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18720" w14:textId="77777777" w:rsidR="00E047D3" w:rsidRPr="00A92622" w:rsidRDefault="00791503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In this report, we </w:t>
      </w:r>
      <w:r w:rsidR="003F2F28" w:rsidRPr="00A92622">
        <w:rPr>
          <w:rFonts w:ascii="CMU Serif" w:hAnsi="CMU Serif"/>
          <w:sz w:val="18"/>
        </w:rPr>
        <w:t>implemented a simple linear regression of the</w:t>
      </w:r>
      <w:r w:rsidRPr="00A92622">
        <w:rPr>
          <w:rFonts w:ascii="CMU Serif" w:hAnsi="CMU Serif"/>
          <w:sz w:val="18"/>
        </w:rPr>
        <w:t xml:space="preserve"> Dow Jones Industrial Average (“DJIA”)</w:t>
      </w:r>
      <w:r w:rsidR="003F2F28" w:rsidRPr="00A92622">
        <w:rPr>
          <w:rFonts w:ascii="CMU Serif" w:hAnsi="CMU Serif"/>
          <w:sz w:val="18"/>
        </w:rPr>
        <w:t xml:space="preserve"> index over the S&amp;P500 </w:t>
      </w:r>
      <w:r w:rsidR="0038215C" w:rsidRPr="00A92622">
        <w:rPr>
          <w:rFonts w:ascii="CMU Serif" w:hAnsi="CMU Serif"/>
          <w:sz w:val="18"/>
        </w:rPr>
        <w:t xml:space="preserve">(“S&amp;P”) </w:t>
      </w:r>
      <w:r w:rsidR="003F2F28" w:rsidRPr="00A92622">
        <w:rPr>
          <w:rFonts w:ascii="CMU Serif" w:hAnsi="CMU Serif"/>
          <w:sz w:val="18"/>
        </w:rPr>
        <w:t>using da</w:t>
      </w:r>
      <w:bookmarkStart w:id="0" w:name="_GoBack"/>
      <w:bookmarkEnd w:id="0"/>
      <w:r w:rsidR="003F2F28" w:rsidRPr="00A92622">
        <w:rPr>
          <w:rFonts w:ascii="CMU Serif" w:hAnsi="CMU Serif"/>
          <w:sz w:val="18"/>
        </w:rPr>
        <w:t>ily and annual log returns</w:t>
      </w:r>
      <w:r w:rsidRPr="00A92622">
        <w:rPr>
          <w:rFonts w:ascii="CMU Serif" w:hAnsi="CMU Serif"/>
          <w:sz w:val="18"/>
        </w:rPr>
        <w:t xml:space="preserve">. </w:t>
      </w:r>
    </w:p>
    <w:p w14:paraId="1E8A0F03" w14:textId="35EA5F29" w:rsidR="003F2F28" w:rsidRPr="00A92622" w:rsidRDefault="00285E75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Our</w:t>
      </w:r>
      <w:r w:rsidR="003F2F28" w:rsidRPr="00A92622">
        <w:rPr>
          <w:rFonts w:ascii="CMU Serif" w:hAnsi="CMU Serif"/>
          <w:sz w:val="18"/>
        </w:rPr>
        <w:t xml:space="preserve"> key finding is </w:t>
      </w:r>
      <w:r w:rsidR="00702C5B" w:rsidRPr="00A92622">
        <w:rPr>
          <w:rFonts w:ascii="CMU Serif" w:hAnsi="CMU Serif"/>
          <w:sz w:val="18"/>
        </w:rPr>
        <w:t xml:space="preserve">that the </w:t>
      </w:r>
      <w:r w:rsidR="00E047D3" w:rsidRPr="00A92622">
        <w:rPr>
          <w:rFonts w:ascii="CMU Serif" w:hAnsi="CMU Serif"/>
          <w:sz w:val="18"/>
        </w:rPr>
        <w:t xml:space="preserve">return characteristics of the </w:t>
      </w:r>
      <w:r w:rsidR="00702C5B" w:rsidRPr="00A92622">
        <w:rPr>
          <w:rFonts w:ascii="CMU Serif" w:hAnsi="CMU Serif"/>
          <w:sz w:val="18"/>
        </w:rPr>
        <w:t xml:space="preserve">DJIA and S&amp;P are not different from each other at the 5% level of significance.  </w:t>
      </w:r>
    </w:p>
    <w:p w14:paraId="45DFAAD8" w14:textId="77777777" w:rsidR="00BC02B6" w:rsidRPr="00A92622" w:rsidRDefault="00BC02B6">
      <w:pPr>
        <w:rPr>
          <w:rFonts w:ascii="CMU Serif" w:hAnsi="CMU Serif"/>
          <w:sz w:val="18"/>
        </w:rPr>
      </w:pPr>
    </w:p>
    <w:p w14:paraId="3CB69FDF" w14:textId="1292DAE7" w:rsidR="00791503" w:rsidRPr="00975FAF" w:rsidRDefault="00791503" w:rsidP="00975FAF">
      <w:pPr>
        <w:jc w:val="center"/>
        <w:rPr>
          <w:rFonts w:ascii="CMU Serif" w:hAnsi="CMU Serif"/>
          <w:b/>
          <w:sz w:val="24"/>
        </w:rPr>
      </w:pPr>
      <w:r w:rsidRPr="00975FAF">
        <w:rPr>
          <w:rFonts w:ascii="CMU Serif" w:hAnsi="CMU Serif"/>
          <w:b/>
          <w:sz w:val="24"/>
        </w:rPr>
        <w:t>1. Task 3</w:t>
      </w:r>
      <w:r w:rsidR="00C7543D" w:rsidRPr="00975FAF">
        <w:rPr>
          <w:rFonts w:ascii="CMU Serif" w:hAnsi="CMU Serif"/>
          <w:b/>
          <w:sz w:val="24"/>
        </w:rPr>
        <w:t xml:space="preserve"> – Regression using daily log returns</w:t>
      </w:r>
    </w:p>
    <w:p w14:paraId="2B93BD32" w14:textId="77777777" w:rsidR="00975FAF" w:rsidRDefault="00975FAF">
      <w:pPr>
        <w:rPr>
          <w:rFonts w:ascii="CMU Serif" w:hAnsi="CMU Serif"/>
          <w:b/>
          <w:sz w:val="18"/>
        </w:rPr>
      </w:pPr>
    </w:p>
    <w:p w14:paraId="451FFDF6" w14:textId="26E49E25" w:rsidR="008F13D0" w:rsidRPr="00A92622" w:rsidRDefault="008F13D0">
      <w:pPr>
        <w:rPr>
          <w:rFonts w:ascii="CMU Serif" w:hAnsi="CMU Serif"/>
          <w:b/>
          <w:sz w:val="18"/>
        </w:rPr>
      </w:pPr>
      <w:r w:rsidRPr="00A92622">
        <w:rPr>
          <w:rFonts w:ascii="CMU Serif" w:hAnsi="CMU Serif"/>
          <w:b/>
          <w:sz w:val="18"/>
        </w:rPr>
        <w:t>1.1 Estimate of key statistics \hat{a} \hat{b} and \hat{\</w:t>
      </w:r>
      <w:proofErr w:type="spellStart"/>
      <w:r w:rsidRPr="00A92622">
        <w:rPr>
          <w:rFonts w:ascii="CMU Serif" w:hAnsi="CMU Serif"/>
          <w:b/>
          <w:sz w:val="18"/>
        </w:rPr>
        <w:t>sigma_u</w:t>
      </w:r>
      <w:proofErr w:type="spellEnd"/>
      <w:r w:rsidRPr="00A92622">
        <w:rPr>
          <w:rFonts w:ascii="CMU Serif" w:hAnsi="CMU Serif"/>
          <w:b/>
          <w:sz w:val="18"/>
        </w:rPr>
        <w:t>}</w:t>
      </w:r>
    </w:p>
    <w:p w14:paraId="289BD541" w14:textId="0402CF2F" w:rsidR="0047075B" w:rsidRPr="00A92622" w:rsidRDefault="0047075B" w:rsidP="0047075B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\hat{a}</w:t>
      </w:r>
      <w:r w:rsidR="002705DD" w:rsidRPr="00A92622">
        <w:rPr>
          <w:rFonts w:ascii="CMU Serif" w:hAnsi="CMU Serif"/>
          <w:sz w:val="18"/>
        </w:rPr>
        <w:tab/>
      </w:r>
      <w:r w:rsidR="002705DD" w:rsidRPr="00A92622">
        <w:rPr>
          <w:rFonts w:ascii="CMU Serif" w:hAnsi="CMU Serif"/>
          <w:sz w:val="18"/>
        </w:rPr>
        <w:tab/>
      </w:r>
      <w:r w:rsidRPr="00A92622">
        <w:rPr>
          <w:rFonts w:ascii="CMU Serif" w:hAnsi="CMU Serif"/>
          <w:sz w:val="18"/>
        </w:rPr>
        <w:t>0.000046</w:t>
      </w:r>
    </w:p>
    <w:p w14:paraId="200E8FEA" w14:textId="7AD2ECAD" w:rsidR="0047075B" w:rsidRPr="00A92622" w:rsidRDefault="0047075B" w:rsidP="0047075B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\hat{b}</w:t>
      </w:r>
      <w:r w:rsidR="002705DD" w:rsidRPr="00A92622">
        <w:rPr>
          <w:rFonts w:ascii="CMU Serif" w:hAnsi="CMU Serif"/>
          <w:sz w:val="18"/>
        </w:rPr>
        <w:tab/>
      </w:r>
      <w:r w:rsidRPr="00A92622">
        <w:rPr>
          <w:rFonts w:ascii="CMU Serif" w:hAnsi="CMU Serif"/>
          <w:sz w:val="18"/>
        </w:rPr>
        <w:tab/>
        <w:t>0.943110</w:t>
      </w:r>
    </w:p>
    <w:p w14:paraId="2310805C" w14:textId="29DC5056" w:rsidR="002705DD" w:rsidRPr="00A92622" w:rsidRDefault="002705DD" w:rsidP="0047075B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\hat{\</w:t>
      </w:r>
      <w:proofErr w:type="spellStart"/>
      <w:r w:rsidRPr="00A92622">
        <w:rPr>
          <w:rFonts w:ascii="CMU Serif" w:hAnsi="CMU Serif"/>
          <w:sz w:val="18"/>
        </w:rPr>
        <w:t>sigma_u</w:t>
      </w:r>
      <w:proofErr w:type="spellEnd"/>
      <w:r w:rsidRPr="00A92622">
        <w:rPr>
          <w:rFonts w:ascii="CMU Serif" w:hAnsi="CMU Serif"/>
          <w:sz w:val="18"/>
        </w:rPr>
        <w:t>}</w:t>
      </w:r>
      <w:r w:rsidRPr="00A92622">
        <w:rPr>
          <w:rFonts w:ascii="CMU Serif" w:hAnsi="CMU Serif"/>
          <w:sz w:val="18"/>
        </w:rPr>
        <w:tab/>
      </w:r>
      <w:r w:rsidRPr="00A92622">
        <w:rPr>
          <w:rFonts w:ascii="CMU Serif" w:hAnsi="CMU Serif"/>
          <w:sz w:val="18"/>
        </w:rPr>
        <w:t>0.002877</w:t>
      </w:r>
    </w:p>
    <w:p w14:paraId="775E98EF" w14:textId="5D70DE57" w:rsidR="0038215C" w:rsidRPr="00A92622" w:rsidRDefault="00C2595B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regression </w:t>
      </w:r>
      <w:r w:rsidR="0038215C" w:rsidRPr="00A92622">
        <w:rPr>
          <w:rFonts w:ascii="CMU Serif" w:hAnsi="CMU Serif"/>
          <w:sz w:val="18"/>
        </w:rPr>
        <w:t xml:space="preserve">results in an intercept of 0.00464% and a slope of 0.9431. </w:t>
      </w:r>
    </w:p>
    <w:p w14:paraId="031E0F79" w14:textId="77777777" w:rsidR="008F13D0" w:rsidRPr="00A92622" w:rsidRDefault="0038215C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positive intercept indicates that the DJIA has a small positive daily excess returns on average as compared to the S&amp;P. </w:t>
      </w:r>
    </w:p>
    <w:p w14:paraId="3344582B" w14:textId="2330D8BF" w:rsidR="0038215C" w:rsidRPr="00A92622" w:rsidRDefault="0038215C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slope of 0.9431 indicates that the DJIA is slightly less volatile than the S&amp;P. In this context, the slope is interpreted as Beta – the sensitivity of DJIA’s returns to the S&amp;P’s returns. Assuming investors are risk-averse, a lower Beta is preferred for the same level of return because a lower Beta asset will have more consistency in its returns.  </w:t>
      </w:r>
    </w:p>
    <w:p w14:paraId="5FF740D7" w14:textId="63A8A7B6" w:rsidR="0038215C" w:rsidRPr="00A92622" w:rsidRDefault="0038215C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Combining these two measures together, it </w:t>
      </w:r>
      <w:r w:rsidR="00DB7BA1" w:rsidRPr="00A92622">
        <w:rPr>
          <w:rFonts w:ascii="CMU Serif" w:hAnsi="CMU Serif"/>
          <w:sz w:val="18"/>
        </w:rPr>
        <w:t>suggests</w:t>
      </w:r>
      <w:r w:rsidRPr="00A92622">
        <w:rPr>
          <w:rFonts w:ascii="CMU Serif" w:hAnsi="CMU Serif"/>
          <w:sz w:val="18"/>
        </w:rPr>
        <w:t xml:space="preserve"> that the DJIA has a superior risk-adjusted </w:t>
      </w:r>
      <w:r w:rsidR="00AF1C3D" w:rsidRPr="00A92622">
        <w:rPr>
          <w:rFonts w:ascii="CMU Serif" w:hAnsi="CMU Serif"/>
          <w:sz w:val="18"/>
        </w:rPr>
        <w:t xml:space="preserve">return as compared to the S&amp;P. </w:t>
      </w:r>
    </w:p>
    <w:p w14:paraId="2B7F5312" w14:textId="77777777" w:rsidR="00AF1C3D" w:rsidRPr="00A92622" w:rsidRDefault="00AF1C3D">
      <w:pPr>
        <w:rPr>
          <w:rFonts w:ascii="CMU Serif" w:hAnsi="CMU Serif"/>
          <w:sz w:val="18"/>
        </w:rPr>
      </w:pPr>
    </w:p>
    <w:p w14:paraId="4EA2A0A5" w14:textId="77777777" w:rsidR="008F13D0" w:rsidRPr="00A92622" w:rsidRDefault="008F13D0" w:rsidP="008F13D0">
      <w:pPr>
        <w:rPr>
          <w:rFonts w:ascii="CMU Serif" w:hAnsi="CMU Serif"/>
          <w:b/>
          <w:sz w:val="18"/>
        </w:rPr>
      </w:pPr>
      <w:r w:rsidRPr="00A92622">
        <w:rPr>
          <w:rFonts w:ascii="CMU Serif" w:hAnsi="CMU Serif"/>
          <w:b/>
          <w:sz w:val="18"/>
        </w:rPr>
        <w:t xml:space="preserve">1.2 t-test for Null Hypothesis a=b=0 at 5% significance </w:t>
      </w:r>
    </w:p>
    <w:p w14:paraId="67A61AA0" w14:textId="77777777" w:rsidR="0047075B" w:rsidRPr="00A92622" w:rsidRDefault="0047075B" w:rsidP="0047075B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The t-test statistic for \hat{a} is 1.486364</w:t>
      </w:r>
    </w:p>
    <w:p w14:paraId="6A5868E1" w14:textId="77777777" w:rsidR="0047075B" w:rsidRPr="00A92622" w:rsidRDefault="0047075B" w:rsidP="0047075B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The t-test statistic for \hat{b} is 339.97</w:t>
      </w:r>
    </w:p>
    <w:p w14:paraId="5CBC6A23" w14:textId="77777777" w:rsidR="0047075B" w:rsidRPr="00A92622" w:rsidRDefault="0047075B" w:rsidP="0047075B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Upper and lower critical values: ± 1.960243</w:t>
      </w:r>
    </w:p>
    <w:p w14:paraId="4FF9C23E" w14:textId="77777777" w:rsidR="008F13D0" w:rsidRPr="00A92622" w:rsidRDefault="00AF1C3D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We conduct the t-test to deduce if our estimates of \hat{a} and \hat{b} are significant at the 5% level. </w:t>
      </w:r>
    </w:p>
    <w:p w14:paraId="3B9D985E" w14:textId="77777777" w:rsidR="00AF1C3D" w:rsidRPr="00A92622" w:rsidRDefault="00AF1C3D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Our sample size is 8500 observations, leading to 8498 degrees of freedom</w:t>
      </w:r>
    </w:p>
    <w:p w14:paraId="5696B61A" w14:textId="61ACDEF1" w:rsidR="00AF1C3D" w:rsidRPr="00A92622" w:rsidRDefault="00AF1C3D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The test statistic for \hat{a} falls within the critical values, and thus we cannot reject the null hypothesis that \hat{a}=0. The indication of DJIA having higher daily returns than the S&amp;P is therefore not</w:t>
      </w:r>
      <w:r w:rsidR="00DA354A" w:rsidRPr="00A92622">
        <w:rPr>
          <w:rFonts w:ascii="CMU Serif" w:hAnsi="CMU Serif"/>
          <w:sz w:val="18"/>
        </w:rPr>
        <w:t xml:space="preserve"> significant at the 5% level. </w:t>
      </w:r>
      <w:r w:rsidRPr="00A92622">
        <w:rPr>
          <w:rFonts w:ascii="CMU Serif" w:hAnsi="CMU Serif"/>
          <w:sz w:val="18"/>
        </w:rPr>
        <w:t xml:space="preserve"> </w:t>
      </w:r>
    </w:p>
    <w:p w14:paraId="6ED4F4A9" w14:textId="7747C396" w:rsidR="00AF1C3D" w:rsidRPr="00A92622" w:rsidRDefault="00AF1C3D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However, the test statistic for \hat{b} falls outside the critical values, and thus we reject the null hypothesis that \hat{b}=0 and conclude that </w:t>
      </w:r>
      <w:r w:rsidR="00863F6C" w:rsidRPr="00A92622">
        <w:rPr>
          <w:rFonts w:ascii="CMU Serif" w:hAnsi="CMU Serif"/>
          <w:sz w:val="18"/>
        </w:rPr>
        <w:t>there is a linear relationship between DJIA and S&amp;P</w:t>
      </w:r>
      <w:r w:rsidR="004E1944" w:rsidRPr="00A92622">
        <w:rPr>
          <w:rFonts w:ascii="CMU Serif" w:hAnsi="CMU Serif"/>
          <w:sz w:val="18"/>
        </w:rPr>
        <w:t xml:space="preserve"> at the 5% significance level. </w:t>
      </w:r>
    </w:p>
    <w:p w14:paraId="7ABAE2D7" w14:textId="77777777" w:rsidR="00AF1C3D" w:rsidRPr="00A92622" w:rsidRDefault="00AF1C3D">
      <w:pPr>
        <w:rPr>
          <w:rFonts w:ascii="CMU Serif" w:hAnsi="CMU Serif"/>
          <w:sz w:val="18"/>
        </w:rPr>
      </w:pPr>
    </w:p>
    <w:p w14:paraId="6E9D3E39" w14:textId="77777777" w:rsidR="008F13D0" w:rsidRPr="00A92622" w:rsidRDefault="008F13D0">
      <w:pPr>
        <w:rPr>
          <w:rFonts w:ascii="CMU Serif" w:hAnsi="CMU Serif"/>
          <w:b/>
          <w:sz w:val="18"/>
        </w:rPr>
      </w:pPr>
      <w:r w:rsidRPr="00A92622">
        <w:rPr>
          <w:rFonts w:ascii="CMU Serif" w:hAnsi="CMU Serif"/>
          <w:b/>
          <w:sz w:val="18"/>
        </w:rPr>
        <w:t>1.3 R^2 and Adjusted R^2 values</w:t>
      </w:r>
    </w:p>
    <w:p w14:paraId="2EF6CA7F" w14:textId="04153C3E" w:rsidR="000E3A17" w:rsidRPr="00A92622" w:rsidRDefault="000E3A17" w:rsidP="000E3A17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R</w:t>
      </w:r>
      <w:r w:rsidRPr="00A92622">
        <w:rPr>
          <w:rFonts w:ascii="CMU Serif" w:hAnsi="CMU Serif"/>
          <w:sz w:val="18"/>
        </w:rPr>
        <w:t>^2</w:t>
      </w:r>
      <w:r w:rsidRPr="00A92622">
        <w:rPr>
          <w:rFonts w:ascii="CMU Serif" w:hAnsi="CMU Serif"/>
          <w:sz w:val="18"/>
        </w:rPr>
        <w:tab/>
      </w:r>
      <w:r w:rsidRPr="00A92622">
        <w:rPr>
          <w:rFonts w:ascii="CMU Serif" w:hAnsi="CMU Serif"/>
          <w:sz w:val="18"/>
        </w:rPr>
        <w:tab/>
      </w:r>
      <w:r w:rsidRPr="00A92622">
        <w:rPr>
          <w:rFonts w:ascii="CMU Serif" w:hAnsi="CMU Serif"/>
          <w:sz w:val="18"/>
        </w:rPr>
        <w:t>0.931512</w:t>
      </w:r>
    </w:p>
    <w:p w14:paraId="2169151C" w14:textId="213BEC23" w:rsidR="008F13D0" w:rsidRPr="00A92622" w:rsidRDefault="000E3A17" w:rsidP="000E3A17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Adjusted </w:t>
      </w:r>
      <w:r w:rsidRPr="00A92622">
        <w:rPr>
          <w:rFonts w:ascii="CMU Serif" w:hAnsi="CMU Serif"/>
          <w:sz w:val="18"/>
        </w:rPr>
        <w:t>R^2</w:t>
      </w:r>
      <w:r w:rsidRPr="00A92622">
        <w:rPr>
          <w:rFonts w:ascii="CMU Serif" w:hAnsi="CMU Serif"/>
          <w:sz w:val="18"/>
        </w:rPr>
        <w:tab/>
        <w:t>0.931504</w:t>
      </w:r>
    </w:p>
    <w:p w14:paraId="5A4AF03F" w14:textId="64422262" w:rsidR="000E3A17" w:rsidRPr="00A92622" w:rsidRDefault="000E3A17" w:rsidP="000E3A17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</w:t>
      </w:r>
      <w:r w:rsidR="003A2D41" w:rsidRPr="00A92622">
        <w:rPr>
          <w:rFonts w:ascii="CMU Serif" w:hAnsi="CMU Serif"/>
          <w:sz w:val="18"/>
        </w:rPr>
        <w:t xml:space="preserve">R^2 value is very high, further supporting our previous point that </w:t>
      </w:r>
      <w:r w:rsidR="001760D1" w:rsidRPr="00A92622">
        <w:rPr>
          <w:rFonts w:ascii="CMU Serif" w:hAnsi="CMU Serif"/>
          <w:sz w:val="18"/>
        </w:rPr>
        <w:t>there exists</w:t>
      </w:r>
      <w:r w:rsidR="001760D1" w:rsidRPr="00A92622">
        <w:rPr>
          <w:rFonts w:ascii="CMU Serif" w:hAnsi="CMU Serif"/>
          <w:sz w:val="18"/>
        </w:rPr>
        <w:t xml:space="preserve"> a linear relationship between </w:t>
      </w:r>
      <w:r w:rsidR="001760D1" w:rsidRPr="00A92622">
        <w:rPr>
          <w:rFonts w:ascii="CMU Serif" w:hAnsi="CMU Serif"/>
          <w:sz w:val="18"/>
        </w:rPr>
        <w:t xml:space="preserve">the </w:t>
      </w:r>
      <w:r w:rsidR="00D41C06">
        <w:rPr>
          <w:rFonts w:ascii="CMU Serif" w:hAnsi="CMU Serif"/>
          <w:sz w:val="18"/>
        </w:rPr>
        <w:t xml:space="preserve">daily returns of the </w:t>
      </w:r>
      <w:r w:rsidR="001760D1" w:rsidRPr="00A92622">
        <w:rPr>
          <w:rFonts w:ascii="CMU Serif" w:hAnsi="CMU Serif"/>
          <w:sz w:val="18"/>
        </w:rPr>
        <w:t xml:space="preserve">DJIA and </w:t>
      </w:r>
      <w:r w:rsidR="001760D1" w:rsidRPr="00A92622">
        <w:rPr>
          <w:rFonts w:ascii="CMU Serif" w:hAnsi="CMU Serif"/>
          <w:sz w:val="18"/>
        </w:rPr>
        <w:t xml:space="preserve">the </w:t>
      </w:r>
      <w:r w:rsidR="001760D1" w:rsidRPr="00A92622">
        <w:rPr>
          <w:rFonts w:ascii="CMU Serif" w:hAnsi="CMU Serif"/>
          <w:sz w:val="18"/>
        </w:rPr>
        <w:t>S&amp;P</w:t>
      </w:r>
      <w:r w:rsidR="001760D1" w:rsidRPr="00A92622">
        <w:rPr>
          <w:rFonts w:ascii="CMU Serif" w:hAnsi="CMU Serif"/>
          <w:sz w:val="18"/>
        </w:rPr>
        <w:t>.</w:t>
      </w:r>
    </w:p>
    <w:p w14:paraId="5D73BFA0" w14:textId="77777777" w:rsidR="000E3A17" w:rsidRPr="00A92622" w:rsidRDefault="000E3A17" w:rsidP="000E3A17">
      <w:pPr>
        <w:rPr>
          <w:rFonts w:ascii="CMU Serif" w:hAnsi="CMU Serif"/>
          <w:sz w:val="18"/>
        </w:rPr>
      </w:pPr>
    </w:p>
    <w:p w14:paraId="575B8526" w14:textId="77777777" w:rsidR="008F13D0" w:rsidRPr="00A92622" w:rsidRDefault="008F13D0">
      <w:pPr>
        <w:rPr>
          <w:rFonts w:ascii="CMU Serif" w:hAnsi="CMU Serif"/>
          <w:b/>
          <w:sz w:val="18"/>
        </w:rPr>
      </w:pPr>
      <w:r w:rsidRPr="00A92622">
        <w:rPr>
          <w:rFonts w:ascii="CMU Serif" w:hAnsi="CMU Serif"/>
          <w:b/>
          <w:sz w:val="18"/>
        </w:rPr>
        <w:t xml:space="preserve">1.4 </w:t>
      </w:r>
      <w:proofErr w:type="spellStart"/>
      <w:r w:rsidRPr="00A92622">
        <w:rPr>
          <w:rFonts w:ascii="CMU Serif" w:hAnsi="CMU Serif"/>
          <w:b/>
          <w:sz w:val="18"/>
        </w:rPr>
        <w:t>Jarque-Bera</w:t>
      </w:r>
      <w:proofErr w:type="spellEnd"/>
      <w:r w:rsidRPr="00A92622">
        <w:rPr>
          <w:rFonts w:ascii="CMU Serif" w:hAnsi="CMU Serif"/>
          <w:b/>
          <w:sz w:val="18"/>
        </w:rPr>
        <w:t xml:space="preserve"> test statistic for the residuals</w:t>
      </w:r>
    </w:p>
    <w:p w14:paraId="6D0FE290" w14:textId="7BA70BEC" w:rsidR="008F13D0" w:rsidRDefault="00A92622" w:rsidP="00A92622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JB statistic (</w:t>
      </w:r>
      <w:r w:rsidR="00830AD2">
        <w:rPr>
          <w:rFonts w:ascii="CMU Serif" w:hAnsi="CMU Serif"/>
          <w:sz w:val="18"/>
        </w:rPr>
        <w:t>\hat{u}</w:t>
      </w:r>
      <w:r w:rsidRPr="00A92622">
        <w:rPr>
          <w:rFonts w:ascii="CMU Serif" w:hAnsi="CMU Serif"/>
          <w:sz w:val="18"/>
        </w:rPr>
        <w:t>)</w:t>
      </w:r>
      <w:r w:rsidRPr="00A92622">
        <w:rPr>
          <w:rFonts w:ascii="CMU Serif" w:hAnsi="CMU Serif"/>
          <w:sz w:val="18"/>
        </w:rPr>
        <w:tab/>
        <w:t>25434.</w:t>
      </w:r>
      <w:r w:rsidR="00830AD2">
        <w:rPr>
          <w:rFonts w:ascii="CMU Serif" w:hAnsi="CMU Serif"/>
          <w:sz w:val="18"/>
        </w:rPr>
        <w:t>27</w:t>
      </w:r>
    </w:p>
    <w:p w14:paraId="528164F4" w14:textId="1F9467FE" w:rsidR="00F86A4B" w:rsidRDefault="00F86A4B" w:rsidP="00A92622">
      <w:pPr>
        <w:rPr>
          <w:rFonts w:ascii="CMU Serif" w:hAnsi="CMU Serif"/>
          <w:sz w:val="18"/>
        </w:rPr>
      </w:pPr>
      <w:r>
        <w:rPr>
          <w:rFonts w:ascii="CMU Serif" w:hAnsi="CMU Serif"/>
          <w:sz w:val="18"/>
        </w:rPr>
        <w:t>JB test critical value</w:t>
      </w:r>
      <w:r>
        <w:rPr>
          <w:rFonts w:ascii="CMU Serif" w:hAnsi="CMU Serif"/>
          <w:sz w:val="18"/>
        </w:rPr>
        <w:tab/>
      </w:r>
      <w:r w:rsidRPr="00F86A4B">
        <w:rPr>
          <w:rFonts w:ascii="CMU Serif" w:hAnsi="CMU Serif"/>
          <w:sz w:val="18"/>
        </w:rPr>
        <w:t>5.99146</w:t>
      </w:r>
    </w:p>
    <w:p w14:paraId="7741BF87" w14:textId="2C42157D" w:rsidR="00830AD2" w:rsidRPr="00A92622" w:rsidRDefault="00830AD2" w:rsidP="00A92622">
      <w:pPr>
        <w:rPr>
          <w:rFonts w:ascii="CMU Serif" w:hAnsi="CMU Serif"/>
          <w:sz w:val="18"/>
        </w:rPr>
      </w:pPr>
      <w:r>
        <w:rPr>
          <w:rFonts w:ascii="CMU Serif" w:hAnsi="CMU Serif"/>
          <w:sz w:val="18"/>
        </w:rPr>
        <w:t xml:space="preserve">The JB test statistic </w:t>
      </w:r>
      <w:r w:rsidR="00F86A4B">
        <w:rPr>
          <w:rFonts w:ascii="CMU Serif" w:hAnsi="CMU Serif"/>
          <w:sz w:val="18"/>
        </w:rPr>
        <w:t>exceeds the critical value by a huge margin</w:t>
      </w:r>
      <w:r>
        <w:rPr>
          <w:rFonts w:ascii="CMU Serif" w:hAnsi="CMU Serif"/>
          <w:sz w:val="18"/>
        </w:rPr>
        <w:t xml:space="preserve">, </w:t>
      </w:r>
      <w:r w:rsidR="00F86A4B">
        <w:rPr>
          <w:rFonts w:ascii="CMU Serif" w:hAnsi="CMU Serif"/>
          <w:sz w:val="18"/>
        </w:rPr>
        <w:t xml:space="preserve">strongly </w:t>
      </w:r>
      <w:r>
        <w:rPr>
          <w:rFonts w:ascii="CMU Serif" w:hAnsi="CMU Serif"/>
          <w:sz w:val="18"/>
        </w:rPr>
        <w:t xml:space="preserve">indicating that the residuals are not normally distributed. </w:t>
      </w:r>
      <w:r w:rsidR="0086394F">
        <w:rPr>
          <w:rFonts w:ascii="CMU Serif" w:hAnsi="CMU Serif"/>
          <w:sz w:val="18"/>
        </w:rPr>
        <w:t xml:space="preserve">This is due to </w:t>
      </w:r>
      <w:r w:rsidR="002D4114">
        <w:rPr>
          <w:rFonts w:ascii="CMU Serif" w:hAnsi="CMU Serif"/>
          <w:sz w:val="18"/>
        </w:rPr>
        <w:t xml:space="preserve">regression </w:t>
      </w:r>
      <w:r w:rsidR="004A7497">
        <w:rPr>
          <w:rFonts w:ascii="CMU Serif" w:hAnsi="CMU Serif"/>
          <w:sz w:val="18"/>
        </w:rPr>
        <w:t xml:space="preserve">outliers that were a result of </w:t>
      </w:r>
      <w:r w:rsidR="001E6DD4">
        <w:rPr>
          <w:rFonts w:ascii="CMU Serif" w:hAnsi="CMU Serif"/>
          <w:sz w:val="18"/>
        </w:rPr>
        <w:t xml:space="preserve">extreme market conditions, for example </w:t>
      </w:r>
      <w:r w:rsidR="009F4E4E">
        <w:rPr>
          <w:rFonts w:ascii="CMU Serif" w:hAnsi="CMU Serif"/>
          <w:sz w:val="18"/>
        </w:rPr>
        <w:t xml:space="preserve">the </w:t>
      </w:r>
      <w:r w:rsidR="00393727">
        <w:rPr>
          <w:rFonts w:ascii="CMU Serif" w:hAnsi="CMU Serif"/>
          <w:sz w:val="18"/>
        </w:rPr>
        <w:t xml:space="preserve">huge one-day drop on 19-Oct-1987. </w:t>
      </w:r>
    </w:p>
    <w:p w14:paraId="15738D66" w14:textId="77777777" w:rsidR="008F13D0" w:rsidRPr="00A92622" w:rsidRDefault="008F13D0">
      <w:pPr>
        <w:rPr>
          <w:rFonts w:ascii="CMU Serif" w:hAnsi="CMU Serif"/>
          <w:sz w:val="18"/>
        </w:rPr>
      </w:pPr>
    </w:p>
    <w:p w14:paraId="0D0448DE" w14:textId="77777777" w:rsidR="008F13D0" w:rsidRPr="00A92622" w:rsidRDefault="008F13D0">
      <w:pPr>
        <w:rPr>
          <w:rFonts w:ascii="CMU Serif" w:hAnsi="CMU Serif"/>
          <w:sz w:val="18"/>
        </w:rPr>
      </w:pPr>
    </w:p>
    <w:p w14:paraId="786C12B5" w14:textId="30AA0519" w:rsidR="00791503" w:rsidRPr="00975FAF" w:rsidRDefault="00791503" w:rsidP="00975FAF">
      <w:pPr>
        <w:jc w:val="center"/>
        <w:rPr>
          <w:rFonts w:ascii="CMU Serif" w:hAnsi="CMU Serif"/>
          <w:b/>
          <w:sz w:val="24"/>
        </w:rPr>
      </w:pPr>
      <w:r w:rsidRPr="00975FAF">
        <w:rPr>
          <w:rFonts w:ascii="CMU Serif" w:hAnsi="CMU Serif"/>
          <w:b/>
          <w:sz w:val="24"/>
        </w:rPr>
        <w:t>2. Task 4</w:t>
      </w:r>
      <w:r w:rsidR="00C7543D" w:rsidRPr="00975FAF">
        <w:rPr>
          <w:rFonts w:ascii="CMU Serif" w:hAnsi="CMU Serif"/>
          <w:b/>
          <w:sz w:val="24"/>
        </w:rPr>
        <w:t xml:space="preserve"> – Regression using annual log returns</w:t>
      </w:r>
    </w:p>
    <w:p w14:paraId="059267C1" w14:textId="5CA2F828" w:rsidR="00BC02B6" w:rsidRPr="00A92622" w:rsidRDefault="00BC02B6">
      <w:pPr>
        <w:rPr>
          <w:rFonts w:ascii="CMU Serif" w:hAnsi="CMU Serif"/>
          <w:sz w:val="18"/>
        </w:rPr>
      </w:pPr>
    </w:p>
    <w:p w14:paraId="6516B472" w14:textId="77777777" w:rsidR="00767BA7" w:rsidRPr="002D71D1" w:rsidRDefault="00767BA7" w:rsidP="00767BA7">
      <w:pPr>
        <w:rPr>
          <w:rFonts w:ascii="CMU Serif" w:hAnsi="CMU Serif"/>
          <w:b/>
          <w:sz w:val="18"/>
        </w:rPr>
      </w:pPr>
      <w:r w:rsidRPr="002D71D1">
        <w:rPr>
          <w:rFonts w:ascii="CMU Serif" w:hAnsi="CMU Serif"/>
          <w:b/>
          <w:sz w:val="18"/>
        </w:rPr>
        <w:t>2.1 Estimate of key statistics \hat{a} \hat{b} and \hat{\</w:t>
      </w:r>
      <w:proofErr w:type="spellStart"/>
      <w:r w:rsidRPr="002D71D1">
        <w:rPr>
          <w:rFonts w:ascii="CMU Serif" w:hAnsi="CMU Serif"/>
          <w:b/>
          <w:sz w:val="18"/>
        </w:rPr>
        <w:t>sigma_u</w:t>
      </w:r>
      <w:proofErr w:type="spellEnd"/>
      <w:r w:rsidRPr="002D71D1">
        <w:rPr>
          <w:rFonts w:ascii="CMU Serif" w:hAnsi="CMU Serif"/>
          <w:b/>
          <w:sz w:val="18"/>
        </w:rPr>
        <w:t>}</w:t>
      </w:r>
    </w:p>
    <w:p w14:paraId="2144B8C0" w14:textId="46CFB6DB" w:rsidR="00021483" w:rsidRPr="00A92622" w:rsidRDefault="00021483" w:rsidP="00021483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\hat{a}</w:t>
      </w:r>
      <w:r w:rsidRPr="00A92622">
        <w:rPr>
          <w:rFonts w:ascii="CMU Serif" w:hAnsi="CMU Serif"/>
          <w:sz w:val="18"/>
        </w:rPr>
        <w:tab/>
      </w:r>
      <w:r w:rsidRPr="00A92622">
        <w:rPr>
          <w:rFonts w:ascii="CMU Serif" w:hAnsi="CMU Serif"/>
          <w:sz w:val="18"/>
        </w:rPr>
        <w:tab/>
      </w:r>
      <w:r w:rsidRPr="00021483">
        <w:rPr>
          <w:rFonts w:ascii="CMU Serif" w:hAnsi="CMU Serif"/>
          <w:sz w:val="18"/>
        </w:rPr>
        <w:t>0.019784</w:t>
      </w:r>
    </w:p>
    <w:p w14:paraId="4B9B3528" w14:textId="77777777" w:rsidR="00021483" w:rsidRDefault="00021483" w:rsidP="00021483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\hat{b}</w:t>
      </w:r>
      <w:r w:rsidRPr="00A92622">
        <w:rPr>
          <w:rFonts w:ascii="CMU Serif" w:hAnsi="CMU Serif"/>
          <w:sz w:val="18"/>
        </w:rPr>
        <w:tab/>
      </w:r>
      <w:r w:rsidRPr="00A92622">
        <w:rPr>
          <w:rFonts w:ascii="CMU Serif" w:hAnsi="CMU Serif"/>
          <w:sz w:val="18"/>
        </w:rPr>
        <w:tab/>
      </w:r>
      <w:r w:rsidRPr="00021483">
        <w:rPr>
          <w:rFonts w:ascii="CMU Serif" w:hAnsi="CMU Serif"/>
          <w:sz w:val="18"/>
        </w:rPr>
        <w:t xml:space="preserve">0.842545 </w:t>
      </w:r>
    </w:p>
    <w:p w14:paraId="448CC85F" w14:textId="37AC1376" w:rsidR="00021483" w:rsidRPr="00A92622" w:rsidRDefault="00021483" w:rsidP="00021483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\hat{\</w:t>
      </w:r>
      <w:proofErr w:type="spellStart"/>
      <w:r w:rsidRPr="00A92622">
        <w:rPr>
          <w:rFonts w:ascii="CMU Serif" w:hAnsi="CMU Serif"/>
          <w:sz w:val="18"/>
        </w:rPr>
        <w:t>sigma_u</w:t>
      </w:r>
      <w:proofErr w:type="spellEnd"/>
      <w:r w:rsidRPr="00A92622">
        <w:rPr>
          <w:rFonts w:ascii="CMU Serif" w:hAnsi="CMU Serif"/>
          <w:sz w:val="18"/>
        </w:rPr>
        <w:t>}</w:t>
      </w:r>
      <w:r w:rsidRPr="00A92622">
        <w:rPr>
          <w:rFonts w:ascii="CMU Serif" w:hAnsi="CMU Serif"/>
          <w:sz w:val="18"/>
        </w:rPr>
        <w:tab/>
      </w:r>
      <w:r w:rsidRPr="00021483">
        <w:rPr>
          <w:rFonts w:ascii="CMU Serif" w:hAnsi="CMU Serif"/>
          <w:sz w:val="18"/>
        </w:rPr>
        <w:t>0.037969</w:t>
      </w:r>
    </w:p>
    <w:p w14:paraId="67EFB92E" w14:textId="77E81F41" w:rsidR="00021483" w:rsidRPr="00A92622" w:rsidRDefault="00021483" w:rsidP="00021483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regression results in an intercept of </w:t>
      </w:r>
      <w:r w:rsidR="000F5EAF">
        <w:rPr>
          <w:rFonts w:ascii="CMU Serif" w:hAnsi="CMU Serif"/>
          <w:sz w:val="18"/>
        </w:rPr>
        <w:t>1.978</w:t>
      </w:r>
      <w:r w:rsidRPr="00A92622">
        <w:rPr>
          <w:rFonts w:ascii="CMU Serif" w:hAnsi="CMU Serif"/>
          <w:sz w:val="18"/>
        </w:rPr>
        <w:t xml:space="preserve">% and a slope of </w:t>
      </w:r>
      <w:r w:rsidR="000F5EAF" w:rsidRPr="000F5EAF">
        <w:rPr>
          <w:rFonts w:ascii="CMU Serif" w:hAnsi="CMU Serif"/>
          <w:sz w:val="18"/>
        </w:rPr>
        <w:t>0.8425</w:t>
      </w:r>
      <w:r w:rsidRPr="00A92622">
        <w:rPr>
          <w:rFonts w:ascii="CMU Serif" w:hAnsi="CMU Serif"/>
          <w:sz w:val="18"/>
        </w:rPr>
        <w:t xml:space="preserve">. </w:t>
      </w:r>
    </w:p>
    <w:p w14:paraId="729FFD4A" w14:textId="77777777" w:rsidR="00021483" w:rsidRPr="00A92622" w:rsidRDefault="00021483" w:rsidP="00021483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positive intercept indicates that the DJIA has a small positive daily excess returns on average as compared to the S&amp;P. </w:t>
      </w:r>
    </w:p>
    <w:p w14:paraId="7EC4E914" w14:textId="01511086" w:rsidR="00021483" w:rsidRPr="00A92622" w:rsidRDefault="00021483" w:rsidP="00021483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slope of </w:t>
      </w:r>
      <w:r w:rsidR="002D71D1" w:rsidRPr="000F5EAF">
        <w:rPr>
          <w:rFonts w:ascii="CMU Serif" w:hAnsi="CMU Serif"/>
          <w:sz w:val="18"/>
        </w:rPr>
        <w:t>0.8425</w:t>
      </w:r>
      <w:r w:rsidR="002D71D1">
        <w:rPr>
          <w:rFonts w:ascii="CMU Serif" w:hAnsi="CMU Serif"/>
          <w:sz w:val="18"/>
        </w:rPr>
        <w:t xml:space="preserve"> </w:t>
      </w:r>
      <w:r w:rsidRPr="00A92622">
        <w:rPr>
          <w:rFonts w:ascii="CMU Serif" w:hAnsi="CMU Serif"/>
          <w:sz w:val="18"/>
        </w:rPr>
        <w:t xml:space="preserve">indicates that the DJIA is slightly less volatile than the S&amp;P. </w:t>
      </w:r>
    </w:p>
    <w:p w14:paraId="632EA55E" w14:textId="77777777" w:rsidR="00021483" w:rsidRPr="00A92622" w:rsidRDefault="00021483" w:rsidP="00021483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Combining these two measures together, it suggests that the DJIA has a superior risk-adjusted return as compared to the S&amp;P. </w:t>
      </w:r>
    </w:p>
    <w:p w14:paraId="5DB81DA6" w14:textId="77777777" w:rsidR="00021483" w:rsidRPr="00A92622" w:rsidRDefault="00021483" w:rsidP="00767BA7">
      <w:pPr>
        <w:rPr>
          <w:rFonts w:ascii="CMU Serif" w:hAnsi="CMU Serif"/>
          <w:sz w:val="18"/>
        </w:rPr>
      </w:pPr>
    </w:p>
    <w:p w14:paraId="4EA12709" w14:textId="1DA153FE" w:rsidR="00BF02CE" w:rsidRPr="00BF02CE" w:rsidRDefault="00767BA7" w:rsidP="00BF02CE">
      <w:pPr>
        <w:rPr>
          <w:rFonts w:ascii="CMU Serif" w:hAnsi="CMU Serif"/>
          <w:b/>
          <w:sz w:val="18"/>
        </w:rPr>
      </w:pPr>
      <w:r w:rsidRPr="002D71D1">
        <w:rPr>
          <w:rFonts w:ascii="CMU Serif" w:hAnsi="CMU Serif"/>
          <w:b/>
          <w:sz w:val="18"/>
        </w:rPr>
        <w:t xml:space="preserve">2.2 t-test for Null Hypothesis a=b=0 at 5% significance </w:t>
      </w:r>
    </w:p>
    <w:p w14:paraId="36FC38BA" w14:textId="77777777" w:rsidR="00BF02CE" w:rsidRPr="00BF02CE" w:rsidRDefault="002D71D1" w:rsidP="00BF02CE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t-test statistic for \hat{a} is </w:t>
      </w:r>
      <w:r w:rsidR="00BF02CE" w:rsidRPr="00BF02CE">
        <w:rPr>
          <w:rFonts w:ascii="CMU Serif" w:hAnsi="CMU Serif"/>
          <w:sz w:val="18"/>
        </w:rPr>
        <w:t>2.649890</w:t>
      </w:r>
    </w:p>
    <w:p w14:paraId="08EEC5F9" w14:textId="77777777" w:rsidR="00BF02CE" w:rsidRPr="00BF02CE" w:rsidRDefault="002D71D1" w:rsidP="00BF02CE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>The t-test statistic for \hat{b} is</w:t>
      </w:r>
      <w:r w:rsidR="00BF02CE">
        <w:rPr>
          <w:rFonts w:ascii="CMU Serif" w:hAnsi="CMU Serif"/>
          <w:sz w:val="18"/>
        </w:rPr>
        <w:t xml:space="preserve"> </w:t>
      </w:r>
      <w:r w:rsidR="00BF02CE" w:rsidRPr="00BF02CE">
        <w:rPr>
          <w:rFonts w:ascii="CMU Serif" w:hAnsi="CMU Serif"/>
          <w:sz w:val="18"/>
        </w:rPr>
        <w:t>20.436400</w:t>
      </w:r>
    </w:p>
    <w:p w14:paraId="643D68C0" w14:textId="77777777" w:rsidR="00BF02CE" w:rsidRPr="00BF02CE" w:rsidRDefault="002D71D1" w:rsidP="00BF02CE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Upper and lower critical values: ± </w:t>
      </w:r>
      <w:r w:rsidR="00BF02CE" w:rsidRPr="00BF02CE">
        <w:rPr>
          <w:rFonts w:ascii="CMU Serif" w:hAnsi="CMU Serif"/>
          <w:sz w:val="18"/>
        </w:rPr>
        <w:t>2.042272</w:t>
      </w:r>
    </w:p>
    <w:p w14:paraId="0DE949D9" w14:textId="40A57F74" w:rsidR="002D71D1" w:rsidRPr="00A92622" w:rsidRDefault="002D71D1" w:rsidP="002D71D1">
      <w:pPr>
        <w:rPr>
          <w:rFonts w:ascii="CMU Serif" w:hAnsi="CMU Serif"/>
          <w:sz w:val="18"/>
        </w:rPr>
      </w:pPr>
    </w:p>
    <w:p w14:paraId="49C2CCD1" w14:textId="77777777" w:rsidR="002D71D1" w:rsidRPr="00A92622" w:rsidRDefault="002D71D1" w:rsidP="002D71D1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We conduct the t-test to deduce if our estimates of \hat{a} and \hat{b} are significant at the 5% level. </w:t>
      </w:r>
    </w:p>
    <w:p w14:paraId="5138569A" w14:textId="4635D99C" w:rsidR="002D71D1" w:rsidRPr="00A92622" w:rsidRDefault="002D71D1" w:rsidP="002D71D1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Our sample size is </w:t>
      </w:r>
      <w:r w:rsidR="007A077F">
        <w:rPr>
          <w:rFonts w:ascii="CMU Serif" w:hAnsi="CMU Serif"/>
          <w:sz w:val="18"/>
        </w:rPr>
        <w:t>32</w:t>
      </w:r>
      <w:r w:rsidRPr="00A92622">
        <w:rPr>
          <w:rFonts w:ascii="CMU Serif" w:hAnsi="CMU Serif"/>
          <w:sz w:val="18"/>
        </w:rPr>
        <w:t xml:space="preserve"> observations, leading to </w:t>
      </w:r>
      <w:r w:rsidR="007A077F">
        <w:rPr>
          <w:rFonts w:ascii="CMU Serif" w:hAnsi="CMU Serif"/>
          <w:sz w:val="18"/>
        </w:rPr>
        <w:t>30</w:t>
      </w:r>
      <w:r w:rsidRPr="00A92622">
        <w:rPr>
          <w:rFonts w:ascii="CMU Serif" w:hAnsi="CMU Serif"/>
          <w:sz w:val="18"/>
        </w:rPr>
        <w:t xml:space="preserve"> degrees of freedom</w:t>
      </w:r>
    </w:p>
    <w:p w14:paraId="795F2244" w14:textId="6206BDBC" w:rsidR="002D71D1" w:rsidRPr="00A92622" w:rsidRDefault="002D71D1" w:rsidP="002D71D1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test statistic for \hat{a} falls </w:t>
      </w:r>
      <w:r w:rsidR="007A077F">
        <w:rPr>
          <w:rFonts w:ascii="CMU Serif" w:hAnsi="CMU Serif"/>
          <w:sz w:val="18"/>
        </w:rPr>
        <w:t>outside</w:t>
      </w:r>
      <w:r w:rsidRPr="00A92622">
        <w:rPr>
          <w:rFonts w:ascii="CMU Serif" w:hAnsi="CMU Serif"/>
          <w:sz w:val="18"/>
        </w:rPr>
        <w:t xml:space="preserve"> the critical values, and thus we reject the null hypothesis that \hat{a}=0. The </w:t>
      </w:r>
      <w:r w:rsidR="006E697D">
        <w:rPr>
          <w:rFonts w:ascii="CMU Serif" w:hAnsi="CMU Serif"/>
          <w:sz w:val="18"/>
        </w:rPr>
        <w:t xml:space="preserve">t-test </w:t>
      </w:r>
      <w:r w:rsidR="003166EB">
        <w:rPr>
          <w:rFonts w:ascii="CMU Serif" w:hAnsi="CMU Serif"/>
          <w:sz w:val="18"/>
        </w:rPr>
        <w:t xml:space="preserve">at 5% significance </w:t>
      </w:r>
      <w:r w:rsidR="006E697D">
        <w:rPr>
          <w:rFonts w:ascii="CMU Serif" w:hAnsi="CMU Serif"/>
          <w:sz w:val="18"/>
        </w:rPr>
        <w:t>concludes that</w:t>
      </w:r>
      <w:r w:rsidRPr="00A92622">
        <w:rPr>
          <w:rFonts w:ascii="CMU Serif" w:hAnsi="CMU Serif"/>
          <w:sz w:val="18"/>
        </w:rPr>
        <w:t xml:space="preserve"> </w:t>
      </w:r>
      <w:r w:rsidR="003166EB">
        <w:rPr>
          <w:rFonts w:ascii="CMU Serif" w:hAnsi="CMU Serif"/>
          <w:sz w:val="18"/>
        </w:rPr>
        <w:t xml:space="preserve">the </w:t>
      </w:r>
      <w:r w:rsidRPr="00A92622">
        <w:rPr>
          <w:rFonts w:ascii="CMU Serif" w:hAnsi="CMU Serif"/>
          <w:sz w:val="18"/>
        </w:rPr>
        <w:t xml:space="preserve">DJIA </w:t>
      </w:r>
      <w:r w:rsidR="006E697D">
        <w:rPr>
          <w:rFonts w:ascii="CMU Serif" w:hAnsi="CMU Serif"/>
          <w:sz w:val="18"/>
        </w:rPr>
        <w:t xml:space="preserve">has </w:t>
      </w:r>
      <w:r w:rsidR="003166EB">
        <w:rPr>
          <w:rFonts w:ascii="CMU Serif" w:hAnsi="CMU Serif"/>
          <w:sz w:val="18"/>
        </w:rPr>
        <w:t>high</w:t>
      </w:r>
      <w:r w:rsidR="00EA609A">
        <w:rPr>
          <w:rFonts w:ascii="CMU Serif" w:hAnsi="CMU Serif"/>
          <w:sz w:val="18"/>
        </w:rPr>
        <w:t>er</w:t>
      </w:r>
      <w:r w:rsidR="003166EB">
        <w:rPr>
          <w:rFonts w:ascii="CMU Serif" w:hAnsi="CMU Serif"/>
          <w:sz w:val="18"/>
        </w:rPr>
        <w:t xml:space="preserve"> annual </w:t>
      </w:r>
      <w:r w:rsidRPr="00A92622">
        <w:rPr>
          <w:rFonts w:ascii="CMU Serif" w:hAnsi="CMU Serif"/>
          <w:sz w:val="18"/>
        </w:rPr>
        <w:t xml:space="preserve">returns </w:t>
      </w:r>
      <w:r w:rsidR="003166EB">
        <w:rPr>
          <w:rFonts w:ascii="CMU Serif" w:hAnsi="CMU Serif"/>
          <w:sz w:val="18"/>
        </w:rPr>
        <w:t xml:space="preserve">as compared to </w:t>
      </w:r>
      <w:r w:rsidRPr="00A92622">
        <w:rPr>
          <w:rFonts w:ascii="CMU Serif" w:hAnsi="CMU Serif"/>
          <w:sz w:val="18"/>
        </w:rPr>
        <w:t xml:space="preserve">the S&amp;P.  </w:t>
      </w:r>
    </w:p>
    <w:p w14:paraId="51B2801D" w14:textId="3E547CC6" w:rsidR="002D71D1" w:rsidRPr="00A92622" w:rsidRDefault="00EA609A" w:rsidP="002D71D1">
      <w:pPr>
        <w:rPr>
          <w:rFonts w:ascii="CMU Serif" w:hAnsi="CMU Serif"/>
          <w:sz w:val="18"/>
        </w:rPr>
      </w:pPr>
      <w:r>
        <w:rPr>
          <w:rFonts w:ascii="CMU Serif" w:hAnsi="CMU Serif"/>
          <w:sz w:val="18"/>
        </w:rPr>
        <w:t>T</w:t>
      </w:r>
      <w:r w:rsidR="002D71D1" w:rsidRPr="00A92622">
        <w:rPr>
          <w:rFonts w:ascii="CMU Serif" w:hAnsi="CMU Serif"/>
          <w:sz w:val="18"/>
        </w:rPr>
        <w:t xml:space="preserve">he test statistic for \hat{b} </w:t>
      </w:r>
      <w:r>
        <w:rPr>
          <w:rFonts w:ascii="CMU Serif" w:hAnsi="CMU Serif"/>
          <w:sz w:val="18"/>
        </w:rPr>
        <w:t xml:space="preserve">also </w:t>
      </w:r>
      <w:r w:rsidR="002D71D1" w:rsidRPr="00A92622">
        <w:rPr>
          <w:rFonts w:ascii="CMU Serif" w:hAnsi="CMU Serif"/>
          <w:sz w:val="18"/>
        </w:rPr>
        <w:t xml:space="preserve">falls outside the critical values, and thus we reject the null hypothesis that \hat{b}=0 and conclude that there is a linear relationship between </w:t>
      </w:r>
      <w:r>
        <w:rPr>
          <w:rFonts w:ascii="CMU Serif" w:hAnsi="CMU Serif"/>
          <w:sz w:val="18"/>
        </w:rPr>
        <w:t xml:space="preserve">the annual returns of the </w:t>
      </w:r>
      <w:r w:rsidR="002D71D1" w:rsidRPr="00A92622">
        <w:rPr>
          <w:rFonts w:ascii="CMU Serif" w:hAnsi="CMU Serif"/>
          <w:sz w:val="18"/>
        </w:rPr>
        <w:t xml:space="preserve">DJIA and </w:t>
      </w:r>
      <w:r>
        <w:rPr>
          <w:rFonts w:ascii="CMU Serif" w:hAnsi="CMU Serif"/>
          <w:sz w:val="18"/>
        </w:rPr>
        <w:t xml:space="preserve">the </w:t>
      </w:r>
      <w:r w:rsidR="002D71D1" w:rsidRPr="00A92622">
        <w:rPr>
          <w:rFonts w:ascii="CMU Serif" w:hAnsi="CMU Serif"/>
          <w:sz w:val="18"/>
        </w:rPr>
        <w:t xml:space="preserve">S&amp;P at the 5% significance level. </w:t>
      </w:r>
    </w:p>
    <w:p w14:paraId="51573BAA" w14:textId="77777777" w:rsidR="00767BA7" w:rsidRPr="00A92622" w:rsidRDefault="00767BA7" w:rsidP="00767BA7">
      <w:pPr>
        <w:rPr>
          <w:rFonts w:ascii="CMU Serif" w:hAnsi="CMU Serif"/>
          <w:sz w:val="18"/>
        </w:rPr>
      </w:pPr>
    </w:p>
    <w:p w14:paraId="1A98BA95" w14:textId="77777777" w:rsidR="00767BA7" w:rsidRPr="002D71D1" w:rsidRDefault="00767BA7" w:rsidP="00767BA7">
      <w:pPr>
        <w:rPr>
          <w:rFonts w:ascii="CMU Serif" w:hAnsi="CMU Serif"/>
          <w:b/>
          <w:sz w:val="18"/>
        </w:rPr>
      </w:pPr>
      <w:r w:rsidRPr="002D71D1">
        <w:rPr>
          <w:rFonts w:ascii="CMU Serif" w:hAnsi="CMU Serif"/>
          <w:b/>
          <w:sz w:val="18"/>
        </w:rPr>
        <w:lastRenderedPageBreak/>
        <w:t>2.3 R^2 and Adjusted R^2 values</w:t>
      </w:r>
    </w:p>
    <w:p w14:paraId="42848105" w14:textId="481A5FBB" w:rsidR="002830BD" w:rsidRPr="002830BD" w:rsidRDefault="002830BD" w:rsidP="002830BD">
      <w:pPr>
        <w:rPr>
          <w:rFonts w:ascii="CMU Serif" w:hAnsi="CMU Serif"/>
          <w:sz w:val="18"/>
        </w:rPr>
      </w:pPr>
      <w:r w:rsidRPr="002830BD">
        <w:rPr>
          <w:rFonts w:ascii="CMU Serif" w:hAnsi="CMU Serif"/>
          <w:sz w:val="18"/>
        </w:rPr>
        <w:t>R</w:t>
      </w:r>
      <w:r>
        <w:rPr>
          <w:rFonts w:ascii="CMU Serif" w:hAnsi="CMU Serif"/>
          <w:sz w:val="18"/>
        </w:rPr>
        <w:t>^2</w:t>
      </w:r>
      <w:r w:rsidRPr="002830BD">
        <w:rPr>
          <w:rFonts w:ascii="CMU Serif" w:hAnsi="CMU Serif"/>
          <w:sz w:val="18"/>
        </w:rPr>
        <w:tab/>
      </w:r>
      <w:r>
        <w:rPr>
          <w:rFonts w:ascii="CMU Serif" w:hAnsi="CMU Serif"/>
          <w:sz w:val="18"/>
        </w:rPr>
        <w:tab/>
      </w:r>
      <w:r w:rsidRPr="002830BD">
        <w:rPr>
          <w:rFonts w:ascii="CMU Serif" w:hAnsi="CMU Serif"/>
          <w:sz w:val="18"/>
        </w:rPr>
        <w:t>0.932983</w:t>
      </w:r>
    </w:p>
    <w:p w14:paraId="703AA717" w14:textId="7644CA86" w:rsidR="00767BA7" w:rsidRPr="002830BD" w:rsidRDefault="002830BD" w:rsidP="002830BD">
      <w:pPr>
        <w:rPr>
          <w:rFonts w:ascii="CMU Serif" w:hAnsi="CMU Serif"/>
          <w:sz w:val="18"/>
        </w:rPr>
      </w:pPr>
      <w:r w:rsidRPr="002830BD">
        <w:rPr>
          <w:rFonts w:ascii="CMU Serif" w:hAnsi="CMU Serif"/>
          <w:sz w:val="18"/>
        </w:rPr>
        <w:t>Adjusted R</w:t>
      </w:r>
      <w:r>
        <w:rPr>
          <w:rFonts w:ascii="CMU Serif" w:hAnsi="CMU Serif"/>
          <w:sz w:val="18"/>
        </w:rPr>
        <w:t>^2</w:t>
      </w:r>
      <w:r w:rsidRPr="002830BD">
        <w:rPr>
          <w:rFonts w:ascii="CMU Serif" w:hAnsi="CMU Serif"/>
          <w:sz w:val="18"/>
        </w:rPr>
        <w:tab/>
        <w:t>0.930749</w:t>
      </w:r>
    </w:p>
    <w:p w14:paraId="01FD62E1" w14:textId="2DBF5A29" w:rsidR="002830BD" w:rsidRPr="00A92622" w:rsidRDefault="002830BD" w:rsidP="002830BD">
      <w:pPr>
        <w:rPr>
          <w:rFonts w:ascii="CMU Serif" w:hAnsi="CMU Serif"/>
          <w:sz w:val="18"/>
        </w:rPr>
      </w:pPr>
      <w:r w:rsidRPr="00A92622">
        <w:rPr>
          <w:rFonts w:ascii="CMU Serif" w:hAnsi="CMU Serif"/>
          <w:sz w:val="18"/>
        </w:rPr>
        <w:t xml:space="preserve">The R^2 value is very high, further supporting our previous point that there exists a linear relationship between the </w:t>
      </w:r>
      <w:r w:rsidR="00D41C06">
        <w:rPr>
          <w:rFonts w:ascii="CMU Serif" w:hAnsi="CMU Serif"/>
          <w:sz w:val="18"/>
        </w:rPr>
        <w:t xml:space="preserve">annual returns of the </w:t>
      </w:r>
      <w:r w:rsidRPr="00A92622">
        <w:rPr>
          <w:rFonts w:ascii="CMU Serif" w:hAnsi="CMU Serif"/>
          <w:sz w:val="18"/>
        </w:rPr>
        <w:t>DJIA and the S&amp;P.</w:t>
      </w:r>
    </w:p>
    <w:p w14:paraId="70DD8CF9" w14:textId="77777777" w:rsidR="002830BD" w:rsidRPr="002830BD" w:rsidRDefault="002830BD" w:rsidP="002830BD">
      <w:pPr>
        <w:rPr>
          <w:rFonts w:ascii="CMU Serif" w:hAnsi="CMU Serif"/>
          <w:b/>
          <w:sz w:val="18"/>
        </w:rPr>
      </w:pPr>
    </w:p>
    <w:p w14:paraId="152909B4" w14:textId="77777777" w:rsidR="00767BA7" w:rsidRPr="002D71D1" w:rsidRDefault="00767BA7" w:rsidP="00767BA7">
      <w:pPr>
        <w:rPr>
          <w:rFonts w:ascii="CMU Serif" w:hAnsi="CMU Serif"/>
          <w:b/>
          <w:sz w:val="18"/>
        </w:rPr>
      </w:pPr>
      <w:r w:rsidRPr="002D71D1">
        <w:rPr>
          <w:rFonts w:ascii="CMU Serif" w:hAnsi="CMU Serif"/>
          <w:b/>
          <w:sz w:val="18"/>
        </w:rPr>
        <w:t xml:space="preserve">2.4 </w:t>
      </w:r>
      <w:proofErr w:type="spellStart"/>
      <w:r w:rsidRPr="002D71D1">
        <w:rPr>
          <w:rFonts w:ascii="CMU Serif" w:hAnsi="CMU Serif"/>
          <w:b/>
          <w:sz w:val="18"/>
        </w:rPr>
        <w:t>Jarque-Bera</w:t>
      </w:r>
      <w:proofErr w:type="spellEnd"/>
      <w:r w:rsidRPr="002D71D1">
        <w:rPr>
          <w:rFonts w:ascii="CMU Serif" w:hAnsi="CMU Serif"/>
          <w:b/>
          <w:sz w:val="18"/>
        </w:rPr>
        <w:t xml:space="preserve"> test statistic for the residuals</w:t>
      </w:r>
    </w:p>
    <w:p w14:paraId="62660B0A" w14:textId="6719F2D7" w:rsidR="00767BA7" w:rsidRDefault="00D41C06">
      <w:pPr>
        <w:rPr>
          <w:rFonts w:ascii="CMU Serif" w:hAnsi="CMU Serif"/>
          <w:sz w:val="18"/>
        </w:rPr>
      </w:pPr>
      <w:r w:rsidRPr="00D41C06">
        <w:rPr>
          <w:rFonts w:ascii="CMU Serif" w:hAnsi="CMU Serif"/>
          <w:sz w:val="18"/>
        </w:rPr>
        <w:t xml:space="preserve">JB statistic </w:t>
      </w:r>
      <w:r w:rsidRPr="00A92622">
        <w:rPr>
          <w:rFonts w:ascii="CMU Serif" w:hAnsi="CMU Serif"/>
          <w:sz w:val="18"/>
        </w:rPr>
        <w:t>(</w:t>
      </w:r>
      <w:r>
        <w:rPr>
          <w:rFonts w:ascii="CMU Serif" w:hAnsi="CMU Serif"/>
          <w:sz w:val="18"/>
        </w:rPr>
        <w:t>\hat{u}</w:t>
      </w:r>
      <w:r w:rsidRPr="00A92622">
        <w:rPr>
          <w:rFonts w:ascii="CMU Serif" w:hAnsi="CMU Serif"/>
          <w:sz w:val="18"/>
        </w:rPr>
        <w:t>)</w:t>
      </w:r>
      <w:r w:rsidRPr="00D41C06">
        <w:rPr>
          <w:rFonts w:ascii="CMU Serif" w:hAnsi="CMU Serif"/>
          <w:sz w:val="18"/>
        </w:rPr>
        <w:tab/>
        <w:t>1.046372</w:t>
      </w:r>
    </w:p>
    <w:p w14:paraId="69860B3A" w14:textId="638836B1" w:rsidR="007D0E65" w:rsidRDefault="007D0E65">
      <w:pPr>
        <w:rPr>
          <w:rFonts w:ascii="CMU Serif" w:hAnsi="CMU Serif"/>
          <w:sz w:val="18"/>
        </w:rPr>
      </w:pPr>
      <w:r>
        <w:rPr>
          <w:rFonts w:ascii="CMU Serif" w:hAnsi="CMU Serif"/>
          <w:sz w:val="18"/>
        </w:rPr>
        <w:t>JB test critical value</w:t>
      </w:r>
      <w:r>
        <w:rPr>
          <w:rFonts w:ascii="CMU Serif" w:hAnsi="CMU Serif"/>
          <w:sz w:val="18"/>
        </w:rPr>
        <w:tab/>
      </w:r>
      <w:r w:rsidR="00F86A4B" w:rsidRPr="00F86A4B">
        <w:rPr>
          <w:rFonts w:ascii="CMU Serif" w:hAnsi="CMU Serif"/>
          <w:sz w:val="18"/>
        </w:rPr>
        <w:t>5.99146</w:t>
      </w:r>
    </w:p>
    <w:p w14:paraId="4D4B3E89" w14:textId="09164FCF" w:rsidR="00D41C06" w:rsidRDefault="00D41C06">
      <w:pPr>
        <w:rPr>
          <w:rFonts w:ascii="CMU Serif" w:hAnsi="CMU Serif"/>
          <w:sz w:val="18"/>
        </w:rPr>
      </w:pPr>
      <w:r>
        <w:rPr>
          <w:rFonts w:ascii="CMU Serif" w:hAnsi="CMU Serif"/>
          <w:sz w:val="18"/>
        </w:rPr>
        <w:t xml:space="preserve">The JB test statistic </w:t>
      </w:r>
      <w:r w:rsidR="00F86A4B">
        <w:rPr>
          <w:rFonts w:ascii="CMU Serif" w:hAnsi="CMU Serif"/>
          <w:sz w:val="18"/>
        </w:rPr>
        <w:t>falls within</w:t>
      </w:r>
      <w:r w:rsidR="00464C74">
        <w:rPr>
          <w:rFonts w:ascii="CMU Serif" w:hAnsi="CMU Serif"/>
          <w:sz w:val="18"/>
        </w:rPr>
        <w:t xml:space="preserve"> the critical value, indicating that the regression residuals are normally distributed.  </w:t>
      </w:r>
    </w:p>
    <w:p w14:paraId="3A695FEB" w14:textId="77777777" w:rsidR="00D41C06" w:rsidRPr="00A92622" w:rsidRDefault="00D41C06">
      <w:pPr>
        <w:rPr>
          <w:rFonts w:ascii="CMU Serif" w:hAnsi="CMU Serif"/>
          <w:sz w:val="18"/>
        </w:rPr>
      </w:pPr>
    </w:p>
    <w:sectPr w:rsidR="00D41C06" w:rsidRPr="00A9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03"/>
    <w:rsid w:val="00021483"/>
    <w:rsid w:val="00065917"/>
    <w:rsid w:val="000C47BA"/>
    <w:rsid w:val="000E3A17"/>
    <w:rsid w:val="000F5EAF"/>
    <w:rsid w:val="001760D1"/>
    <w:rsid w:val="001E6DD4"/>
    <w:rsid w:val="002705DD"/>
    <w:rsid w:val="002830BD"/>
    <w:rsid w:val="00285E75"/>
    <w:rsid w:val="002D4114"/>
    <w:rsid w:val="002D71D1"/>
    <w:rsid w:val="003166EB"/>
    <w:rsid w:val="0038215C"/>
    <w:rsid w:val="00393727"/>
    <w:rsid w:val="003A2D41"/>
    <w:rsid w:val="003F2F28"/>
    <w:rsid w:val="00436D9E"/>
    <w:rsid w:val="00464C74"/>
    <w:rsid w:val="0047075B"/>
    <w:rsid w:val="00483AA3"/>
    <w:rsid w:val="004A7497"/>
    <w:rsid w:val="004E1944"/>
    <w:rsid w:val="0053354F"/>
    <w:rsid w:val="005F5A8F"/>
    <w:rsid w:val="0061552E"/>
    <w:rsid w:val="006C2D96"/>
    <w:rsid w:val="006C70E4"/>
    <w:rsid w:val="006E697D"/>
    <w:rsid w:val="00702C5B"/>
    <w:rsid w:val="00767BA7"/>
    <w:rsid w:val="00791503"/>
    <w:rsid w:val="007A077F"/>
    <w:rsid w:val="007D0E65"/>
    <w:rsid w:val="00830AD2"/>
    <w:rsid w:val="0086394F"/>
    <w:rsid w:val="00863F6C"/>
    <w:rsid w:val="008F13D0"/>
    <w:rsid w:val="00965B2F"/>
    <w:rsid w:val="00975FAF"/>
    <w:rsid w:val="009F4E4E"/>
    <w:rsid w:val="00A92622"/>
    <w:rsid w:val="00AF1C3D"/>
    <w:rsid w:val="00B8596A"/>
    <w:rsid w:val="00BC02B6"/>
    <w:rsid w:val="00BC6DA2"/>
    <w:rsid w:val="00BF02CE"/>
    <w:rsid w:val="00C00133"/>
    <w:rsid w:val="00C2595B"/>
    <w:rsid w:val="00C7543D"/>
    <w:rsid w:val="00D41C06"/>
    <w:rsid w:val="00DA354A"/>
    <w:rsid w:val="00DB7BA1"/>
    <w:rsid w:val="00E047D3"/>
    <w:rsid w:val="00E46F81"/>
    <w:rsid w:val="00E711BB"/>
    <w:rsid w:val="00E7351F"/>
    <w:rsid w:val="00EA609A"/>
    <w:rsid w:val="00F86A4B"/>
    <w:rsid w:val="00F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B4DC"/>
  <w15:chartTrackingRefBased/>
  <w15:docId w15:val="{A1711463-34B3-4776-A711-3FE9FE22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erif" w:eastAsiaTheme="minorHAnsi" w:hAnsi="CMU Serif" w:cs="CMU Serif"/>
        <w:i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DA2"/>
    <w:rPr>
      <w:rFonts w:asciiTheme="minorHAnsi" w:hAnsiTheme="minorHAnsi"/>
      <w:i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2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aliases w:val="JP Table 1"/>
    <w:basedOn w:val="TableNormal"/>
    <w:uiPriority w:val="40"/>
    <w:rsid w:val="000659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57" w:type="dxa"/>
        <w:left w:w="85" w:type="dxa"/>
        <w:bottom w:w="57" w:type="dxa"/>
        <w:right w:w="85" w:type="dxa"/>
      </w:tblCellMar>
    </w:tblPr>
  </w:style>
  <w:style w:type="paragraph" w:customStyle="1" w:styleId="Important1">
    <w:name w:val="Important 1"/>
    <w:basedOn w:val="Normal"/>
    <w:link w:val="Important1Char"/>
    <w:autoRedefine/>
    <w:uiPriority w:val="2"/>
    <w:qFormat/>
    <w:rsid w:val="006C2D96"/>
    <w:rPr>
      <w:rFonts w:ascii="Tahoma" w:hAnsi="Tahoma"/>
      <w:lang w:val="en-SG"/>
    </w:rPr>
  </w:style>
  <w:style w:type="character" w:customStyle="1" w:styleId="Important1Char">
    <w:name w:val="Important 1 Char"/>
    <w:basedOn w:val="DefaultParagraphFont"/>
    <w:link w:val="Important1"/>
    <w:uiPriority w:val="2"/>
    <w:rsid w:val="006C2D96"/>
    <w:rPr>
      <w:rFonts w:ascii="Tahoma" w:hAnsi="Tahoma"/>
      <w:sz w:val="20"/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6C2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aliases w:val="JP Grey"/>
    <w:basedOn w:val="TableNormal"/>
    <w:uiPriority w:val="39"/>
    <w:rsid w:val="00C001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85" w:type="dxa"/>
        <w:right w:w="8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6C2D96"/>
    <w:pPr>
      <w:ind w:left="720"/>
      <w:contextualSpacing/>
    </w:pPr>
  </w:style>
  <w:style w:type="table" w:styleId="PlainTable3">
    <w:name w:val="Plain Table 3"/>
    <w:basedOn w:val="TableNormal"/>
    <w:uiPriority w:val="43"/>
    <w:rsid w:val="00FA65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Pang</dc:creator>
  <cp:keywords/>
  <dc:description/>
  <cp:lastModifiedBy>Joel Pang</cp:lastModifiedBy>
  <cp:revision>2</cp:revision>
  <dcterms:created xsi:type="dcterms:W3CDTF">2018-11-06T03:26:00Z</dcterms:created>
  <dcterms:modified xsi:type="dcterms:W3CDTF">2018-11-06T03:26:00Z</dcterms:modified>
</cp:coreProperties>
</file>