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Weiguo, Kim Chan-Jung, Johnny Quek, Wang Boyu, </w:t>
      </w:r>
      <w:proofErr w:type="spellStart"/>
      <w:r w:rsidRPr="0091639B">
        <w:t>Woon</w:t>
      </w:r>
      <w:proofErr w:type="spellEnd"/>
      <w:r w:rsidRPr="0091639B">
        <w:t xml:space="preserve">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893EB0" w:rsidRPr="00893EB0" w:rsidRDefault="00893EB0" w:rsidP="00893EB0">
      <w:pPr>
        <w:spacing w:after="0" w:line="276" w:lineRule="auto"/>
        <w:jc w:val="both"/>
      </w:pPr>
      <w:r w:rsidRPr="00893EB0">
        <w:t xml:space="preserve">The Dow Jones Utility Average (DJUA), a member of the Dow Jones Global Indexes, was created in 1929 when utility stocks were removed from the Dow Jones Industrial Average. The DJUA tracks the overall performance of a small group of </w:t>
      </w:r>
      <w:r w:rsidRPr="00893EB0">
        <w:rPr>
          <w:bCs/>
        </w:rPr>
        <w:t xml:space="preserve">15 utility stocks </w:t>
      </w:r>
      <w:r w:rsidRPr="00893EB0">
        <w:t>traded in the U.S. by using a price-weighted average method.</w:t>
      </w:r>
      <w:r>
        <w:t xml:space="preserve"> </w:t>
      </w:r>
      <w:r w:rsidRPr="00893EB0">
        <w:t xml:space="preserve">Constituent companies are primarily </w:t>
      </w:r>
      <w:r w:rsidRPr="00893EB0">
        <w:rPr>
          <w:bCs/>
        </w:rPr>
        <w:t xml:space="preserve">producers of utility resources </w:t>
      </w:r>
      <w:r w:rsidRPr="00893EB0">
        <w:t xml:space="preserve">such as electricity and natural gas. In addition, these utility companies typically </w:t>
      </w:r>
      <w:r w:rsidRPr="00893EB0">
        <w:rPr>
          <w:bCs/>
        </w:rPr>
        <w:t xml:space="preserve">pay sizable dividends </w:t>
      </w:r>
      <w:r w:rsidRPr="00893EB0">
        <w:t xml:space="preserve">and provide a </w:t>
      </w:r>
      <w:r w:rsidRPr="00893EB0">
        <w:rPr>
          <w:bCs/>
        </w:rPr>
        <w:t xml:space="preserve">steady stream of dividend income </w:t>
      </w:r>
      <w:r w:rsidRPr="00893EB0">
        <w:t xml:space="preserve">relative to companies from other sectors as they face less uncertainty and minimal future volatility due to nature of their industry. This therefore results in utility sector stocks to be typically seen as a </w:t>
      </w:r>
      <w:r w:rsidRPr="00893EB0">
        <w:rPr>
          <w:bCs/>
        </w:rPr>
        <w:t>favourite for retirees and other income-seeking investors</w:t>
      </w:r>
      <w:r w:rsidRPr="00893EB0">
        <w:t xml:space="preserve">. In hope of constructing an index that outperforms the price-weighted DJUA, our team decided to </w:t>
      </w:r>
      <w:r w:rsidRPr="00893EB0">
        <w:rPr>
          <w:bCs/>
        </w:rPr>
        <w:t xml:space="preserve">construct smart-beta indices </w:t>
      </w:r>
      <w:r w:rsidRPr="00893EB0">
        <w:t xml:space="preserve">which weigh constituent stocks by fundamentals instead of price. We then analysed and appraised the findings of our endeavour.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8"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F72EA6" w:rsidRPr="00811FE0" w:rsidRDefault="00F72EA6" w:rsidP="009C4857">
      <w:pPr>
        <w:spacing w:after="0" w:line="276" w:lineRule="auto"/>
        <w:jc w:val="both"/>
        <w:rPr>
          <w:sz w:val="10"/>
        </w:rPr>
      </w:pPr>
    </w:p>
    <w:tbl>
      <w:tblPr>
        <w:tblW w:w="8165" w:type="dxa"/>
        <w:jc w:val="center"/>
        <w:tblLook w:val="04A0" w:firstRow="1" w:lastRow="0" w:firstColumn="1" w:lastColumn="0" w:noHBand="0" w:noVBand="1"/>
      </w:tblPr>
      <w:tblGrid>
        <w:gridCol w:w="1701"/>
        <w:gridCol w:w="1928"/>
        <w:gridCol w:w="1191"/>
        <w:gridCol w:w="1191"/>
        <w:gridCol w:w="2154"/>
      </w:tblGrid>
      <w:tr w:rsidR="005340D6" w:rsidRPr="00F72EA6" w:rsidTr="005340D6">
        <w:trPr>
          <w:trHeight w:val="490"/>
          <w:jc w:val="center"/>
        </w:trPr>
        <w:tc>
          <w:tcPr>
            <w:tcW w:w="1701"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Description</w:t>
            </w:r>
          </w:p>
        </w:tc>
        <w:tc>
          <w:tcPr>
            <w:tcW w:w="1928"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Equation</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Price Return Index</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Total Return Index</w:t>
            </w:r>
          </w:p>
        </w:tc>
        <w:tc>
          <w:tcPr>
            <w:tcW w:w="2154"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Comments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Market Capitalisation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Share Price x No. of Shares Outstanding</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Assets</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Income/Total Assets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Capital Employed</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EBIT/Capital Employed</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Capital Employed = Total Assets - Current Liabilities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Invested Capital</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NOPAT/Invested Capital</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 = EBIT x (1-Tax Rate)</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Profit/Revenue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Profit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Ratio</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Assets/Current Liabilities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 to Total Equity</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Debt/Total Equity</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bl>
    <w:p w:rsidR="007320CC" w:rsidRPr="00811FE0" w:rsidRDefault="007320CC" w:rsidP="009C4857">
      <w:pPr>
        <w:spacing w:after="0" w:line="276" w:lineRule="auto"/>
        <w:jc w:val="both"/>
        <w:rPr>
          <w:b/>
          <w:sz w:val="10"/>
        </w:rPr>
      </w:pPr>
    </w:p>
    <w:p w:rsidR="007320CC" w:rsidRDefault="00E827D0" w:rsidP="009C4857">
      <w:pPr>
        <w:spacing w:after="0" w:line="276" w:lineRule="auto"/>
        <w:jc w:val="both"/>
        <w:rPr>
          <w:b/>
        </w:rPr>
      </w:pPr>
      <w:r>
        <w:rPr>
          <w:b/>
        </w:rPr>
        <w:t xml:space="preserve">Section </w:t>
      </w:r>
      <w:r w:rsidR="00B749FE">
        <w:rPr>
          <w:b/>
        </w:rPr>
        <w:t>3</w:t>
      </w:r>
      <w:r>
        <w:rPr>
          <w:b/>
        </w:rPr>
        <w:t xml:space="preserve">: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1E79CD"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rsidR="00811FE0">
        <w:t xml:space="preserve"> </w:t>
      </w:r>
      <w:r w:rsidR="005925DE">
        <w:t>Further, w</w:t>
      </w:r>
      <w:r>
        <w:t xml:space="preserve">e only started our smart beta </w:t>
      </w:r>
      <w:r>
        <w:lastRenderedPageBreak/>
        <w:t xml:space="preserve">total return </w:t>
      </w:r>
      <w:r w:rsidR="009D4652">
        <w:t>indices</w:t>
      </w:r>
      <w:r>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t xml:space="preserve">price return smart beta </w:t>
      </w:r>
      <w:r w:rsidR="009D4652">
        <w:t>indices</w:t>
      </w:r>
      <w:r>
        <w:t xml:space="preserve"> based on Operating Cash Flow Margin were not constructed.</w:t>
      </w:r>
      <w:r w:rsidR="005925DE">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w:t>
      </w:r>
      <w:r w:rsidR="0073611C">
        <w:t xml:space="preserve"> total return</w:t>
      </w:r>
      <w:r w:rsidR="00811FE0">
        <w:t xml:space="preserve"> smart beta</w:t>
      </w:r>
      <w:r>
        <w:t xml:space="preserve">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w:t>
      </w:r>
      <w:r w:rsidR="00B749FE">
        <w:rPr>
          <w:b/>
        </w:rPr>
        <w:t>4</w:t>
      </w:r>
      <w:r>
        <w:rPr>
          <w:b/>
        </w:rPr>
        <w:t xml:space="preserve">: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 xml:space="preserve">Section </w:t>
      </w:r>
      <w:r w:rsidR="00B749FE">
        <w:rPr>
          <w:b/>
          <w:sz w:val="20"/>
        </w:rPr>
        <w:t>4</w:t>
      </w:r>
      <w:r w:rsidRPr="00372A2A">
        <w:rPr>
          <w:b/>
          <w:sz w:val="20"/>
        </w:rPr>
        <w:t>.1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Of particular note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due to the fact that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000D144D">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top w:w="57" w:type="dxa"/>
          <w:left w:w="0" w:type="dxa"/>
          <w:bottom w:w="57" w:type="dxa"/>
          <w:right w:w="0"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3D6771">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433176" w:rsidRDefault="006D4738" w:rsidP="004B21D4">
            <w:pPr>
              <w:jc w:val="center"/>
              <w:rPr>
                <w:rFonts w:cstheme="minorHAnsi"/>
                <w:b w:val="0"/>
                <w:bCs w:val="0"/>
                <w:sz w:val="14"/>
                <w:szCs w:val="16"/>
              </w:rPr>
            </w:pPr>
            <w:r w:rsidRPr="00433176">
              <w:rPr>
                <w:rFonts w:cstheme="minorHAnsi"/>
                <w:sz w:val="14"/>
                <w:szCs w:val="16"/>
              </w:rPr>
              <w:t>Index</w:t>
            </w:r>
          </w:p>
        </w:tc>
        <w:tc>
          <w:tcPr>
            <w:tcW w:w="964" w:type="dxa"/>
            <w:vMerge w:val="restart"/>
            <w:noWrap/>
            <w:vAlign w:val="center"/>
          </w:tcPr>
          <w:p w:rsidR="006D4738" w:rsidRPr="00433176"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433176">
              <w:rPr>
                <w:rFonts w:cstheme="minorHAnsi"/>
                <w:sz w:val="14"/>
                <w:szCs w:val="16"/>
              </w:rPr>
              <w:t>Ending Value of 1$</w:t>
            </w:r>
          </w:p>
        </w:tc>
        <w:tc>
          <w:tcPr>
            <w:tcW w:w="907" w:type="dxa"/>
            <w:vMerge w:val="restart"/>
            <w:noWrap/>
            <w:vAlign w:val="center"/>
          </w:tcPr>
          <w:p w:rsidR="006D4738" w:rsidRPr="00433176"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433176">
              <w:rPr>
                <w:rFonts w:cstheme="minorHAnsi"/>
                <w:sz w:val="14"/>
                <w:szCs w:val="16"/>
              </w:rPr>
              <w:t>Geometric</w:t>
            </w:r>
          </w:p>
          <w:p w:rsidR="006D4738" w:rsidRPr="00433176"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433176">
              <w:rPr>
                <w:rFonts w:cstheme="minorHAnsi"/>
                <w:sz w:val="14"/>
                <w:szCs w:val="16"/>
              </w:rPr>
              <w:t>Return</w:t>
            </w:r>
          </w:p>
        </w:tc>
        <w:tc>
          <w:tcPr>
            <w:tcW w:w="794" w:type="dxa"/>
            <w:vMerge w:val="restart"/>
            <w:noWrap/>
            <w:vAlign w:val="center"/>
          </w:tcPr>
          <w:p w:rsidR="006D4738" w:rsidRPr="00433176"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433176">
              <w:rPr>
                <w:rFonts w:cstheme="minorHAnsi"/>
                <w:sz w:val="14"/>
                <w:szCs w:val="16"/>
              </w:rPr>
              <w:t>Volatility</w:t>
            </w:r>
          </w:p>
        </w:tc>
        <w:tc>
          <w:tcPr>
            <w:tcW w:w="2031" w:type="dxa"/>
            <w:gridSpan w:val="3"/>
            <w:tcBorders>
              <w:bottom w:val="single" w:sz="4" w:space="0" w:color="FFFFFF" w:themeColor="background1"/>
              <w:right w:val="single" w:sz="4" w:space="0" w:color="FFFFFF" w:themeColor="background1"/>
            </w:tcBorders>
            <w:vAlign w:val="center"/>
          </w:tcPr>
          <w:p w:rsidR="006D4738" w:rsidRPr="00433176"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433176">
              <w:rPr>
                <w:rFonts w:cstheme="minorHAnsi"/>
                <w:bCs w:val="0"/>
                <w:color w:val="000000"/>
                <w:sz w:val="14"/>
                <w:szCs w:val="16"/>
              </w:rPr>
              <w:t>VS RF rate</w:t>
            </w:r>
          </w:p>
          <w:p w:rsidR="006D4738" w:rsidRPr="00433176"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433176">
              <w:rPr>
                <w:rFonts w:cstheme="minorHAnsi"/>
                <w:bCs w:val="0"/>
                <w:color w:val="000000"/>
                <w:sz w:val="14"/>
                <w:szCs w:val="16"/>
              </w:rPr>
              <w:t>(3M US Treasury)</w:t>
            </w:r>
          </w:p>
        </w:tc>
        <w:tc>
          <w:tcPr>
            <w:tcW w:w="2366" w:type="dxa"/>
            <w:gridSpan w:val="3"/>
            <w:tcBorders>
              <w:left w:val="single" w:sz="4" w:space="0" w:color="FFFFFF" w:themeColor="background1"/>
              <w:bottom w:val="single" w:sz="4" w:space="0" w:color="FFFFFF" w:themeColor="background1"/>
              <w:right w:val="single" w:sz="4" w:space="0" w:color="FFFFFF" w:themeColor="background1"/>
            </w:tcBorders>
            <w:vAlign w:val="center"/>
          </w:tcPr>
          <w:p w:rsidR="006D4738" w:rsidRPr="00433176"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433176">
              <w:rPr>
                <w:rFonts w:cstheme="minorHAnsi"/>
                <w:bCs w:val="0"/>
                <w:color w:val="000000"/>
                <w:sz w:val="14"/>
                <w:szCs w:val="16"/>
              </w:rPr>
              <w:t>VS Original Index</w:t>
            </w:r>
          </w:p>
        </w:tc>
      </w:tr>
      <w:tr w:rsidR="006D4738" w:rsidRPr="006D4738" w:rsidTr="003D6771">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925" w:type="dxa"/>
            <w:vMerge/>
            <w:tcBorders>
              <w:bottom w:val="double" w:sz="4" w:space="0" w:color="000000" w:themeColor="text1"/>
            </w:tcBorders>
            <w:noWrap/>
            <w:vAlign w:val="center"/>
            <w:hideMark/>
          </w:tcPr>
          <w:p w:rsidR="006D4738" w:rsidRPr="00433176" w:rsidRDefault="006D4738" w:rsidP="004B21D4">
            <w:pPr>
              <w:jc w:val="center"/>
              <w:rPr>
                <w:rFonts w:cstheme="minorHAnsi"/>
                <w:sz w:val="14"/>
                <w:szCs w:val="16"/>
              </w:rPr>
            </w:pPr>
          </w:p>
        </w:tc>
        <w:tc>
          <w:tcPr>
            <w:tcW w:w="964" w:type="dxa"/>
            <w:vMerge/>
            <w:tcBorders>
              <w:bottom w:val="double" w:sz="4" w:space="0" w:color="000000" w:themeColor="text1"/>
            </w:tcBorders>
            <w:noWrap/>
            <w:vAlign w:val="center"/>
            <w:hideMark/>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tcBorders>
              <w:bottom w:val="double" w:sz="4" w:space="0" w:color="000000" w:themeColor="text1"/>
            </w:tcBorders>
            <w:noWrap/>
            <w:vAlign w:val="center"/>
            <w:hideMark/>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tcBorders>
              <w:bottom w:val="double" w:sz="4" w:space="0" w:color="000000" w:themeColor="text1"/>
            </w:tcBorders>
            <w:noWrap/>
            <w:vAlign w:val="center"/>
            <w:hideMark/>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tcBorders>
              <w:top w:val="single" w:sz="4" w:space="0" w:color="FFFFFF" w:themeColor="background1"/>
              <w:bottom w:val="double" w:sz="4" w:space="0" w:color="000000" w:themeColor="text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433176">
              <w:rPr>
                <w:rFonts w:cstheme="minorHAnsi"/>
                <w:b/>
                <w:bCs/>
                <w:color w:val="000000"/>
                <w:sz w:val="14"/>
                <w:szCs w:val="16"/>
              </w:rPr>
              <w:t>Excess Return</w:t>
            </w:r>
          </w:p>
        </w:tc>
        <w:tc>
          <w:tcPr>
            <w:tcW w:w="680" w:type="dxa"/>
            <w:tcBorders>
              <w:top w:val="single" w:sz="4" w:space="0" w:color="FFFFFF" w:themeColor="background1"/>
              <w:bottom w:val="double" w:sz="4" w:space="0" w:color="000000" w:themeColor="text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433176">
              <w:rPr>
                <w:rFonts w:cstheme="minorHAnsi"/>
                <w:b/>
                <w:bCs/>
                <w:color w:val="000000"/>
                <w:sz w:val="14"/>
                <w:szCs w:val="16"/>
              </w:rPr>
              <w:t>Sharpe Ratio</w:t>
            </w:r>
          </w:p>
        </w:tc>
        <w:tc>
          <w:tcPr>
            <w:tcW w:w="671" w:type="dxa"/>
            <w:tcBorders>
              <w:top w:val="single" w:sz="4" w:space="0" w:color="FFFFFF" w:themeColor="background1"/>
              <w:bottom w:val="double" w:sz="4" w:space="0" w:color="000000" w:themeColor="text1"/>
              <w:right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433176">
              <w:rPr>
                <w:rFonts w:cstheme="minorHAnsi"/>
                <w:b/>
                <w:bCs/>
                <w:color w:val="000000"/>
                <w:sz w:val="14"/>
                <w:szCs w:val="16"/>
              </w:rPr>
              <w:t>t-Stats*</w:t>
            </w:r>
          </w:p>
        </w:tc>
        <w:tc>
          <w:tcPr>
            <w:tcW w:w="689" w:type="dxa"/>
            <w:tcBorders>
              <w:top w:val="single" w:sz="4" w:space="0" w:color="FFFFFF" w:themeColor="background1"/>
              <w:left w:val="single" w:sz="4" w:space="0" w:color="FFFFFF" w:themeColor="background1"/>
              <w:bottom w:val="double" w:sz="4" w:space="0" w:color="000000" w:themeColor="text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433176">
              <w:rPr>
                <w:rFonts w:cstheme="minorHAnsi"/>
                <w:b/>
                <w:bCs/>
                <w:color w:val="000000"/>
                <w:sz w:val="14"/>
                <w:szCs w:val="16"/>
              </w:rPr>
              <w:t>Excess Return</w:t>
            </w:r>
          </w:p>
        </w:tc>
        <w:tc>
          <w:tcPr>
            <w:tcW w:w="1020" w:type="dxa"/>
            <w:tcBorders>
              <w:top w:val="single" w:sz="4" w:space="0" w:color="FFFFFF" w:themeColor="background1"/>
              <w:bottom w:val="double" w:sz="4" w:space="0" w:color="000000" w:themeColor="text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433176">
              <w:rPr>
                <w:rFonts w:cstheme="minorHAnsi"/>
                <w:b/>
                <w:bCs/>
                <w:color w:val="000000"/>
                <w:sz w:val="14"/>
                <w:szCs w:val="16"/>
              </w:rPr>
              <w:t>Information Ratio</w:t>
            </w:r>
          </w:p>
        </w:tc>
        <w:tc>
          <w:tcPr>
            <w:tcW w:w="657" w:type="dxa"/>
            <w:tcBorders>
              <w:top w:val="single" w:sz="4" w:space="0" w:color="FFFFFF" w:themeColor="background1"/>
              <w:bottom w:val="double" w:sz="4" w:space="0" w:color="000000" w:themeColor="text1"/>
              <w:right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433176">
              <w:rPr>
                <w:rFonts w:cstheme="minorHAnsi"/>
                <w:b/>
                <w:bCs/>
                <w:color w:val="000000"/>
                <w:sz w:val="14"/>
                <w:szCs w:val="16"/>
              </w:rPr>
              <w:t>t-Stats*</w:t>
            </w:r>
          </w:p>
        </w:tc>
      </w:tr>
      <w:tr w:rsidR="006D4738" w:rsidRPr="006D4738" w:rsidTr="003D6771">
        <w:trPr>
          <w:trHeight w:val="113"/>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000000" w:themeColor="text1"/>
              <w:bottom w:val="single" w:sz="4" w:space="0" w:color="FFFFFF" w:themeColor="background1"/>
            </w:tcBorders>
            <w:noWrap/>
            <w:vAlign w:val="center"/>
            <w:hideMark/>
          </w:tcPr>
          <w:p w:rsidR="006D4738" w:rsidRPr="00433176" w:rsidRDefault="006D4738" w:rsidP="004B21D4">
            <w:pPr>
              <w:jc w:val="center"/>
              <w:rPr>
                <w:rFonts w:cstheme="minorHAnsi"/>
                <w:b w:val="0"/>
                <w:sz w:val="14"/>
                <w:szCs w:val="16"/>
              </w:rPr>
            </w:pPr>
            <w:r w:rsidRPr="00433176">
              <w:rPr>
                <w:rFonts w:cstheme="minorHAnsi"/>
                <w:b w:val="0"/>
                <w:sz w:val="14"/>
                <w:szCs w:val="16"/>
              </w:rPr>
              <w:t>DJUAPR</w:t>
            </w:r>
          </w:p>
        </w:tc>
        <w:tc>
          <w:tcPr>
            <w:tcW w:w="964" w:type="dxa"/>
            <w:tcBorders>
              <w:top w:val="double" w:sz="4" w:space="0" w:color="000000" w:themeColor="text1"/>
              <w:bottom w:val="single" w:sz="4" w:space="0" w:color="FFFFFF" w:themeColor="background1"/>
            </w:tcBorders>
            <w:noWrap/>
            <w:vAlign w:val="center"/>
            <w:hideMark/>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$ 5.14</w:t>
            </w:r>
          </w:p>
        </w:tc>
        <w:tc>
          <w:tcPr>
            <w:tcW w:w="907" w:type="dxa"/>
            <w:tcBorders>
              <w:top w:val="double" w:sz="4" w:space="0" w:color="000000" w:themeColor="text1"/>
              <w:bottom w:val="single" w:sz="4" w:space="0" w:color="FFFFFF" w:themeColor="background1"/>
            </w:tcBorders>
            <w:noWrap/>
            <w:vAlign w:val="center"/>
            <w:hideMark/>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0.25%</w:t>
            </w:r>
          </w:p>
        </w:tc>
        <w:tc>
          <w:tcPr>
            <w:tcW w:w="794" w:type="dxa"/>
            <w:tcBorders>
              <w:top w:val="double" w:sz="4" w:space="0" w:color="000000" w:themeColor="text1"/>
              <w:bottom w:val="single" w:sz="4" w:space="0" w:color="FFFFFF" w:themeColor="background1"/>
            </w:tcBorders>
            <w:noWrap/>
            <w:vAlign w:val="center"/>
            <w:hideMark/>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4.14%</w:t>
            </w:r>
          </w:p>
        </w:tc>
        <w:tc>
          <w:tcPr>
            <w:tcW w:w="680" w:type="dxa"/>
            <w:tcBorders>
              <w:top w:val="double" w:sz="4" w:space="0" w:color="000000" w:themeColor="text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-0.14%</w:t>
            </w:r>
          </w:p>
        </w:tc>
        <w:tc>
          <w:tcPr>
            <w:tcW w:w="680" w:type="dxa"/>
            <w:tcBorders>
              <w:top w:val="double" w:sz="4" w:space="0" w:color="000000" w:themeColor="text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-3.31%</w:t>
            </w:r>
          </w:p>
        </w:tc>
        <w:tc>
          <w:tcPr>
            <w:tcW w:w="671" w:type="dxa"/>
            <w:tcBorders>
              <w:top w:val="double" w:sz="4" w:space="0" w:color="000000" w:themeColor="text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-0.31</w:t>
            </w:r>
          </w:p>
        </w:tc>
        <w:tc>
          <w:tcPr>
            <w:tcW w:w="689" w:type="dxa"/>
            <w:tcBorders>
              <w:top w:val="double" w:sz="4" w:space="0" w:color="000000" w:themeColor="text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w:t>
            </w:r>
          </w:p>
        </w:tc>
        <w:tc>
          <w:tcPr>
            <w:tcW w:w="1020" w:type="dxa"/>
            <w:tcBorders>
              <w:top w:val="double" w:sz="4" w:space="0" w:color="000000" w:themeColor="text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w:t>
            </w:r>
          </w:p>
        </w:tc>
        <w:tc>
          <w:tcPr>
            <w:tcW w:w="657" w:type="dxa"/>
            <w:tcBorders>
              <w:top w:val="double" w:sz="4" w:space="0" w:color="000000" w:themeColor="text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w:t>
            </w:r>
          </w:p>
        </w:tc>
      </w:tr>
      <w:tr w:rsidR="006D4738" w:rsidRPr="006D4738" w:rsidTr="003D6771">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rPr>
                <w:rFonts w:cstheme="minorHAnsi"/>
                <w:b w:val="0"/>
                <w:sz w:val="14"/>
                <w:szCs w:val="16"/>
              </w:rPr>
            </w:pPr>
            <w:r w:rsidRPr="00433176">
              <w:rPr>
                <w:rFonts w:cstheme="minorHAnsi"/>
                <w:b w:val="0"/>
                <w:sz w:val="14"/>
                <w:szCs w:val="16"/>
              </w:rPr>
              <w:t>ROIC</w:t>
            </w:r>
          </w:p>
          <w:p w:rsidR="006D4738" w:rsidRPr="00433176" w:rsidRDefault="006D4738" w:rsidP="004B21D4">
            <w:pPr>
              <w:jc w:val="center"/>
              <w:rPr>
                <w:rFonts w:cstheme="minorHAnsi"/>
                <w:b w:val="0"/>
                <w:sz w:val="14"/>
                <w:szCs w:val="16"/>
              </w:rPr>
            </w:pPr>
            <w:r w:rsidRPr="00433176">
              <w:rPr>
                <w:rFonts w:cstheme="minorHAnsi"/>
                <w:b w:val="0"/>
                <w:sz w:val="14"/>
                <w:szCs w:val="16"/>
              </w:rPr>
              <w:t>(Return on Invested Capital)</w:t>
            </w:r>
          </w:p>
        </w:tc>
        <w:tc>
          <w:tcPr>
            <w:tcW w:w="964"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$ 37.61</w:t>
            </w:r>
          </w:p>
        </w:tc>
        <w:tc>
          <w:tcPr>
            <w:tcW w:w="907"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0.55%</w:t>
            </w:r>
          </w:p>
        </w:tc>
        <w:tc>
          <w:tcPr>
            <w:tcW w:w="794"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7.73%</w:t>
            </w:r>
          </w:p>
        </w:tc>
        <w:tc>
          <w:tcPr>
            <w:tcW w:w="680"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0.16%</w:t>
            </w:r>
          </w:p>
        </w:tc>
        <w:tc>
          <w:tcPr>
            <w:tcW w:w="680"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2.12%</w:t>
            </w:r>
          </w:p>
        </w:tc>
        <w:tc>
          <w:tcPr>
            <w:tcW w:w="671"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1.32</w:t>
            </w:r>
          </w:p>
        </w:tc>
        <w:tc>
          <w:tcPr>
            <w:tcW w:w="689"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0.31%</w:t>
            </w:r>
          </w:p>
        </w:tc>
        <w:tc>
          <w:tcPr>
            <w:tcW w:w="1020"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4.80%</w:t>
            </w:r>
          </w:p>
        </w:tc>
        <w:tc>
          <w:tcPr>
            <w:tcW w:w="657"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1.80</w:t>
            </w:r>
          </w:p>
        </w:tc>
      </w:tr>
      <w:tr w:rsidR="006D4738" w:rsidRPr="006D4738" w:rsidTr="003D6771">
        <w:trPr>
          <w:trHeight w:val="11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rPr>
                <w:rFonts w:cstheme="minorHAnsi"/>
                <w:b w:val="0"/>
                <w:sz w:val="14"/>
                <w:szCs w:val="16"/>
              </w:rPr>
            </w:pPr>
            <w:r w:rsidRPr="00433176">
              <w:rPr>
                <w:rFonts w:cstheme="minorHAnsi"/>
                <w:b w:val="0"/>
                <w:sz w:val="14"/>
                <w:szCs w:val="16"/>
              </w:rPr>
              <w:t>ROCE</w:t>
            </w:r>
          </w:p>
          <w:p w:rsidR="006D4738" w:rsidRPr="00433176" w:rsidRDefault="006D4738" w:rsidP="004B21D4">
            <w:pPr>
              <w:jc w:val="center"/>
              <w:rPr>
                <w:rFonts w:cstheme="minorHAnsi"/>
                <w:b w:val="0"/>
                <w:sz w:val="14"/>
                <w:szCs w:val="16"/>
              </w:rPr>
            </w:pPr>
            <w:r w:rsidRPr="00433176">
              <w:rPr>
                <w:rFonts w:cstheme="minorHAnsi"/>
                <w:b w:val="0"/>
                <w:sz w:val="14"/>
                <w:szCs w:val="16"/>
              </w:rPr>
              <w:t>(Return on Capital Employed)</w:t>
            </w:r>
          </w:p>
        </w:tc>
        <w:tc>
          <w:tcPr>
            <w:tcW w:w="964"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$ 9.67</w:t>
            </w:r>
          </w:p>
        </w:tc>
        <w:tc>
          <w:tcPr>
            <w:tcW w:w="907"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0.34%</w:t>
            </w:r>
          </w:p>
        </w:tc>
        <w:tc>
          <w:tcPr>
            <w:tcW w:w="794"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4.79%</w:t>
            </w:r>
          </w:p>
        </w:tc>
        <w:tc>
          <w:tcPr>
            <w:tcW w:w="680"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-0.04%</w:t>
            </w:r>
          </w:p>
        </w:tc>
        <w:tc>
          <w:tcPr>
            <w:tcW w:w="680"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-0.87%</w:t>
            </w:r>
          </w:p>
        </w:tc>
        <w:tc>
          <w:tcPr>
            <w:tcW w:w="671"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0.39</w:t>
            </w:r>
          </w:p>
        </w:tc>
        <w:tc>
          <w:tcPr>
            <w:tcW w:w="689"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0.10%</w:t>
            </w:r>
          </w:p>
        </w:tc>
        <w:tc>
          <w:tcPr>
            <w:tcW w:w="1020"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4.71%</w:t>
            </w:r>
          </w:p>
        </w:tc>
        <w:tc>
          <w:tcPr>
            <w:tcW w:w="657"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1.48</w:t>
            </w:r>
          </w:p>
        </w:tc>
      </w:tr>
      <w:tr w:rsidR="006D4738" w:rsidRPr="006D4738" w:rsidTr="003D6771">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rPr>
                <w:rFonts w:cstheme="minorHAnsi"/>
                <w:b w:val="0"/>
                <w:sz w:val="14"/>
                <w:szCs w:val="16"/>
              </w:rPr>
            </w:pPr>
            <w:r w:rsidRPr="00433176">
              <w:rPr>
                <w:rFonts w:cstheme="minorHAnsi"/>
                <w:b w:val="0"/>
                <w:sz w:val="14"/>
                <w:szCs w:val="16"/>
              </w:rPr>
              <w:t>Gross Margin</w:t>
            </w:r>
          </w:p>
        </w:tc>
        <w:tc>
          <w:tcPr>
            <w:tcW w:w="964"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$ 5.52</w:t>
            </w:r>
          </w:p>
        </w:tc>
        <w:tc>
          <w:tcPr>
            <w:tcW w:w="907"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0.26%</w:t>
            </w:r>
          </w:p>
        </w:tc>
        <w:tc>
          <w:tcPr>
            <w:tcW w:w="794"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4.53%</w:t>
            </w:r>
          </w:p>
        </w:tc>
        <w:tc>
          <w:tcPr>
            <w:tcW w:w="680"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-0.13%</w:t>
            </w:r>
          </w:p>
        </w:tc>
        <w:tc>
          <w:tcPr>
            <w:tcW w:w="680"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-2.79%</w:t>
            </w:r>
          </w:p>
        </w:tc>
        <w:tc>
          <w:tcPr>
            <w:tcW w:w="671"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-0.13</w:t>
            </w:r>
          </w:p>
        </w:tc>
        <w:tc>
          <w:tcPr>
            <w:tcW w:w="689"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0.01%</w:t>
            </w:r>
          </w:p>
        </w:tc>
        <w:tc>
          <w:tcPr>
            <w:tcW w:w="1020"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0.66%</w:t>
            </w:r>
          </w:p>
        </w:tc>
        <w:tc>
          <w:tcPr>
            <w:tcW w:w="657"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0.40</w:t>
            </w:r>
          </w:p>
        </w:tc>
      </w:tr>
      <w:tr w:rsidR="006D4738" w:rsidRPr="006D4738" w:rsidTr="003D6771">
        <w:trPr>
          <w:trHeight w:val="11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rPr>
                <w:rFonts w:cstheme="minorHAnsi"/>
                <w:b w:val="0"/>
                <w:sz w:val="14"/>
                <w:szCs w:val="16"/>
              </w:rPr>
            </w:pPr>
            <w:r w:rsidRPr="00433176">
              <w:rPr>
                <w:rFonts w:cstheme="minorHAnsi"/>
                <w:b w:val="0"/>
                <w:sz w:val="14"/>
                <w:szCs w:val="16"/>
              </w:rPr>
              <w:t>EBITDA Margin</w:t>
            </w:r>
          </w:p>
        </w:tc>
        <w:tc>
          <w:tcPr>
            <w:tcW w:w="964"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$ 5.34</w:t>
            </w:r>
          </w:p>
        </w:tc>
        <w:tc>
          <w:tcPr>
            <w:tcW w:w="907"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0.25%</w:t>
            </w:r>
          </w:p>
        </w:tc>
        <w:tc>
          <w:tcPr>
            <w:tcW w:w="794"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4.51%</w:t>
            </w:r>
          </w:p>
        </w:tc>
        <w:tc>
          <w:tcPr>
            <w:tcW w:w="680"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-0.13%</w:t>
            </w:r>
          </w:p>
        </w:tc>
        <w:tc>
          <w:tcPr>
            <w:tcW w:w="680"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-2.92%</w:t>
            </w:r>
          </w:p>
        </w:tc>
        <w:tc>
          <w:tcPr>
            <w:tcW w:w="671"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-0.16</w:t>
            </w:r>
          </w:p>
        </w:tc>
        <w:tc>
          <w:tcPr>
            <w:tcW w:w="689"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0.01%</w:t>
            </w:r>
          </w:p>
        </w:tc>
        <w:tc>
          <w:tcPr>
            <w:tcW w:w="1020"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0.34%</w:t>
            </w:r>
          </w:p>
        </w:tc>
        <w:tc>
          <w:tcPr>
            <w:tcW w:w="657"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0.32</w:t>
            </w:r>
          </w:p>
        </w:tc>
      </w:tr>
      <w:tr w:rsidR="006D4738" w:rsidRPr="006D4738" w:rsidTr="003D6771">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rPr>
                <w:rFonts w:cstheme="minorHAnsi"/>
                <w:b w:val="0"/>
                <w:sz w:val="14"/>
                <w:szCs w:val="16"/>
              </w:rPr>
            </w:pPr>
            <w:r w:rsidRPr="00433176">
              <w:rPr>
                <w:rFonts w:cstheme="minorHAnsi"/>
                <w:b w:val="0"/>
                <w:sz w:val="14"/>
                <w:szCs w:val="16"/>
              </w:rPr>
              <w:t>Current Ratio</w:t>
            </w:r>
          </w:p>
        </w:tc>
        <w:tc>
          <w:tcPr>
            <w:tcW w:w="964"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$ 6.99</w:t>
            </w:r>
          </w:p>
        </w:tc>
        <w:tc>
          <w:tcPr>
            <w:tcW w:w="907"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0.30%</w:t>
            </w:r>
          </w:p>
        </w:tc>
        <w:tc>
          <w:tcPr>
            <w:tcW w:w="794" w:type="dxa"/>
            <w:tcBorders>
              <w:top w:val="single" w:sz="4" w:space="0" w:color="FFFFFF" w:themeColor="background1"/>
              <w:bottom w:val="single" w:sz="4" w:space="0" w:color="FFFFFF" w:themeColor="background1"/>
            </w:tcBorders>
            <w:noWrap/>
            <w:vAlign w:val="center"/>
            <w:hideMark/>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4.49%</w:t>
            </w:r>
          </w:p>
        </w:tc>
        <w:tc>
          <w:tcPr>
            <w:tcW w:w="680"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-0.09%</w:t>
            </w:r>
          </w:p>
        </w:tc>
        <w:tc>
          <w:tcPr>
            <w:tcW w:w="680"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-2.02%</w:t>
            </w:r>
          </w:p>
        </w:tc>
        <w:tc>
          <w:tcPr>
            <w:tcW w:w="671"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0.07</w:t>
            </w:r>
          </w:p>
        </w:tc>
        <w:tc>
          <w:tcPr>
            <w:tcW w:w="689"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0.05%</w:t>
            </w:r>
          </w:p>
        </w:tc>
        <w:tc>
          <w:tcPr>
            <w:tcW w:w="1020"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2.65%</w:t>
            </w:r>
          </w:p>
        </w:tc>
        <w:tc>
          <w:tcPr>
            <w:tcW w:w="657" w:type="dxa"/>
            <w:tcBorders>
              <w:top w:val="single" w:sz="4" w:space="0" w:color="FFFFFF" w:themeColor="background1"/>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0.90</w:t>
            </w:r>
          </w:p>
        </w:tc>
      </w:tr>
      <w:tr w:rsidR="006D4738" w:rsidRPr="006D4738" w:rsidTr="003D6771">
        <w:trPr>
          <w:trHeight w:val="11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double" w:sz="4" w:space="0" w:color="A5A5A5" w:themeColor="accent3"/>
            </w:tcBorders>
            <w:noWrap/>
            <w:vAlign w:val="center"/>
            <w:hideMark/>
          </w:tcPr>
          <w:p w:rsidR="006D4738" w:rsidRPr="00433176" w:rsidRDefault="006D4738" w:rsidP="004B21D4">
            <w:pPr>
              <w:jc w:val="center"/>
              <w:rPr>
                <w:rFonts w:cstheme="minorHAnsi"/>
                <w:b w:val="0"/>
                <w:sz w:val="14"/>
                <w:szCs w:val="16"/>
              </w:rPr>
            </w:pPr>
            <w:r w:rsidRPr="00433176">
              <w:rPr>
                <w:rFonts w:cstheme="minorHAnsi"/>
                <w:b w:val="0"/>
                <w:sz w:val="14"/>
                <w:szCs w:val="16"/>
              </w:rPr>
              <w:t xml:space="preserve">Market </w:t>
            </w:r>
            <w:proofErr w:type="spellStart"/>
            <w:r w:rsidRPr="00433176">
              <w:rPr>
                <w:rFonts w:cstheme="minorHAnsi"/>
                <w:b w:val="0"/>
                <w:sz w:val="14"/>
                <w:szCs w:val="16"/>
              </w:rPr>
              <w:t>Capitalisation</w:t>
            </w:r>
            <w:proofErr w:type="spellEnd"/>
          </w:p>
        </w:tc>
        <w:tc>
          <w:tcPr>
            <w:tcW w:w="964" w:type="dxa"/>
            <w:tcBorders>
              <w:top w:val="single" w:sz="4" w:space="0" w:color="FFFFFF" w:themeColor="background1"/>
              <w:bottom w:val="double" w:sz="4" w:space="0" w:color="A5A5A5" w:themeColor="accent3"/>
            </w:tcBorders>
            <w:noWrap/>
            <w:vAlign w:val="center"/>
            <w:hideMark/>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$ 3.77</w:t>
            </w:r>
          </w:p>
        </w:tc>
        <w:tc>
          <w:tcPr>
            <w:tcW w:w="907" w:type="dxa"/>
            <w:tcBorders>
              <w:top w:val="single" w:sz="4" w:space="0" w:color="FFFFFF" w:themeColor="background1"/>
              <w:bottom w:val="double" w:sz="4" w:space="0" w:color="A5A5A5" w:themeColor="accent3"/>
            </w:tcBorders>
            <w:noWrap/>
            <w:vAlign w:val="center"/>
            <w:hideMark/>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0.20%</w:t>
            </w:r>
          </w:p>
        </w:tc>
        <w:tc>
          <w:tcPr>
            <w:tcW w:w="794" w:type="dxa"/>
            <w:tcBorders>
              <w:top w:val="single" w:sz="4" w:space="0" w:color="FFFFFF" w:themeColor="background1"/>
              <w:bottom w:val="double" w:sz="4" w:space="0" w:color="A5A5A5" w:themeColor="accent3"/>
            </w:tcBorders>
            <w:noWrap/>
            <w:vAlign w:val="center"/>
            <w:hideMark/>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4.53%</w:t>
            </w:r>
          </w:p>
        </w:tc>
        <w:tc>
          <w:tcPr>
            <w:tcW w:w="680" w:type="dxa"/>
            <w:tcBorders>
              <w:top w:val="single" w:sz="4" w:space="0" w:color="FFFFFF" w:themeColor="background1"/>
              <w:bottom w:val="double" w:sz="4" w:space="0" w:color="A5A5A5" w:themeColor="accent3"/>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-0.18%</w:t>
            </w:r>
          </w:p>
        </w:tc>
        <w:tc>
          <w:tcPr>
            <w:tcW w:w="680" w:type="dxa"/>
            <w:tcBorders>
              <w:top w:val="single" w:sz="4" w:space="0" w:color="FFFFFF" w:themeColor="background1"/>
              <w:bottom w:val="double" w:sz="4" w:space="0" w:color="A5A5A5" w:themeColor="accent3"/>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-4.07%</w:t>
            </w:r>
          </w:p>
        </w:tc>
        <w:tc>
          <w:tcPr>
            <w:tcW w:w="671" w:type="dxa"/>
            <w:tcBorders>
              <w:top w:val="single" w:sz="4" w:space="0" w:color="FFFFFF" w:themeColor="background1"/>
              <w:bottom w:val="double" w:sz="4" w:space="0" w:color="A5A5A5" w:themeColor="accent3"/>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-0.46</w:t>
            </w:r>
          </w:p>
        </w:tc>
        <w:tc>
          <w:tcPr>
            <w:tcW w:w="689" w:type="dxa"/>
            <w:tcBorders>
              <w:top w:val="single" w:sz="4" w:space="0" w:color="FFFFFF" w:themeColor="background1"/>
              <w:bottom w:val="double" w:sz="4" w:space="0" w:color="A5A5A5" w:themeColor="accent3"/>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-0.05%</w:t>
            </w:r>
          </w:p>
        </w:tc>
        <w:tc>
          <w:tcPr>
            <w:tcW w:w="1020" w:type="dxa"/>
            <w:tcBorders>
              <w:top w:val="single" w:sz="4" w:space="0" w:color="FFFFFF" w:themeColor="background1"/>
              <w:bottom w:val="double" w:sz="4" w:space="0" w:color="A5A5A5" w:themeColor="accent3"/>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-2.56%</w:t>
            </w:r>
          </w:p>
        </w:tc>
        <w:tc>
          <w:tcPr>
            <w:tcW w:w="657" w:type="dxa"/>
            <w:tcBorders>
              <w:top w:val="single" w:sz="4" w:space="0" w:color="FFFFFF" w:themeColor="background1"/>
              <w:bottom w:val="double" w:sz="4" w:space="0" w:color="A5A5A5" w:themeColor="accent3"/>
            </w:tcBorders>
            <w:vAlign w:val="center"/>
          </w:tcPr>
          <w:p w:rsidR="006D4738" w:rsidRPr="00433176"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-0.41</w:t>
            </w:r>
          </w:p>
        </w:tc>
      </w:tr>
      <w:tr w:rsidR="006D4738" w:rsidRPr="006D4738" w:rsidTr="003D6771">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bottom w:val="single" w:sz="4" w:space="0" w:color="FFFFFF" w:themeColor="background1"/>
            </w:tcBorders>
            <w:noWrap/>
            <w:vAlign w:val="center"/>
          </w:tcPr>
          <w:p w:rsidR="006D4738" w:rsidRPr="00433176" w:rsidRDefault="006D4738" w:rsidP="004B21D4">
            <w:pPr>
              <w:jc w:val="center"/>
              <w:rPr>
                <w:rFonts w:cstheme="minorHAnsi"/>
                <w:b w:val="0"/>
                <w:color w:val="000000" w:themeColor="text1"/>
                <w:sz w:val="14"/>
                <w:szCs w:val="16"/>
              </w:rPr>
            </w:pPr>
            <w:r w:rsidRPr="00433176">
              <w:rPr>
                <w:rFonts w:cstheme="minorHAnsi"/>
                <w:b w:val="0"/>
                <w:color w:val="000000" w:themeColor="text1"/>
                <w:sz w:val="14"/>
                <w:szCs w:val="16"/>
              </w:rPr>
              <w:t>Average</w:t>
            </w:r>
          </w:p>
        </w:tc>
        <w:tc>
          <w:tcPr>
            <w:tcW w:w="964" w:type="dxa"/>
            <w:tcBorders>
              <w:top w:val="double" w:sz="4" w:space="0" w:color="A5A5A5" w:themeColor="accent3"/>
              <w:bottom w:val="single" w:sz="4" w:space="0" w:color="FFFFFF" w:themeColor="background1"/>
            </w:tcBorders>
            <w:noWrap/>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$ 10.58</w:t>
            </w:r>
          </w:p>
        </w:tc>
        <w:tc>
          <w:tcPr>
            <w:tcW w:w="907" w:type="dxa"/>
            <w:tcBorders>
              <w:top w:val="double" w:sz="4" w:space="0" w:color="A5A5A5" w:themeColor="accent3"/>
              <w:bottom w:val="single" w:sz="4" w:space="0" w:color="FFFFFF" w:themeColor="background1"/>
            </w:tcBorders>
            <w:noWrap/>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0.31%</w:t>
            </w:r>
          </w:p>
        </w:tc>
        <w:tc>
          <w:tcPr>
            <w:tcW w:w="794" w:type="dxa"/>
            <w:tcBorders>
              <w:top w:val="double" w:sz="4" w:space="0" w:color="A5A5A5" w:themeColor="accent3"/>
              <w:bottom w:val="single" w:sz="4" w:space="0" w:color="FFFFFF" w:themeColor="background1"/>
            </w:tcBorders>
            <w:noWrap/>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4.96%</w:t>
            </w:r>
          </w:p>
        </w:tc>
        <w:tc>
          <w:tcPr>
            <w:tcW w:w="680" w:type="dxa"/>
            <w:tcBorders>
              <w:top w:val="double" w:sz="4" w:space="0" w:color="A5A5A5" w:themeColor="accent3"/>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-0.08%</w:t>
            </w:r>
          </w:p>
        </w:tc>
        <w:tc>
          <w:tcPr>
            <w:tcW w:w="680" w:type="dxa"/>
            <w:tcBorders>
              <w:top w:val="double" w:sz="4" w:space="0" w:color="A5A5A5" w:themeColor="accent3"/>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-1.98%</w:t>
            </w:r>
          </w:p>
        </w:tc>
        <w:tc>
          <w:tcPr>
            <w:tcW w:w="671" w:type="dxa"/>
            <w:tcBorders>
              <w:top w:val="double" w:sz="4" w:space="0" w:color="A5A5A5" w:themeColor="accent3"/>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0.10</w:t>
            </w:r>
          </w:p>
        </w:tc>
        <w:tc>
          <w:tcPr>
            <w:tcW w:w="689" w:type="dxa"/>
            <w:tcBorders>
              <w:top w:val="double" w:sz="4" w:space="0" w:color="A5A5A5" w:themeColor="accent3"/>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0.07%</w:t>
            </w:r>
          </w:p>
        </w:tc>
        <w:tc>
          <w:tcPr>
            <w:tcW w:w="1020" w:type="dxa"/>
            <w:tcBorders>
              <w:top w:val="double" w:sz="4" w:space="0" w:color="A5A5A5" w:themeColor="accent3"/>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1.77%</w:t>
            </w:r>
          </w:p>
        </w:tc>
        <w:tc>
          <w:tcPr>
            <w:tcW w:w="657" w:type="dxa"/>
            <w:tcBorders>
              <w:top w:val="double" w:sz="4" w:space="0" w:color="A5A5A5" w:themeColor="accent3"/>
              <w:bottom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bookmarkStart w:id="0" w:name="_Hlk7711917"/>
      <w:r w:rsidRPr="006D4738">
        <w:rPr>
          <w:rFonts w:cstheme="minorHAnsi"/>
          <w:bCs/>
          <w:sz w:val="14"/>
          <w:szCs w:val="16"/>
        </w:rPr>
        <w:t>* One-tail critical t-statistics is 1.65</w:t>
      </w:r>
    </w:p>
    <w:bookmarkEnd w:id="0"/>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000D144D">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top w:w="57" w:type="dxa"/>
          <w:left w:w="0" w:type="dxa"/>
          <w:bottom w:w="57" w:type="dxa"/>
          <w:right w:w="0"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3D6771">
        <w:trPr>
          <w:cnfStyle w:val="100000000000" w:firstRow="1" w:lastRow="0" w:firstColumn="0" w:lastColumn="0" w:oddVBand="0" w:evenVBand="0" w:oddHBand="0"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433176" w:rsidRDefault="006D4738" w:rsidP="004B21D4">
            <w:pPr>
              <w:jc w:val="center"/>
              <w:rPr>
                <w:rFonts w:cstheme="minorHAnsi"/>
                <w:b w:val="0"/>
                <w:bCs w:val="0"/>
                <w:sz w:val="14"/>
                <w:szCs w:val="16"/>
              </w:rPr>
            </w:pPr>
            <w:r w:rsidRPr="00433176">
              <w:rPr>
                <w:rFonts w:cstheme="minorHAnsi"/>
                <w:sz w:val="14"/>
                <w:szCs w:val="16"/>
              </w:rPr>
              <w:t>Index</w:t>
            </w:r>
          </w:p>
        </w:tc>
        <w:tc>
          <w:tcPr>
            <w:tcW w:w="964" w:type="dxa"/>
            <w:vMerge w:val="restart"/>
            <w:noWrap/>
            <w:vAlign w:val="center"/>
          </w:tcPr>
          <w:p w:rsidR="006D4738" w:rsidRPr="00433176"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433176">
              <w:rPr>
                <w:rFonts w:cstheme="minorHAnsi"/>
                <w:sz w:val="14"/>
                <w:szCs w:val="16"/>
              </w:rPr>
              <w:t>Ending Value of 1$</w:t>
            </w:r>
          </w:p>
        </w:tc>
        <w:tc>
          <w:tcPr>
            <w:tcW w:w="907" w:type="dxa"/>
            <w:vMerge w:val="restart"/>
            <w:noWrap/>
            <w:vAlign w:val="center"/>
          </w:tcPr>
          <w:p w:rsidR="006D4738" w:rsidRPr="00433176"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433176">
              <w:rPr>
                <w:rFonts w:cstheme="minorHAnsi"/>
                <w:sz w:val="14"/>
                <w:szCs w:val="16"/>
              </w:rPr>
              <w:t>Geometric</w:t>
            </w:r>
          </w:p>
          <w:p w:rsidR="006D4738" w:rsidRPr="00433176"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433176">
              <w:rPr>
                <w:rFonts w:cstheme="minorHAnsi"/>
                <w:sz w:val="14"/>
                <w:szCs w:val="16"/>
              </w:rPr>
              <w:t>Return</w:t>
            </w:r>
          </w:p>
        </w:tc>
        <w:tc>
          <w:tcPr>
            <w:tcW w:w="794" w:type="dxa"/>
            <w:vMerge w:val="restart"/>
            <w:noWrap/>
            <w:vAlign w:val="center"/>
          </w:tcPr>
          <w:p w:rsidR="006D4738" w:rsidRPr="00433176"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433176">
              <w:rPr>
                <w:rFonts w:cstheme="minorHAnsi"/>
                <w:sz w:val="14"/>
                <w:szCs w:val="16"/>
              </w:rPr>
              <w:t>Volatility</w:t>
            </w:r>
          </w:p>
        </w:tc>
        <w:tc>
          <w:tcPr>
            <w:tcW w:w="2031" w:type="dxa"/>
            <w:gridSpan w:val="3"/>
            <w:tcBorders>
              <w:bottom w:val="single" w:sz="4" w:space="0" w:color="FFFFFF" w:themeColor="background1"/>
              <w:right w:val="single" w:sz="4" w:space="0" w:color="FFFFFF" w:themeColor="background1"/>
            </w:tcBorders>
            <w:vAlign w:val="center"/>
          </w:tcPr>
          <w:p w:rsidR="006D4738" w:rsidRPr="00433176"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433176">
              <w:rPr>
                <w:rFonts w:cstheme="minorHAnsi"/>
                <w:bCs w:val="0"/>
                <w:color w:val="000000"/>
                <w:sz w:val="14"/>
                <w:szCs w:val="16"/>
              </w:rPr>
              <w:t>VS RF rate</w:t>
            </w:r>
          </w:p>
          <w:p w:rsidR="006D4738" w:rsidRPr="00433176"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433176">
              <w:rPr>
                <w:rFonts w:cstheme="minorHAnsi"/>
                <w:bCs w:val="0"/>
                <w:color w:val="000000"/>
                <w:sz w:val="14"/>
                <w:szCs w:val="16"/>
              </w:rPr>
              <w:t>(3M US Treasury)</w:t>
            </w:r>
          </w:p>
        </w:tc>
        <w:tc>
          <w:tcPr>
            <w:tcW w:w="2366" w:type="dxa"/>
            <w:gridSpan w:val="3"/>
            <w:tcBorders>
              <w:left w:val="single" w:sz="4" w:space="0" w:color="FFFFFF" w:themeColor="background1"/>
              <w:bottom w:val="single" w:sz="4" w:space="0" w:color="FFFFFF" w:themeColor="background1"/>
              <w:right w:val="single" w:sz="4" w:space="0" w:color="FFFFFF" w:themeColor="background1"/>
            </w:tcBorders>
            <w:vAlign w:val="center"/>
          </w:tcPr>
          <w:p w:rsidR="006D4738" w:rsidRPr="00433176"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433176">
              <w:rPr>
                <w:rFonts w:cstheme="minorHAnsi"/>
                <w:bCs w:val="0"/>
                <w:color w:val="000000"/>
                <w:sz w:val="14"/>
                <w:szCs w:val="16"/>
              </w:rPr>
              <w:t>VS Original Index</w:t>
            </w:r>
          </w:p>
        </w:tc>
      </w:tr>
      <w:tr w:rsidR="006D4738" w:rsidRPr="006D4738" w:rsidTr="003D677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25" w:type="dxa"/>
            <w:vMerge/>
            <w:tcBorders>
              <w:bottom w:val="double" w:sz="4" w:space="0" w:color="000000" w:themeColor="text1"/>
            </w:tcBorders>
            <w:noWrap/>
            <w:vAlign w:val="center"/>
            <w:hideMark/>
          </w:tcPr>
          <w:p w:rsidR="006D4738" w:rsidRPr="00433176" w:rsidRDefault="006D4738" w:rsidP="004B21D4">
            <w:pPr>
              <w:jc w:val="center"/>
              <w:rPr>
                <w:rFonts w:cstheme="minorHAnsi"/>
                <w:sz w:val="14"/>
                <w:szCs w:val="16"/>
              </w:rPr>
            </w:pPr>
          </w:p>
        </w:tc>
        <w:tc>
          <w:tcPr>
            <w:tcW w:w="964" w:type="dxa"/>
            <w:vMerge/>
            <w:tcBorders>
              <w:bottom w:val="double" w:sz="4" w:space="0" w:color="000000" w:themeColor="text1"/>
            </w:tcBorders>
            <w:noWrap/>
            <w:vAlign w:val="center"/>
            <w:hideMark/>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tcBorders>
              <w:bottom w:val="double" w:sz="4" w:space="0" w:color="000000" w:themeColor="text1"/>
            </w:tcBorders>
            <w:noWrap/>
            <w:vAlign w:val="center"/>
            <w:hideMark/>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tcBorders>
              <w:bottom w:val="double" w:sz="4" w:space="0" w:color="000000" w:themeColor="text1"/>
            </w:tcBorders>
            <w:noWrap/>
            <w:vAlign w:val="center"/>
            <w:hideMark/>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tcBorders>
              <w:top w:val="single" w:sz="4" w:space="0" w:color="FFFFFF" w:themeColor="background1"/>
              <w:bottom w:val="double" w:sz="4" w:space="0" w:color="000000" w:themeColor="text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433176">
              <w:rPr>
                <w:rFonts w:cstheme="minorHAnsi"/>
                <w:b/>
                <w:bCs/>
                <w:color w:val="000000"/>
                <w:sz w:val="14"/>
                <w:szCs w:val="16"/>
              </w:rPr>
              <w:t>Excess Return</w:t>
            </w:r>
          </w:p>
        </w:tc>
        <w:tc>
          <w:tcPr>
            <w:tcW w:w="680" w:type="dxa"/>
            <w:tcBorders>
              <w:top w:val="single" w:sz="4" w:space="0" w:color="FFFFFF" w:themeColor="background1"/>
              <w:bottom w:val="double" w:sz="4" w:space="0" w:color="000000" w:themeColor="text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433176">
              <w:rPr>
                <w:rFonts w:cstheme="minorHAnsi"/>
                <w:b/>
                <w:bCs/>
                <w:color w:val="000000"/>
                <w:sz w:val="14"/>
                <w:szCs w:val="16"/>
              </w:rPr>
              <w:t>Sharpe Ratio</w:t>
            </w:r>
          </w:p>
        </w:tc>
        <w:tc>
          <w:tcPr>
            <w:tcW w:w="671" w:type="dxa"/>
            <w:tcBorders>
              <w:top w:val="single" w:sz="4" w:space="0" w:color="FFFFFF" w:themeColor="background1"/>
              <w:bottom w:val="double" w:sz="4" w:space="0" w:color="000000" w:themeColor="text1"/>
              <w:right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433176">
              <w:rPr>
                <w:rFonts w:cstheme="minorHAnsi"/>
                <w:b/>
                <w:bCs/>
                <w:color w:val="000000"/>
                <w:sz w:val="14"/>
                <w:szCs w:val="16"/>
              </w:rPr>
              <w:t>t-Stats*</w:t>
            </w:r>
          </w:p>
        </w:tc>
        <w:tc>
          <w:tcPr>
            <w:tcW w:w="689" w:type="dxa"/>
            <w:tcBorders>
              <w:top w:val="single" w:sz="4" w:space="0" w:color="FFFFFF" w:themeColor="background1"/>
              <w:left w:val="single" w:sz="4" w:space="0" w:color="FFFFFF" w:themeColor="background1"/>
              <w:bottom w:val="double" w:sz="4" w:space="0" w:color="000000" w:themeColor="text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433176">
              <w:rPr>
                <w:rFonts w:cstheme="minorHAnsi"/>
                <w:b/>
                <w:bCs/>
                <w:color w:val="000000"/>
                <w:sz w:val="14"/>
                <w:szCs w:val="16"/>
              </w:rPr>
              <w:t>Excess Return</w:t>
            </w:r>
          </w:p>
        </w:tc>
        <w:tc>
          <w:tcPr>
            <w:tcW w:w="1020" w:type="dxa"/>
            <w:tcBorders>
              <w:top w:val="single" w:sz="4" w:space="0" w:color="FFFFFF" w:themeColor="background1"/>
              <w:bottom w:val="double" w:sz="4" w:space="0" w:color="000000" w:themeColor="text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433176">
              <w:rPr>
                <w:rFonts w:cstheme="minorHAnsi"/>
                <w:b/>
                <w:bCs/>
                <w:color w:val="000000"/>
                <w:sz w:val="14"/>
                <w:szCs w:val="16"/>
              </w:rPr>
              <w:t>Information Ratio</w:t>
            </w:r>
          </w:p>
        </w:tc>
        <w:tc>
          <w:tcPr>
            <w:tcW w:w="657" w:type="dxa"/>
            <w:tcBorders>
              <w:top w:val="single" w:sz="4" w:space="0" w:color="FFFFFF" w:themeColor="background1"/>
              <w:bottom w:val="double" w:sz="4" w:space="0" w:color="000000" w:themeColor="text1"/>
              <w:right w:val="single" w:sz="4" w:space="0" w:color="FFFFFF" w:themeColor="background1"/>
            </w:tcBorders>
            <w:vAlign w:val="center"/>
          </w:tcPr>
          <w:p w:rsidR="006D4738" w:rsidRPr="00433176"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433176">
              <w:rPr>
                <w:rFonts w:cstheme="minorHAnsi"/>
                <w:b/>
                <w:bCs/>
                <w:color w:val="000000"/>
                <w:sz w:val="14"/>
                <w:szCs w:val="16"/>
              </w:rPr>
              <w:t>t-Stats*</w:t>
            </w:r>
          </w:p>
        </w:tc>
      </w:tr>
      <w:tr w:rsidR="005E63AA" w:rsidRPr="006D4738" w:rsidTr="003D6771">
        <w:trPr>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000000" w:themeColor="text1"/>
              <w:bottom w:val="single" w:sz="4" w:space="0" w:color="FFFFFF" w:themeColor="background1"/>
            </w:tcBorders>
            <w:noWrap/>
            <w:vAlign w:val="center"/>
            <w:hideMark/>
          </w:tcPr>
          <w:p w:rsidR="005E63AA" w:rsidRPr="00433176" w:rsidRDefault="005E63AA" w:rsidP="005E63AA">
            <w:pPr>
              <w:jc w:val="center"/>
              <w:rPr>
                <w:rFonts w:cstheme="minorHAnsi"/>
                <w:b w:val="0"/>
                <w:sz w:val="14"/>
                <w:szCs w:val="16"/>
              </w:rPr>
            </w:pPr>
            <w:r w:rsidRPr="00433176">
              <w:rPr>
                <w:rFonts w:cstheme="minorHAnsi"/>
                <w:b w:val="0"/>
                <w:sz w:val="14"/>
                <w:szCs w:val="16"/>
              </w:rPr>
              <w:t>DJUATR</w:t>
            </w:r>
          </w:p>
        </w:tc>
        <w:tc>
          <w:tcPr>
            <w:tcW w:w="964" w:type="dxa"/>
            <w:tcBorders>
              <w:top w:val="double" w:sz="4" w:space="0" w:color="000000" w:themeColor="text1"/>
              <w:bottom w:val="single" w:sz="4" w:space="0" w:color="FFFFFF" w:themeColor="background1"/>
            </w:tcBorders>
            <w:noWrap/>
            <w:vAlign w:val="center"/>
            <w:hideMark/>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$ 6.16</w:t>
            </w:r>
          </w:p>
        </w:tc>
        <w:tc>
          <w:tcPr>
            <w:tcW w:w="907" w:type="dxa"/>
            <w:tcBorders>
              <w:top w:val="double" w:sz="4" w:space="0" w:color="000000" w:themeColor="text1"/>
              <w:bottom w:val="single" w:sz="4" w:space="0" w:color="FFFFFF" w:themeColor="background1"/>
            </w:tcBorders>
            <w:noWrap/>
            <w:vAlign w:val="center"/>
            <w:hideMark/>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0.75%</w:t>
            </w:r>
          </w:p>
        </w:tc>
        <w:tc>
          <w:tcPr>
            <w:tcW w:w="794" w:type="dxa"/>
            <w:tcBorders>
              <w:top w:val="double" w:sz="4" w:space="0" w:color="000000" w:themeColor="text1"/>
              <w:bottom w:val="single" w:sz="4" w:space="0" w:color="FFFFFF" w:themeColor="background1"/>
            </w:tcBorders>
            <w:noWrap/>
            <w:vAlign w:val="center"/>
            <w:hideMark/>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4.17%</w:t>
            </w:r>
          </w:p>
        </w:tc>
        <w:tc>
          <w:tcPr>
            <w:tcW w:w="680" w:type="dxa"/>
            <w:tcBorders>
              <w:top w:val="double" w:sz="4" w:space="0" w:color="000000" w:themeColor="text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0.51%</w:t>
            </w:r>
          </w:p>
        </w:tc>
        <w:tc>
          <w:tcPr>
            <w:tcW w:w="680" w:type="dxa"/>
            <w:tcBorders>
              <w:top w:val="double" w:sz="4" w:space="0" w:color="000000" w:themeColor="text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12.14%</w:t>
            </w:r>
          </w:p>
        </w:tc>
        <w:tc>
          <w:tcPr>
            <w:tcW w:w="671" w:type="dxa"/>
            <w:tcBorders>
              <w:top w:val="double" w:sz="4" w:space="0" w:color="000000" w:themeColor="text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2.70</w:t>
            </w:r>
          </w:p>
        </w:tc>
        <w:tc>
          <w:tcPr>
            <w:tcW w:w="689" w:type="dxa"/>
            <w:tcBorders>
              <w:top w:val="double" w:sz="4" w:space="0" w:color="000000" w:themeColor="text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w:t>
            </w:r>
          </w:p>
        </w:tc>
        <w:tc>
          <w:tcPr>
            <w:tcW w:w="1020" w:type="dxa"/>
            <w:tcBorders>
              <w:top w:val="double" w:sz="4" w:space="0" w:color="000000" w:themeColor="text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w:t>
            </w:r>
          </w:p>
        </w:tc>
        <w:tc>
          <w:tcPr>
            <w:tcW w:w="657" w:type="dxa"/>
            <w:tcBorders>
              <w:top w:val="double" w:sz="4" w:space="0" w:color="000000" w:themeColor="text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w:t>
            </w:r>
          </w:p>
        </w:tc>
      </w:tr>
      <w:tr w:rsidR="005E63AA" w:rsidRPr="006D4738" w:rsidTr="003D677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rPr>
                <w:rFonts w:cstheme="minorHAnsi"/>
                <w:b w:val="0"/>
                <w:sz w:val="14"/>
                <w:szCs w:val="16"/>
              </w:rPr>
            </w:pPr>
            <w:r w:rsidRPr="00433176">
              <w:rPr>
                <w:rFonts w:cstheme="minorHAnsi"/>
                <w:b w:val="0"/>
                <w:sz w:val="14"/>
                <w:szCs w:val="16"/>
              </w:rPr>
              <w:t>ROIC</w:t>
            </w:r>
          </w:p>
          <w:p w:rsidR="005E63AA" w:rsidRPr="00433176" w:rsidRDefault="005E63AA" w:rsidP="005E63AA">
            <w:pPr>
              <w:jc w:val="center"/>
              <w:rPr>
                <w:rFonts w:cstheme="minorHAnsi"/>
                <w:b w:val="0"/>
                <w:sz w:val="14"/>
                <w:szCs w:val="16"/>
              </w:rPr>
            </w:pPr>
            <w:r w:rsidRPr="00433176">
              <w:rPr>
                <w:rFonts w:cstheme="minorHAnsi"/>
                <w:b w:val="0"/>
                <w:sz w:val="14"/>
                <w:szCs w:val="16"/>
              </w:rPr>
              <w:t>(Return on Invested Capital)</w:t>
            </w:r>
          </w:p>
        </w:tc>
        <w:tc>
          <w:tcPr>
            <w:tcW w:w="964"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$ 181.77</w:t>
            </w:r>
          </w:p>
        </w:tc>
        <w:tc>
          <w:tcPr>
            <w:tcW w:w="907"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1.46%</w:t>
            </w:r>
          </w:p>
        </w:tc>
        <w:tc>
          <w:tcPr>
            <w:tcW w:w="794"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9.32%</w:t>
            </w:r>
          </w:p>
        </w:tc>
        <w:tc>
          <w:tcPr>
            <w:tcW w:w="68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1.21%</w:t>
            </w:r>
          </w:p>
        </w:tc>
        <w:tc>
          <w:tcPr>
            <w:tcW w:w="68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13.03%</w:t>
            </w:r>
          </w:p>
        </w:tc>
        <w:tc>
          <w:tcPr>
            <w:tcW w:w="671"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3.11</w:t>
            </w:r>
          </w:p>
        </w:tc>
        <w:tc>
          <w:tcPr>
            <w:tcW w:w="689"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1.07%</w:t>
            </w:r>
          </w:p>
        </w:tc>
        <w:tc>
          <w:tcPr>
            <w:tcW w:w="102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12.78%</w:t>
            </w:r>
          </w:p>
        </w:tc>
        <w:tc>
          <w:tcPr>
            <w:tcW w:w="657"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2.17</w:t>
            </w:r>
          </w:p>
        </w:tc>
      </w:tr>
      <w:tr w:rsidR="005E63AA" w:rsidRPr="006D4738" w:rsidTr="003D6771">
        <w:trPr>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rPr>
                <w:rFonts w:cstheme="minorHAnsi"/>
                <w:b w:val="0"/>
                <w:sz w:val="14"/>
                <w:szCs w:val="16"/>
              </w:rPr>
            </w:pPr>
            <w:r w:rsidRPr="00433176">
              <w:rPr>
                <w:rFonts w:cstheme="minorHAnsi"/>
                <w:b w:val="0"/>
                <w:sz w:val="14"/>
                <w:szCs w:val="16"/>
              </w:rPr>
              <w:t>ROCE</w:t>
            </w:r>
          </w:p>
          <w:p w:rsidR="005E63AA" w:rsidRPr="00433176" w:rsidRDefault="005E63AA" w:rsidP="005E63AA">
            <w:pPr>
              <w:jc w:val="center"/>
              <w:rPr>
                <w:rFonts w:cstheme="minorHAnsi"/>
                <w:b w:val="0"/>
                <w:sz w:val="14"/>
                <w:szCs w:val="16"/>
              </w:rPr>
            </w:pPr>
            <w:r w:rsidRPr="00433176">
              <w:rPr>
                <w:rFonts w:cstheme="minorHAnsi"/>
                <w:b w:val="0"/>
                <w:sz w:val="14"/>
                <w:szCs w:val="16"/>
              </w:rPr>
              <w:t>(Return on Capital Employed)</w:t>
            </w:r>
          </w:p>
        </w:tc>
        <w:tc>
          <w:tcPr>
            <w:tcW w:w="964"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$ 40.60</w:t>
            </w:r>
          </w:p>
        </w:tc>
        <w:tc>
          <w:tcPr>
            <w:tcW w:w="907"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1.03%</w:t>
            </w:r>
          </w:p>
        </w:tc>
        <w:tc>
          <w:tcPr>
            <w:tcW w:w="794"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4.78%</w:t>
            </w:r>
          </w:p>
        </w:tc>
        <w:tc>
          <w:tcPr>
            <w:tcW w:w="68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0.79%</w:t>
            </w:r>
          </w:p>
        </w:tc>
        <w:tc>
          <w:tcPr>
            <w:tcW w:w="68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16.60%</w:t>
            </w:r>
          </w:p>
        </w:tc>
        <w:tc>
          <w:tcPr>
            <w:tcW w:w="671"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3.58</w:t>
            </w:r>
          </w:p>
        </w:tc>
        <w:tc>
          <w:tcPr>
            <w:tcW w:w="689"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0.65%</w:t>
            </w:r>
          </w:p>
        </w:tc>
        <w:tc>
          <w:tcPr>
            <w:tcW w:w="102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26.65%</w:t>
            </w:r>
          </w:p>
        </w:tc>
        <w:tc>
          <w:tcPr>
            <w:tcW w:w="657"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3.20</w:t>
            </w:r>
          </w:p>
        </w:tc>
      </w:tr>
      <w:tr w:rsidR="005E63AA" w:rsidRPr="006D4738" w:rsidTr="003D677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rPr>
                <w:rFonts w:cstheme="minorHAnsi"/>
                <w:b w:val="0"/>
                <w:sz w:val="14"/>
                <w:szCs w:val="16"/>
              </w:rPr>
            </w:pPr>
            <w:r w:rsidRPr="00433176">
              <w:rPr>
                <w:rFonts w:cstheme="minorHAnsi"/>
                <w:b w:val="0"/>
                <w:sz w:val="14"/>
                <w:szCs w:val="16"/>
              </w:rPr>
              <w:t>Gross Margin</w:t>
            </w:r>
          </w:p>
        </w:tc>
        <w:tc>
          <w:tcPr>
            <w:tcW w:w="964"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$ 28.79</w:t>
            </w:r>
          </w:p>
        </w:tc>
        <w:tc>
          <w:tcPr>
            <w:tcW w:w="907"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0.94%</w:t>
            </w:r>
          </w:p>
        </w:tc>
        <w:tc>
          <w:tcPr>
            <w:tcW w:w="794"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4.45%</w:t>
            </w:r>
          </w:p>
        </w:tc>
        <w:tc>
          <w:tcPr>
            <w:tcW w:w="68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0.69%</w:t>
            </w:r>
          </w:p>
        </w:tc>
        <w:tc>
          <w:tcPr>
            <w:tcW w:w="68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15.60%</w:t>
            </w:r>
          </w:p>
        </w:tc>
        <w:tc>
          <w:tcPr>
            <w:tcW w:w="671"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3.38</w:t>
            </w:r>
          </w:p>
        </w:tc>
        <w:tc>
          <w:tcPr>
            <w:tcW w:w="689"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0.55%</w:t>
            </w:r>
          </w:p>
        </w:tc>
        <w:tc>
          <w:tcPr>
            <w:tcW w:w="102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27.29%</w:t>
            </w:r>
          </w:p>
        </w:tc>
        <w:tc>
          <w:tcPr>
            <w:tcW w:w="657"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3.11</w:t>
            </w:r>
          </w:p>
        </w:tc>
      </w:tr>
      <w:tr w:rsidR="005E63AA" w:rsidRPr="006D4738" w:rsidTr="003D6771">
        <w:trPr>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rPr>
                <w:rFonts w:cstheme="minorHAnsi"/>
                <w:b w:val="0"/>
                <w:sz w:val="14"/>
                <w:szCs w:val="16"/>
              </w:rPr>
            </w:pPr>
            <w:r w:rsidRPr="00433176">
              <w:rPr>
                <w:rFonts w:cstheme="minorHAnsi"/>
                <w:b w:val="0"/>
                <w:sz w:val="14"/>
                <w:szCs w:val="16"/>
              </w:rPr>
              <w:t>EBITDA Margin</w:t>
            </w:r>
          </w:p>
        </w:tc>
        <w:tc>
          <w:tcPr>
            <w:tcW w:w="964"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$ 28.19</w:t>
            </w:r>
          </w:p>
        </w:tc>
        <w:tc>
          <w:tcPr>
            <w:tcW w:w="907"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0.93%</w:t>
            </w:r>
          </w:p>
        </w:tc>
        <w:tc>
          <w:tcPr>
            <w:tcW w:w="794"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4.42%</w:t>
            </w:r>
          </w:p>
        </w:tc>
        <w:tc>
          <w:tcPr>
            <w:tcW w:w="68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0.69%</w:t>
            </w:r>
          </w:p>
        </w:tc>
        <w:tc>
          <w:tcPr>
            <w:tcW w:w="68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15.60%</w:t>
            </w:r>
          </w:p>
        </w:tc>
        <w:tc>
          <w:tcPr>
            <w:tcW w:w="671"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3.38</w:t>
            </w:r>
          </w:p>
        </w:tc>
        <w:tc>
          <w:tcPr>
            <w:tcW w:w="689"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0.54%</w:t>
            </w:r>
          </w:p>
        </w:tc>
        <w:tc>
          <w:tcPr>
            <w:tcW w:w="102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27.36%</w:t>
            </w:r>
          </w:p>
        </w:tc>
        <w:tc>
          <w:tcPr>
            <w:tcW w:w="657"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3.10</w:t>
            </w:r>
          </w:p>
        </w:tc>
      </w:tr>
      <w:tr w:rsidR="005E63AA" w:rsidRPr="006D4738" w:rsidTr="003D677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rPr>
                <w:rFonts w:cstheme="minorHAnsi"/>
                <w:b w:val="0"/>
                <w:sz w:val="14"/>
                <w:szCs w:val="16"/>
              </w:rPr>
            </w:pPr>
            <w:r w:rsidRPr="00433176">
              <w:rPr>
                <w:rFonts w:cstheme="minorHAnsi"/>
                <w:b w:val="0"/>
                <w:sz w:val="14"/>
                <w:szCs w:val="16"/>
              </w:rPr>
              <w:t>Operating Cash Flow Margin</w:t>
            </w:r>
          </w:p>
        </w:tc>
        <w:tc>
          <w:tcPr>
            <w:tcW w:w="964"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$ 29.46</w:t>
            </w:r>
          </w:p>
        </w:tc>
        <w:tc>
          <w:tcPr>
            <w:tcW w:w="907"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0.94%</w:t>
            </w:r>
          </w:p>
        </w:tc>
        <w:tc>
          <w:tcPr>
            <w:tcW w:w="794"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4.21%</w:t>
            </w:r>
          </w:p>
        </w:tc>
        <w:tc>
          <w:tcPr>
            <w:tcW w:w="68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0.70%</w:t>
            </w:r>
          </w:p>
        </w:tc>
        <w:tc>
          <w:tcPr>
            <w:tcW w:w="68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16.66%</w:t>
            </w:r>
          </w:p>
        </w:tc>
        <w:tc>
          <w:tcPr>
            <w:tcW w:w="671"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3.55</w:t>
            </w:r>
          </w:p>
        </w:tc>
        <w:tc>
          <w:tcPr>
            <w:tcW w:w="689"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0.55%</w:t>
            </w:r>
          </w:p>
        </w:tc>
        <w:tc>
          <w:tcPr>
            <w:tcW w:w="102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29.43%</w:t>
            </w:r>
          </w:p>
        </w:tc>
        <w:tc>
          <w:tcPr>
            <w:tcW w:w="657"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3.38</w:t>
            </w:r>
          </w:p>
        </w:tc>
      </w:tr>
      <w:tr w:rsidR="005E63AA" w:rsidRPr="006D4738" w:rsidTr="003D6771">
        <w:trPr>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rPr>
                <w:rFonts w:cstheme="minorHAnsi"/>
                <w:b w:val="0"/>
                <w:sz w:val="14"/>
                <w:szCs w:val="16"/>
              </w:rPr>
            </w:pPr>
            <w:r w:rsidRPr="00433176">
              <w:rPr>
                <w:rFonts w:cstheme="minorHAnsi"/>
                <w:b w:val="0"/>
                <w:sz w:val="14"/>
                <w:szCs w:val="16"/>
              </w:rPr>
              <w:t>Current Ratio</w:t>
            </w:r>
          </w:p>
        </w:tc>
        <w:tc>
          <w:tcPr>
            <w:tcW w:w="964"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$ 24.56</w:t>
            </w:r>
          </w:p>
        </w:tc>
        <w:tc>
          <w:tcPr>
            <w:tcW w:w="907"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0.89%</w:t>
            </w:r>
          </w:p>
        </w:tc>
        <w:tc>
          <w:tcPr>
            <w:tcW w:w="794" w:type="dxa"/>
            <w:tcBorders>
              <w:top w:val="single" w:sz="4" w:space="0" w:color="FFFFFF" w:themeColor="background1"/>
              <w:bottom w:val="single" w:sz="4" w:space="0" w:color="FFFFFF" w:themeColor="background1"/>
            </w:tcBorders>
            <w:noWrap/>
            <w:vAlign w:val="center"/>
            <w:hideMark/>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4.44%</w:t>
            </w:r>
          </w:p>
        </w:tc>
        <w:tc>
          <w:tcPr>
            <w:tcW w:w="68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0.65%</w:t>
            </w:r>
          </w:p>
        </w:tc>
        <w:tc>
          <w:tcPr>
            <w:tcW w:w="68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14.65%</w:t>
            </w:r>
          </w:p>
        </w:tc>
        <w:tc>
          <w:tcPr>
            <w:tcW w:w="671"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3.20</w:t>
            </w:r>
          </w:p>
        </w:tc>
        <w:tc>
          <w:tcPr>
            <w:tcW w:w="689"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0.51%</w:t>
            </w:r>
          </w:p>
        </w:tc>
        <w:tc>
          <w:tcPr>
            <w:tcW w:w="1020"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25.58%</w:t>
            </w:r>
          </w:p>
        </w:tc>
        <w:tc>
          <w:tcPr>
            <w:tcW w:w="657" w:type="dxa"/>
            <w:tcBorders>
              <w:top w:val="single" w:sz="4" w:space="0" w:color="FFFFFF" w:themeColor="background1"/>
              <w:bottom w:val="single" w:sz="4" w:space="0" w:color="FFFFFF" w:themeColor="background1"/>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2.34</w:t>
            </w:r>
          </w:p>
        </w:tc>
      </w:tr>
      <w:tr w:rsidR="005E63AA" w:rsidRPr="006D4738" w:rsidTr="003D677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double" w:sz="4" w:space="0" w:color="A5A5A5" w:themeColor="accent3"/>
            </w:tcBorders>
            <w:noWrap/>
            <w:vAlign w:val="center"/>
            <w:hideMark/>
          </w:tcPr>
          <w:p w:rsidR="005E63AA" w:rsidRPr="00433176" w:rsidRDefault="005E63AA" w:rsidP="005E63AA">
            <w:pPr>
              <w:jc w:val="center"/>
              <w:rPr>
                <w:rFonts w:cstheme="minorHAnsi"/>
                <w:b w:val="0"/>
                <w:sz w:val="14"/>
                <w:szCs w:val="16"/>
              </w:rPr>
            </w:pPr>
            <w:r w:rsidRPr="00433176">
              <w:rPr>
                <w:rFonts w:cstheme="minorHAnsi"/>
                <w:b w:val="0"/>
                <w:sz w:val="14"/>
                <w:szCs w:val="16"/>
              </w:rPr>
              <w:t xml:space="preserve">Market </w:t>
            </w:r>
            <w:proofErr w:type="spellStart"/>
            <w:r w:rsidRPr="00433176">
              <w:rPr>
                <w:rFonts w:cstheme="minorHAnsi"/>
                <w:b w:val="0"/>
                <w:sz w:val="14"/>
                <w:szCs w:val="16"/>
              </w:rPr>
              <w:t>Capitalisation</w:t>
            </w:r>
            <w:proofErr w:type="spellEnd"/>
          </w:p>
        </w:tc>
        <w:tc>
          <w:tcPr>
            <w:tcW w:w="964" w:type="dxa"/>
            <w:tcBorders>
              <w:top w:val="single" w:sz="4" w:space="0" w:color="FFFFFF" w:themeColor="background1"/>
              <w:bottom w:val="double" w:sz="4" w:space="0" w:color="A5A5A5" w:themeColor="accent3"/>
            </w:tcBorders>
            <w:noWrap/>
            <w:vAlign w:val="center"/>
            <w:hideMark/>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$ 26.76</w:t>
            </w:r>
          </w:p>
        </w:tc>
        <w:tc>
          <w:tcPr>
            <w:tcW w:w="907" w:type="dxa"/>
            <w:tcBorders>
              <w:top w:val="single" w:sz="4" w:space="0" w:color="FFFFFF" w:themeColor="background1"/>
              <w:bottom w:val="double" w:sz="4" w:space="0" w:color="A5A5A5" w:themeColor="accent3"/>
            </w:tcBorders>
            <w:noWrap/>
            <w:vAlign w:val="center"/>
            <w:hideMark/>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0.92%</w:t>
            </w:r>
          </w:p>
        </w:tc>
        <w:tc>
          <w:tcPr>
            <w:tcW w:w="794" w:type="dxa"/>
            <w:tcBorders>
              <w:top w:val="single" w:sz="4" w:space="0" w:color="FFFFFF" w:themeColor="background1"/>
              <w:bottom w:val="double" w:sz="4" w:space="0" w:color="A5A5A5" w:themeColor="accent3"/>
            </w:tcBorders>
            <w:noWrap/>
            <w:vAlign w:val="center"/>
            <w:hideMark/>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4.19%</w:t>
            </w:r>
          </w:p>
        </w:tc>
        <w:tc>
          <w:tcPr>
            <w:tcW w:w="680" w:type="dxa"/>
            <w:tcBorders>
              <w:top w:val="single" w:sz="4" w:space="0" w:color="FFFFFF" w:themeColor="background1"/>
              <w:bottom w:val="double" w:sz="4" w:space="0" w:color="A5A5A5" w:themeColor="accent3"/>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0.67%</w:t>
            </w:r>
          </w:p>
        </w:tc>
        <w:tc>
          <w:tcPr>
            <w:tcW w:w="680" w:type="dxa"/>
            <w:tcBorders>
              <w:top w:val="single" w:sz="4" w:space="0" w:color="FFFFFF" w:themeColor="background1"/>
              <w:bottom w:val="double" w:sz="4" w:space="0" w:color="A5A5A5" w:themeColor="accent3"/>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16.10%</w:t>
            </w:r>
          </w:p>
        </w:tc>
        <w:tc>
          <w:tcPr>
            <w:tcW w:w="671" w:type="dxa"/>
            <w:tcBorders>
              <w:top w:val="single" w:sz="4" w:space="0" w:color="FFFFFF" w:themeColor="background1"/>
              <w:bottom w:val="double" w:sz="4" w:space="0" w:color="A5A5A5" w:themeColor="accent3"/>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3.44</w:t>
            </w:r>
          </w:p>
        </w:tc>
        <w:tc>
          <w:tcPr>
            <w:tcW w:w="689" w:type="dxa"/>
            <w:tcBorders>
              <w:top w:val="single" w:sz="4" w:space="0" w:color="FFFFFF" w:themeColor="background1"/>
              <w:bottom w:val="double" w:sz="4" w:space="0" w:color="A5A5A5" w:themeColor="accent3"/>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0.52%</w:t>
            </w:r>
          </w:p>
        </w:tc>
        <w:tc>
          <w:tcPr>
            <w:tcW w:w="1020" w:type="dxa"/>
            <w:tcBorders>
              <w:top w:val="single" w:sz="4" w:space="0" w:color="FFFFFF" w:themeColor="background1"/>
              <w:bottom w:val="double" w:sz="4" w:space="0" w:color="A5A5A5" w:themeColor="accent3"/>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29.41%</w:t>
            </w:r>
          </w:p>
        </w:tc>
        <w:tc>
          <w:tcPr>
            <w:tcW w:w="657" w:type="dxa"/>
            <w:tcBorders>
              <w:top w:val="single" w:sz="4" w:space="0" w:color="FFFFFF" w:themeColor="background1"/>
              <w:bottom w:val="double" w:sz="4" w:space="0" w:color="A5A5A5" w:themeColor="accent3"/>
            </w:tcBorders>
            <w:vAlign w:val="center"/>
          </w:tcPr>
          <w:p w:rsidR="005E63AA" w:rsidRPr="00433176"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3.23</w:t>
            </w:r>
          </w:p>
        </w:tc>
      </w:tr>
      <w:tr w:rsidR="005E63AA" w:rsidRPr="006D4738" w:rsidTr="003D6771">
        <w:trPr>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433176" w:rsidRDefault="005E63AA" w:rsidP="005E63AA">
            <w:pPr>
              <w:jc w:val="center"/>
              <w:rPr>
                <w:rFonts w:cstheme="minorHAnsi"/>
                <w:b w:val="0"/>
                <w:color w:val="000000" w:themeColor="text1"/>
                <w:sz w:val="14"/>
                <w:szCs w:val="16"/>
              </w:rPr>
            </w:pPr>
            <w:r w:rsidRPr="00433176">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433176"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433176">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000D144D">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top w:w="57" w:type="dxa"/>
          <w:left w:w="57" w:type="dxa"/>
          <w:bottom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187CE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187C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792"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187CE1">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792"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187C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792"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187CE1">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792"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187C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792"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187CE1">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792"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187C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187CE1">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bottom w:val="single" w:sz="4" w:space="0" w:color="FFFFFF" w:themeColor="background1"/>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bottom w:val="single" w:sz="4" w:space="0" w:color="FFFFFF" w:themeColor="background1"/>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bottom w:val="single" w:sz="4" w:space="0" w:color="FFFFFF" w:themeColor="background1"/>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bottom w:val="single" w:sz="4" w:space="0" w:color="FFFFFF" w:themeColor="background1"/>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bottom w:val="single" w:sz="4" w:space="0" w:color="FFFFFF" w:themeColor="background1"/>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bottom w:val="single" w:sz="4" w:space="0" w:color="FFFFFF" w:themeColor="background1"/>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bottom w:val="single" w:sz="4" w:space="0" w:color="FFFFFF" w:themeColor="background1"/>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bottom w:val="single" w:sz="4" w:space="0" w:color="FFFFFF" w:themeColor="background1"/>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bottom w:val="single" w:sz="4" w:space="0" w:color="FFFFFF" w:themeColor="background1"/>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433176" w:rsidRDefault="00433176" w:rsidP="00087937">
      <w:pPr>
        <w:pStyle w:val="Caption"/>
        <w:keepNext/>
        <w:jc w:val="center"/>
        <w:rPr>
          <w:rFonts w:cstheme="minorHAnsi"/>
          <w:b/>
        </w:rPr>
      </w:pPr>
    </w:p>
    <w:p w:rsidR="00087937" w:rsidRPr="00087937" w:rsidRDefault="00087937" w:rsidP="00087937">
      <w:pPr>
        <w:pStyle w:val="Caption"/>
        <w:keepNext/>
        <w:jc w:val="center"/>
        <w:rPr>
          <w:rFonts w:cstheme="minorHAnsi"/>
          <w:b/>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000D144D">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w:t>
      </w:r>
      <w:r w:rsidR="0061758A">
        <w:rPr>
          <w:rFonts w:cstheme="minorHAnsi"/>
          <w:b/>
        </w:rPr>
        <w:t>an</w:t>
      </w:r>
      <w:r w:rsidRPr="00087937">
        <w:rPr>
          <w:rFonts w:cstheme="minorHAnsi"/>
          <w:b/>
        </w:rPr>
        <w:t xml:space="preserve"> 198</w:t>
      </w:r>
      <w:r w:rsidR="0061758A">
        <w:rPr>
          <w:rFonts w:cstheme="minorHAnsi"/>
          <w:b/>
        </w:rPr>
        <w:t>9</w:t>
      </w:r>
      <w:r w:rsidRPr="00087937">
        <w:rPr>
          <w:rFonts w:cstheme="minorHAnsi"/>
          <w:b/>
        </w:rPr>
        <w:t xml:space="preserve"> </w:t>
      </w:r>
      <w:r w:rsidRPr="00087937">
        <w:rPr>
          <w:rFonts w:cstheme="minorHAnsi"/>
          <w:b/>
          <w:noProof/>
        </w:rPr>
        <w:t>- Dec 2018</w:t>
      </w:r>
    </w:p>
    <w:tbl>
      <w:tblPr>
        <w:tblStyle w:val="PlainTable2"/>
        <w:tblW w:w="9212" w:type="dxa"/>
        <w:tblCellMar>
          <w:top w:w="57" w:type="dxa"/>
          <w:left w:w="57" w:type="dxa"/>
          <w:bottom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43317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000000" w:themeColor="text1"/>
            </w:tcBorders>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tcBorders>
              <w:bottom w:val="double" w:sz="4" w:space="0" w:color="000000" w:themeColor="text1"/>
            </w:tcBorders>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tcBorders>
              <w:bottom w:val="double" w:sz="4" w:space="0" w:color="000000" w:themeColor="text1"/>
            </w:tcBorders>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tcBorders>
              <w:bottom w:val="double" w:sz="4" w:space="0" w:color="000000" w:themeColor="text1"/>
            </w:tcBorders>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tcBorders>
              <w:bottom w:val="double" w:sz="4" w:space="0" w:color="000000" w:themeColor="text1"/>
            </w:tcBorders>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tcBorders>
              <w:bottom w:val="double" w:sz="4" w:space="0" w:color="000000" w:themeColor="text1"/>
            </w:tcBorders>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tcBorders>
              <w:bottom w:val="double" w:sz="4" w:space="0" w:color="000000" w:themeColor="text1"/>
            </w:tcBorders>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tcBorders>
              <w:bottom w:val="double" w:sz="4" w:space="0" w:color="000000" w:themeColor="text1"/>
            </w:tcBorders>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tcBorders>
              <w:bottom w:val="double" w:sz="4" w:space="0" w:color="000000" w:themeColor="text1"/>
            </w:tcBorders>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331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888"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tcBorders>
              <w:top w:val="double" w:sz="4" w:space="0" w:color="000000" w:themeColor="text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433176">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888"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tcBorders>
              <w:top w:val="single" w:sz="4" w:space="0" w:color="FFFFFF" w:themeColor="background1"/>
              <w:bottom w:val="single" w:sz="4" w:space="0" w:color="FFFFFF" w:themeColor="background1"/>
            </w:tcBorders>
            <w:noWrap/>
            <w:vAlign w:val="center"/>
            <w:hideMark/>
          </w:tcPr>
          <w:p w:rsidR="00087937" w:rsidRPr="00087937" w:rsidRDefault="00926FAA"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Pr>
                <w:rFonts w:cstheme="minorHAnsi"/>
                <w:color w:val="000000" w:themeColor="text1"/>
                <w:sz w:val="14"/>
                <w:szCs w:val="16"/>
              </w:rPr>
              <w:t>129.33%</w:t>
            </w:r>
          </w:p>
        </w:tc>
        <w:tc>
          <w:tcPr>
            <w:tcW w:w="1005"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4331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888"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433176">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888"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4331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888"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433176">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Operating Cash Flow Margin</w:t>
            </w:r>
          </w:p>
        </w:tc>
        <w:tc>
          <w:tcPr>
            <w:tcW w:w="888" w:type="dxa"/>
            <w:tcBorders>
              <w:top w:val="single" w:sz="4" w:space="0" w:color="FFFFFF" w:themeColor="background1"/>
              <w:bottom w:val="single" w:sz="4" w:space="0" w:color="FFFFFF" w:themeColor="background1"/>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tcBorders>
              <w:top w:val="single" w:sz="4" w:space="0" w:color="FFFFFF" w:themeColor="background1"/>
              <w:bottom w:val="single" w:sz="4" w:space="0" w:color="FFFFFF" w:themeColor="background1"/>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tcBorders>
              <w:top w:val="single" w:sz="4" w:space="0" w:color="FFFFFF" w:themeColor="background1"/>
              <w:bottom w:val="single" w:sz="4" w:space="0" w:color="FFFFFF" w:themeColor="background1"/>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tcBorders>
              <w:top w:val="single" w:sz="4" w:space="0" w:color="FFFFFF" w:themeColor="background1"/>
              <w:bottom w:val="single" w:sz="4" w:space="0" w:color="FFFFFF" w:themeColor="background1"/>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tcBorders>
              <w:top w:val="single" w:sz="4" w:space="0" w:color="FFFFFF" w:themeColor="background1"/>
              <w:bottom w:val="single" w:sz="4" w:space="0" w:color="FFFFFF" w:themeColor="background1"/>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tcBorders>
              <w:top w:val="single" w:sz="4" w:space="0" w:color="FFFFFF" w:themeColor="background1"/>
              <w:bottom w:val="single" w:sz="4" w:space="0" w:color="FFFFFF" w:themeColor="background1"/>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tcBorders>
              <w:top w:val="single" w:sz="4" w:space="0" w:color="FFFFFF" w:themeColor="background1"/>
              <w:bottom w:val="single" w:sz="4" w:space="0" w:color="FFFFFF" w:themeColor="background1"/>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tcBorders>
              <w:top w:val="single" w:sz="4" w:space="0" w:color="FFFFFF" w:themeColor="background1"/>
              <w:bottom w:val="single" w:sz="4" w:space="0" w:color="FFFFFF" w:themeColor="background1"/>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4331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888"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tcBorders>
              <w:top w:val="single" w:sz="4" w:space="0" w:color="FFFFFF" w:themeColor="background1"/>
              <w:bottom w:val="single" w:sz="4" w:space="0" w:color="FFFFFF" w:themeColor="background1"/>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433176">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top w:val="single" w:sz="4" w:space="0" w:color="FFFFFF" w:themeColor="background1"/>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4331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 xml:space="preserve">Section </w:t>
      </w:r>
      <w:r w:rsidR="00B749FE">
        <w:rPr>
          <w:b/>
          <w:sz w:val="20"/>
        </w:rPr>
        <w:t>4</w:t>
      </w:r>
      <w:r w:rsidRPr="00372A2A">
        <w:rPr>
          <w:b/>
          <w:sz w:val="20"/>
        </w:rPr>
        <w:t>.2 Arithmetic Annual Return</w:t>
      </w:r>
    </w:p>
    <w:p w:rsidR="00136A21"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r w:rsidR="0061758A">
        <w:t>S</w:t>
      </w:r>
      <w:r>
        <w:t>harpe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p w:rsidR="00136A21" w:rsidRDefault="00136A21" w:rsidP="00136A21">
      <w:r>
        <w:br w:type="page"/>
      </w:r>
    </w:p>
    <w:p w:rsidR="007C1384" w:rsidRDefault="007C1384" w:rsidP="007C1384">
      <w:pPr>
        <w:pStyle w:val="Caption"/>
        <w:keepNext/>
        <w:spacing w:after="0"/>
        <w:jc w:val="center"/>
        <w:rPr>
          <w:b/>
        </w:rPr>
      </w:pPr>
      <w:r w:rsidRPr="007C1384">
        <w:rPr>
          <w:b/>
        </w:rPr>
        <w:lastRenderedPageBreak/>
        <w:t xml:space="preserve">Table </w:t>
      </w:r>
      <w:r w:rsidRPr="007C1384">
        <w:rPr>
          <w:b/>
        </w:rPr>
        <w:fldChar w:fldCharType="begin"/>
      </w:r>
      <w:r w:rsidRPr="007C1384">
        <w:rPr>
          <w:b/>
        </w:rPr>
        <w:instrText xml:space="preserve"> SEQ Table \* ARABIC </w:instrText>
      </w:r>
      <w:r w:rsidRPr="007C1384">
        <w:rPr>
          <w:b/>
        </w:rPr>
        <w:fldChar w:fldCharType="separate"/>
      </w:r>
      <w:r w:rsidR="000D144D">
        <w:rPr>
          <w:b/>
          <w:noProof/>
        </w:rPr>
        <w:t>5</w:t>
      </w:r>
      <w:r w:rsidRPr="007C1384">
        <w:rPr>
          <w:b/>
        </w:rPr>
        <w:fldChar w:fldCharType="end"/>
      </w:r>
      <w:r>
        <w:rPr>
          <w:b/>
        </w:rPr>
        <w:t xml:space="preserve"> </w:t>
      </w:r>
      <w:r w:rsidRPr="007C1384">
        <w:rPr>
          <w:b/>
        </w:rPr>
        <w:t xml:space="preserve">Summary of Statistics of Fundamentally Weighted Price Return Indices </w:t>
      </w:r>
      <w:r w:rsidRPr="007C1384">
        <w:rPr>
          <w:b/>
          <w:lang w:val="en-SG"/>
        </w:rPr>
        <w:t xml:space="preserve">Based on </w:t>
      </w:r>
      <w:r w:rsidRPr="007C1384">
        <w:rPr>
          <w:b/>
          <w:bCs/>
          <w:lang w:val="en-SG"/>
        </w:rPr>
        <w:t>Arithmetic Mean Returns</w:t>
      </w:r>
      <w:r w:rsidRPr="007C1384">
        <w:rPr>
          <w:b/>
        </w:rPr>
        <w:t xml:space="preserve">, </w:t>
      </w:r>
    </w:p>
    <w:p w:rsidR="007C1384" w:rsidRPr="007C1384" w:rsidRDefault="007C1384" w:rsidP="007C1384">
      <w:pPr>
        <w:pStyle w:val="Caption"/>
        <w:keepNext/>
        <w:spacing w:after="0"/>
        <w:jc w:val="center"/>
        <w:rPr>
          <w:b/>
        </w:rPr>
      </w:pPr>
      <w:r w:rsidRPr="007C1384">
        <w:rPr>
          <w:b/>
          <w:lang w:val="en-SG"/>
        </w:rPr>
        <w:t>Jan 1964 - Dec 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A63EED">
        <w:trPr>
          <w:trHeight w:val="440"/>
          <w:jc w:val="center"/>
        </w:trPr>
        <w:tc>
          <w:tcPr>
            <w:tcW w:w="3407" w:type="dxa"/>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auto"/>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bookmarkStart w:id="1" w:name="_GoBack" w:colFirst="0" w:colLast="7"/>
          </w:p>
        </w:tc>
        <w:tc>
          <w:tcPr>
            <w:tcW w:w="741" w:type="dxa"/>
            <w:tcBorders>
              <w:top w:val="single" w:sz="4" w:space="0" w:color="auto"/>
              <w:left w:val="single" w:sz="4" w:space="0" w:color="FFFFFF" w:themeColor="background1"/>
              <w:bottom w:val="double" w:sz="4" w:space="0" w:color="000000" w:themeColor="text1"/>
              <w:right w:val="nil"/>
            </w:tcBorders>
            <w:shd w:val="clear" w:color="auto" w:fill="auto"/>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4" w:space="0" w:color="auto"/>
              <w:left w:val="nil"/>
              <w:bottom w:val="double" w:sz="4" w:space="0" w:color="000000" w:themeColor="text1"/>
              <w:right w:val="nil"/>
            </w:tcBorders>
            <w:shd w:val="clear" w:color="auto" w:fill="auto"/>
            <w:vAlign w:val="center"/>
            <w:hideMark/>
          </w:tcPr>
          <w:p w:rsidR="00D46AE8" w:rsidRPr="00D46AE8" w:rsidRDefault="00D46AE8" w:rsidP="00A63EED">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4" w:space="0" w:color="auto"/>
              <w:left w:val="nil"/>
              <w:bottom w:val="double" w:sz="4" w:space="0" w:color="000000" w:themeColor="text1"/>
              <w:right w:val="nil"/>
            </w:tcBorders>
            <w:shd w:val="clear" w:color="auto" w:fill="auto"/>
            <w:vAlign w:val="center"/>
            <w:hideMark/>
          </w:tcPr>
          <w:p w:rsidR="00D46AE8" w:rsidRPr="00D46AE8" w:rsidRDefault="00D46AE8" w:rsidP="00A63EED">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4" w:space="0" w:color="auto"/>
              <w:left w:val="nil"/>
              <w:bottom w:val="double" w:sz="4" w:space="0" w:color="000000" w:themeColor="text1"/>
              <w:right w:val="nil"/>
            </w:tcBorders>
            <w:shd w:val="clear" w:color="auto" w:fill="auto"/>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4" w:space="0" w:color="auto"/>
              <w:left w:val="nil"/>
              <w:bottom w:val="double" w:sz="4" w:space="0" w:color="000000" w:themeColor="text1"/>
              <w:right w:val="nil"/>
            </w:tcBorders>
            <w:shd w:val="clear" w:color="auto" w:fill="auto"/>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4" w:space="0" w:color="auto"/>
              <w:left w:val="nil"/>
              <w:bottom w:val="double" w:sz="4" w:space="0" w:color="000000" w:themeColor="text1"/>
              <w:right w:val="nil"/>
            </w:tcBorders>
            <w:shd w:val="clear" w:color="auto" w:fill="auto"/>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4" w:space="0" w:color="auto"/>
              <w:left w:val="nil"/>
              <w:bottom w:val="double" w:sz="4" w:space="0" w:color="000000" w:themeColor="text1"/>
              <w:right w:val="single" w:sz="4" w:space="0" w:color="FFFFFF" w:themeColor="background1"/>
            </w:tcBorders>
            <w:shd w:val="clear" w:color="auto" w:fill="auto"/>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12715D" w:rsidRPr="00D46AE8" w:rsidTr="00A63EED">
        <w:trPr>
          <w:trHeight w:val="227"/>
          <w:jc w:val="center"/>
        </w:trPr>
        <w:tc>
          <w:tcPr>
            <w:tcW w:w="9089" w:type="dxa"/>
            <w:gridSpan w:val="8"/>
            <w:tcBorders>
              <w:top w:val="double" w:sz="4" w:space="0" w:color="000000" w:themeColor="text1"/>
              <w:left w:val="single" w:sz="4" w:space="0" w:color="FFFFFF" w:themeColor="background1"/>
              <w:bottom w:val="double" w:sz="4" w:space="0" w:color="000000" w:themeColor="text1"/>
              <w:right w:val="single" w:sz="4" w:space="0" w:color="FFFFFF" w:themeColor="background1"/>
            </w:tcBorders>
            <w:shd w:val="clear" w:color="auto" w:fill="FFFFFF" w:themeFill="background1"/>
            <w:vAlign w:val="center"/>
            <w:hideMark/>
          </w:tcPr>
          <w:p w:rsidR="0012715D" w:rsidRPr="00D46AE8" w:rsidRDefault="0012715D" w:rsidP="00A63EED">
            <w:pPr>
              <w:spacing w:after="0" w:line="240" w:lineRule="auto"/>
              <w:jc w:val="center"/>
              <w:rPr>
                <w:rFonts w:eastAsia="Times New Roman" w:cstheme="minorHAnsi"/>
                <w:b/>
                <w:bCs/>
                <w:color w:val="000000"/>
                <w:sz w:val="14"/>
                <w:lang w:val="en-GB"/>
              </w:rPr>
            </w:pPr>
            <w:r w:rsidRPr="0012715D">
              <w:rPr>
                <w:rFonts w:eastAsia="Times New Roman" w:cstheme="minorHAnsi"/>
                <w:b/>
                <w:bCs/>
                <w:color w:val="000000"/>
                <w:sz w:val="14"/>
                <w:lang w:val="en-GB"/>
              </w:rPr>
              <w:t>Key Statistics (Based on Annual Returns)</w:t>
            </w:r>
          </w:p>
        </w:tc>
      </w:tr>
      <w:tr w:rsidR="00D46AE8" w:rsidRPr="00D46AE8" w:rsidTr="00A63EED">
        <w:trPr>
          <w:trHeight w:val="216"/>
          <w:jc w:val="center"/>
        </w:trPr>
        <w:tc>
          <w:tcPr>
            <w:tcW w:w="3407"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double" w:sz="4" w:space="0" w:color="000000" w:themeColor="text1"/>
              <w:left w:val="single" w:sz="4" w:space="0" w:color="FFFFFF" w:themeColor="background1"/>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double" w:sz="4" w:space="0" w:color="000000" w:themeColor="text1"/>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double" w:sz="4" w:space="0" w:color="000000" w:themeColor="text1"/>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double" w:sz="4" w:space="0" w:color="000000" w:themeColor="text1"/>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double" w:sz="4" w:space="0" w:color="000000" w:themeColor="text1"/>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double" w:sz="4" w:space="0" w:color="000000" w:themeColor="text1"/>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double" w:sz="4" w:space="0" w:color="000000" w:themeColor="text1"/>
              <w:left w:val="nil"/>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A63EED">
        <w:trPr>
          <w:trHeight w:val="216"/>
          <w:jc w:val="center"/>
        </w:trPr>
        <w:tc>
          <w:tcPr>
            <w:tcW w:w="3407"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single" w:sz="4" w:space="0" w:color="FFFFFF" w:themeColor="background1"/>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A63EED">
        <w:trPr>
          <w:trHeight w:val="223"/>
          <w:jc w:val="center"/>
        </w:trPr>
        <w:tc>
          <w:tcPr>
            <w:tcW w:w="3407"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single" w:sz="4" w:space="0" w:color="FFFFFF" w:themeColor="background1"/>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center"/>
            <w:hideMark/>
          </w:tcPr>
          <w:p w:rsidR="00D46AE8" w:rsidRPr="00632118" w:rsidRDefault="00D46AE8" w:rsidP="00A63EED">
            <w:pPr>
              <w:spacing w:after="0" w:line="240" w:lineRule="auto"/>
              <w:jc w:val="center"/>
              <w:rPr>
                <w:rFonts w:eastAsia="Times New Roman" w:cstheme="minorHAnsi"/>
                <w:b/>
                <w:bCs/>
                <w:iCs/>
                <w:color w:val="000000"/>
                <w:sz w:val="14"/>
                <w:u w:val="single"/>
                <w:lang w:val="en-GB"/>
              </w:rPr>
            </w:pPr>
            <w:r w:rsidRPr="00632118">
              <w:rPr>
                <w:rFonts w:eastAsia="Times New Roman" w:cstheme="minorHAnsi"/>
                <w:b/>
                <w:bCs/>
                <w:iCs/>
                <w:color w:val="000000"/>
                <w:sz w:val="14"/>
                <w:u w:val="single"/>
                <w:lang w:val="en-GB"/>
              </w:rPr>
              <w:t>4.78%</w:t>
            </w:r>
          </w:p>
        </w:tc>
        <w:tc>
          <w:tcPr>
            <w:tcW w:w="801"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632118" w:rsidRPr="00D46AE8" w:rsidTr="00A63EED">
        <w:trPr>
          <w:trHeight w:val="223"/>
          <w:jc w:val="center"/>
        </w:trPr>
        <w:tc>
          <w:tcPr>
            <w:tcW w:w="3407" w:type="dxa"/>
            <w:tcBorders>
              <w:top w:val="nil"/>
              <w:left w:val="single" w:sz="4" w:space="0" w:color="FFFFFF" w:themeColor="background1"/>
              <w:bottom w:val="single" w:sz="4" w:space="0" w:color="auto"/>
              <w:right w:val="single" w:sz="4" w:space="0" w:color="FFFFFF" w:themeColor="background1"/>
            </w:tcBorders>
            <w:shd w:val="clear" w:color="auto" w:fill="auto"/>
            <w:noWrap/>
            <w:vAlign w:val="center"/>
          </w:tcPr>
          <w:p w:rsidR="00632118" w:rsidRPr="00D46AE8" w:rsidRDefault="00632118" w:rsidP="00A63EED">
            <w:pPr>
              <w:spacing w:after="0" w:line="240" w:lineRule="auto"/>
              <w:jc w:val="center"/>
              <w:rPr>
                <w:rFonts w:eastAsia="Times New Roman" w:cstheme="minorHAnsi"/>
                <w:color w:val="000000"/>
                <w:sz w:val="14"/>
                <w:lang w:val="en-GB"/>
              </w:rPr>
            </w:pPr>
            <w:r w:rsidRPr="00632118">
              <w:rPr>
                <w:rFonts w:eastAsia="Times New Roman" w:cstheme="minorHAnsi"/>
                <w:color w:val="000000"/>
                <w:sz w:val="14"/>
                <w:lang w:val="en-GB"/>
              </w:rPr>
              <w:t>End Value with 1$ invested</w:t>
            </w:r>
          </w:p>
        </w:tc>
        <w:tc>
          <w:tcPr>
            <w:tcW w:w="741" w:type="dxa"/>
            <w:tcBorders>
              <w:top w:val="nil"/>
              <w:left w:val="single" w:sz="4" w:space="0" w:color="FFFFFF" w:themeColor="background1"/>
              <w:bottom w:val="single" w:sz="4" w:space="0" w:color="auto"/>
              <w:right w:val="nil"/>
            </w:tcBorders>
            <w:shd w:val="clear" w:color="auto" w:fill="auto"/>
            <w:noWrap/>
            <w:vAlign w:val="center"/>
          </w:tcPr>
          <w:p w:rsidR="00632118" w:rsidRPr="00D46AE8" w:rsidRDefault="00632118" w:rsidP="00A63EED">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5.13</w:t>
            </w:r>
          </w:p>
        </w:tc>
        <w:tc>
          <w:tcPr>
            <w:tcW w:w="1045" w:type="dxa"/>
            <w:tcBorders>
              <w:top w:val="nil"/>
              <w:left w:val="nil"/>
              <w:bottom w:val="single" w:sz="4" w:space="0" w:color="auto"/>
              <w:right w:val="nil"/>
            </w:tcBorders>
            <w:shd w:val="clear" w:color="auto" w:fill="auto"/>
            <w:noWrap/>
            <w:vAlign w:val="center"/>
          </w:tcPr>
          <w:p w:rsidR="00632118" w:rsidRPr="00632118" w:rsidRDefault="00632118" w:rsidP="00A63EED">
            <w:pPr>
              <w:spacing w:after="0" w:line="240" w:lineRule="auto"/>
              <w:jc w:val="center"/>
              <w:rPr>
                <w:rFonts w:eastAsia="Times New Roman" w:cstheme="minorHAnsi"/>
                <w:b/>
                <w:color w:val="000000"/>
                <w:sz w:val="14"/>
                <w:u w:val="single"/>
                <w:lang w:val="en-GB"/>
              </w:rPr>
            </w:pPr>
            <w:r w:rsidRPr="00632118">
              <w:rPr>
                <w:rFonts w:eastAsia="Times New Roman" w:cstheme="minorHAnsi"/>
                <w:b/>
                <w:color w:val="000000"/>
                <w:sz w:val="14"/>
                <w:u w:val="single"/>
                <w:lang w:val="en-GB"/>
              </w:rPr>
              <w:t>3.77</w:t>
            </w:r>
          </w:p>
        </w:tc>
        <w:tc>
          <w:tcPr>
            <w:tcW w:w="801" w:type="dxa"/>
            <w:tcBorders>
              <w:top w:val="nil"/>
              <w:left w:val="nil"/>
              <w:bottom w:val="single" w:sz="4" w:space="0" w:color="auto"/>
              <w:right w:val="nil"/>
            </w:tcBorders>
            <w:shd w:val="clear" w:color="auto" w:fill="auto"/>
            <w:noWrap/>
            <w:vAlign w:val="center"/>
          </w:tcPr>
          <w:p w:rsidR="00632118" w:rsidRPr="00632118" w:rsidRDefault="00632118" w:rsidP="00A63EED">
            <w:pPr>
              <w:spacing w:after="0" w:line="240" w:lineRule="auto"/>
              <w:jc w:val="center"/>
              <w:rPr>
                <w:rFonts w:eastAsia="Times New Roman" w:cstheme="minorHAnsi"/>
                <w:b/>
                <w:color w:val="000000"/>
                <w:sz w:val="14"/>
                <w:lang w:val="en-GB"/>
              </w:rPr>
            </w:pPr>
            <w:r w:rsidRPr="00632118">
              <w:rPr>
                <w:rFonts w:eastAsia="Times New Roman" w:cstheme="minorHAnsi"/>
                <w:b/>
                <w:color w:val="000000"/>
                <w:sz w:val="14"/>
                <w:lang w:val="en-GB"/>
              </w:rPr>
              <w:t>37.61</w:t>
            </w:r>
          </w:p>
        </w:tc>
        <w:tc>
          <w:tcPr>
            <w:tcW w:w="773" w:type="dxa"/>
            <w:tcBorders>
              <w:top w:val="nil"/>
              <w:left w:val="nil"/>
              <w:bottom w:val="single" w:sz="4" w:space="0" w:color="auto"/>
              <w:right w:val="nil"/>
            </w:tcBorders>
            <w:shd w:val="clear" w:color="auto" w:fill="auto"/>
            <w:noWrap/>
            <w:vAlign w:val="center"/>
          </w:tcPr>
          <w:p w:rsidR="00632118" w:rsidRPr="00D46AE8" w:rsidRDefault="00632118" w:rsidP="00A63EED">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9.67</w:t>
            </w:r>
          </w:p>
        </w:tc>
        <w:tc>
          <w:tcPr>
            <w:tcW w:w="773" w:type="dxa"/>
            <w:tcBorders>
              <w:top w:val="nil"/>
              <w:left w:val="nil"/>
              <w:bottom w:val="single" w:sz="4" w:space="0" w:color="auto"/>
              <w:right w:val="nil"/>
            </w:tcBorders>
            <w:shd w:val="clear" w:color="auto" w:fill="auto"/>
            <w:noWrap/>
            <w:vAlign w:val="center"/>
          </w:tcPr>
          <w:p w:rsidR="00632118" w:rsidRPr="00D46AE8" w:rsidRDefault="00632118" w:rsidP="00A63EED">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5.52</w:t>
            </w:r>
          </w:p>
        </w:tc>
        <w:tc>
          <w:tcPr>
            <w:tcW w:w="773" w:type="dxa"/>
            <w:tcBorders>
              <w:top w:val="nil"/>
              <w:left w:val="nil"/>
              <w:bottom w:val="single" w:sz="4" w:space="0" w:color="auto"/>
              <w:right w:val="nil"/>
            </w:tcBorders>
            <w:shd w:val="clear" w:color="auto" w:fill="auto"/>
            <w:noWrap/>
            <w:vAlign w:val="center"/>
          </w:tcPr>
          <w:p w:rsidR="00632118" w:rsidRPr="00D46AE8" w:rsidRDefault="00632118" w:rsidP="00A63EED">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5.34</w:t>
            </w:r>
          </w:p>
        </w:tc>
        <w:tc>
          <w:tcPr>
            <w:tcW w:w="776" w:type="dxa"/>
            <w:tcBorders>
              <w:top w:val="nil"/>
              <w:left w:val="nil"/>
              <w:bottom w:val="single" w:sz="4" w:space="0" w:color="auto"/>
              <w:right w:val="single" w:sz="4" w:space="0" w:color="FFFFFF" w:themeColor="background1"/>
            </w:tcBorders>
            <w:shd w:val="clear" w:color="auto" w:fill="auto"/>
            <w:noWrap/>
            <w:vAlign w:val="center"/>
          </w:tcPr>
          <w:p w:rsidR="00632118" w:rsidRPr="00D46AE8" w:rsidRDefault="00632118" w:rsidP="00A63EED">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6.99</w:t>
            </w:r>
          </w:p>
        </w:tc>
      </w:tr>
      <w:tr w:rsidR="007C1384" w:rsidRPr="00D46AE8" w:rsidTr="00A63EED">
        <w:trPr>
          <w:trHeight w:val="227"/>
          <w:jc w:val="center"/>
        </w:trPr>
        <w:tc>
          <w:tcPr>
            <w:tcW w:w="9089" w:type="dxa"/>
            <w:gridSpan w:val="8"/>
            <w:tcBorders>
              <w:top w:val="single" w:sz="4" w:space="0" w:color="auto"/>
              <w:left w:val="single" w:sz="4" w:space="0" w:color="FFFFFF" w:themeColor="background1"/>
              <w:bottom w:val="single" w:sz="8" w:space="0" w:color="auto"/>
              <w:right w:val="single" w:sz="4" w:space="0" w:color="FFFFFF" w:themeColor="background1"/>
            </w:tcBorders>
            <w:shd w:val="clear" w:color="auto" w:fill="FFFFFF" w:themeFill="background1"/>
            <w:noWrap/>
            <w:vAlign w:val="center"/>
            <w:hideMark/>
          </w:tcPr>
          <w:p w:rsidR="007C1384" w:rsidRPr="00D46AE8" w:rsidRDefault="007C1384" w:rsidP="00A63EED">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r>
      <w:tr w:rsidR="00D46AE8" w:rsidRPr="00D46AE8" w:rsidTr="00A63EED">
        <w:trPr>
          <w:trHeight w:val="216"/>
          <w:jc w:val="center"/>
        </w:trPr>
        <w:tc>
          <w:tcPr>
            <w:tcW w:w="3407"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single" w:sz="4" w:space="0" w:color="FFFFFF" w:themeColor="background1"/>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A63EED">
        <w:trPr>
          <w:trHeight w:val="216"/>
          <w:jc w:val="center"/>
        </w:trPr>
        <w:tc>
          <w:tcPr>
            <w:tcW w:w="3407"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single" w:sz="4" w:space="0" w:color="FFFFFF" w:themeColor="background1"/>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A63EED">
        <w:trPr>
          <w:trHeight w:val="223"/>
          <w:jc w:val="center"/>
        </w:trPr>
        <w:tc>
          <w:tcPr>
            <w:tcW w:w="3407" w:type="dxa"/>
            <w:tcBorders>
              <w:top w:val="nil"/>
              <w:left w:val="single" w:sz="4" w:space="0" w:color="FFFFFF" w:themeColor="background1"/>
              <w:bottom w:val="single" w:sz="4" w:space="0" w:color="auto"/>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single" w:sz="4" w:space="0" w:color="FFFFFF" w:themeColor="background1"/>
              <w:bottom w:val="single" w:sz="4" w:space="0" w:color="auto"/>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single" w:sz="4" w:space="0" w:color="auto"/>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single" w:sz="4" w:space="0" w:color="auto"/>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single" w:sz="4" w:space="0" w:color="auto"/>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single" w:sz="4" w:space="0" w:color="auto"/>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single" w:sz="4" w:space="0" w:color="auto"/>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single" w:sz="4" w:space="0" w:color="auto"/>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7C1384" w:rsidRPr="00D46AE8" w:rsidTr="00A63EED">
        <w:trPr>
          <w:trHeight w:val="223"/>
          <w:jc w:val="center"/>
        </w:trPr>
        <w:tc>
          <w:tcPr>
            <w:tcW w:w="9089" w:type="dxa"/>
            <w:gridSpan w:val="8"/>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FFFFFF" w:themeFill="background1"/>
            <w:noWrap/>
            <w:vAlign w:val="center"/>
            <w:hideMark/>
          </w:tcPr>
          <w:p w:rsidR="007C1384" w:rsidRPr="00D46AE8" w:rsidRDefault="007C1384" w:rsidP="00A63EED">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r>
      <w:tr w:rsidR="00D46AE8" w:rsidRPr="00D46AE8" w:rsidTr="00A63EED">
        <w:trPr>
          <w:trHeight w:val="216"/>
          <w:jc w:val="center"/>
        </w:trPr>
        <w:tc>
          <w:tcPr>
            <w:tcW w:w="3407"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double" w:sz="4" w:space="0" w:color="000000" w:themeColor="text1"/>
              <w:left w:val="single" w:sz="4" w:space="0" w:color="FFFFFF" w:themeColor="background1"/>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double" w:sz="4" w:space="0" w:color="000000" w:themeColor="text1"/>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double" w:sz="4" w:space="0" w:color="000000" w:themeColor="text1"/>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double" w:sz="4" w:space="0" w:color="000000" w:themeColor="text1"/>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double" w:sz="4" w:space="0" w:color="000000" w:themeColor="text1"/>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double" w:sz="4" w:space="0" w:color="000000" w:themeColor="text1"/>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double" w:sz="4" w:space="0" w:color="000000" w:themeColor="text1"/>
              <w:left w:val="nil"/>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A63EED">
        <w:trPr>
          <w:trHeight w:val="216"/>
          <w:jc w:val="center"/>
        </w:trPr>
        <w:tc>
          <w:tcPr>
            <w:tcW w:w="3407"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single" w:sz="4" w:space="0" w:color="FFFFFF" w:themeColor="background1"/>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A63EED">
        <w:trPr>
          <w:trHeight w:val="185"/>
          <w:jc w:val="center"/>
        </w:trPr>
        <w:tc>
          <w:tcPr>
            <w:tcW w:w="3407" w:type="dxa"/>
            <w:tcBorders>
              <w:top w:val="nil"/>
              <w:left w:val="single" w:sz="4" w:space="0" w:color="FFFFFF" w:themeColor="background1"/>
              <w:bottom w:val="single" w:sz="4" w:space="0" w:color="auto"/>
              <w:right w:val="single" w:sz="4" w:space="0" w:color="FFFFFF" w:themeColor="background1"/>
            </w:tcBorders>
            <w:shd w:val="clear" w:color="auto" w:fill="auto"/>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single" w:sz="4" w:space="0" w:color="FFFFFF" w:themeColor="background1"/>
              <w:bottom w:val="single" w:sz="4" w:space="0" w:color="auto"/>
              <w:right w:val="nil"/>
            </w:tcBorders>
            <w:shd w:val="clear" w:color="auto" w:fill="auto"/>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single" w:sz="4" w:space="0" w:color="auto"/>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single" w:sz="4" w:space="0" w:color="auto"/>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single" w:sz="4" w:space="0" w:color="auto"/>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single" w:sz="4" w:space="0" w:color="auto"/>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single" w:sz="4" w:space="0" w:color="auto"/>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7C1384" w:rsidRPr="00D46AE8" w:rsidTr="00A63EED">
        <w:trPr>
          <w:trHeight w:val="223"/>
          <w:jc w:val="center"/>
        </w:trPr>
        <w:tc>
          <w:tcPr>
            <w:tcW w:w="9089" w:type="dxa"/>
            <w:gridSpan w:val="8"/>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FFFFFF" w:themeFill="background1"/>
            <w:noWrap/>
            <w:vAlign w:val="center"/>
            <w:hideMark/>
          </w:tcPr>
          <w:p w:rsidR="007C1384" w:rsidRPr="007C1384" w:rsidRDefault="007C1384" w:rsidP="00A63EED">
            <w:pPr>
              <w:spacing w:after="0" w:line="240" w:lineRule="auto"/>
              <w:jc w:val="center"/>
              <w:rPr>
                <w:rFonts w:eastAsia="Times New Roman" w:cstheme="minorHAnsi"/>
                <w:b/>
                <w:bCs/>
                <w:color w:val="000000"/>
                <w:sz w:val="14"/>
                <w:lang w:val="en-US"/>
              </w:rPr>
            </w:pPr>
            <w:r w:rsidRPr="007C1384">
              <w:rPr>
                <w:rFonts w:eastAsia="Times New Roman" w:cstheme="minorHAnsi"/>
                <w:b/>
                <w:bCs/>
                <w:color w:val="000000"/>
                <w:sz w:val="14"/>
                <w:lang w:val="en-US"/>
              </w:rPr>
              <w:t>Performance Relative to the DJUA (Net of Rf, Based on Annual Returns)</w:t>
            </w:r>
          </w:p>
        </w:tc>
      </w:tr>
      <w:tr w:rsidR="00D46AE8" w:rsidRPr="00D46AE8" w:rsidTr="00A63EED">
        <w:trPr>
          <w:trHeight w:val="216"/>
          <w:jc w:val="center"/>
        </w:trPr>
        <w:tc>
          <w:tcPr>
            <w:tcW w:w="3407"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double" w:sz="4" w:space="0" w:color="000000" w:themeColor="text1"/>
              <w:left w:val="single" w:sz="4" w:space="0" w:color="FFFFFF" w:themeColor="background1"/>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double" w:sz="4" w:space="0" w:color="000000" w:themeColor="text1"/>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double" w:sz="4" w:space="0" w:color="000000" w:themeColor="text1"/>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double" w:sz="4" w:space="0" w:color="000000" w:themeColor="text1"/>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double" w:sz="4" w:space="0" w:color="000000" w:themeColor="text1"/>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double" w:sz="4" w:space="0" w:color="000000" w:themeColor="text1"/>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double" w:sz="4" w:space="0" w:color="000000" w:themeColor="text1"/>
              <w:left w:val="nil"/>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A63EED">
        <w:trPr>
          <w:trHeight w:val="216"/>
          <w:jc w:val="center"/>
        </w:trPr>
        <w:tc>
          <w:tcPr>
            <w:tcW w:w="3407"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single" w:sz="4" w:space="0" w:color="FFFFFF" w:themeColor="background1"/>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A63EED">
        <w:trPr>
          <w:trHeight w:val="223"/>
          <w:jc w:val="center"/>
        </w:trPr>
        <w:tc>
          <w:tcPr>
            <w:tcW w:w="3407" w:type="dxa"/>
            <w:tcBorders>
              <w:top w:val="nil"/>
              <w:left w:val="single" w:sz="4" w:space="0" w:color="FFFFFF" w:themeColor="background1"/>
              <w:bottom w:val="single" w:sz="4" w:space="0" w:color="FFFFFF" w:themeColor="background1"/>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single" w:sz="4" w:space="0" w:color="FFFFFF" w:themeColor="background1"/>
              <w:bottom w:val="single" w:sz="4" w:space="0" w:color="FFFFFF" w:themeColor="background1"/>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4" w:space="0" w:color="FFFFFF" w:themeColor="background1"/>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4" w:space="0" w:color="FFFFFF" w:themeColor="background1"/>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4" w:space="0" w:color="FFFFFF" w:themeColor="background1"/>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4" w:space="0" w:color="FFFFFF" w:themeColor="background1"/>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4" w:space="0" w:color="FFFFFF" w:themeColor="background1"/>
              <w:right w:val="nil"/>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4" w:space="0" w:color="FFFFFF" w:themeColor="background1"/>
              <w:right w:val="single" w:sz="4" w:space="0" w:color="FFFFFF" w:themeColor="background1"/>
            </w:tcBorders>
            <w:shd w:val="clear" w:color="auto" w:fill="auto"/>
            <w:noWrap/>
            <w:vAlign w:val="center"/>
            <w:hideMark/>
          </w:tcPr>
          <w:p w:rsidR="00D46AE8" w:rsidRPr="00D46AE8" w:rsidRDefault="00D46AE8" w:rsidP="00A63EED">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bookmarkEnd w:id="1"/>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p w:rsidR="000D144D" w:rsidRDefault="000D144D" w:rsidP="000D144D">
      <w:pPr>
        <w:pStyle w:val="Caption"/>
        <w:keepNext/>
        <w:spacing w:after="0"/>
        <w:jc w:val="center"/>
        <w:rPr>
          <w:b/>
        </w:rPr>
      </w:pPr>
      <w:r w:rsidRPr="000D144D">
        <w:rPr>
          <w:b/>
        </w:rPr>
        <w:t xml:space="preserve">Table </w:t>
      </w:r>
      <w:r w:rsidRPr="000D144D">
        <w:rPr>
          <w:b/>
        </w:rPr>
        <w:fldChar w:fldCharType="begin"/>
      </w:r>
      <w:r w:rsidRPr="000D144D">
        <w:rPr>
          <w:b/>
        </w:rPr>
        <w:instrText xml:space="preserve"> SEQ Table \* ARABIC </w:instrText>
      </w:r>
      <w:r w:rsidRPr="000D144D">
        <w:rPr>
          <w:b/>
        </w:rPr>
        <w:fldChar w:fldCharType="separate"/>
      </w:r>
      <w:r w:rsidRPr="000D144D">
        <w:rPr>
          <w:b/>
          <w:noProof/>
        </w:rPr>
        <w:t>6</w:t>
      </w:r>
      <w:r w:rsidRPr="000D144D">
        <w:rPr>
          <w:b/>
        </w:rPr>
        <w:fldChar w:fldCharType="end"/>
      </w:r>
      <w:r w:rsidRPr="000D144D">
        <w:rPr>
          <w:b/>
        </w:rPr>
        <w:t xml:space="preserve"> Summary of Statistics of Fundamentally Weighted Total Return Indices Based on Arithmetic Mean Returns,</w:t>
      </w:r>
    </w:p>
    <w:p w:rsidR="000D144D" w:rsidRPr="000D144D" w:rsidRDefault="000D144D" w:rsidP="000D144D">
      <w:pPr>
        <w:pStyle w:val="Caption"/>
        <w:keepNext/>
        <w:spacing w:after="0"/>
        <w:jc w:val="center"/>
        <w:rPr>
          <w:b/>
        </w:rPr>
      </w:pPr>
      <w:r w:rsidRPr="000D144D">
        <w:rPr>
          <w:b/>
        </w:rPr>
        <w:t>Jan 1989 - Dec 2018</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A63EED">
        <w:trPr>
          <w:trHeight w:val="498"/>
          <w:jc w:val="center"/>
        </w:trPr>
        <w:tc>
          <w:tcPr>
            <w:tcW w:w="3400" w:type="dxa"/>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auto"/>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p>
        </w:tc>
        <w:tc>
          <w:tcPr>
            <w:tcW w:w="737" w:type="dxa"/>
            <w:tcBorders>
              <w:top w:val="single" w:sz="4" w:space="0" w:color="auto"/>
              <w:left w:val="single" w:sz="4" w:space="0" w:color="FFFFFF" w:themeColor="background1"/>
              <w:bottom w:val="double" w:sz="4" w:space="0" w:color="000000" w:themeColor="text1"/>
              <w:right w:val="nil"/>
            </w:tcBorders>
            <w:shd w:val="clear" w:color="auto" w:fill="auto"/>
            <w:vAlign w:val="center"/>
            <w:hideMark/>
          </w:tcPr>
          <w:p w:rsidR="00681D63" w:rsidRPr="00681D63" w:rsidRDefault="00681D63" w:rsidP="00A63EED">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4" w:space="0" w:color="auto"/>
              <w:left w:val="nil"/>
              <w:bottom w:val="double" w:sz="4" w:space="0" w:color="000000" w:themeColor="text1"/>
              <w:right w:val="nil"/>
            </w:tcBorders>
            <w:shd w:val="clear" w:color="auto" w:fill="auto"/>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4" w:space="0" w:color="auto"/>
              <w:left w:val="nil"/>
              <w:bottom w:val="double" w:sz="4" w:space="0" w:color="000000" w:themeColor="text1"/>
              <w:right w:val="nil"/>
            </w:tcBorders>
            <w:shd w:val="clear" w:color="auto" w:fill="auto"/>
            <w:vAlign w:val="center"/>
            <w:hideMark/>
          </w:tcPr>
          <w:p w:rsidR="00681D63" w:rsidRPr="00681D63" w:rsidRDefault="00681D63" w:rsidP="00A63EED">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4" w:space="0" w:color="auto"/>
              <w:left w:val="nil"/>
              <w:bottom w:val="double" w:sz="4" w:space="0" w:color="000000" w:themeColor="text1"/>
              <w:right w:val="nil"/>
            </w:tcBorders>
            <w:shd w:val="clear" w:color="auto" w:fill="auto"/>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4" w:space="0" w:color="auto"/>
              <w:left w:val="nil"/>
              <w:bottom w:val="double" w:sz="4" w:space="0" w:color="000000" w:themeColor="text1"/>
              <w:right w:val="nil"/>
            </w:tcBorders>
            <w:shd w:val="clear" w:color="auto" w:fill="auto"/>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4" w:space="0" w:color="auto"/>
              <w:left w:val="nil"/>
              <w:bottom w:val="double" w:sz="4" w:space="0" w:color="000000" w:themeColor="text1"/>
              <w:right w:val="nil"/>
            </w:tcBorders>
            <w:shd w:val="clear" w:color="auto" w:fill="auto"/>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4" w:space="0" w:color="auto"/>
              <w:left w:val="nil"/>
              <w:bottom w:val="double" w:sz="4" w:space="0" w:color="000000" w:themeColor="text1"/>
              <w:right w:val="nil"/>
            </w:tcBorders>
            <w:shd w:val="clear" w:color="auto" w:fill="auto"/>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8" w:type="dxa"/>
            <w:tcBorders>
              <w:top w:val="single" w:sz="4" w:space="0" w:color="auto"/>
              <w:left w:val="nil"/>
              <w:bottom w:val="nil"/>
              <w:right w:val="single" w:sz="4" w:space="0" w:color="FFFFFF" w:themeColor="background1"/>
            </w:tcBorders>
            <w:shd w:val="clear" w:color="auto" w:fill="auto"/>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2A6714" w:rsidRPr="00681D63" w:rsidTr="00A63EED">
        <w:trPr>
          <w:trHeight w:val="253"/>
          <w:jc w:val="center"/>
        </w:trPr>
        <w:tc>
          <w:tcPr>
            <w:tcW w:w="9004" w:type="dxa"/>
            <w:gridSpan w:val="9"/>
            <w:tcBorders>
              <w:top w:val="double" w:sz="4" w:space="0" w:color="000000" w:themeColor="text1"/>
              <w:left w:val="single" w:sz="4" w:space="0" w:color="FFFFFF" w:themeColor="background1"/>
              <w:bottom w:val="single" w:sz="8" w:space="0" w:color="auto"/>
              <w:right w:val="single" w:sz="4" w:space="0" w:color="FFFFFF" w:themeColor="background1"/>
            </w:tcBorders>
            <w:shd w:val="clear" w:color="auto" w:fill="FFFFFF" w:themeFill="background1"/>
            <w:vAlign w:val="center"/>
            <w:hideMark/>
          </w:tcPr>
          <w:p w:rsidR="002A6714" w:rsidRPr="002A6714" w:rsidRDefault="002A6714" w:rsidP="00A63EED">
            <w:pPr>
              <w:spacing w:after="0" w:line="240" w:lineRule="auto"/>
              <w:jc w:val="center"/>
              <w:rPr>
                <w:rFonts w:eastAsia="Times New Roman" w:cs="Times New Roman"/>
                <w:b/>
                <w:bCs/>
                <w:color w:val="000000"/>
                <w:sz w:val="14"/>
                <w:lang w:val="en-US"/>
              </w:rPr>
            </w:pPr>
            <w:r w:rsidRPr="002A6714">
              <w:rPr>
                <w:rFonts w:eastAsia="Times New Roman" w:cs="Times New Roman"/>
                <w:b/>
                <w:bCs/>
                <w:color w:val="000000"/>
                <w:sz w:val="14"/>
              </w:rPr>
              <w:t>Key Statistics (Based on Annual Returns)</w:t>
            </w:r>
          </w:p>
        </w:tc>
      </w:tr>
      <w:tr w:rsidR="00681D63" w:rsidRPr="00681D63" w:rsidTr="00A63EED">
        <w:trPr>
          <w:trHeight w:val="245"/>
          <w:jc w:val="center"/>
        </w:trPr>
        <w:tc>
          <w:tcPr>
            <w:tcW w:w="3400"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4" w:space="0" w:color="FFFFFF" w:themeColor="background1"/>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8" w:type="dxa"/>
            <w:tcBorders>
              <w:top w:val="nil"/>
              <w:left w:val="nil"/>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A63EED">
        <w:trPr>
          <w:trHeight w:val="245"/>
          <w:jc w:val="center"/>
        </w:trPr>
        <w:tc>
          <w:tcPr>
            <w:tcW w:w="3400"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4" w:space="0" w:color="FFFFFF" w:themeColor="background1"/>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8" w:type="dxa"/>
            <w:tcBorders>
              <w:top w:val="nil"/>
              <w:left w:val="nil"/>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A63EED">
        <w:trPr>
          <w:trHeight w:val="253"/>
          <w:jc w:val="center"/>
        </w:trPr>
        <w:tc>
          <w:tcPr>
            <w:tcW w:w="3400"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681D63" w:rsidRDefault="00681D63" w:rsidP="00A63EED">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4" w:space="0" w:color="FFFFFF" w:themeColor="background1"/>
              <w:bottom w:val="nil"/>
              <w:right w:val="nil"/>
            </w:tcBorders>
            <w:shd w:val="clear" w:color="auto" w:fill="auto"/>
            <w:noWrap/>
            <w:vAlign w:val="center"/>
            <w:hideMark/>
          </w:tcPr>
          <w:p w:rsidR="00681D63" w:rsidRPr="00681D63" w:rsidRDefault="00681D63" w:rsidP="00A63EED">
            <w:pPr>
              <w:spacing w:after="0" w:line="276"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center"/>
            <w:hideMark/>
          </w:tcPr>
          <w:p w:rsidR="00681D63" w:rsidRPr="00681D63" w:rsidRDefault="00681D63" w:rsidP="00A63EED">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center"/>
            <w:hideMark/>
          </w:tcPr>
          <w:p w:rsidR="00681D63" w:rsidRPr="00681D63" w:rsidRDefault="00681D63" w:rsidP="00A63EED">
            <w:pPr>
              <w:spacing w:after="0" w:line="276"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8" w:type="dxa"/>
            <w:tcBorders>
              <w:top w:val="nil"/>
              <w:left w:val="nil"/>
              <w:bottom w:val="nil"/>
              <w:right w:val="single" w:sz="4" w:space="0" w:color="FFFFFF" w:themeColor="background1"/>
            </w:tcBorders>
            <w:shd w:val="clear" w:color="auto" w:fill="auto"/>
            <w:noWrap/>
            <w:vAlign w:val="center"/>
            <w:hideMark/>
          </w:tcPr>
          <w:p w:rsidR="00681D63" w:rsidRPr="00681D63" w:rsidRDefault="00681D63" w:rsidP="00A63EED">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B07812" w:rsidRPr="00681D63" w:rsidTr="00A63EED">
        <w:trPr>
          <w:trHeight w:val="253"/>
          <w:jc w:val="center"/>
        </w:trPr>
        <w:tc>
          <w:tcPr>
            <w:tcW w:w="3400" w:type="dxa"/>
            <w:tcBorders>
              <w:top w:val="nil"/>
              <w:left w:val="single" w:sz="4" w:space="0" w:color="FFFFFF" w:themeColor="background1"/>
              <w:bottom w:val="single" w:sz="4" w:space="0" w:color="auto"/>
              <w:right w:val="single" w:sz="4" w:space="0" w:color="FFFFFF" w:themeColor="background1"/>
            </w:tcBorders>
            <w:shd w:val="clear" w:color="auto" w:fill="auto"/>
            <w:noWrap/>
            <w:vAlign w:val="center"/>
          </w:tcPr>
          <w:p w:rsidR="00B07812" w:rsidRPr="00B07812" w:rsidRDefault="00B07812" w:rsidP="00A63EED">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End Value with 1$ invested</w:t>
            </w:r>
          </w:p>
        </w:tc>
        <w:tc>
          <w:tcPr>
            <w:tcW w:w="737" w:type="dxa"/>
            <w:tcBorders>
              <w:top w:val="nil"/>
              <w:left w:val="single" w:sz="4" w:space="0" w:color="FFFFFF" w:themeColor="background1"/>
              <w:bottom w:val="single" w:sz="4" w:space="0" w:color="auto"/>
              <w:right w:val="nil"/>
            </w:tcBorders>
            <w:shd w:val="clear" w:color="auto" w:fill="auto"/>
            <w:noWrap/>
            <w:vAlign w:val="center"/>
          </w:tcPr>
          <w:p w:rsidR="00B07812" w:rsidRPr="00B07812" w:rsidRDefault="00B07812" w:rsidP="00A63EED">
            <w:pPr>
              <w:spacing w:after="0" w:line="240" w:lineRule="auto"/>
              <w:jc w:val="center"/>
              <w:rPr>
                <w:rFonts w:eastAsia="Times New Roman" w:cs="Times New Roman"/>
                <w:b/>
                <w:i/>
                <w:color w:val="000000"/>
                <w:sz w:val="14"/>
                <w:u w:val="single"/>
                <w:lang w:val="en-GB"/>
              </w:rPr>
            </w:pPr>
            <w:r w:rsidRPr="00B07812">
              <w:rPr>
                <w:rFonts w:eastAsia="Times New Roman" w:cs="Times New Roman"/>
                <w:b/>
                <w:i/>
                <w:color w:val="000000"/>
                <w:sz w:val="14"/>
                <w:u w:val="single"/>
                <w:lang w:val="en-GB"/>
              </w:rPr>
              <w:t>14.71</w:t>
            </w:r>
          </w:p>
        </w:tc>
        <w:tc>
          <w:tcPr>
            <w:tcW w:w="873" w:type="dxa"/>
            <w:tcBorders>
              <w:top w:val="nil"/>
              <w:left w:val="nil"/>
              <w:bottom w:val="single" w:sz="4" w:space="0" w:color="auto"/>
              <w:right w:val="nil"/>
            </w:tcBorders>
            <w:shd w:val="clear" w:color="auto" w:fill="auto"/>
            <w:noWrap/>
            <w:vAlign w:val="center"/>
          </w:tcPr>
          <w:p w:rsidR="00B07812" w:rsidRPr="00B07812" w:rsidRDefault="00B07812" w:rsidP="00A63EED">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26.76</w:t>
            </w:r>
          </w:p>
        </w:tc>
        <w:tc>
          <w:tcPr>
            <w:tcW w:w="716" w:type="dxa"/>
            <w:tcBorders>
              <w:top w:val="nil"/>
              <w:left w:val="nil"/>
              <w:bottom w:val="single" w:sz="4" w:space="0" w:color="auto"/>
              <w:right w:val="nil"/>
            </w:tcBorders>
            <w:shd w:val="clear" w:color="auto" w:fill="auto"/>
            <w:noWrap/>
            <w:vAlign w:val="center"/>
          </w:tcPr>
          <w:p w:rsidR="00B07812" w:rsidRPr="00B07812" w:rsidRDefault="00B07812" w:rsidP="00A63EED">
            <w:pPr>
              <w:spacing w:after="0" w:line="240" w:lineRule="auto"/>
              <w:jc w:val="center"/>
              <w:rPr>
                <w:rFonts w:eastAsia="Times New Roman" w:cs="Times New Roman"/>
                <w:b/>
                <w:color w:val="000000"/>
                <w:sz w:val="14"/>
                <w:lang w:val="en-GB"/>
              </w:rPr>
            </w:pPr>
            <w:r w:rsidRPr="00B07812">
              <w:rPr>
                <w:rFonts w:eastAsia="Times New Roman" w:cs="Times New Roman"/>
                <w:b/>
                <w:color w:val="000000"/>
                <w:sz w:val="14"/>
                <w:lang w:val="en-GB"/>
              </w:rPr>
              <w:t>181.77</w:t>
            </w:r>
          </w:p>
        </w:tc>
        <w:tc>
          <w:tcPr>
            <w:tcW w:w="655" w:type="dxa"/>
            <w:tcBorders>
              <w:top w:val="nil"/>
              <w:left w:val="nil"/>
              <w:bottom w:val="single" w:sz="4" w:space="0" w:color="auto"/>
              <w:right w:val="nil"/>
            </w:tcBorders>
            <w:shd w:val="clear" w:color="auto" w:fill="auto"/>
            <w:noWrap/>
            <w:vAlign w:val="center"/>
          </w:tcPr>
          <w:p w:rsidR="00B07812" w:rsidRPr="00B07812" w:rsidRDefault="00B07812" w:rsidP="00A63EED">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40.60</w:t>
            </w:r>
          </w:p>
        </w:tc>
        <w:tc>
          <w:tcPr>
            <w:tcW w:w="655" w:type="dxa"/>
            <w:tcBorders>
              <w:top w:val="nil"/>
              <w:left w:val="nil"/>
              <w:bottom w:val="single" w:sz="4" w:space="0" w:color="auto"/>
              <w:right w:val="nil"/>
            </w:tcBorders>
            <w:shd w:val="clear" w:color="auto" w:fill="auto"/>
            <w:noWrap/>
            <w:vAlign w:val="center"/>
          </w:tcPr>
          <w:p w:rsidR="00B07812" w:rsidRPr="00B07812" w:rsidRDefault="00B07812" w:rsidP="00A63EED">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28.79</w:t>
            </w:r>
          </w:p>
        </w:tc>
        <w:tc>
          <w:tcPr>
            <w:tcW w:w="655" w:type="dxa"/>
            <w:tcBorders>
              <w:top w:val="nil"/>
              <w:left w:val="nil"/>
              <w:bottom w:val="single" w:sz="4" w:space="0" w:color="auto"/>
              <w:right w:val="nil"/>
            </w:tcBorders>
            <w:shd w:val="clear" w:color="auto" w:fill="auto"/>
            <w:noWrap/>
            <w:vAlign w:val="center"/>
          </w:tcPr>
          <w:p w:rsidR="00B07812" w:rsidRPr="00B07812" w:rsidRDefault="00B07812" w:rsidP="00A63EED">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28.19</w:t>
            </w:r>
          </w:p>
        </w:tc>
        <w:tc>
          <w:tcPr>
            <w:tcW w:w="655" w:type="dxa"/>
            <w:tcBorders>
              <w:top w:val="nil"/>
              <w:left w:val="nil"/>
              <w:bottom w:val="single" w:sz="4" w:space="0" w:color="auto"/>
              <w:right w:val="nil"/>
            </w:tcBorders>
            <w:shd w:val="clear" w:color="auto" w:fill="auto"/>
            <w:noWrap/>
            <w:vAlign w:val="center"/>
          </w:tcPr>
          <w:p w:rsidR="00B07812" w:rsidRPr="00B07812" w:rsidRDefault="00B07812" w:rsidP="00A63EED">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29.46</w:t>
            </w:r>
          </w:p>
        </w:tc>
        <w:tc>
          <w:tcPr>
            <w:tcW w:w="658" w:type="dxa"/>
            <w:tcBorders>
              <w:top w:val="nil"/>
              <w:left w:val="nil"/>
              <w:bottom w:val="nil"/>
              <w:right w:val="single" w:sz="4" w:space="0" w:color="FFFFFF" w:themeColor="background1"/>
            </w:tcBorders>
            <w:shd w:val="clear" w:color="auto" w:fill="auto"/>
            <w:noWrap/>
            <w:vAlign w:val="center"/>
          </w:tcPr>
          <w:p w:rsidR="00B07812" w:rsidRPr="00B07812" w:rsidRDefault="00B07812" w:rsidP="00A63EED">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24.56</w:t>
            </w:r>
          </w:p>
        </w:tc>
      </w:tr>
      <w:tr w:rsidR="002A6714" w:rsidRPr="00681D63" w:rsidTr="00A63EED">
        <w:trPr>
          <w:trHeight w:val="253"/>
          <w:jc w:val="center"/>
        </w:trPr>
        <w:tc>
          <w:tcPr>
            <w:tcW w:w="9004" w:type="dxa"/>
            <w:gridSpan w:val="9"/>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FFFFFF" w:themeFill="background1"/>
            <w:noWrap/>
            <w:vAlign w:val="center"/>
            <w:hideMark/>
          </w:tcPr>
          <w:p w:rsidR="002A6714" w:rsidRPr="002A6714" w:rsidRDefault="002A6714" w:rsidP="00A63EED">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r>
      <w:tr w:rsidR="00681D63" w:rsidRPr="00681D63" w:rsidTr="00A63EED">
        <w:trPr>
          <w:trHeight w:val="245"/>
          <w:jc w:val="center"/>
        </w:trPr>
        <w:tc>
          <w:tcPr>
            <w:tcW w:w="3400"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Sharpe Ratio (%)</w:t>
            </w:r>
          </w:p>
        </w:tc>
        <w:tc>
          <w:tcPr>
            <w:tcW w:w="737" w:type="dxa"/>
            <w:tcBorders>
              <w:top w:val="double" w:sz="4" w:space="0" w:color="000000" w:themeColor="text1"/>
              <w:left w:val="single" w:sz="4" w:space="0" w:color="FFFFFF" w:themeColor="background1"/>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double" w:sz="4" w:space="0" w:color="000000" w:themeColor="text1"/>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double" w:sz="4" w:space="0" w:color="000000" w:themeColor="text1"/>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double" w:sz="4" w:space="0" w:color="000000" w:themeColor="text1"/>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double" w:sz="4" w:space="0" w:color="000000" w:themeColor="text1"/>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double" w:sz="4" w:space="0" w:color="000000" w:themeColor="text1"/>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double" w:sz="4" w:space="0" w:color="000000" w:themeColor="text1"/>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8" w:type="dxa"/>
            <w:tcBorders>
              <w:top w:val="double" w:sz="4" w:space="0" w:color="000000" w:themeColor="text1"/>
              <w:left w:val="nil"/>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A63EED">
        <w:trPr>
          <w:trHeight w:val="245"/>
          <w:jc w:val="center"/>
        </w:trPr>
        <w:tc>
          <w:tcPr>
            <w:tcW w:w="3400"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4" w:space="0" w:color="FFFFFF" w:themeColor="background1"/>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8" w:type="dxa"/>
            <w:tcBorders>
              <w:top w:val="nil"/>
              <w:left w:val="nil"/>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A63EED">
        <w:trPr>
          <w:trHeight w:val="253"/>
          <w:jc w:val="center"/>
        </w:trPr>
        <w:tc>
          <w:tcPr>
            <w:tcW w:w="3400" w:type="dxa"/>
            <w:tcBorders>
              <w:top w:val="nil"/>
              <w:left w:val="single" w:sz="4" w:space="0" w:color="FFFFFF" w:themeColor="background1"/>
              <w:bottom w:val="single" w:sz="4" w:space="0" w:color="auto"/>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Sortino</w:t>
            </w:r>
            <w:proofErr w:type="spellEnd"/>
            <w:r w:rsidRPr="00681D63">
              <w:rPr>
                <w:rFonts w:eastAsia="Times New Roman" w:cs="Times New Roman"/>
                <w:color w:val="000000"/>
                <w:sz w:val="14"/>
                <w:lang w:val="en-GB"/>
              </w:rPr>
              <w:t xml:space="preserve"> Ratio (%)</w:t>
            </w:r>
          </w:p>
        </w:tc>
        <w:tc>
          <w:tcPr>
            <w:tcW w:w="737" w:type="dxa"/>
            <w:tcBorders>
              <w:top w:val="nil"/>
              <w:left w:val="single" w:sz="4" w:space="0" w:color="FFFFFF" w:themeColor="background1"/>
              <w:bottom w:val="single" w:sz="4" w:space="0" w:color="auto"/>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single" w:sz="4" w:space="0" w:color="auto"/>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single" w:sz="4" w:space="0" w:color="auto"/>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single" w:sz="4" w:space="0" w:color="auto"/>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single" w:sz="4" w:space="0" w:color="auto"/>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single" w:sz="4" w:space="0" w:color="auto"/>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single" w:sz="4" w:space="0" w:color="auto"/>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8" w:type="dxa"/>
            <w:tcBorders>
              <w:top w:val="nil"/>
              <w:left w:val="nil"/>
              <w:bottom w:val="single" w:sz="4" w:space="0" w:color="auto"/>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2A6714" w:rsidRPr="00681D63" w:rsidTr="00A63EED">
        <w:trPr>
          <w:trHeight w:val="253"/>
          <w:jc w:val="center"/>
        </w:trPr>
        <w:tc>
          <w:tcPr>
            <w:tcW w:w="9004" w:type="dxa"/>
            <w:gridSpan w:val="9"/>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FFFFFF" w:themeFill="background1"/>
            <w:noWrap/>
            <w:vAlign w:val="center"/>
            <w:hideMark/>
          </w:tcPr>
          <w:p w:rsidR="002A6714" w:rsidRPr="002A6714" w:rsidRDefault="002A6714" w:rsidP="00A63EED">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r>
      <w:tr w:rsidR="00681D63" w:rsidRPr="00681D63" w:rsidTr="00A63EED">
        <w:trPr>
          <w:trHeight w:val="245"/>
          <w:jc w:val="center"/>
        </w:trPr>
        <w:tc>
          <w:tcPr>
            <w:tcW w:w="3400"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4" w:space="0" w:color="FFFFFF" w:themeColor="background1"/>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8" w:type="dxa"/>
            <w:tcBorders>
              <w:top w:val="nil"/>
              <w:left w:val="nil"/>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A63EED">
        <w:trPr>
          <w:trHeight w:val="245"/>
          <w:jc w:val="center"/>
        </w:trPr>
        <w:tc>
          <w:tcPr>
            <w:tcW w:w="3400"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4" w:space="0" w:color="FFFFFF" w:themeColor="background1"/>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8" w:type="dxa"/>
            <w:tcBorders>
              <w:top w:val="nil"/>
              <w:left w:val="nil"/>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A63EED">
        <w:trPr>
          <w:trHeight w:val="381"/>
          <w:jc w:val="center"/>
        </w:trPr>
        <w:tc>
          <w:tcPr>
            <w:tcW w:w="3400" w:type="dxa"/>
            <w:tcBorders>
              <w:top w:val="nil"/>
              <w:left w:val="single" w:sz="4" w:space="0" w:color="FFFFFF" w:themeColor="background1"/>
              <w:bottom w:val="single" w:sz="4" w:space="0" w:color="auto"/>
              <w:right w:val="single" w:sz="4" w:space="0" w:color="FFFFFF" w:themeColor="background1"/>
            </w:tcBorders>
            <w:shd w:val="clear" w:color="auto" w:fill="auto"/>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4" w:space="0" w:color="FFFFFF" w:themeColor="background1"/>
              <w:bottom w:val="single" w:sz="4" w:space="0" w:color="auto"/>
              <w:right w:val="nil"/>
            </w:tcBorders>
            <w:shd w:val="clear" w:color="auto" w:fill="auto"/>
            <w:vAlign w:val="center"/>
            <w:hideMark/>
          </w:tcPr>
          <w:p w:rsidR="00681D63" w:rsidRPr="00681D63" w:rsidRDefault="00681D63" w:rsidP="00A63EED">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single" w:sz="4" w:space="0" w:color="auto"/>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single" w:sz="4" w:space="0" w:color="auto"/>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single" w:sz="4" w:space="0" w:color="auto"/>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single" w:sz="4" w:space="0" w:color="auto"/>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single" w:sz="4" w:space="0" w:color="auto"/>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single" w:sz="4" w:space="0" w:color="auto"/>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8" w:type="dxa"/>
            <w:tcBorders>
              <w:top w:val="nil"/>
              <w:left w:val="nil"/>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2A6714" w:rsidRPr="00681D63" w:rsidTr="00A63EED">
        <w:trPr>
          <w:trHeight w:val="253"/>
          <w:jc w:val="center"/>
        </w:trPr>
        <w:tc>
          <w:tcPr>
            <w:tcW w:w="9004" w:type="dxa"/>
            <w:gridSpan w:val="9"/>
            <w:tcBorders>
              <w:top w:val="single" w:sz="4" w:space="0" w:color="auto"/>
              <w:left w:val="single" w:sz="4" w:space="0" w:color="FFFFFF" w:themeColor="background1"/>
              <w:bottom w:val="double" w:sz="4" w:space="0" w:color="000000" w:themeColor="text1"/>
            </w:tcBorders>
            <w:shd w:val="clear" w:color="auto" w:fill="FFFFFF" w:themeFill="background1"/>
            <w:noWrap/>
            <w:vAlign w:val="center"/>
            <w:hideMark/>
          </w:tcPr>
          <w:p w:rsidR="002A6714" w:rsidRPr="002A6714" w:rsidRDefault="002A6714" w:rsidP="00A63EED">
            <w:pPr>
              <w:spacing w:after="0" w:line="240" w:lineRule="auto"/>
              <w:jc w:val="center"/>
              <w:rPr>
                <w:rFonts w:eastAsia="Times New Roman" w:cs="Times New Roman"/>
                <w:b/>
                <w:bCs/>
                <w:color w:val="000000"/>
                <w:sz w:val="14"/>
                <w:lang w:val="en-US"/>
              </w:rPr>
            </w:pPr>
            <w:r w:rsidRPr="002A6714">
              <w:rPr>
                <w:rFonts w:eastAsia="Times New Roman" w:cs="Times New Roman"/>
                <w:b/>
                <w:bCs/>
                <w:color w:val="000000"/>
                <w:sz w:val="14"/>
                <w:lang w:val="en-US"/>
              </w:rPr>
              <w:t>Performance Relative to the DJUA (Net of Rf, Based on Annual Returns)</w:t>
            </w:r>
          </w:p>
        </w:tc>
      </w:tr>
      <w:tr w:rsidR="00681D63" w:rsidRPr="00681D63" w:rsidTr="00A63EED">
        <w:trPr>
          <w:trHeight w:val="245"/>
          <w:jc w:val="center"/>
        </w:trPr>
        <w:tc>
          <w:tcPr>
            <w:tcW w:w="3400"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double" w:sz="4" w:space="0" w:color="000000" w:themeColor="text1"/>
              <w:left w:val="single" w:sz="4" w:space="0" w:color="FFFFFF" w:themeColor="background1"/>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double" w:sz="4" w:space="0" w:color="000000" w:themeColor="text1"/>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double" w:sz="4" w:space="0" w:color="000000" w:themeColor="text1"/>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double" w:sz="4" w:space="0" w:color="000000" w:themeColor="text1"/>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double" w:sz="4" w:space="0" w:color="000000" w:themeColor="text1"/>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double" w:sz="4" w:space="0" w:color="000000" w:themeColor="text1"/>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double" w:sz="4" w:space="0" w:color="000000" w:themeColor="text1"/>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8" w:type="dxa"/>
            <w:tcBorders>
              <w:top w:val="double" w:sz="4" w:space="0" w:color="000000" w:themeColor="text1"/>
              <w:left w:val="nil"/>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A63EED">
        <w:trPr>
          <w:trHeight w:val="245"/>
          <w:jc w:val="center"/>
        </w:trPr>
        <w:tc>
          <w:tcPr>
            <w:tcW w:w="3400"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4" w:space="0" w:color="FFFFFF" w:themeColor="background1"/>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8" w:type="dxa"/>
            <w:tcBorders>
              <w:top w:val="nil"/>
              <w:left w:val="nil"/>
              <w:bottom w:val="nil"/>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A63EED">
        <w:trPr>
          <w:trHeight w:val="253"/>
          <w:jc w:val="center"/>
        </w:trPr>
        <w:tc>
          <w:tcPr>
            <w:tcW w:w="3400" w:type="dxa"/>
            <w:tcBorders>
              <w:top w:val="nil"/>
              <w:left w:val="single" w:sz="4" w:space="0" w:color="FFFFFF" w:themeColor="background1"/>
              <w:bottom w:val="single" w:sz="4" w:space="0" w:color="FFFFFF" w:themeColor="background1"/>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4" w:space="0" w:color="FFFFFF" w:themeColor="background1"/>
              <w:bottom w:val="single" w:sz="4" w:space="0" w:color="FFFFFF" w:themeColor="background1"/>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4" w:space="0" w:color="FFFFFF" w:themeColor="background1"/>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4" w:space="0" w:color="FFFFFF" w:themeColor="background1"/>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4" w:space="0" w:color="FFFFFF" w:themeColor="background1"/>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4" w:space="0" w:color="FFFFFF" w:themeColor="background1"/>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4" w:space="0" w:color="FFFFFF" w:themeColor="background1"/>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4" w:space="0" w:color="FFFFFF" w:themeColor="background1"/>
              <w:right w:val="nil"/>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8" w:type="dxa"/>
            <w:tcBorders>
              <w:top w:val="nil"/>
              <w:left w:val="nil"/>
              <w:bottom w:val="single" w:sz="4" w:space="0" w:color="FFFFFF" w:themeColor="background1"/>
              <w:right w:val="single" w:sz="4" w:space="0" w:color="FFFFFF" w:themeColor="background1"/>
            </w:tcBorders>
            <w:shd w:val="clear" w:color="auto" w:fill="auto"/>
            <w:noWrap/>
            <w:vAlign w:val="center"/>
            <w:hideMark/>
          </w:tcPr>
          <w:p w:rsidR="00681D63" w:rsidRPr="00681D63" w:rsidRDefault="00681D63" w:rsidP="00A63EED">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p>
    <w:p w:rsidR="008B3AE9" w:rsidRPr="0091639B" w:rsidRDefault="008A0D4A" w:rsidP="00844DC7">
      <w:pPr>
        <w:rPr>
          <w:b/>
        </w:rPr>
      </w:pPr>
      <w:r>
        <w:rPr>
          <w:b/>
        </w:rPr>
        <w:t>Section 5: Conclusion</w:t>
      </w:r>
    </w:p>
    <w:sectPr w:rsidR="008B3AE9" w:rsidRPr="0091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9CD" w:rsidRDefault="001E79CD" w:rsidP="00AA4F69">
      <w:pPr>
        <w:spacing w:after="0" w:line="240" w:lineRule="auto"/>
      </w:pPr>
      <w:r>
        <w:separator/>
      </w:r>
    </w:p>
  </w:endnote>
  <w:endnote w:type="continuationSeparator" w:id="0">
    <w:p w:rsidR="001E79CD" w:rsidRDefault="001E79CD"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9CD" w:rsidRDefault="001E79CD" w:rsidP="00AA4F69">
      <w:pPr>
        <w:spacing w:after="0" w:line="240" w:lineRule="auto"/>
      </w:pPr>
      <w:r>
        <w:separator/>
      </w:r>
    </w:p>
  </w:footnote>
  <w:footnote w:type="continuationSeparator" w:id="0">
    <w:p w:rsidR="001E79CD" w:rsidRDefault="001E79CD" w:rsidP="00AA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179"/>
    <w:multiLevelType w:val="hybridMultilevel"/>
    <w:tmpl w:val="C5340296"/>
    <w:lvl w:ilvl="0" w:tplc="80945302">
      <w:start w:val="1"/>
      <w:numFmt w:val="bullet"/>
      <w:lvlText w:val="•"/>
      <w:lvlJc w:val="left"/>
      <w:pPr>
        <w:tabs>
          <w:tab w:val="num" w:pos="720"/>
        </w:tabs>
        <w:ind w:left="720" w:hanging="360"/>
      </w:pPr>
      <w:rPr>
        <w:rFonts w:ascii="Arial" w:hAnsi="Arial" w:hint="default"/>
      </w:rPr>
    </w:lvl>
    <w:lvl w:ilvl="1" w:tplc="DC986676" w:tentative="1">
      <w:start w:val="1"/>
      <w:numFmt w:val="bullet"/>
      <w:lvlText w:val="•"/>
      <w:lvlJc w:val="left"/>
      <w:pPr>
        <w:tabs>
          <w:tab w:val="num" w:pos="1440"/>
        </w:tabs>
        <w:ind w:left="1440" w:hanging="360"/>
      </w:pPr>
      <w:rPr>
        <w:rFonts w:ascii="Arial" w:hAnsi="Arial" w:hint="default"/>
      </w:rPr>
    </w:lvl>
    <w:lvl w:ilvl="2" w:tplc="120EE64A" w:tentative="1">
      <w:start w:val="1"/>
      <w:numFmt w:val="bullet"/>
      <w:lvlText w:val="•"/>
      <w:lvlJc w:val="left"/>
      <w:pPr>
        <w:tabs>
          <w:tab w:val="num" w:pos="2160"/>
        </w:tabs>
        <w:ind w:left="2160" w:hanging="360"/>
      </w:pPr>
      <w:rPr>
        <w:rFonts w:ascii="Arial" w:hAnsi="Arial" w:hint="default"/>
      </w:rPr>
    </w:lvl>
    <w:lvl w:ilvl="3" w:tplc="41389308" w:tentative="1">
      <w:start w:val="1"/>
      <w:numFmt w:val="bullet"/>
      <w:lvlText w:val="•"/>
      <w:lvlJc w:val="left"/>
      <w:pPr>
        <w:tabs>
          <w:tab w:val="num" w:pos="2880"/>
        </w:tabs>
        <w:ind w:left="2880" w:hanging="360"/>
      </w:pPr>
      <w:rPr>
        <w:rFonts w:ascii="Arial" w:hAnsi="Arial" w:hint="default"/>
      </w:rPr>
    </w:lvl>
    <w:lvl w:ilvl="4" w:tplc="04080AFE" w:tentative="1">
      <w:start w:val="1"/>
      <w:numFmt w:val="bullet"/>
      <w:lvlText w:val="•"/>
      <w:lvlJc w:val="left"/>
      <w:pPr>
        <w:tabs>
          <w:tab w:val="num" w:pos="3600"/>
        </w:tabs>
        <w:ind w:left="3600" w:hanging="360"/>
      </w:pPr>
      <w:rPr>
        <w:rFonts w:ascii="Arial" w:hAnsi="Arial" w:hint="default"/>
      </w:rPr>
    </w:lvl>
    <w:lvl w:ilvl="5" w:tplc="25CA27C6" w:tentative="1">
      <w:start w:val="1"/>
      <w:numFmt w:val="bullet"/>
      <w:lvlText w:val="•"/>
      <w:lvlJc w:val="left"/>
      <w:pPr>
        <w:tabs>
          <w:tab w:val="num" w:pos="4320"/>
        </w:tabs>
        <w:ind w:left="4320" w:hanging="360"/>
      </w:pPr>
      <w:rPr>
        <w:rFonts w:ascii="Arial" w:hAnsi="Arial" w:hint="default"/>
      </w:rPr>
    </w:lvl>
    <w:lvl w:ilvl="6" w:tplc="4254F4BA" w:tentative="1">
      <w:start w:val="1"/>
      <w:numFmt w:val="bullet"/>
      <w:lvlText w:val="•"/>
      <w:lvlJc w:val="left"/>
      <w:pPr>
        <w:tabs>
          <w:tab w:val="num" w:pos="5040"/>
        </w:tabs>
        <w:ind w:left="5040" w:hanging="360"/>
      </w:pPr>
      <w:rPr>
        <w:rFonts w:ascii="Arial" w:hAnsi="Arial" w:hint="default"/>
      </w:rPr>
    </w:lvl>
    <w:lvl w:ilvl="7" w:tplc="08282330" w:tentative="1">
      <w:start w:val="1"/>
      <w:numFmt w:val="bullet"/>
      <w:lvlText w:val="•"/>
      <w:lvlJc w:val="left"/>
      <w:pPr>
        <w:tabs>
          <w:tab w:val="num" w:pos="5760"/>
        </w:tabs>
        <w:ind w:left="5760" w:hanging="360"/>
      </w:pPr>
      <w:rPr>
        <w:rFonts w:ascii="Arial" w:hAnsi="Arial" w:hint="default"/>
      </w:rPr>
    </w:lvl>
    <w:lvl w:ilvl="8" w:tplc="490C9E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416F19"/>
    <w:multiLevelType w:val="hybridMultilevel"/>
    <w:tmpl w:val="CCF09BAC"/>
    <w:lvl w:ilvl="0" w:tplc="8CD6859A">
      <w:start w:val="1"/>
      <w:numFmt w:val="bullet"/>
      <w:lvlText w:val="•"/>
      <w:lvlJc w:val="left"/>
      <w:pPr>
        <w:tabs>
          <w:tab w:val="num" w:pos="720"/>
        </w:tabs>
        <w:ind w:left="720" w:hanging="360"/>
      </w:pPr>
      <w:rPr>
        <w:rFonts w:ascii="Arial" w:hAnsi="Arial" w:hint="default"/>
      </w:rPr>
    </w:lvl>
    <w:lvl w:ilvl="1" w:tplc="FCEA48A0" w:tentative="1">
      <w:start w:val="1"/>
      <w:numFmt w:val="bullet"/>
      <w:lvlText w:val="•"/>
      <w:lvlJc w:val="left"/>
      <w:pPr>
        <w:tabs>
          <w:tab w:val="num" w:pos="1440"/>
        </w:tabs>
        <w:ind w:left="1440" w:hanging="360"/>
      </w:pPr>
      <w:rPr>
        <w:rFonts w:ascii="Arial" w:hAnsi="Arial" w:hint="default"/>
      </w:rPr>
    </w:lvl>
    <w:lvl w:ilvl="2" w:tplc="827C7786" w:tentative="1">
      <w:start w:val="1"/>
      <w:numFmt w:val="bullet"/>
      <w:lvlText w:val="•"/>
      <w:lvlJc w:val="left"/>
      <w:pPr>
        <w:tabs>
          <w:tab w:val="num" w:pos="2160"/>
        </w:tabs>
        <w:ind w:left="2160" w:hanging="360"/>
      </w:pPr>
      <w:rPr>
        <w:rFonts w:ascii="Arial" w:hAnsi="Arial" w:hint="default"/>
      </w:rPr>
    </w:lvl>
    <w:lvl w:ilvl="3" w:tplc="C9622F6A" w:tentative="1">
      <w:start w:val="1"/>
      <w:numFmt w:val="bullet"/>
      <w:lvlText w:val="•"/>
      <w:lvlJc w:val="left"/>
      <w:pPr>
        <w:tabs>
          <w:tab w:val="num" w:pos="2880"/>
        </w:tabs>
        <w:ind w:left="2880" w:hanging="360"/>
      </w:pPr>
      <w:rPr>
        <w:rFonts w:ascii="Arial" w:hAnsi="Arial" w:hint="default"/>
      </w:rPr>
    </w:lvl>
    <w:lvl w:ilvl="4" w:tplc="543E39F0" w:tentative="1">
      <w:start w:val="1"/>
      <w:numFmt w:val="bullet"/>
      <w:lvlText w:val="•"/>
      <w:lvlJc w:val="left"/>
      <w:pPr>
        <w:tabs>
          <w:tab w:val="num" w:pos="3600"/>
        </w:tabs>
        <w:ind w:left="3600" w:hanging="360"/>
      </w:pPr>
      <w:rPr>
        <w:rFonts w:ascii="Arial" w:hAnsi="Arial" w:hint="default"/>
      </w:rPr>
    </w:lvl>
    <w:lvl w:ilvl="5" w:tplc="1CBCD9A6" w:tentative="1">
      <w:start w:val="1"/>
      <w:numFmt w:val="bullet"/>
      <w:lvlText w:val="•"/>
      <w:lvlJc w:val="left"/>
      <w:pPr>
        <w:tabs>
          <w:tab w:val="num" w:pos="4320"/>
        </w:tabs>
        <w:ind w:left="4320" w:hanging="360"/>
      </w:pPr>
      <w:rPr>
        <w:rFonts w:ascii="Arial" w:hAnsi="Arial" w:hint="default"/>
      </w:rPr>
    </w:lvl>
    <w:lvl w:ilvl="6" w:tplc="7194DEC4" w:tentative="1">
      <w:start w:val="1"/>
      <w:numFmt w:val="bullet"/>
      <w:lvlText w:val="•"/>
      <w:lvlJc w:val="left"/>
      <w:pPr>
        <w:tabs>
          <w:tab w:val="num" w:pos="5040"/>
        </w:tabs>
        <w:ind w:left="5040" w:hanging="360"/>
      </w:pPr>
      <w:rPr>
        <w:rFonts w:ascii="Arial" w:hAnsi="Arial" w:hint="default"/>
      </w:rPr>
    </w:lvl>
    <w:lvl w:ilvl="7" w:tplc="B9ACA05C" w:tentative="1">
      <w:start w:val="1"/>
      <w:numFmt w:val="bullet"/>
      <w:lvlText w:val="•"/>
      <w:lvlJc w:val="left"/>
      <w:pPr>
        <w:tabs>
          <w:tab w:val="num" w:pos="5760"/>
        </w:tabs>
        <w:ind w:left="5760" w:hanging="360"/>
      </w:pPr>
      <w:rPr>
        <w:rFonts w:ascii="Arial" w:hAnsi="Arial" w:hint="default"/>
      </w:rPr>
    </w:lvl>
    <w:lvl w:ilvl="8" w:tplc="6DE6907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12C0C"/>
    <w:rsid w:val="000520BB"/>
    <w:rsid w:val="00087937"/>
    <w:rsid w:val="000C7DD8"/>
    <w:rsid w:val="000D144D"/>
    <w:rsid w:val="000E3821"/>
    <w:rsid w:val="0012715D"/>
    <w:rsid w:val="00136A21"/>
    <w:rsid w:val="001447F2"/>
    <w:rsid w:val="001657CF"/>
    <w:rsid w:val="00171A54"/>
    <w:rsid w:val="00184FC1"/>
    <w:rsid w:val="00187CE1"/>
    <w:rsid w:val="001A3677"/>
    <w:rsid w:val="001B23BF"/>
    <w:rsid w:val="001E79CD"/>
    <w:rsid w:val="00202F25"/>
    <w:rsid w:val="002646C9"/>
    <w:rsid w:val="002A6714"/>
    <w:rsid w:val="002B4F6C"/>
    <w:rsid w:val="00372A2A"/>
    <w:rsid w:val="00382D15"/>
    <w:rsid w:val="0039570C"/>
    <w:rsid w:val="003C5BB2"/>
    <w:rsid w:val="003D6771"/>
    <w:rsid w:val="004134BA"/>
    <w:rsid w:val="00425F23"/>
    <w:rsid w:val="00433176"/>
    <w:rsid w:val="004406B1"/>
    <w:rsid w:val="00463061"/>
    <w:rsid w:val="004B21D4"/>
    <w:rsid w:val="004C47E6"/>
    <w:rsid w:val="00500A17"/>
    <w:rsid w:val="005340D6"/>
    <w:rsid w:val="00550DFC"/>
    <w:rsid w:val="005643A8"/>
    <w:rsid w:val="005925DE"/>
    <w:rsid w:val="005A7547"/>
    <w:rsid w:val="005E63AA"/>
    <w:rsid w:val="0061758A"/>
    <w:rsid w:val="00632118"/>
    <w:rsid w:val="006630D9"/>
    <w:rsid w:val="00681D63"/>
    <w:rsid w:val="00684FBE"/>
    <w:rsid w:val="00695997"/>
    <w:rsid w:val="006A2DFF"/>
    <w:rsid w:val="006A7FE1"/>
    <w:rsid w:val="006C4A7E"/>
    <w:rsid w:val="006D0C26"/>
    <w:rsid w:val="006D4738"/>
    <w:rsid w:val="0071111D"/>
    <w:rsid w:val="007320CC"/>
    <w:rsid w:val="0073611C"/>
    <w:rsid w:val="0076354C"/>
    <w:rsid w:val="007731E0"/>
    <w:rsid w:val="00792897"/>
    <w:rsid w:val="007B63A7"/>
    <w:rsid w:val="007C1384"/>
    <w:rsid w:val="007D5642"/>
    <w:rsid w:val="00811FE0"/>
    <w:rsid w:val="00844DC7"/>
    <w:rsid w:val="00880DBD"/>
    <w:rsid w:val="0089389E"/>
    <w:rsid w:val="00893EB0"/>
    <w:rsid w:val="008A0D4A"/>
    <w:rsid w:val="008B3AE9"/>
    <w:rsid w:val="0091639B"/>
    <w:rsid w:val="00926FAA"/>
    <w:rsid w:val="00937F9D"/>
    <w:rsid w:val="009C4857"/>
    <w:rsid w:val="009D4652"/>
    <w:rsid w:val="00A050B5"/>
    <w:rsid w:val="00A403AC"/>
    <w:rsid w:val="00A62C89"/>
    <w:rsid w:val="00A63EED"/>
    <w:rsid w:val="00AA4F69"/>
    <w:rsid w:val="00B07812"/>
    <w:rsid w:val="00B24836"/>
    <w:rsid w:val="00B46903"/>
    <w:rsid w:val="00B74845"/>
    <w:rsid w:val="00B749FE"/>
    <w:rsid w:val="00B85642"/>
    <w:rsid w:val="00BB751D"/>
    <w:rsid w:val="00C82D10"/>
    <w:rsid w:val="00CA324C"/>
    <w:rsid w:val="00D11A5B"/>
    <w:rsid w:val="00D27F18"/>
    <w:rsid w:val="00D46AE8"/>
    <w:rsid w:val="00D53514"/>
    <w:rsid w:val="00DC3491"/>
    <w:rsid w:val="00DE6872"/>
    <w:rsid w:val="00DF77BA"/>
    <w:rsid w:val="00E448ED"/>
    <w:rsid w:val="00E5506A"/>
    <w:rsid w:val="00E6267C"/>
    <w:rsid w:val="00E827D0"/>
    <w:rsid w:val="00EB6FD7"/>
    <w:rsid w:val="00EC71F7"/>
    <w:rsid w:val="00ED093B"/>
    <w:rsid w:val="00EE04A4"/>
    <w:rsid w:val="00EF309F"/>
    <w:rsid w:val="00F11C8B"/>
    <w:rsid w:val="00F72EA6"/>
    <w:rsid w:val="00FC19F1"/>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A4F69"/>
    <w:rPr>
      <w:sz w:val="18"/>
      <w:szCs w:val="18"/>
    </w:rPr>
  </w:style>
  <w:style w:type="paragraph" w:styleId="Footer">
    <w:name w:val="footer"/>
    <w:basedOn w:val="Normal"/>
    <w:link w:val="FooterChar"/>
    <w:uiPriority w:val="99"/>
    <w:unhideWhenUsed/>
    <w:rsid w:val="00AA4F6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4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1518">
      <w:bodyDiv w:val="1"/>
      <w:marLeft w:val="0"/>
      <w:marRight w:val="0"/>
      <w:marTop w:val="0"/>
      <w:marBottom w:val="0"/>
      <w:divBdr>
        <w:top w:val="none" w:sz="0" w:space="0" w:color="auto"/>
        <w:left w:val="none" w:sz="0" w:space="0" w:color="auto"/>
        <w:bottom w:val="none" w:sz="0" w:space="0" w:color="auto"/>
        <w:right w:val="none" w:sz="0" w:space="0" w:color="auto"/>
      </w:divBdr>
      <w:divsChild>
        <w:div w:id="1796212119">
          <w:marLeft w:val="288"/>
          <w:marRight w:val="0"/>
          <w:marTop w:val="280"/>
          <w:marBottom w:val="40"/>
          <w:divBdr>
            <w:top w:val="none" w:sz="0" w:space="0" w:color="auto"/>
            <w:left w:val="none" w:sz="0" w:space="0" w:color="auto"/>
            <w:bottom w:val="none" w:sz="0" w:space="0" w:color="auto"/>
            <w:right w:val="none" w:sz="0" w:space="0" w:color="auto"/>
          </w:divBdr>
        </w:div>
        <w:div w:id="2131000744">
          <w:marLeft w:val="288"/>
          <w:marRight w:val="0"/>
          <w:marTop w:val="280"/>
          <w:marBottom w:val="40"/>
          <w:divBdr>
            <w:top w:val="none" w:sz="0" w:space="0" w:color="auto"/>
            <w:left w:val="none" w:sz="0" w:space="0" w:color="auto"/>
            <w:bottom w:val="none" w:sz="0" w:space="0" w:color="auto"/>
            <w:right w:val="none" w:sz="0" w:space="0" w:color="auto"/>
          </w:divBdr>
        </w:div>
        <w:div w:id="161092933">
          <w:marLeft w:val="288"/>
          <w:marRight w:val="0"/>
          <w:marTop w:val="280"/>
          <w:marBottom w:val="40"/>
          <w:divBdr>
            <w:top w:val="none" w:sz="0" w:space="0" w:color="auto"/>
            <w:left w:val="none" w:sz="0" w:space="0" w:color="auto"/>
            <w:bottom w:val="none" w:sz="0" w:space="0" w:color="auto"/>
            <w:right w:val="none" w:sz="0" w:space="0" w:color="auto"/>
          </w:divBdr>
        </w:div>
      </w:divsChild>
    </w:div>
    <w:div w:id="365719474">
      <w:bodyDiv w:val="1"/>
      <w:marLeft w:val="0"/>
      <w:marRight w:val="0"/>
      <w:marTop w:val="0"/>
      <w:marBottom w:val="0"/>
      <w:divBdr>
        <w:top w:val="none" w:sz="0" w:space="0" w:color="auto"/>
        <w:left w:val="none" w:sz="0" w:space="0" w:color="auto"/>
        <w:bottom w:val="none" w:sz="0" w:space="0" w:color="auto"/>
        <w:right w:val="none" w:sz="0" w:space="0" w:color="auto"/>
      </w:divBdr>
    </w:div>
    <w:div w:id="439300910">
      <w:bodyDiv w:val="1"/>
      <w:marLeft w:val="0"/>
      <w:marRight w:val="0"/>
      <w:marTop w:val="0"/>
      <w:marBottom w:val="0"/>
      <w:divBdr>
        <w:top w:val="none" w:sz="0" w:space="0" w:color="auto"/>
        <w:left w:val="none" w:sz="0" w:space="0" w:color="auto"/>
        <w:bottom w:val="none" w:sz="0" w:space="0" w:color="auto"/>
        <w:right w:val="none" w:sz="0" w:space="0" w:color="auto"/>
      </w:divBdr>
    </w:div>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735321329">
      <w:bodyDiv w:val="1"/>
      <w:marLeft w:val="0"/>
      <w:marRight w:val="0"/>
      <w:marTop w:val="0"/>
      <w:marBottom w:val="0"/>
      <w:divBdr>
        <w:top w:val="none" w:sz="0" w:space="0" w:color="auto"/>
        <w:left w:val="none" w:sz="0" w:space="0" w:color="auto"/>
        <w:bottom w:val="none" w:sz="0" w:space="0" w:color="auto"/>
        <w:right w:val="none" w:sz="0" w:space="0" w:color="auto"/>
      </w:divBdr>
    </w:div>
    <w:div w:id="860123245">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961421281">
      <w:bodyDiv w:val="1"/>
      <w:marLeft w:val="0"/>
      <w:marRight w:val="0"/>
      <w:marTop w:val="0"/>
      <w:marBottom w:val="0"/>
      <w:divBdr>
        <w:top w:val="none" w:sz="0" w:space="0" w:color="auto"/>
        <w:left w:val="none" w:sz="0" w:space="0" w:color="auto"/>
        <w:bottom w:val="none" w:sz="0" w:space="0" w:color="auto"/>
        <w:right w:val="none" w:sz="0" w:space="0" w:color="auto"/>
      </w:divBdr>
    </w:div>
    <w:div w:id="1325813272">
      <w:bodyDiv w:val="1"/>
      <w:marLeft w:val="0"/>
      <w:marRight w:val="0"/>
      <w:marTop w:val="0"/>
      <w:marBottom w:val="0"/>
      <w:divBdr>
        <w:top w:val="none" w:sz="0" w:space="0" w:color="auto"/>
        <w:left w:val="none" w:sz="0" w:space="0" w:color="auto"/>
        <w:bottom w:val="none" w:sz="0" w:space="0" w:color="auto"/>
        <w:right w:val="none" w:sz="0" w:space="0" w:color="auto"/>
      </w:divBdr>
    </w:div>
    <w:div w:id="1338120383">
      <w:bodyDiv w:val="1"/>
      <w:marLeft w:val="0"/>
      <w:marRight w:val="0"/>
      <w:marTop w:val="0"/>
      <w:marBottom w:val="0"/>
      <w:divBdr>
        <w:top w:val="none" w:sz="0" w:space="0" w:color="auto"/>
        <w:left w:val="none" w:sz="0" w:space="0" w:color="auto"/>
        <w:bottom w:val="none" w:sz="0" w:space="0" w:color="auto"/>
        <w:right w:val="none" w:sz="0" w:space="0" w:color="auto"/>
      </w:divBdr>
      <w:divsChild>
        <w:div w:id="1550147996">
          <w:marLeft w:val="288"/>
          <w:marRight w:val="0"/>
          <w:marTop w:val="280"/>
          <w:marBottom w:val="40"/>
          <w:divBdr>
            <w:top w:val="none" w:sz="0" w:space="0" w:color="auto"/>
            <w:left w:val="none" w:sz="0" w:space="0" w:color="auto"/>
            <w:bottom w:val="none" w:sz="0" w:space="0" w:color="auto"/>
            <w:right w:val="none" w:sz="0" w:space="0" w:color="auto"/>
          </w:divBdr>
        </w:div>
        <w:div w:id="1277565257">
          <w:marLeft w:val="288"/>
          <w:marRight w:val="0"/>
          <w:marTop w:val="280"/>
          <w:marBottom w:val="40"/>
          <w:divBdr>
            <w:top w:val="none" w:sz="0" w:space="0" w:color="auto"/>
            <w:left w:val="none" w:sz="0" w:space="0" w:color="auto"/>
            <w:bottom w:val="none" w:sz="0" w:space="0" w:color="auto"/>
            <w:right w:val="none" w:sz="0" w:space="0" w:color="auto"/>
          </w:divBdr>
        </w:div>
        <w:div w:id="724186188">
          <w:marLeft w:val="288"/>
          <w:marRight w:val="0"/>
          <w:marTop w:val="280"/>
          <w:marBottom w:val="40"/>
          <w:divBdr>
            <w:top w:val="none" w:sz="0" w:space="0" w:color="auto"/>
            <w:left w:val="none" w:sz="0" w:space="0" w:color="auto"/>
            <w:bottom w:val="none" w:sz="0" w:space="0" w:color="auto"/>
            <w:right w:val="none" w:sz="0" w:space="0" w:color="auto"/>
          </w:divBdr>
        </w:div>
      </w:divsChild>
    </w:div>
    <w:div w:id="1363553850">
      <w:bodyDiv w:val="1"/>
      <w:marLeft w:val="0"/>
      <w:marRight w:val="0"/>
      <w:marTop w:val="0"/>
      <w:marBottom w:val="0"/>
      <w:divBdr>
        <w:top w:val="none" w:sz="0" w:space="0" w:color="auto"/>
        <w:left w:val="none" w:sz="0" w:space="0" w:color="auto"/>
        <w:bottom w:val="none" w:sz="0" w:space="0" w:color="auto"/>
        <w:right w:val="none" w:sz="0" w:space="0" w:color="auto"/>
      </w:divBdr>
      <w:divsChild>
        <w:div w:id="2126926365">
          <w:marLeft w:val="288"/>
          <w:marRight w:val="0"/>
          <w:marTop w:val="280"/>
          <w:marBottom w:val="40"/>
          <w:divBdr>
            <w:top w:val="none" w:sz="0" w:space="0" w:color="auto"/>
            <w:left w:val="none" w:sz="0" w:space="0" w:color="auto"/>
            <w:bottom w:val="none" w:sz="0" w:space="0" w:color="auto"/>
            <w:right w:val="none" w:sz="0" w:space="0" w:color="auto"/>
          </w:divBdr>
        </w:div>
      </w:divsChild>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 w:id="161621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financialdata.com/GFD/Article/a-brief-history-of-the-dow-jones-utility-averag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32580-9CB3-4E2F-84DA-4E5343273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2841</Words>
  <Characters>16196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ykfriend741@naver.com</cp:lastModifiedBy>
  <cp:revision>13</cp:revision>
  <dcterms:created xsi:type="dcterms:W3CDTF">2019-05-02T09:42:00Z</dcterms:created>
  <dcterms:modified xsi:type="dcterms:W3CDTF">2019-05-02T10:13:00Z</dcterms:modified>
</cp:coreProperties>
</file>