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667FD0" w:rsidRDefault="05667FD0" w14:paraId="6CE158D7" w14:textId="7D89A43D">
      <w:r w:rsidR="05667FD0">
        <w:rPr/>
        <w:t>Schema changes done:</w:t>
      </w:r>
    </w:p>
    <w:p w:rsidR="05667FD0" w:rsidP="6BF19E57" w:rsidRDefault="05667FD0" w14:paraId="280629CC" w14:textId="3C75A347">
      <w:pPr>
        <w:pStyle w:val="Normal"/>
      </w:pPr>
      <w:r w:rsidR="05667FD0">
        <w:rPr/>
        <w:t>The following table shows the schema improvements done to establish referential integrity between the current database tables.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DBE63B4" w:rsidTr="6BF19E57" w14:paraId="70D4B3BD">
        <w:tc>
          <w:tcPr>
            <w:tcW w:w="3120" w:type="dxa"/>
            <w:tcMar/>
          </w:tcPr>
          <w:p w:rsidR="1053C0BC" w:rsidRDefault="1053C0BC" w14:paraId="6B791468" w14:textId="2AAA3581">
            <w:r w:rsidR="1053C0BC">
              <w:rPr/>
              <w:t>TABLE</w:t>
            </w:r>
          </w:p>
        </w:tc>
        <w:tc>
          <w:tcPr>
            <w:tcW w:w="3120" w:type="dxa"/>
            <w:tcMar/>
          </w:tcPr>
          <w:p w:rsidR="1053C0BC" w:rsidRDefault="1053C0BC" w14:paraId="7B0AC7FB" w14:textId="7A202E24">
            <w:r w:rsidR="1053C0BC">
              <w:rPr/>
              <w:t>PRIMARY KEY</w:t>
            </w:r>
          </w:p>
        </w:tc>
        <w:tc>
          <w:tcPr>
            <w:tcW w:w="3120" w:type="dxa"/>
            <w:tcMar/>
          </w:tcPr>
          <w:p w:rsidR="1053C0BC" w:rsidRDefault="1053C0BC" w14:paraId="53DBC008" w14:textId="4794A6AB">
            <w:r w:rsidR="1053C0BC">
              <w:rPr/>
              <w:t>FOREIGN KEY</w:t>
            </w:r>
          </w:p>
        </w:tc>
      </w:tr>
      <w:tr w:rsidR="4DBE63B4" w:rsidTr="6BF19E57" w14:paraId="2A500F62">
        <w:tc>
          <w:tcPr>
            <w:tcW w:w="3120" w:type="dxa"/>
            <w:tcMar/>
          </w:tcPr>
          <w:p w:rsidR="2DF7AD3A" w:rsidRDefault="2DF7AD3A" w14:paraId="7AD8342F" w14:textId="473AC48C">
            <w:r w:rsidR="2DF7AD3A">
              <w:rPr/>
              <w:t>Instrument Statistics</w:t>
            </w:r>
          </w:p>
        </w:tc>
        <w:tc>
          <w:tcPr>
            <w:tcW w:w="3120" w:type="dxa"/>
            <w:tcMar/>
          </w:tcPr>
          <w:p w:rsidR="2DF7AD3A" w:rsidRDefault="2DF7AD3A" w14:paraId="08DE4B44" w14:textId="1E44B62B">
            <w:r w:rsidR="014C504D">
              <w:rPr/>
              <w:t>Composite key-&gt;</w:t>
            </w:r>
          </w:p>
        </w:tc>
        <w:tc>
          <w:tcPr>
            <w:tcW w:w="3120" w:type="dxa"/>
            <w:tcMar/>
          </w:tcPr>
          <w:p w:rsidR="4DBE63B4" w:rsidRDefault="4DBE63B4" w14:paraId="5C1EB95C" w14:textId="764CF507">
            <w:r w:rsidR="4B129BAD">
              <w:rPr/>
              <w:t>Date, Instrument ID</w:t>
            </w:r>
          </w:p>
        </w:tc>
      </w:tr>
      <w:tr w:rsidR="4DBE63B4" w:rsidTr="6BF19E57" w14:paraId="6774D57C">
        <w:tc>
          <w:tcPr>
            <w:tcW w:w="3120" w:type="dxa"/>
            <w:tcMar/>
          </w:tcPr>
          <w:p w:rsidR="2DF7AD3A" w:rsidRDefault="2DF7AD3A" w14:paraId="0BBA61BF" w14:textId="3E304DEB">
            <w:r w:rsidR="2DF7AD3A">
              <w:rPr/>
              <w:t>Instrument Master</w:t>
            </w:r>
          </w:p>
        </w:tc>
        <w:tc>
          <w:tcPr>
            <w:tcW w:w="3120" w:type="dxa"/>
            <w:tcMar/>
          </w:tcPr>
          <w:p w:rsidR="2DF7AD3A" w:rsidRDefault="2DF7AD3A" w14:paraId="6CDB1577" w14:textId="3F26991E">
            <w:r w:rsidR="2DF7AD3A">
              <w:rPr/>
              <w:t>Instrument ID</w:t>
            </w:r>
          </w:p>
        </w:tc>
        <w:tc>
          <w:tcPr>
            <w:tcW w:w="3120" w:type="dxa"/>
            <w:tcMar/>
          </w:tcPr>
          <w:p w:rsidR="4DBE63B4" w:rsidRDefault="4DBE63B4" w14:paraId="3B6422B8" w14:textId="148909F5">
            <w:r w:rsidR="62ABD4FE">
              <w:rPr/>
              <w:t>none</w:t>
            </w:r>
          </w:p>
        </w:tc>
      </w:tr>
      <w:tr w:rsidR="4DBE63B4" w:rsidTr="6BF19E57" w14:paraId="33B0A6FD">
        <w:tc>
          <w:tcPr>
            <w:tcW w:w="3120" w:type="dxa"/>
            <w:tcMar/>
          </w:tcPr>
          <w:p w:rsidR="2DF7AD3A" w:rsidRDefault="2DF7AD3A" w14:paraId="48321C3F" w14:textId="4874AD2E">
            <w:r w:rsidR="2DF7AD3A">
              <w:rPr/>
              <w:t>Engineered Features</w:t>
            </w:r>
          </w:p>
        </w:tc>
        <w:tc>
          <w:tcPr>
            <w:tcW w:w="3120" w:type="dxa"/>
            <w:tcMar/>
          </w:tcPr>
          <w:p w:rsidR="2DF7AD3A" w:rsidRDefault="2DF7AD3A" w14:paraId="11C4AEC6" w14:textId="28D26A39">
            <w:r w:rsidR="0B5204E4">
              <w:rPr/>
              <w:t>Composite key-&gt;</w:t>
            </w:r>
          </w:p>
        </w:tc>
        <w:tc>
          <w:tcPr>
            <w:tcW w:w="3120" w:type="dxa"/>
            <w:tcMar/>
          </w:tcPr>
          <w:p w:rsidR="4DBE63B4" w:rsidRDefault="4DBE63B4" w14:paraId="7ACA6346" w14:textId="055D7A53">
            <w:r w:rsidR="54B43D55">
              <w:rPr/>
              <w:t>Date, Instrument ID</w:t>
            </w:r>
          </w:p>
        </w:tc>
      </w:tr>
      <w:tr w:rsidR="4DBE63B4" w:rsidTr="6BF19E57" w14:paraId="0FC269B6">
        <w:tc>
          <w:tcPr>
            <w:tcW w:w="3120" w:type="dxa"/>
            <w:tcMar/>
          </w:tcPr>
          <w:p w:rsidR="2DF7AD3A" w:rsidRDefault="2DF7AD3A" w14:paraId="5C46E66E" w14:textId="47C00E4A">
            <w:r w:rsidR="2DF7AD3A">
              <w:rPr/>
              <w:t>Date Dimension</w:t>
            </w:r>
          </w:p>
        </w:tc>
        <w:tc>
          <w:tcPr>
            <w:tcW w:w="3120" w:type="dxa"/>
            <w:tcMar/>
          </w:tcPr>
          <w:p w:rsidR="2DF7AD3A" w:rsidRDefault="2DF7AD3A" w14:paraId="516917F0" w14:textId="3321C5C1">
            <w:r w:rsidR="2DF7AD3A">
              <w:rPr/>
              <w:t>Date</w:t>
            </w:r>
          </w:p>
        </w:tc>
        <w:tc>
          <w:tcPr>
            <w:tcW w:w="3120" w:type="dxa"/>
            <w:tcMar/>
          </w:tcPr>
          <w:p w:rsidR="4DBE63B4" w:rsidRDefault="4DBE63B4" w14:paraId="5CCC6AA4" w14:textId="2B7D10EA">
            <w:r w:rsidR="29AE06C0">
              <w:rPr/>
              <w:t>none</w:t>
            </w:r>
          </w:p>
        </w:tc>
      </w:tr>
      <w:tr w:rsidR="4DBE63B4" w:rsidTr="6BF19E57" w14:paraId="313B8A1B">
        <w:tc>
          <w:tcPr>
            <w:tcW w:w="3120" w:type="dxa"/>
            <w:tcMar/>
          </w:tcPr>
          <w:p w:rsidR="2DF7AD3A" w:rsidRDefault="2DF7AD3A" w14:paraId="48A6688A" w14:textId="62C1C559">
            <w:r w:rsidR="2DF7AD3A">
              <w:rPr/>
              <w:t>Algorithm Master</w:t>
            </w:r>
          </w:p>
        </w:tc>
        <w:tc>
          <w:tcPr>
            <w:tcW w:w="3120" w:type="dxa"/>
            <w:tcMar/>
          </w:tcPr>
          <w:p w:rsidR="2DF7AD3A" w:rsidRDefault="2DF7AD3A" w14:paraId="1770A807" w14:textId="09D1DFDD">
            <w:r w:rsidR="2DF7AD3A">
              <w:rPr/>
              <w:t>Algorithm Code</w:t>
            </w:r>
          </w:p>
        </w:tc>
        <w:tc>
          <w:tcPr>
            <w:tcW w:w="3120" w:type="dxa"/>
            <w:tcMar/>
          </w:tcPr>
          <w:p w:rsidR="4DBE63B4" w:rsidRDefault="4DBE63B4" w14:paraId="3848F1CF" w14:textId="6E8B2A15"/>
        </w:tc>
      </w:tr>
      <w:tr w:rsidR="4DBE63B4" w:rsidTr="6BF19E57" w14:paraId="6E19D1A1">
        <w:tc>
          <w:tcPr>
            <w:tcW w:w="3120" w:type="dxa"/>
            <w:tcMar/>
          </w:tcPr>
          <w:p w:rsidR="2DF7AD3A" w:rsidRDefault="2DF7AD3A" w14:paraId="2B66B809" w14:textId="7F916D52">
            <w:r w:rsidR="2DF7AD3A">
              <w:rPr/>
              <w:t>Algorithm Forecast</w:t>
            </w:r>
          </w:p>
        </w:tc>
        <w:tc>
          <w:tcPr>
            <w:tcW w:w="3120" w:type="dxa"/>
            <w:tcMar/>
          </w:tcPr>
          <w:p w:rsidR="2DF7AD3A" w:rsidRDefault="2DF7AD3A" w14:paraId="0E81493C" w14:textId="5CEB132E">
            <w:r w:rsidR="0876C78C">
              <w:rPr/>
              <w:t>Composite key-&gt;</w:t>
            </w:r>
          </w:p>
        </w:tc>
        <w:tc>
          <w:tcPr>
            <w:tcW w:w="3120" w:type="dxa"/>
            <w:tcMar/>
          </w:tcPr>
          <w:p w:rsidR="4DBE63B4" w:rsidRDefault="4DBE63B4" w14:paraId="3891653B" w14:textId="22C4125F">
            <w:r w:rsidR="3530C4B8">
              <w:rPr/>
              <w:t>Forecast Date, Instrument ID, Algorithm Code</w:t>
            </w:r>
          </w:p>
        </w:tc>
      </w:tr>
      <w:tr w:rsidR="4DBE63B4" w:rsidTr="6BF19E57" w14:paraId="1DDC6470">
        <w:tc>
          <w:tcPr>
            <w:tcW w:w="3120" w:type="dxa"/>
            <w:tcMar/>
          </w:tcPr>
          <w:p w:rsidR="2DF7AD3A" w:rsidRDefault="2DF7AD3A" w14:paraId="650F3C3C" w14:textId="04036D41">
            <w:r w:rsidR="2DF7AD3A">
              <w:rPr/>
              <w:t>Strategy Master</w:t>
            </w:r>
          </w:p>
        </w:tc>
        <w:tc>
          <w:tcPr>
            <w:tcW w:w="3120" w:type="dxa"/>
            <w:tcMar/>
          </w:tcPr>
          <w:p w:rsidR="2DF7AD3A" w:rsidRDefault="2DF7AD3A" w14:paraId="7268E58F" w14:textId="6F34BE28">
            <w:r w:rsidR="2DF7AD3A">
              <w:rPr/>
              <w:t>Strategy Code</w:t>
            </w:r>
          </w:p>
        </w:tc>
        <w:tc>
          <w:tcPr>
            <w:tcW w:w="3120" w:type="dxa"/>
            <w:tcMar/>
          </w:tcPr>
          <w:p w:rsidR="4DBE63B4" w:rsidRDefault="4DBE63B4" w14:paraId="2629873D" w14:textId="68ACC3CF"/>
        </w:tc>
      </w:tr>
      <w:tr w:rsidR="4DBE63B4" w:rsidTr="6BF19E57" w14:paraId="05D70F8E">
        <w:tc>
          <w:tcPr>
            <w:tcW w:w="3120" w:type="dxa"/>
            <w:tcMar/>
          </w:tcPr>
          <w:p w:rsidR="2DF7AD3A" w:rsidRDefault="2DF7AD3A" w14:paraId="77018BC9" w14:textId="0BD3D0E4">
            <w:r w:rsidR="2DF7AD3A">
              <w:rPr/>
              <w:t>Statistical Returns</w:t>
            </w:r>
          </w:p>
        </w:tc>
        <w:tc>
          <w:tcPr>
            <w:tcW w:w="3120" w:type="dxa"/>
            <w:tcMar/>
          </w:tcPr>
          <w:p w:rsidR="2DF7AD3A" w:rsidRDefault="2DF7AD3A" w14:paraId="051B8919" w14:textId="705E7CB8">
            <w:r w:rsidR="593D8F7C">
              <w:rPr/>
              <w:t>Composite key-&gt;</w:t>
            </w:r>
          </w:p>
        </w:tc>
        <w:tc>
          <w:tcPr>
            <w:tcW w:w="3120" w:type="dxa"/>
            <w:tcMar/>
          </w:tcPr>
          <w:p w:rsidR="4DBE63B4" w:rsidRDefault="4DBE63B4" w14:paraId="62F8E7ED" w14:textId="1EEFCFD6">
            <w:r w:rsidR="684E1B23">
              <w:rPr/>
              <w:t>Date, Instrument ID, Strategy Code</w:t>
            </w:r>
          </w:p>
        </w:tc>
      </w:tr>
      <w:tr w:rsidR="4DBE63B4" w:rsidTr="6BF19E57" w14:paraId="4D857959">
        <w:tc>
          <w:tcPr>
            <w:tcW w:w="3120" w:type="dxa"/>
            <w:tcMar/>
          </w:tcPr>
          <w:p w:rsidR="2DF7AD3A" w:rsidRDefault="2DF7AD3A" w14:paraId="23D7AF6B" w14:textId="54DC448F">
            <w:r w:rsidR="2DF7AD3A">
              <w:rPr/>
              <w:t>Macro Econ Master</w:t>
            </w:r>
          </w:p>
        </w:tc>
        <w:tc>
          <w:tcPr>
            <w:tcW w:w="3120" w:type="dxa"/>
            <w:tcMar/>
          </w:tcPr>
          <w:p w:rsidR="2DF7AD3A" w:rsidRDefault="2DF7AD3A" w14:paraId="20D3CEF2" w14:textId="2DE12A07">
            <w:r w:rsidR="2DF7AD3A">
              <w:rPr/>
              <w:t xml:space="preserve">Macro </w:t>
            </w:r>
            <w:r w:rsidR="37331FA4">
              <w:rPr/>
              <w:t>code</w:t>
            </w:r>
          </w:p>
        </w:tc>
        <w:tc>
          <w:tcPr>
            <w:tcW w:w="3120" w:type="dxa"/>
            <w:tcMar/>
          </w:tcPr>
          <w:p w:rsidR="4DBE63B4" w:rsidRDefault="4DBE63B4" w14:paraId="3553D844" w14:textId="2218931C">
            <w:r w:rsidR="37331FA4">
              <w:rPr/>
              <w:t>none</w:t>
            </w:r>
          </w:p>
        </w:tc>
      </w:tr>
      <w:tr w:rsidR="4DBE63B4" w:rsidTr="6BF19E57" w14:paraId="26F9BA87">
        <w:tc>
          <w:tcPr>
            <w:tcW w:w="3120" w:type="dxa"/>
            <w:tcMar/>
          </w:tcPr>
          <w:p w:rsidR="2DF7AD3A" w:rsidRDefault="2DF7AD3A" w14:paraId="4F45729E" w14:textId="524E0FDE">
            <w:r w:rsidR="2DF7AD3A">
              <w:rPr/>
              <w:t>Macro Statistics</w:t>
            </w:r>
          </w:p>
        </w:tc>
        <w:tc>
          <w:tcPr>
            <w:tcW w:w="3120" w:type="dxa"/>
            <w:tcMar/>
          </w:tcPr>
          <w:p w:rsidR="2DF7AD3A" w:rsidRDefault="2DF7AD3A" w14:paraId="7299EE21" w14:textId="27F37F17">
            <w:r w:rsidR="16C3F787">
              <w:rPr/>
              <w:t>Composite key-&gt;</w:t>
            </w:r>
          </w:p>
        </w:tc>
        <w:tc>
          <w:tcPr>
            <w:tcW w:w="3120" w:type="dxa"/>
            <w:tcMar/>
          </w:tcPr>
          <w:p w:rsidR="4DBE63B4" w:rsidRDefault="4DBE63B4" w14:paraId="728EAEBF" w14:textId="25E42A51">
            <w:r w:rsidR="76D75059">
              <w:rPr/>
              <w:t>Date, macroecon code</w:t>
            </w:r>
          </w:p>
        </w:tc>
      </w:tr>
      <w:tr w:rsidR="4DBE63B4" w:rsidTr="6BF19E57" w14:paraId="452DB285">
        <w:tc>
          <w:tcPr>
            <w:tcW w:w="3120" w:type="dxa"/>
            <w:tcMar/>
          </w:tcPr>
          <w:p w:rsidR="2DF7AD3A" w:rsidRDefault="2DF7AD3A" w14:paraId="4F22DEB4" w14:textId="3F48C96C">
            <w:r w:rsidR="2DF7AD3A">
              <w:rPr/>
              <w:t>Macro Econ Forecast</w:t>
            </w:r>
          </w:p>
        </w:tc>
        <w:tc>
          <w:tcPr>
            <w:tcW w:w="3120" w:type="dxa"/>
            <w:tcMar/>
          </w:tcPr>
          <w:p w:rsidR="2DF7AD3A" w:rsidRDefault="2DF7AD3A" w14:paraId="51C553F8" w14:textId="0EC0C07F">
            <w:r w:rsidR="194CC613">
              <w:rPr/>
              <w:t>Composite key-&gt;</w:t>
            </w:r>
          </w:p>
        </w:tc>
        <w:tc>
          <w:tcPr>
            <w:tcW w:w="3120" w:type="dxa"/>
            <w:tcMar/>
          </w:tcPr>
          <w:p w:rsidR="4DBE63B4" w:rsidRDefault="4DBE63B4" w14:paraId="7B3AB7FD" w14:textId="29646D39">
            <w:r w:rsidR="14E44D1F">
              <w:rPr/>
              <w:t>Date, Algorithm code, Instrument ID</w:t>
            </w:r>
          </w:p>
        </w:tc>
      </w:tr>
      <w:tr w:rsidR="051679E4" w:rsidTr="6BF19E57" w14:paraId="23062422">
        <w:tc>
          <w:tcPr>
            <w:tcW w:w="3120" w:type="dxa"/>
            <w:tcMar/>
          </w:tcPr>
          <w:p w:rsidR="71E97399" w:rsidP="051679E4" w:rsidRDefault="71E97399" w14:paraId="476ACFB4" w14:textId="2C4B8235">
            <w:pPr>
              <w:pStyle w:val="Normal"/>
            </w:pPr>
            <w:r w:rsidR="71E97399">
              <w:rPr/>
              <w:t>Action signals</w:t>
            </w:r>
          </w:p>
        </w:tc>
        <w:tc>
          <w:tcPr>
            <w:tcW w:w="3120" w:type="dxa"/>
            <w:tcMar/>
          </w:tcPr>
          <w:p w:rsidR="051679E4" w:rsidP="6BF19E57" w:rsidRDefault="051679E4" w14:paraId="21948B8C" w14:textId="2E3DA1AA">
            <w:pPr/>
            <w:r w:rsidR="14E23F6E">
              <w:rPr/>
              <w:t>Composite key-&gt;</w:t>
            </w:r>
          </w:p>
        </w:tc>
        <w:tc>
          <w:tcPr>
            <w:tcW w:w="3120" w:type="dxa"/>
            <w:tcMar/>
          </w:tcPr>
          <w:p w:rsidR="71E97399" w:rsidP="051679E4" w:rsidRDefault="71E97399" w14:paraId="4617CFDE" w14:textId="05B150E9">
            <w:pPr>
              <w:pStyle w:val="Normal"/>
            </w:pPr>
            <w:r w:rsidR="71E97399">
              <w:rPr/>
              <w:t>Date, instrument id, strategy code</w:t>
            </w:r>
          </w:p>
        </w:tc>
      </w:tr>
      <w:tr w:rsidR="051679E4" w:rsidTr="6BF19E57" w14:paraId="7B2649E4">
        <w:tc>
          <w:tcPr>
            <w:tcW w:w="3120" w:type="dxa"/>
            <w:tcMar/>
          </w:tcPr>
          <w:p w:rsidR="18F6B2D8" w:rsidP="051679E4" w:rsidRDefault="18F6B2D8" w14:paraId="08548DE4" w14:textId="34DFCA19">
            <w:pPr>
              <w:pStyle w:val="Normal"/>
            </w:pPr>
            <w:r w:rsidR="18F6B2D8">
              <w:rPr/>
              <w:t>Temp Visualize</w:t>
            </w:r>
          </w:p>
        </w:tc>
        <w:tc>
          <w:tcPr>
            <w:tcW w:w="3120" w:type="dxa"/>
            <w:tcMar/>
          </w:tcPr>
          <w:p w:rsidR="051679E4" w:rsidP="6BF19E57" w:rsidRDefault="051679E4" w14:paraId="6FE4BE1A" w14:textId="075F0749">
            <w:pPr/>
            <w:r w:rsidR="1980F198">
              <w:rPr/>
              <w:t>Composite key-&gt;</w:t>
            </w:r>
          </w:p>
        </w:tc>
        <w:tc>
          <w:tcPr>
            <w:tcW w:w="3120" w:type="dxa"/>
            <w:tcMar/>
          </w:tcPr>
          <w:p w:rsidR="18F6B2D8" w:rsidP="051679E4" w:rsidRDefault="18F6B2D8" w14:paraId="135FA414" w14:textId="0F5B252D">
            <w:pPr>
              <w:pStyle w:val="Normal"/>
            </w:pPr>
            <w:r w:rsidR="18F6B2D8">
              <w:rPr/>
              <w:t>Date, instrument id, algorithm code</w:t>
            </w:r>
          </w:p>
        </w:tc>
      </w:tr>
      <w:tr w:rsidR="051679E4" w:rsidTr="6BF19E57" w14:paraId="319A07C2">
        <w:tc>
          <w:tcPr>
            <w:tcW w:w="3120" w:type="dxa"/>
            <w:tcMar/>
          </w:tcPr>
          <w:p w:rsidR="18F6B2D8" w:rsidP="051679E4" w:rsidRDefault="18F6B2D8" w14:paraId="16E914EB" w14:textId="3B77D6D7">
            <w:pPr>
              <w:pStyle w:val="Normal"/>
            </w:pPr>
            <w:r w:rsidR="18F6B2D8">
              <w:rPr/>
              <w:t>Past statistics</w:t>
            </w:r>
          </w:p>
        </w:tc>
        <w:tc>
          <w:tcPr>
            <w:tcW w:w="3120" w:type="dxa"/>
            <w:tcMar/>
          </w:tcPr>
          <w:p w:rsidR="051679E4" w:rsidP="6BF19E57" w:rsidRDefault="051679E4" w14:paraId="546238AD" w14:textId="5E7FBCD1">
            <w:pPr/>
            <w:r w:rsidR="208080DE">
              <w:rPr/>
              <w:t>Composite key-&gt;</w:t>
            </w:r>
          </w:p>
        </w:tc>
        <w:tc>
          <w:tcPr>
            <w:tcW w:w="3120" w:type="dxa"/>
            <w:tcMar/>
          </w:tcPr>
          <w:p w:rsidR="18F6B2D8" w:rsidP="051679E4" w:rsidRDefault="18F6B2D8" w14:paraId="77699C41" w14:textId="3BB8B0DC">
            <w:pPr>
              <w:pStyle w:val="Normal"/>
            </w:pPr>
            <w:r w:rsidR="18F6B2D8">
              <w:rPr/>
              <w:t>Date, instrument id</w:t>
            </w:r>
          </w:p>
        </w:tc>
      </w:tr>
    </w:tbl>
    <w:p w:rsidR="6BF19E57" w:rsidP="6BF19E57" w:rsidRDefault="6BF19E57" w14:paraId="26699422" w14:textId="742547CB">
      <w:pPr>
        <w:pStyle w:val="Normal"/>
      </w:pPr>
    </w:p>
    <w:p w:rsidR="0C56985B" w:rsidP="6BF19E57" w:rsidRDefault="0C56985B" w14:paraId="493F6B5F" w14:textId="5254ECEB">
      <w:pPr>
        <w:pStyle w:val="Normal"/>
      </w:pPr>
      <w:r w:rsidR="0C56985B">
        <w:rPr/>
        <w:t>Additional financial instruments added:</w:t>
      </w:r>
    </w:p>
    <w:p w:rsidR="0C56985B" w:rsidP="6BF19E57" w:rsidRDefault="0C56985B" w14:paraId="17C08D91" w14:textId="26C3BA70">
      <w:pPr>
        <w:pStyle w:val="Normal"/>
      </w:pPr>
      <w:r w:rsidR="0C56985B">
        <w:rPr/>
        <w:t>TM – Toyota Motors</w:t>
      </w:r>
    </w:p>
    <w:p w:rsidR="0C56985B" w:rsidP="6BF19E57" w:rsidRDefault="0C56985B" w14:paraId="41EDE945" w14:textId="17DC71A3">
      <w:pPr>
        <w:pStyle w:val="Normal"/>
      </w:pPr>
      <w:r w:rsidR="0C56985B">
        <w:rPr/>
        <w:t>F - Ford</w:t>
      </w:r>
    </w:p>
    <w:p w:rsidR="0C56985B" w:rsidP="6BF19E57" w:rsidRDefault="0C56985B" w14:paraId="426C77F0" w14:textId="6EC64105">
      <w:pPr>
        <w:pStyle w:val="Normal"/>
      </w:pPr>
      <w:r w:rsidR="0C56985B">
        <w:rPr/>
        <w:t>FCAU – Fiat Chrysler</w:t>
      </w:r>
    </w:p>
    <w:p w:rsidR="0C56985B" w:rsidP="6BF19E57" w:rsidRDefault="0C56985B" w14:paraId="0D0F03DA" w14:textId="7CAC2DE4">
      <w:pPr>
        <w:pStyle w:val="Normal"/>
      </w:pPr>
      <w:r w:rsidR="0C56985B">
        <w:rPr/>
        <w:t>HMC – Honda Motors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059E28"/>
  <w15:docId w15:val="{7d647654-2ea7-4fc7-b832-7211d92b3227}"/>
  <w:rsids>
    <w:rsidRoot w:val="13F7209C"/>
    <w:rsid w:val="014C504D"/>
    <w:rsid w:val="051679E4"/>
    <w:rsid w:val="05667FD0"/>
    <w:rsid w:val="0876C78C"/>
    <w:rsid w:val="0B5204E4"/>
    <w:rsid w:val="0C56985B"/>
    <w:rsid w:val="1053C0BC"/>
    <w:rsid w:val="13F7209C"/>
    <w:rsid w:val="13FDA111"/>
    <w:rsid w:val="14060C34"/>
    <w:rsid w:val="14E23F6E"/>
    <w:rsid w:val="14E44D1F"/>
    <w:rsid w:val="16C3F787"/>
    <w:rsid w:val="18F6B2D8"/>
    <w:rsid w:val="194CC613"/>
    <w:rsid w:val="19641BD3"/>
    <w:rsid w:val="1980F198"/>
    <w:rsid w:val="1D160B27"/>
    <w:rsid w:val="208080DE"/>
    <w:rsid w:val="257F617E"/>
    <w:rsid w:val="29AE06C0"/>
    <w:rsid w:val="2A89D908"/>
    <w:rsid w:val="2A8F0107"/>
    <w:rsid w:val="2B0FF863"/>
    <w:rsid w:val="2DF7AD3A"/>
    <w:rsid w:val="319E2605"/>
    <w:rsid w:val="3530C4B8"/>
    <w:rsid w:val="35866E20"/>
    <w:rsid w:val="37331FA4"/>
    <w:rsid w:val="39DF2BAE"/>
    <w:rsid w:val="3B5BCED8"/>
    <w:rsid w:val="3C08F094"/>
    <w:rsid w:val="4827A74D"/>
    <w:rsid w:val="4B129BAD"/>
    <w:rsid w:val="4D5662F0"/>
    <w:rsid w:val="4DBE63B4"/>
    <w:rsid w:val="54B43D55"/>
    <w:rsid w:val="593D8F7C"/>
    <w:rsid w:val="5A4BD3F2"/>
    <w:rsid w:val="5C1104EB"/>
    <w:rsid w:val="62ABD4FE"/>
    <w:rsid w:val="661B6352"/>
    <w:rsid w:val="684E1B23"/>
    <w:rsid w:val="6BF19E57"/>
    <w:rsid w:val="6DD034C9"/>
    <w:rsid w:val="6EC64418"/>
    <w:rsid w:val="71E97399"/>
    <w:rsid w:val="72E53E13"/>
    <w:rsid w:val="7598D864"/>
    <w:rsid w:val="76D750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E335C4514FA4BA48A44FF616DDCF2" ma:contentTypeVersion="6" ma:contentTypeDescription="Create a new document." ma:contentTypeScope="" ma:versionID="e27ca5ad00525db3a65a671aeaa4357e">
  <xsd:schema xmlns:xsd="http://www.w3.org/2001/XMLSchema" xmlns:xs="http://www.w3.org/2001/XMLSchema" xmlns:p="http://schemas.microsoft.com/office/2006/metadata/properties" xmlns:ns2="6590e261-7fb5-4724-9e2e-45350294f4d1" xmlns:ns3="6e862f5c-4f0f-4997-8fc6-77f08dc2d6cd" targetNamespace="http://schemas.microsoft.com/office/2006/metadata/properties" ma:root="true" ma:fieldsID="4c4cb8b4c764e0fa747b6292a43ca1ca" ns2:_="" ns3:_="">
    <xsd:import namespace="6590e261-7fb5-4724-9e2e-45350294f4d1"/>
    <xsd:import namespace="6e862f5c-4f0f-4997-8fc6-77f08dc2d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0e261-7fb5-4724-9e2e-45350294f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62f5c-4f0f-4997-8fc6-77f08dc2d6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A0C04-6DA6-4CB4-8470-32E47FF216AE}"/>
</file>

<file path=customXml/itemProps2.xml><?xml version="1.0" encoding="utf-8"?>
<ds:datastoreItem xmlns:ds="http://schemas.openxmlformats.org/officeDocument/2006/customXml" ds:itemID="{E2DD9205-09B4-4319-9898-DE86CAF99E17}"/>
</file>

<file path=customXml/itemProps3.xml><?xml version="1.0" encoding="utf-8"?>
<ds:datastoreItem xmlns:ds="http://schemas.openxmlformats.org/officeDocument/2006/customXml" ds:itemID="{DD084C67-764A-41B6-B95D-A49B520660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 Padmini Jayanti</dc:creator>
  <keywords/>
  <dc:description/>
  <lastModifiedBy>Sri Padmini Jayanti</lastModifiedBy>
  <dcterms:created xsi:type="dcterms:W3CDTF">2020-07-01T00:11:01.0000000Z</dcterms:created>
  <dcterms:modified xsi:type="dcterms:W3CDTF">2020-07-30T03:41:08.1770264Z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0x010100ADDE335C4514FA4BA48A44FF616DDCF2</vt:lpwstr>
  </property>
</Properties>
</file>