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DF0" w:rsidRDefault="00682DF0" w:rsidP="007B76EE">
      <w:pPr>
        <w:shd w:val="clear" w:color="auto" w:fill="F5F5F5"/>
        <w:spacing w:before="30" w:after="105" w:line="240" w:lineRule="auto"/>
        <w:outlineLvl w:val="1"/>
        <w:rPr>
          <w:rFonts w:ascii="Arial" w:eastAsia="Times New Roman" w:hAnsi="Arial" w:cs="Arial"/>
          <w:color w:val="AD8203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ab/>
        <w:t xml:space="preserve">Кроме работ, которые описаны в резюме, занимался проектированием (в том числе и удаленным) для различных компаний в области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схемотехники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и ПО: разработкой аналоговых фильтров, алгоритмов DSP (ЦОС), например, цифровые КИХ, БИХ фильтры (в том числе с использованием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Matlab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Error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correction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reed-solomon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; программировал PIC-контроллеры, AVR, MCS-51 (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Intel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), STM8, STM32 на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Assembler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и на языке C</w:t>
      </w:r>
      <w:r w:rsidR="003C1901" w:rsidRPr="003C1901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занимался разработко</w:t>
      </w:r>
      <w:r w:rsidR="003C1901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й отладочных программ на C++ </w:t>
      </w:r>
      <w:proofErr w:type="spellStart"/>
      <w:r w:rsidR="003C1901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Qt</w:t>
      </w:r>
      <w:proofErr w:type="spellEnd"/>
      <w:r w:rsidR="003C1901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использовал библиотеку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opencv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дл</w:t>
      </w:r>
      <w:r w:rsidR="00840326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я выделения движущихся объектов;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использовал отладчики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oll</w:t>
      </w:r>
      <w:r w:rsidR="00840326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ydbg</w:t>
      </w:r>
      <w:proofErr w:type="spellEnd"/>
      <w:r w:rsidR="00840326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="00840326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gdb</w:t>
      </w:r>
      <w:proofErr w:type="spellEnd"/>
      <w:r w:rsidR="00840326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для отладки программ;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делал реализацию различных видов графов для нахождения оптимальных маршрутов из 1 точки в другую, реализацию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хэш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таблиц, взаимодействие между процессами с помощью файла, отображаемого в память, вывод графической информации на монитор в реальном режиме вре</w:t>
      </w:r>
      <w:r w:rsidR="00840326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мени, используя </w:t>
      </w:r>
      <w:proofErr w:type="spellStart"/>
      <w:r w:rsidR="00840326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многопоточность</w:t>
      </w:r>
      <w:proofErr w:type="spellEnd"/>
      <w:r w:rsidR="00840326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телеграм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бот интернет магазин на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и т. д. Люблю решать задачи по математике, программированию и т. д. Например, если взять задачу 1 (см. ниже), </w:t>
      </w:r>
      <w:r w:rsidR="001407F9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то 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я догадался за несколько минут. Только вот задачи я решаю только в обычной обстановке, а не на собеседовании (на собеседовании совершенно не так голова соображает, как в обычной обстановке, там и легкую могу не решить). Например, если взять</w:t>
      </w:r>
      <w:r w:rsidR="001407F9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задачу 2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, то в обычной обстановке решил меньше чем за минуту, а на собеседовании и за 10 минут не смог</w:t>
      </w:r>
      <w:r w:rsidR="00840326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(задачи на собеседовании на программиста давали)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. По математике вообще не помню какие решали задачи во время учёбы, помню только основные формулы, но это не помешало мне решить олимпиадные задачи за несколько часов, причём не подглядывая в решения (ну если только перед этим повторил некоторые тригонометрические формулы). Если решить всю олимпиад</w:t>
      </w:r>
      <w:r w:rsidR="009C4CA3"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у без подготовки, не плохо ведь, к олимпиадам долго готовятся.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Знаний в математике мне конечно же не хватает, но вот и именно, что я могу повторить формулы, а потом решать сложные задачи, т. е. главное, что те задачи, которые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расчитаны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не на знания, а на ум, я решаю. Прочитал книги по теории вероятностей, комбинаторике,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, С++ (много), машинному и глубокому обучению, дискретной математике и др.</w:t>
      </w:r>
    </w:p>
    <w:p w:rsidR="00682DF0" w:rsidRDefault="00682DF0" w:rsidP="007B76EE">
      <w:pPr>
        <w:shd w:val="clear" w:color="auto" w:fill="F5F5F5"/>
        <w:spacing w:before="30" w:after="105" w:line="240" w:lineRule="auto"/>
        <w:outlineLvl w:val="1"/>
        <w:rPr>
          <w:rFonts w:ascii="Arial" w:eastAsia="Times New Roman" w:hAnsi="Arial" w:cs="Arial"/>
          <w:color w:val="AD8203"/>
          <w:sz w:val="24"/>
          <w:szCs w:val="24"/>
        </w:rPr>
      </w:pPr>
    </w:p>
    <w:p w:rsidR="00682DF0" w:rsidRDefault="00682DF0" w:rsidP="007B76EE">
      <w:pPr>
        <w:shd w:val="clear" w:color="auto" w:fill="F5F5F5"/>
        <w:spacing w:before="30" w:after="105" w:line="240" w:lineRule="auto"/>
        <w:outlineLvl w:val="1"/>
        <w:rPr>
          <w:rFonts w:ascii="Arial" w:eastAsia="Times New Roman" w:hAnsi="Arial" w:cs="Arial"/>
          <w:color w:val="AD8203"/>
          <w:sz w:val="24"/>
          <w:szCs w:val="24"/>
        </w:rPr>
      </w:pPr>
    </w:p>
    <w:p w:rsidR="00682DF0" w:rsidRPr="00682DF0" w:rsidRDefault="00682DF0" w:rsidP="00682DF0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88A5BF"/>
          <w:sz w:val="27"/>
        </w:rPr>
        <w:t>Задача 1</w:t>
      </w:r>
    </w:p>
    <w:p w:rsidR="00682DF0" w:rsidRPr="00682DF0" w:rsidRDefault="00682DF0" w:rsidP="00682DF0">
      <w:pPr>
        <w:shd w:val="clear" w:color="auto" w:fill="EAF5FF"/>
        <w:spacing w:after="0" w:line="240" w:lineRule="auto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682DF0">
        <w:rPr>
          <w:rFonts w:ascii="Helvetica" w:eastAsia="Times New Roman" w:hAnsi="Helvetica" w:cs="Times New Roman"/>
          <w:color w:val="333333"/>
          <w:sz w:val="26"/>
          <w:szCs w:val="26"/>
        </w:rPr>
        <w:t>Патриций решил устроить праздник и для этого приготовил 240 бочек вина. Однако к нему пробрался недоброжелатель, который подсыпал яд в одну из бочек. Злодея тут же поймали и дальнейшая его судьба больше неизвестна. Про яд стало известно, что человек, его выпивший, умирает в течение 24 часов(то есть не ровно, а может как через час, так и через 24 часа). До праздника осталось всего два дня, то есть 48 часов. У Патриция есть пять рабов, которыми он готов пожертвовать, чтобы узнать в какой именно бочке яд.</w:t>
      </w:r>
      <w:r w:rsidRPr="00682DF0">
        <w:rPr>
          <w:rFonts w:ascii="Helvetica" w:eastAsia="Times New Roman" w:hAnsi="Helvetica" w:cs="Times New Roman"/>
          <w:color w:val="333333"/>
          <w:sz w:val="26"/>
          <w:szCs w:val="26"/>
        </w:rPr>
        <w:br/>
      </w:r>
      <w:r w:rsidRPr="00682DF0">
        <w:rPr>
          <w:rFonts w:ascii="Helvetica" w:eastAsia="Times New Roman" w:hAnsi="Helvetica" w:cs="Times New Roman"/>
          <w:color w:val="333333"/>
          <w:sz w:val="26"/>
          <w:szCs w:val="26"/>
        </w:rPr>
        <w:br/>
        <w:t>Как Патрицию вычислить отравленную бочку?</w:t>
      </w:r>
    </w:p>
    <w:p w:rsidR="00682DF0" w:rsidRDefault="00CE688C" w:rsidP="007B76EE">
      <w:pPr>
        <w:shd w:val="clear" w:color="auto" w:fill="F5F5F5"/>
        <w:spacing w:before="30" w:after="105" w:line="240" w:lineRule="auto"/>
        <w:outlineLvl w:val="1"/>
        <w:rPr>
          <w:rFonts w:ascii="Arial" w:eastAsia="Times New Roman" w:hAnsi="Arial" w:cs="Arial"/>
          <w:color w:val="AD8203"/>
          <w:sz w:val="24"/>
          <w:szCs w:val="24"/>
        </w:rPr>
      </w:pPr>
      <w:r>
        <w:rPr>
          <w:rFonts w:ascii="Arial" w:eastAsia="Times New Roman" w:hAnsi="Arial" w:cs="Arial"/>
          <w:color w:val="AD8203"/>
          <w:sz w:val="24"/>
          <w:szCs w:val="24"/>
        </w:rPr>
        <w:t>(</w:t>
      </w:r>
      <w:hyperlink r:id="rId4" w:tgtFrame="_blank" w:history="1">
        <w:r>
          <w:rPr>
            <w:rStyle w:val="a6"/>
            <w:rFonts w:ascii="Arial" w:hAnsi="Arial" w:cs="Arial"/>
            <w:color w:val="CC0000"/>
            <w:sz w:val="21"/>
            <w:szCs w:val="21"/>
            <w:bdr w:val="none" w:sz="0" w:space="0" w:color="auto" w:frame="1"/>
            <w:shd w:val="clear" w:color="auto" w:fill="FFFFFF"/>
          </w:rPr>
          <w:t>http://www.quizful.net/interview/problems/BZb9zK0E1Emx</w:t>
        </w:r>
      </w:hyperlink>
      <w:r>
        <w:t xml:space="preserve"> )</w:t>
      </w:r>
    </w:p>
    <w:p w:rsidR="00CE688C" w:rsidRDefault="00CE688C" w:rsidP="007B76EE">
      <w:pPr>
        <w:shd w:val="clear" w:color="auto" w:fill="F5F5F5"/>
        <w:spacing w:before="30" w:after="105" w:line="240" w:lineRule="auto"/>
        <w:outlineLvl w:val="1"/>
        <w:rPr>
          <w:rFonts w:ascii="Arial" w:eastAsia="Times New Roman" w:hAnsi="Arial" w:cs="Arial"/>
          <w:color w:val="AD8203"/>
          <w:sz w:val="24"/>
          <w:szCs w:val="24"/>
        </w:rPr>
      </w:pPr>
    </w:p>
    <w:p w:rsidR="00682DF0" w:rsidRDefault="00682DF0" w:rsidP="007B76EE">
      <w:pPr>
        <w:shd w:val="clear" w:color="auto" w:fill="F5F5F5"/>
        <w:spacing w:before="30" w:after="105" w:line="240" w:lineRule="auto"/>
        <w:outlineLvl w:val="1"/>
        <w:rPr>
          <w:rFonts w:ascii="Arial" w:eastAsia="Times New Roman" w:hAnsi="Arial" w:cs="Arial"/>
          <w:color w:val="AD8203"/>
          <w:sz w:val="24"/>
          <w:szCs w:val="24"/>
        </w:rPr>
      </w:pPr>
    </w:p>
    <w:p w:rsidR="00682DF0" w:rsidRPr="00682DF0" w:rsidRDefault="00682DF0" w:rsidP="00682DF0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88A5BF"/>
          <w:sz w:val="27"/>
        </w:rPr>
        <w:t>Задача 2</w:t>
      </w:r>
    </w:p>
    <w:p w:rsidR="00682DF0" w:rsidRPr="00682DF0" w:rsidRDefault="00682DF0" w:rsidP="00682DF0">
      <w:pPr>
        <w:shd w:val="clear" w:color="auto" w:fill="EAF5FF"/>
        <w:spacing w:after="0" w:line="240" w:lineRule="auto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682DF0">
        <w:rPr>
          <w:rFonts w:ascii="Helvetica" w:eastAsia="Times New Roman" w:hAnsi="Helvetica" w:cs="Times New Roman"/>
          <w:color w:val="333333"/>
          <w:sz w:val="26"/>
          <w:szCs w:val="26"/>
        </w:rPr>
        <w:t>Машинисту, находящемуся с внешней стороны замкнутой (произвольно большой ) последовательности сцепленных вагонов нужно определить, сколько вагонов в составе. В вагонах произвольным образом включен/выключен свет, и его можно включать и выключать. Машинист может передвигаться в любую сторону, но видит он только текущий вагон. Никаких других опознавательных знаков нет и делать нельзя.</w:t>
      </w:r>
    </w:p>
    <w:p w:rsidR="00682DF0" w:rsidRDefault="00CE688C" w:rsidP="007B76EE">
      <w:pPr>
        <w:shd w:val="clear" w:color="auto" w:fill="F5F5F5"/>
        <w:spacing w:before="30" w:after="105" w:line="240" w:lineRule="auto"/>
        <w:outlineLvl w:val="1"/>
        <w:rPr>
          <w:rFonts w:ascii="Arial" w:eastAsia="Times New Roman" w:hAnsi="Arial" w:cs="Arial"/>
          <w:color w:val="AD8203"/>
          <w:sz w:val="24"/>
          <w:szCs w:val="24"/>
        </w:rPr>
      </w:pPr>
      <w:r>
        <w:rPr>
          <w:rFonts w:ascii="Arial" w:eastAsia="Times New Roman" w:hAnsi="Arial" w:cs="Arial"/>
          <w:color w:val="AD8203"/>
          <w:sz w:val="24"/>
          <w:szCs w:val="24"/>
        </w:rPr>
        <w:t>(</w:t>
      </w:r>
      <w:hyperlink r:id="rId5" w:tgtFrame="_blank" w:history="1">
        <w:r>
          <w:rPr>
            <w:rStyle w:val="a6"/>
            <w:rFonts w:ascii="Arial" w:hAnsi="Arial" w:cs="Arial"/>
            <w:color w:val="CC0000"/>
            <w:sz w:val="21"/>
            <w:szCs w:val="21"/>
            <w:bdr w:val="none" w:sz="0" w:space="0" w:color="auto" w:frame="1"/>
            <w:shd w:val="clear" w:color="auto" w:fill="FFFFFF"/>
          </w:rPr>
          <w:t>http://www.quizful.net/interview/problems/8OO0NKKpHxr7</w:t>
        </w:r>
      </w:hyperlink>
      <w:r>
        <w:t xml:space="preserve"> )</w:t>
      </w:r>
    </w:p>
    <w:p w:rsidR="00682DF0" w:rsidRDefault="00682DF0" w:rsidP="007B76EE">
      <w:pPr>
        <w:shd w:val="clear" w:color="auto" w:fill="F5F5F5"/>
        <w:spacing w:before="30" w:after="105" w:line="240" w:lineRule="auto"/>
        <w:outlineLvl w:val="1"/>
        <w:rPr>
          <w:rFonts w:ascii="Arial" w:eastAsia="Times New Roman" w:hAnsi="Arial" w:cs="Arial"/>
          <w:color w:val="AD8203"/>
          <w:sz w:val="24"/>
          <w:szCs w:val="24"/>
        </w:rPr>
      </w:pPr>
    </w:p>
    <w:p w:rsidR="00682DF0" w:rsidRDefault="00682DF0" w:rsidP="007B76EE">
      <w:pPr>
        <w:shd w:val="clear" w:color="auto" w:fill="F5F5F5"/>
        <w:spacing w:before="30" w:after="105" w:line="240" w:lineRule="auto"/>
        <w:outlineLvl w:val="1"/>
        <w:rPr>
          <w:rFonts w:ascii="Arial" w:eastAsia="Times New Roman" w:hAnsi="Arial" w:cs="Arial"/>
          <w:color w:val="AD8203"/>
          <w:sz w:val="24"/>
          <w:szCs w:val="24"/>
        </w:rPr>
      </w:pPr>
    </w:p>
    <w:p w:rsidR="007B76EE" w:rsidRPr="007B76EE" w:rsidRDefault="007B76EE" w:rsidP="007B76EE">
      <w:pPr>
        <w:shd w:val="clear" w:color="auto" w:fill="F5F5F5"/>
        <w:spacing w:before="30" w:after="105" w:line="240" w:lineRule="auto"/>
        <w:outlineLvl w:val="1"/>
        <w:rPr>
          <w:rFonts w:ascii="Arial" w:eastAsia="Times New Roman" w:hAnsi="Arial" w:cs="Arial"/>
          <w:color w:val="AD8203"/>
          <w:sz w:val="24"/>
          <w:szCs w:val="24"/>
        </w:rPr>
      </w:pPr>
      <w:r w:rsidRPr="007B76EE">
        <w:rPr>
          <w:rFonts w:ascii="Arial" w:eastAsia="Times New Roman" w:hAnsi="Arial" w:cs="Arial"/>
          <w:color w:val="AD8203"/>
          <w:sz w:val="24"/>
          <w:szCs w:val="24"/>
        </w:rPr>
        <w:t>Олимпиад</w:t>
      </w:r>
      <w:r>
        <w:rPr>
          <w:rFonts w:ascii="Arial" w:eastAsia="Times New Roman" w:hAnsi="Arial" w:cs="Arial"/>
          <w:color w:val="AD8203"/>
          <w:sz w:val="24"/>
          <w:szCs w:val="24"/>
        </w:rPr>
        <w:t>а</w:t>
      </w:r>
      <w:r w:rsidRPr="007B76EE">
        <w:rPr>
          <w:rFonts w:ascii="Arial" w:eastAsia="Times New Roman" w:hAnsi="Arial" w:cs="Arial"/>
          <w:color w:val="AD8203"/>
          <w:sz w:val="24"/>
          <w:szCs w:val="24"/>
        </w:rPr>
        <w:t xml:space="preserve"> по математике. 11 класс</w:t>
      </w:r>
    </w:p>
    <w:p w:rsidR="007B76EE" w:rsidRDefault="007B76EE" w:rsidP="007B76EE">
      <w:pPr>
        <w:shd w:val="clear" w:color="auto" w:fill="F5F5F5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B76EE" w:rsidRPr="007B76EE" w:rsidRDefault="007B76EE" w:rsidP="007B76EE">
      <w:pPr>
        <w:shd w:val="clear" w:color="auto" w:fill="F5F5F5"/>
        <w:spacing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B76EE">
        <w:rPr>
          <w:rFonts w:ascii="Arial" w:eastAsia="Times New Roman" w:hAnsi="Arial" w:cs="Arial"/>
          <w:color w:val="000000"/>
          <w:sz w:val="20"/>
          <w:szCs w:val="20"/>
        </w:rPr>
        <w:t>Задача 1 :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Докажите, что произведение четырех последовательных целых чисел, сложенное с единицей, есть точный квадрат.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Задача 2 :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Решите уравнение     sin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4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4x + cos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x = 2sin4x </w:t>
      </w:r>
      <w:proofErr w:type="spellStart"/>
      <w:r w:rsidRPr="007B76EE">
        <w:rPr>
          <w:rFonts w:ascii="Arial" w:eastAsia="Times New Roman" w:hAnsi="Arial" w:cs="Arial"/>
          <w:color w:val="000000"/>
          <w:sz w:val="20"/>
          <w:szCs w:val="20"/>
        </w:rPr>
        <w:t>х</w:t>
      </w:r>
      <w:proofErr w:type="spellEnd"/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 cos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4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x.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Задача 3 :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Существует ли многогранник с нечетным числом граней,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каждая из которых есть многоугольник с нечетным числом сторон?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Задача 4 :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 xml:space="preserve">Докажите, что касательные к гиперболе </w:t>
      </w:r>
      <w:proofErr w:type="spellStart"/>
      <w:r w:rsidRPr="007B76EE">
        <w:rPr>
          <w:rFonts w:ascii="Arial" w:eastAsia="Times New Roman" w:hAnsi="Arial" w:cs="Arial"/>
          <w:color w:val="000000"/>
          <w:sz w:val="20"/>
          <w:szCs w:val="20"/>
        </w:rPr>
        <w:t>y</w:t>
      </w:r>
      <w:proofErr w:type="spellEnd"/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 = 1/</w:t>
      </w:r>
      <w:proofErr w:type="spellStart"/>
      <w:r w:rsidRPr="007B76EE">
        <w:rPr>
          <w:rFonts w:ascii="Arial" w:eastAsia="Times New Roman" w:hAnsi="Arial" w:cs="Arial"/>
          <w:color w:val="000000"/>
          <w:sz w:val="20"/>
          <w:szCs w:val="20"/>
        </w:rPr>
        <w:t>x</w:t>
      </w:r>
      <w:proofErr w:type="spellEnd"/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 образуют с осями координат треугольники одной и той же площади.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Задача 5 :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 xml:space="preserve">В каждую клетку квадратной таблицы 25 </w:t>
      </w:r>
      <w:proofErr w:type="spellStart"/>
      <w:r w:rsidRPr="007B76EE">
        <w:rPr>
          <w:rFonts w:ascii="Arial" w:eastAsia="Times New Roman" w:hAnsi="Arial" w:cs="Arial"/>
          <w:color w:val="000000"/>
          <w:sz w:val="20"/>
          <w:szCs w:val="20"/>
        </w:rPr>
        <w:t>x</w:t>
      </w:r>
      <w:proofErr w:type="spellEnd"/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 25 вписано произвольным образом одно из чисел 1 или -1.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Под каждым столбцом пишется произведение всех чисел, стоящих в этом столбце.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Справа от каждой строки пишется произведение всех чисел, стоящих в этой строке.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Докажите, что сумма 50 написанных произведений не может оказаться равной нулю.</w:t>
      </w:r>
    </w:p>
    <w:p w:rsidR="007B76EE" w:rsidRPr="007B76EE" w:rsidRDefault="007B76EE" w:rsidP="007B76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</w:rPr>
      </w:pPr>
    </w:p>
    <w:p w:rsidR="007B76EE" w:rsidRPr="007B76EE" w:rsidRDefault="00DC5A15" w:rsidP="007B76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DC5A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</w:rPr>
        <w:pict>
          <v:rect id="_x0000_i1025" style="width:421pt;height:.75pt" o:hrpct="900" o:hrstd="t" o:hrnoshade="t" o:hr="t" fillcolor="#ccc" stroked="f"/>
        </w:pict>
      </w:r>
    </w:p>
    <w:p w:rsidR="007B76EE" w:rsidRPr="007B76EE" w:rsidRDefault="007B76EE" w:rsidP="007B76E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7B76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</w:rPr>
        <w:br/>
        <w:t>Решение задач :</w:t>
      </w:r>
      <w:r w:rsidRPr="007B76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</w:rPr>
        <w:br/>
      </w:r>
      <w:r w:rsidRPr="007B76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</w:rPr>
        <w:br/>
        <w:t>Задача 1 :</w:t>
      </w:r>
    </w:p>
    <w:p w:rsidR="007B76EE" w:rsidRPr="007B76EE" w:rsidRDefault="007B76EE" w:rsidP="007B76EE">
      <w:pPr>
        <w:spacing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</w:pP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 xml:space="preserve">Пусть это 4 последовательных числа: </w:t>
      </w:r>
      <w:proofErr w:type="spellStart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n</w:t>
      </w:r>
      <w:proofErr w:type="spellEnd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 xml:space="preserve">, </w:t>
      </w:r>
      <w:proofErr w:type="spellStart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n</w:t>
      </w:r>
      <w:proofErr w:type="spellEnd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 + 1, </w:t>
      </w:r>
      <w:proofErr w:type="spellStart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n</w:t>
      </w:r>
      <w:proofErr w:type="spellEnd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 xml:space="preserve"> + 2, </w:t>
      </w:r>
      <w:proofErr w:type="spellStart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n</w:t>
      </w:r>
      <w:proofErr w:type="spellEnd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  + 3.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 xml:space="preserve">Тогда </w:t>
      </w:r>
      <w:proofErr w:type="spellStart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n</w:t>
      </w:r>
      <w:proofErr w:type="spellEnd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 (</w:t>
      </w:r>
      <w:proofErr w:type="spellStart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n</w:t>
      </w:r>
      <w:proofErr w:type="spellEnd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 + 1)(</w:t>
      </w:r>
      <w:proofErr w:type="spellStart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n</w:t>
      </w:r>
      <w:proofErr w:type="spellEnd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 xml:space="preserve"> + 2)(</w:t>
      </w:r>
      <w:proofErr w:type="spellStart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n</w:t>
      </w:r>
      <w:proofErr w:type="spellEnd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 xml:space="preserve"> + 3) + 1 = ( 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2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   + 3n)(n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2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 + 3n + 2) + 1 = (n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2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  + 3n)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2 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+ 2(n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2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  + 3n) + 1 = (n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2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  + 3n + 1)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2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.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>Задача 2 :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>Перенесем в левую часть  2sin4x · cos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4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x и прибавим и вычтем по cos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8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x.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>В результате полученное уравнение можно преобразовать к виду (sin4x – cos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4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x)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2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 + cos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2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x(1 – cos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  <w:vertAlign w:val="superscript"/>
        </w:rPr>
        <w:t>6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x) = 0,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>которое равносильно следующей системе: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76350" cy="381000"/>
            <wp:effectExtent l="19050" t="0" r="0" b="0"/>
            <wp:wrapSquare wrapText="bothSides"/>
            <wp:docPr id="2" name="Рисунок 2" descr="уравнение можно преобразов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авнение можно преобразовать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6EE" w:rsidRPr="007B76EE" w:rsidRDefault="007B76EE" w:rsidP="007B76EE">
      <w:pPr>
        <w:spacing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</w:pP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 </w:t>
      </w:r>
    </w:p>
    <w:p w:rsidR="007B76EE" w:rsidRPr="007B76EE" w:rsidRDefault="007B76EE" w:rsidP="007B76EE">
      <w:pPr>
        <w:spacing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</w:pP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Решая второе уравнение и подставляя его решения в первое уравнение,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 xml:space="preserve">в результате получим решение исходного уравнения </w:t>
      </w:r>
      <w:proofErr w:type="spellStart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x</w:t>
      </w:r>
      <w:proofErr w:type="spellEnd"/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 xml:space="preserve"> = </w:t>
      </w:r>
      <w:r w:rsidRPr="007B76EE">
        <w:rPr>
          <w:rFonts w:ascii="Arial" w:eastAsia="Times New Roman" w:hAnsi="Arial" w:cs="Arial"/>
          <w:i/>
          <w:iCs/>
          <w:color w:val="444444"/>
          <w:sz w:val="20"/>
        </w:rPr>
        <w:t>π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/2 + </w:t>
      </w:r>
      <w:r w:rsidRPr="007B76EE">
        <w:rPr>
          <w:rFonts w:ascii="Arial" w:eastAsia="Times New Roman" w:hAnsi="Arial" w:cs="Arial"/>
          <w:i/>
          <w:iCs/>
          <w:color w:val="444444"/>
          <w:sz w:val="20"/>
        </w:rPr>
        <w:t>π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t>k .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>Задача 3 :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>Пусть такой многогранник существует. Обозначим за 1, 2, …, число ребер на гранях,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>тогда 1 + 2 + … – удвоенная сумма всех ребер многогранника, она – четная.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>А в левой части стоит нечетная сумма слагаемых, каждое из которых – нечетно.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lastRenderedPageBreak/>
        <w:t>Получили противоречие. Значит, такого многогранника не существует.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>Задача 4 :</w:t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</w:r>
      <w:r w:rsidRPr="007B76EE">
        <w:rPr>
          <w:rFonts w:ascii="Arial" w:eastAsia="Times New Roman" w:hAnsi="Arial" w:cs="Arial"/>
          <w:color w:val="444444"/>
          <w:sz w:val="20"/>
          <w:szCs w:val="20"/>
          <w:shd w:val="clear" w:color="auto" w:fill="F5F5F5"/>
        </w:rPr>
        <w:br/>
        <w:t>Составим уравнение касательных к гиперболе в точке</w:t>
      </w:r>
    </w:p>
    <w:p w:rsidR="007B76EE" w:rsidRPr="007B76EE" w:rsidRDefault="007B76EE" w:rsidP="007B76EE">
      <w:pPr>
        <w:shd w:val="clear" w:color="auto" w:fill="F5F5F5"/>
        <w:spacing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7B76EE">
        <w:rPr>
          <w:rFonts w:ascii="Arial" w:eastAsia="Times New Roman" w:hAnsi="Arial" w:cs="Arial"/>
          <w:color w:val="000000"/>
          <w:sz w:val="20"/>
          <w:szCs w:val="20"/>
        </w:rPr>
        <w:t>Т. к.(1/</w:t>
      </w:r>
      <w:proofErr w:type="spellStart"/>
      <w:r w:rsidRPr="007B76EE">
        <w:rPr>
          <w:rFonts w:ascii="Arial" w:eastAsia="Times New Roman" w:hAnsi="Arial" w:cs="Arial"/>
          <w:color w:val="000000"/>
          <w:sz w:val="20"/>
          <w:szCs w:val="20"/>
        </w:rPr>
        <w:t>x</w:t>
      </w:r>
      <w:proofErr w:type="spellEnd"/>
      <w:r w:rsidRPr="007B76EE">
        <w:rPr>
          <w:rFonts w:ascii="Arial" w:eastAsia="Times New Roman" w:hAnsi="Arial" w:cs="Arial"/>
          <w:color w:val="000000"/>
          <w:sz w:val="20"/>
          <w:szCs w:val="20"/>
        </w:rPr>
        <w:t>)' = -1/(x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), то эти уравнения будут иметь вид </w:t>
      </w:r>
      <w:proofErr w:type="spellStart"/>
      <w:r w:rsidRPr="007B76EE">
        <w:rPr>
          <w:rFonts w:ascii="Arial" w:eastAsia="Times New Roman" w:hAnsi="Arial" w:cs="Arial"/>
          <w:color w:val="000000"/>
          <w:sz w:val="20"/>
          <w:szCs w:val="20"/>
        </w:rPr>
        <w:t>y</w:t>
      </w:r>
      <w:proofErr w:type="spellEnd"/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 = -1/(х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0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)(</w:t>
      </w:r>
      <w:proofErr w:type="spellStart"/>
      <w:r w:rsidRPr="007B76EE">
        <w:rPr>
          <w:rFonts w:ascii="Arial" w:eastAsia="Times New Roman" w:hAnsi="Arial" w:cs="Arial"/>
          <w:color w:val="000000"/>
          <w:sz w:val="20"/>
          <w:szCs w:val="20"/>
        </w:rPr>
        <w:t>x</w:t>
      </w:r>
      <w:proofErr w:type="spellEnd"/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 - 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0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) + 1/х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0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7B76EE">
        <w:rPr>
          <w:rFonts w:ascii="Arial" w:eastAsia="Times New Roman" w:hAnsi="Arial" w:cs="Arial"/>
          <w:b/>
          <w:bCs/>
          <w:color w:val="000000"/>
          <w:sz w:val="20"/>
        </w:rPr>
        <w:t>(*)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Касательная с уравнением </w:t>
      </w:r>
      <w:r w:rsidRPr="007B76EE">
        <w:rPr>
          <w:rFonts w:ascii="Arial" w:eastAsia="Times New Roman" w:hAnsi="Arial" w:cs="Arial"/>
          <w:b/>
          <w:bCs/>
          <w:color w:val="000000"/>
          <w:sz w:val="20"/>
        </w:rPr>
        <w:t>(*)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 пересекает ось абсцисс в точке (х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1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;0);  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  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1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 можно определить из уравнения -1/(х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0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)(</w:t>
      </w:r>
      <w:proofErr w:type="spellStart"/>
      <w:r w:rsidRPr="007B76EE">
        <w:rPr>
          <w:rFonts w:ascii="Arial" w:eastAsia="Times New Roman" w:hAnsi="Arial" w:cs="Arial"/>
          <w:color w:val="000000"/>
          <w:sz w:val="20"/>
          <w:szCs w:val="20"/>
        </w:rPr>
        <w:t>x</w:t>
      </w:r>
      <w:proofErr w:type="spellEnd"/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 - 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0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) + 1/х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0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= 0.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Решая данное уравнение, получим 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1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 = 2х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0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Точка (0; y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1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) пересечения с осью ординат определяется подстановкой в уравнение </w:t>
      </w:r>
      <w:r w:rsidRPr="007B76EE">
        <w:rPr>
          <w:rFonts w:ascii="Arial" w:eastAsia="Times New Roman" w:hAnsi="Arial" w:cs="Arial"/>
          <w:b/>
          <w:bCs/>
          <w:color w:val="000000"/>
          <w:sz w:val="20"/>
        </w:rPr>
        <w:t>(*)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 значения </w:t>
      </w:r>
      <w:proofErr w:type="spellStart"/>
      <w:r w:rsidRPr="007B76EE">
        <w:rPr>
          <w:rFonts w:ascii="Arial" w:eastAsia="Times New Roman" w:hAnsi="Arial" w:cs="Arial"/>
          <w:color w:val="000000"/>
          <w:sz w:val="20"/>
          <w:szCs w:val="20"/>
        </w:rPr>
        <w:t>х</w:t>
      </w:r>
      <w:proofErr w:type="spellEnd"/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 = 0.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В итоге получим y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2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 = 2/х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0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Отрезки осей координат и касательной составляют прямоугольный треугольник,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катеты которого имеют длины  а = 2|х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0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| и </w:t>
      </w:r>
      <w:proofErr w:type="spellStart"/>
      <w:r w:rsidRPr="007B76EE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spellEnd"/>
      <w:r w:rsidRPr="007B76EE">
        <w:rPr>
          <w:rFonts w:ascii="Arial" w:eastAsia="Times New Roman" w:hAnsi="Arial" w:cs="Arial"/>
          <w:color w:val="000000"/>
          <w:sz w:val="20"/>
          <w:szCs w:val="20"/>
        </w:rPr>
        <w:t xml:space="preserve"> = 2 / |х</w:t>
      </w:r>
      <w:r w:rsidRPr="007B76EE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0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t>|.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Площадь данного треугольника равна 2.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Задача 5 :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Найдем произведение всех 25 чисел,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записанных под каждым столбцом и всех 25 чисел, записанных справа от строчек.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Так как в этом произведении каждое из чисел квадратной таблицы входит по два раза, то произведение этих 50 произведений, в каждом из которых стоит по 25 множителей, будет положительным, т. е. равно 1.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А так как произведение 50 чисел положительно, то отрицательных сомножителей будет четное число (2, 4, …, 50).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Сумма же 50 произведений может быть нулем лишь в случае, когда 25 слагаемых равно 1, а 25 слагаемых равно - 1, т. е. слагаемых с - 1 должно быть нечетное число.</w:t>
      </w:r>
      <w:r w:rsidRPr="007B76EE">
        <w:rPr>
          <w:rFonts w:ascii="Arial" w:eastAsia="Times New Roman" w:hAnsi="Arial" w:cs="Arial"/>
          <w:color w:val="000000"/>
          <w:sz w:val="20"/>
          <w:szCs w:val="20"/>
        </w:rPr>
        <w:br/>
        <w:t>А это значит, что сумма 50 написанных произведений не может равняться нулю.</w:t>
      </w:r>
    </w:p>
    <w:p w:rsidR="00DC5A15" w:rsidRDefault="00CE688C">
      <w:r>
        <w:t>(</w:t>
      </w:r>
      <w:hyperlink r:id="rId7" w:tgtFrame="_blank" w:history="1">
        <w:r>
          <w:rPr>
            <w:rStyle w:val="a6"/>
            <w:rFonts w:ascii="Arial" w:hAnsi="Arial" w:cs="Arial"/>
            <w:color w:val="CC0000"/>
            <w:sz w:val="21"/>
            <w:szCs w:val="21"/>
            <w:bdr w:val="none" w:sz="0" w:space="0" w:color="auto" w:frame="1"/>
            <w:shd w:val="clear" w:color="auto" w:fill="FFFFFF"/>
          </w:rPr>
          <w:t>http://www.5egena5.ru/11klass-v1.html</w:t>
        </w:r>
      </w:hyperlink>
      <w:r>
        <w:t xml:space="preserve"> )</w:t>
      </w:r>
    </w:p>
    <w:p w:rsidR="00682DF0" w:rsidRDefault="00682DF0"/>
    <w:p w:rsidR="00682DF0" w:rsidRDefault="00682DF0"/>
    <w:sectPr w:rsidR="00682DF0" w:rsidSect="00DC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B76EE"/>
    <w:rsid w:val="001407F9"/>
    <w:rsid w:val="003C1901"/>
    <w:rsid w:val="00682DF0"/>
    <w:rsid w:val="007B76EE"/>
    <w:rsid w:val="00840326"/>
    <w:rsid w:val="009C4CA3"/>
    <w:rsid w:val="00BD4505"/>
    <w:rsid w:val="00C47273"/>
    <w:rsid w:val="00CE688C"/>
    <w:rsid w:val="00DC5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A15"/>
  </w:style>
  <w:style w:type="paragraph" w:styleId="2">
    <w:name w:val="heading 2"/>
    <w:basedOn w:val="a"/>
    <w:link w:val="20"/>
    <w:uiPriority w:val="9"/>
    <w:qFormat/>
    <w:rsid w:val="007B76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justify">
    <w:name w:val="rtejustify"/>
    <w:basedOn w:val="a"/>
    <w:rsid w:val="007B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7B76EE"/>
    <w:rPr>
      <w:i/>
      <w:iCs/>
    </w:rPr>
  </w:style>
  <w:style w:type="character" w:styleId="a5">
    <w:name w:val="Strong"/>
    <w:basedOn w:val="a0"/>
    <w:uiPriority w:val="22"/>
    <w:qFormat/>
    <w:rsid w:val="007B76E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B76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">
    <w:name w:val="title"/>
    <w:basedOn w:val="a0"/>
    <w:rsid w:val="00682DF0"/>
  </w:style>
  <w:style w:type="character" w:styleId="a6">
    <w:name w:val="Hyperlink"/>
    <w:basedOn w:val="a0"/>
    <w:uiPriority w:val="99"/>
    <w:semiHidden/>
    <w:unhideWhenUsed/>
    <w:rsid w:val="00682D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5egena5.ru/11klass-v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quizful.net/interview/problems/8OO0NKKpHxr7" TargetMode="External"/><Relationship Id="rId4" Type="http://schemas.openxmlformats.org/officeDocument/2006/relationships/hyperlink" Target="http://www.quizful.net/interview/problems/BZb9zK0E1Em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fva</dc:creator>
  <cp:keywords/>
  <dc:description/>
  <cp:lastModifiedBy>fva</cp:lastModifiedBy>
  <cp:revision>10</cp:revision>
  <dcterms:created xsi:type="dcterms:W3CDTF">2020-10-11T11:10:00Z</dcterms:created>
  <dcterms:modified xsi:type="dcterms:W3CDTF">2020-10-11T11:46:00Z</dcterms:modified>
</cp:coreProperties>
</file>