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3313B" w14:textId="2C2FCFB9" w:rsidR="003B2564" w:rsidRDefault="003B2564" w:rsidP="003B2564">
      <w:r>
        <w:t xml:space="preserve">En el desafío anterior </w:t>
      </w:r>
      <w:r w:rsidRPr="003B2564">
        <w:t xml:space="preserve">consolidamos el tipado correcto </w:t>
      </w:r>
      <w:r>
        <w:t xml:space="preserve">y se corrigieron los nombres de las columnas. </w:t>
      </w:r>
    </w:p>
    <w:p w14:paraId="112C85B2" w14:textId="31A3CEB1" w:rsidR="003B2564" w:rsidRDefault="003B2564" w:rsidP="003B2564">
      <w:r>
        <w:t xml:space="preserve">En la tabla </w:t>
      </w:r>
      <w:proofErr w:type="spellStart"/>
      <w:r w:rsidRPr="003B2564">
        <w:rPr>
          <w:b/>
          <w:bCs/>
        </w:rPr>
        <w:t>ventas_robusto</w:t>
      </w:r>
      <w:proofErr w:type="spellEnd"/>
      <w:r>
        <w:t>, se revisó si existían registros con “Cantidad” nula o vacía, no existían. También para “</w:t>
      </w:r>
      <w:proofErr w:type="spellStart"/>
      <w:r w:rsidRPr="003B2564">
        <w:t>Metodo_Pago</w:t>
      </w:r>
      <w:proofErr w:type="spellEnd"/>
      <w:r>
        <w:t>”</w:t>
      </w:r>
      <w:r w:rsidRPr="003B2564">
        <w:t xml:space="preserve"> </w:t>
      </w:r>
      <w:r>
        <w:t>y “Estado” se reemplaza vacío o nulo por “</w:t>
      </w:r>
      <w:r w:rsidRPr="003B2564">
        <w:t>No Especificado</w:t>
      </w:r>
      <w:r>
        <w:t>”, pero tampoco había registros nulos o vacíos.</w:t>
      </w:r>
    </w:p>
    <w:p w14:paraId="4C305C8C" w14:textId="08FB4FC4" w:rsidR="003B2564" w:rsidRPr="003B2564" w:rsidRDefault="003B2564" w:rsidP="003B2564">
      <w:r>
        <w:t xml:space="preserve">En la tabla </w:t>
      </w:r>
      <w:proofErr w:type="spellStart"/>
      <w:r w:rsidRPr="003B2564">
        <w:rPr>
          <w:b/>
          <w:bCs/>
        </w:rPr>
        <w:t>inventario_robusto</w:t>
      </w:r>
      <w:proofErr w:type="spellEnd"/>
      <w:r>
        <w:t>, se verificó que no hubiera registros nulos o vacíos en “</w:t>
      </w:r>
      <w:proofErr w:type="spellStart"/>
      <w:r>
        <w:t>Stock_Actual</w:t>
      </w:r>
      <w:proofErr w:type="spellEnd"/>
      <w:r>
        <w:t>”, para reemplazarlos con 0, pero no se encontraron registros nulos. Y en la columna “Activo” se verificó que no hubiera nulos, de lo contrario se reemplazarían con False, no se encontraron nulos ni vacíos.</w:t>
      </w:r>
    </w:p>
    <w:p w14:paraId="55E8032B" w14:textId="37109A60" w:rsidR="003B2564" w:rsidRDefault="003B2564"/>
    <w:p w14:paraId="5EAC38DD" w14:textId="18695BF0" w:rsidR="007503E8" w:rsidRDefault="003B2564">
      <w:r>
        <w:t xml:space="preserve">Luego en la tabla </w:t>
      </w:r>
      <w:proofErr w:type="spellStart"/>
      <w:r>
        <w:t>ventas_robusto</w:t>
      </w:r>
      <w:proofErr w:type="spellEnd"/>
      <w:r>
        <w:t xml:space="preserve"> se filtra la columna “Cantidad”</w:t>
      </w:r>
      <w:r w:rsidR="008F2EFB">
        <w:t xml:space="preserve"> haciendo clic con el botón derecho sobre el encabezado</w:t>
      </w:r>
      <w:r>
        <w:t>, tal como muestra la imagen, indicamos que se cumpla la condición que la cantidad sea mayor que 10. Pasamos de 500 registros a 412.</w:t>
      </w:r>
    </w:p>
    <w:p w14:paraId="46E4DCF6" w14:textId="447312AD" w:rsidR="00402F7D" w:rsidRDefault="007503E8">
      <w:r>
        <w:rPr>
          <w:noProof/>
        </w:rPr>
        <w:drawing>
          <wp:inline distT="0" distB="0" distL="0" distR="0" wp14:anchorId="4EDF150D" wp14:editId="6EB830F4">
            <wp:extent cx="5600700" cy="31546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D910C" w14:textId="606A2E1B" w:rsidR="007503E8" w:rsidRDefault="007503E8">
      <w:r>
        <w:rPr>
          <w:noProof/>
        </w:rPr>
        <w:lastRenderedPageBreak/>
        <w:drawing>
          <wp:inline distT="0" distB="0" distL="0" distR="0" wp14:anchorId="6477BB0A" wp14:editId="769AAAD4">
            <wp:extent cx="5612130" cy="25660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6691" w14:textId="77777777" w:rsidR="008F2EFB" w:rsidRDefault="008F2EFB"/>
    <w:p w14:paraId="1266734E" w14:textId="01FF8A4A" w:rsidR="007503E8" w:rsidRDefault="008F2EFB">
      <w:r>
        <w:t xml:space="preserve">Ahora combinamos las tablas </w:t>
      </w:r>
      <w:proofErr w:type="spellStart"/>
      <w:r w:rsidRPr="008F2EFB">
        <w:rPr>
          <w:b/>
          <w:bCs/>
        </w:rPr>
        <w:t>venta_robusto</w:t>
      </w:r>
      <w:proofErr w:type="spellEnd"/>
      <w:r w:rsidRPr="008F2EFB">
        <w:rPr>
          <w:b/>
          <w:bCs/>
        </w:rPr>
        <w:t xml:space="preserve"> </w:t>
      </w:r>
      <w:r>
        <w:rPr>
          <w:b/>
          <w:bCs/>
        </w:rPr>
        <w:t>e</w:t>
      </w:r>
      <w:r w:rsidRPr="008F2EFB">
        <w:rPr>
          <w:b/>
          <w:bCs/>
        </w:rPr>
        <w:t xml:space="preserve"> </w:t>
      </w:r>
      <w:proofErr w:type="spellStart"/>
      <w:r w:rsidRPr="008F2EFB">
        <w:rPr>
          <w:b/>
          <w:bCs/>
        </w:rPr>
        <w:t>inventario_robusto</w:t>
      </w:r>
      <w:proofErr w:type="spellEnd"/>
      <w:r>
        <w:t>, utilizando</w:t>
      </w:r>
      <w:r w:rsidRPr="008F2EFB">
        <w:t xml:space="preserve"> una </w:t>
      </w:r>
      <w:r w:rsidRPr="008F2EFB">
        <w:rPr>
          <w:b/>
          <w:bCs/>
        </w:rPr>
        <w:t>Combinación Externa Izquierda (</w:t>
      </w:r>
      <w:proofErr w:type="spellStart"/>
      <w:r w:rsidRPr="008F2EFB">
        <w:rPr>
          <w:b/>
          <w:bCs/>
        </w:rPr>
        <w:t>Left</w:t>
      </w:r>
      <w:proofErr w:type="spellEnd"/>
      <w:r w:rsidRPr="008F2EFB">
        <w:rPr>
          <w:b/>
          <w:bCs/>
        </w:rPr>
        <w:t xml:space="preserve"> </w:t>
      </w:r>
      <w:proofErr w:type="spellStart"/>
      <w:r w:rsidRPr="008F2EFB">
        <w:rPr>
          <w:b/>
          <w:bCs/>
        </w:rPr>
        <w:t>Outer</w:t>
      </w:r>
      <w:proofErr w:type="spellEnd"/>
      <w:r w:rsidRPr="008F2EFB">
        <w:rPr>
          <w:b/>
          <w:bCs/>
        </w:rPr>
        <w:t xml:space="preserve"> </w:t>
      </w:r>
      <w:proofErr w:type="spellStart"/>
      <w:r w:rsidRPr="008F2EFB">
        <w:rPr>
          <w:b/>
          <w:bCs/>
        </w:rPr>
        <w:t>Join</w:t>
      </w:r>
      <w:proofErr w:type="spellEnd"/>
      <w:r w:rsidRPr="008F2EFB">
        <w:rPr>
          <w:b/>
          <w:bCs/>
        </w:rPr>
        <w:t>)</w:t>
      </w:r>
      <w:r w:rsidRPr="008F2EFB">
        <w:t>, manteniendo la tabla de Ventas como la tabla principal (izquierda) y trayendo la información de Inventario (derecha). Esto garantiza que no se pierda ninguna transacción de venta y se le añadan sus métricas de stock correspondientes.</w:t>
      </w:r>
      <w:r>
        <w:t xml:space="preserve"> En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seleccionamos Inicio-&gt; Combinar consultas.</w:t>
      </w:r>
      <w:r w:rsidR="007503E8">
        <w:rPr>
          <w:noProof/>
        </w:rPr>
        <w:drawing>
          <wp:inline distT="0" distB="0" distL="0" distR="0" wp14:anchorId="28EB43CC" wp14:editId="50D40126">
            <wp:extent cx="5608320" cy="37414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BD35" w14:textId="0902C18E" w:rsidR="008F2EFB" w:rsidRDefault="008F2EFB">
      <w:r>
        <w:lastRenderedPageBreak/>
        <w:t>Luego en ambas tablas seleccionamos la</w:t>
      </w:r>
      <w:r w:rsidR="00F54A91">
        <w:t>s</w:t>
      </w:r>
      <w:r>
        <w:t xml:space="preserve"> columna</w:t>
      </w:r>
      <w:r w:rsidR="00F54A91">
        <w:t>s</w:t>
      </w:r>
      <w:r>
        <w:t xml:space="preserve"> </w:t>
      </w:r>
      <w:r w:rsidR="00F54A91">
        <w:t>“</w:t>
      </w:r>
      <w:proofErr w:type="spellStart"/>
      <w:r>
        <w:t>ID_Producto</w:t>
      </w:r>
      <w:proofErr w:type="spellEnd"/>
      <w:r w:rsidR="00F54A91">
        <w:t>” y “Tienda”</w:t>
      </w:r>
    </w:p>
    <w:p w14:paraId="2C7F68BE" w14:textId="3D19AFA9" w:rsidR="008F2EFB" w:rsidRDefault="00F54A91">
      <w:r>
        <w:rPr>
          <w:noProof/>
        </w:rPr>
        <w:drawing>
          <wp:inline distT="0" distB="0" distL="0" distR="0" wp14:anchorId="2E95A1C7" wp14:editId="1036EC03">
            <wp:extent cx="5612130" cy="510032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F834" w14:textId="77777777" w:rsidR="008F2EFB" w:rsidRDefault="008F2EFB"/>
    <w:p w14:paraId="2E75870B" w14:textId="77777777" w:rsidR="008F2EFB" w:rsidRDefault="008F2EFB"/>
    <w:p w14:paraId="0AEA2BB3" w14:textId="77777777" w:rsidR="008F2EFB" w:rsidRDefault="008F2EFB"/>
    <w:p w14:paraId="5DC42580" w14:textId="77777777" w:rsidR="008F2EFB" w:rsidRDefault="008F2EFB"/>
    <w:p w14:paraId="43A2E939" w14:textId="77777777" w:rsidR="008F2EFB" w:rsidRDefault="008F2EFB"/>
    <w:p w14:paraId="54122F89" w14:textId="77777777" w:rsidR="008F2EFB" w:rsidRDefault="008F2EFB"/>
    <w:p w14:paraId="6A201C4A" w14:textId="77777777" w:rsidR="008F2EFB" w:rsidRDefault="008F2EFB"/>
    <w:p w14:paraId="73180B1D" w14:textId="59F0669D" w:rsidR="00AB62CB" w:rsidRDefault="008F2EFB">
      <w:r w:rsidRPr="008F2EFB">
        <w:lastRenderedPageBreak/>
        <w:t xml:space="preserve">En la nueva columna creada que dice </w:t>
      </w:r>
      <w:r w:rsidRPr="008F2EFB">
        <w:rPr>
          <w:i/>
          <w:iCs/>
        </w:rPr>
        <w:t>Table</w:t>
      </w:r>
      <w:r w:rsidRPr="008F2EFB">
        <w:t>,</w:t>
      </w:r>
      <w:r>
        <w:t xml:space="preserve"> seleccionamos expandir y </w:t>
      </w:r>
      <w:r w:rsidRPr="008F2EFB">
        <w:t>desmarca</w:t>
      </w:r>
      <w:r>
        <w:t>mos</w:t>
      </w:r>
      <w:r w:rsidRPr="008F2EFB">
        <w:t xml:space="preserve"> todas las casillas</w:t>
      </w:r>
      <w:r>
        <w:t xml:space="preserve">. Luego </w:t>
      </w:r>
      <w:r w:rsidRPr="008F2EFB">
        <w:t>selecciona</w:t>
      </w:r>
      <w:r>
        <w:t>mos</w:t>
      </w:r>
      <w:r w:rsidRPr="008F2EFB">
        <w:t xml:space="preserve"> </w:t>
      </w:r>
      <w:r>
        <w:t>columnas de interés como “</w:t>
      </w:r>
      <w:proofErr w:type="spellStart"/>
      <w:r w:rsidRPr="008F2EFB">
        <w:t>Stock_Actual</w:t>
      </w:r>
      <w:proofErr w:type="spellEnd"/>
      <w:r>
        <w:t>”</w:t>
      </w:r>
      <w:r w:rsidRPr="008F2EFB">
        <w:t xml:space="preserve">, </w:t>
      </w:r>
      <w:r>
        <w:t>“</w:t>
      </w:r>
      <w:proofErr w:type="spellStart"/>
      <w:r w:rsidRPr="008F2EFB">
        <w:t>Stock_Minimo</w:t>
      </w:r>
      <w:proofErr w:type="spellEnd"/>
      <w:r>
        <w:t>”, “</w:t>
      </w:r>
      <w:proofErr w:type="spellStart"/>
      <w:r w:rsidRPr="008F2EFB">
        <w:t>Stock_Maximo</w:t>
      </w:r>
      <w:proofErr w:type="spellEnd"/>
      <w:r>
        <w:t>”, “Activo”. Y guardamos los cambios.</w:t>
      </w:r>
    </w:p>
    <w:p w14:paraId="7658C4FA" w14:textId="46CD933C" w:rsidR="007503E8" w:rsidRDefault="00AB62CB">
      <w:r>
        <w:rPr>
          <w:noProof/>
        </w:rPr>
        <w:drawing>
          <wp:inline distT="0" distB="0" distL="0" distR="0" wp14:anchorId="017F2460" wp14:editId="0B79C5D1">
            <wp:extent cx="5612130" cy="30105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E933" w14:textId="530BDE3A" w:rsidR="00AB62CB" w:rsidRDefault="008F2EFB">
      <w:pPr>
        <w:rPr>
          <w:noProof/>
        </w:rPr>
      </w:pPr>
      <w:r>
        <w:rPr>
          <w:noProof/>
        </w:rPr>
        <w:drawing>
          <wp:inline distT="0" distB="0" distL="0" distR="0" wp14:anchorId="09594717" wp14:editId="485C6F5F">
            <wp:extent cx="5612130" cy="30105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67B6" w14:textId="77777777" w:rsidR="00AB62CB" w:rsidRDefault="00AB62CB"/>
    <w:sectPr w:rsidR="00AB62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06DF2"/>
    <w:multiLevelType w:val="multilevel"/>
    <w:tmpl w:val="548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9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8"/>
    <w:rsid w:val="00043EA7"/>
    <w:rsid w:val="002E5692"/>
    <w:rsid w:val="003B2564"/>
    <w:rsid w:val="00402F7D"/>
    <w:rsid w:val="007503E8"/>
    <w:rsid w:val="008F2EFB"/>
    <w:rsid w:val="00AB62CB"/>
    <w:rsid w:val="00AC4D21"/>
    <w:rsid w:val="00C50325"/>
    <w:rsid w:val="00F15204"/>
    <w:rsid w:val="00F5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3E9BE"/>
  <w15:chartTrackingRefBased/>
  <w15:docId w15:val="{75D85469-CBD3-4CEC-9E53-64D0835A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3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3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3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3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3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3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3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0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4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66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</dc:creator>
  <cp:keywords/>
  <dc:description/>
  <cp:lastModifiedBy>Fernanda</cp:lastModifiedBy>
  <cp:revision>3</cp:revision>
  <dcterms:created xsi:type="dcterms:W3CDTF">2026-08-27T15:32:00Z</dcterms:created>
  <dcterms:modified xsi:type="dcterms:W3CDTF">2026-08-28T02:28:00Z</dcterms:modified>
</cp:coreProperties>
</file>