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267FBE" w14:textId="27FA6423" w:rsidR="00247176" w:rsidRPr="00BF7163" w:rsidRDefault="00247176">
      <w:pPr>
        <w:rPr>
          <w:rFonts w:ascii="Times New Roman" w:hAnsi="Times New Roman" w:cs="Times New Roman"/>
          <w:sz w:val="22"/>
          <w:szCs w:val="22"/>
        </w:rPr>
      </w:pPr>
    </w:p>
    <w:p w14:paraId="4BE069EE" w14:textId="48EE4204" w:rsidR="00BF7163" w:rsidRDefault="00C2760B" w:rsidP="001342EB">
      <w:pPr>
        <w:jc w:val="center"/>
        <w:rPr>
          <w:rFonts w:ascii="Times New Roman" w:hAnsi="Times New Roman" w:cs="Times New Roman"/>
          <w:b/>
          <w:sz w:val="28"/>
          <w:szCs w:val="28"/>
        </w:rPr>
      </w:pPr>
      <w:r w:rsidRPr="001342EB">
        <w:rPr>
          <w:rFonts w:ascii="Times New Roman" w:hAnsi="Times New Roman" w:cs="Times New Roman"/>
          <w:b/>
          <w:sz w:val="28"/>
          <w:szCs w:val="28"/>
        </w:rPr>
        <w:t xml:space="preserve">Bash </w:t>
      </w:r>
      <w:r w:rsidR="00095599">
        <w:rPr>
          <w:rFonts w:ascii="Times New Roman" w:hAnsi="Times New Roman" w:cs="Times New Roman"/>
          <w:b/>
          <w:sz w:val="28"/>
          <w:szCs w:val="28"/>
        </w:rPr>
        <w:t xml:space="preserve">Tutorial </w:t>
      </w:r>
      <w:r w:rsidR="008F345B">
        <w:rPr>
          <w:rFonts w:ascii="Times New Roman" w:hAnsi="Times New Roman" w:cs="Times New Roman"/>
          <w:b/>
          <w:sz w:val="28"/>
          <w:szCs w:val="28"/>
        </w:rPr>
        <w:t xml:space="preserve"> </w:t>
      </w:r>
    </w:p>
    <w:p w14:paraId="78C4AC85" w14:textId="77777777" w:rsidR="008F345B" w:rsidRDefault="008F345B" w:rsidP="001342EB">
      <w:pPr>
        <w:jc w:val="center"/>
        <w:rPr>
          <w:rFonts w:ascii="Times New Roman" w:hAnsi="Times New Roman" w:cs="Times New Roman"/>
          <w:b/>
          <w:sz w:val="28"/>
          <w:szCs w:val="28"/>
        </w:rPr>
      </w:pPr>
    </w:p>
    <w:p w14:paraId="5A3CB969" w14:textId="30C50508" w:rsidR="00145F06" w:rsidRDefault="00095599" w:rsidP="00095599">
      <w:pPr>
        <w:spacing w:after="0"/>
        <w:jc w:val="center"/>
        <w:rPr>
          <w:rFonts w:ascii="Times New Roman" w:hAnsi="Times New Roman" w:cs="Times New Roman"/>
          <w:b/>
          <w:sz w:val="20"/>
          <w:szCs w:val="20"/>
        </w:rPr>
      </w:pPr>
      <w:r>
        <w:rPr>
          <w:rFonts w:ascii="Times New Roman" w:hAnsi="Times New Roman" w:cs="Times New Roman"/>
          <w:b/>
          <w:sz w:val="20"/>
          <w:szCs w:val="20"/>
        </w:rPr>
        <w:t>Dr James Martin</w:t>
      </w:r>
    </w:p>
    <w:p w14:paraId="115ED5E2" w14:textId="6B4E3E26" w:rsidR="00095599" w:rsidRDefault="00095599" w:rsidP="00095599">
      <w:pPr>
        <w:spacing w:after="0"/>
        <w:jc w:val="center"/>
        <w:rPr>
          <w:rFonts w:ascii="Times New Roman" w:hAnsi="Times New Roman" w:cs="Times New Roman"/>
          <w:b/>
          <w:sz w:val="20"/>
          <w:szCs w:val="20"/>
        </w:rPr>
      </w:pPr>
      <w:r>
        <w:rPr>
          <w:rFonts w:ascii="Times New Roman" w:hAnsi="Times New Roman" w:cs="Times New Roman"/>
          <w:b/>
          <w:sz w:val="20"/>
          <w:szCs w:val="20"/>
        </w:rPr>
        <w:t>Associate Professor</w:t>
      </w:r>
    </w:p>
    <w:p w14:paraId="33B327AC" w14:textId="142F302E" w:rsidR="00095599" w:rsidRDefault="00095599" w:rsidP="00095599">
      <w:pPr>
        <w:spacing w:after="0"/>
        <w:jc w:val="center"/>
        <w:rPr>
          <w:rFonts w:ascii="Times New Roman" w:hAnsi="Times New Roman" w:cs="Times New Roman"/>
          <w:b/>
          <w:sz w:val="20"/>
          <w:szCs w:val="20"/>
        </w:rPr>
      </w:pPr>
      <w:r>
        <w:rPr>
          <w:rFonts w:ascii="Times New Roman" w:hAnsi="Times New Roman" w:cs="Times New Roman"/>
          <w:b/>
          <w:sz w:val="20"/>
          <w:szCs w:val="20"/>
        </w:rPr>
        <w:t>School of Computing</w:t>
      </w:r>
    </w:p>
    <w:p w14:paraId="71581F0A" w14:textId="3293AD73" w:rsidR="00095599" w:rsidRDefault="00095599" w:rsidP="00095599">
      <w:pPr>
        <w:spacing w:after="0"/>
        <w:jc w:val="center"/>
        <w:rPr>
          <w:rFonts w:ascii="Times New Roman" w:hAnsi="Times New Roman" w:cs="Times New Roman"/>
          <w:b/>
          <w:sz w:val="20"/>
          <w:szCs w:val="20"/>
        </w:rPr>
      </w:pPr>
      <w:r>
        <w:rPr>
          <w:rFonts w:ascii="Times New Roman" w:hAnsi="Times New Roman" w:cs="Times New Roman"/>
          <w:b/>
          <w:sz w:val="20"/>
          <w:szCs w:val="20"/>
        </w:rPr>
        <w:t xml:space="preserve">Clemson, SC </w:t>
      </w:r>
    </w:p>
    <w:p w14:paraId="7A65AD48" w14:textId="18E4D8B7" w:rsidR="00095599" w:rsidRDefault="00C9568F" w:rsidP="00095599">
      <w:pPr>
        <w:spacing w:after="0"/>
        <w:jc w:val="center"/>
        <w:rPr>
          <w:rFonts w:ascii="Times New Roman" w:hAnsi="Times New Roman" w:cs="Times New Roman"/>
          <w:b/>
          <w:sz w:val="20"/>
          <w:szCs w:val="20"/>
        </w:rPr>
      </w:pPr>
      <w:hyperlink r:id="rId7" w:history="1">
        <w:r w:rsidR="00095599" w:rsidRPr="0058433D">
          <w:rPr>
            <w:rStyle w:val="Hyperlink"/>
            <w:rFonts w:ascii="Times New Roman" w:hAnsi="Times New Roman" w:cs="Times New Roman"/>
            <w:b/>
            <w:sz w:val="20"/>
            <w:szCs w:val="20"/>
          </w:rPr>
          <w:t>jmarty@clemson.edu</w:t>
        </w:r>
      </w:hyperlink>
    </w:p>
    <w:p w14:paraId="24F5E4D4" w14:textId="77777777" w:rsidR="00095599" w:rsidRDefault="00095599" w:rsidP="00095599">
      <w:pPr>
        <w:spacing w:after="0"/>
        <w:jc w:val="center"/>
        <w:rPr>
          <w:rFonts w:ascii="Times New Roman" w:hAnsi="Times New Roman" w:cs="Times New Roman"/>
          <w:b/>
          <w:sz w:val="20"/>
          <w:szCs w:val="20"/>
        </w:rPr>
      </w:pPr>
    </w:p>
    <w:p w14:paraId="7BDCC324" w14:textId="3AD281B2" w:rsidR="00A3187F" w:rsidRPr="00A3187F" w:rsidRDefault="00445BB4" w:rsidP="001342EB">
      <w:pPr>
        <w:jc w:val="center"/>
        <w:rPr>
          <w:rFonts w:ascii="Times New Roman" w:hAnsi="Times New Roman" w:cs="Times New Roman"/>
          <w:b/>
          <w:sz w:val="20"/>
          <w:szCs w:val="20"/>
        </w:rPr>
      </w:pPr>
      <w:r>
        <w:rPr>
          <w:rFonts w:ascii="Times New Roman" w:hAnsi="Times New Roman" w:cs="Times New Roman"/>
          <w:b/>
          <w:sz w:val="20"/>
          <w:szCs w:val="20"/>
        </w:rPr>
        <w:t xml:space="preserve">Last update: </w:t>
      </w:r>
      <w:r w:rsidR="003623D6">
        <w:rPr>
          <w:rFonts w:ascii="Times New Roman" w:hAnsi="Times New Roman" w:cs="Times New Roman"/>
          <w:b/>
          <w:sz w:val="20"/>
          <w:szCs w:val="20"/>
        </w:rPr>
        <w:t>3/6</w:t>
      </w:r>
      <w:r w:rsidR="007B2914">
        <w:rPr>
          <w:rFonts w:ascii="Times New Roman" w:hAnsi="Times New Roman" w:cs="Times New Roman"/>
          <w:b/>
          <w:sz w:val="20"/>
          <w:szCs w:val="20"/>
        </w:rPr>
        <w:t>/2018</w:t>
      </w:r>
    </w:p>
    <w:p w14:paraId="651A8978" w14:textId="6A0D51B5" w:rsidR="002133C5" w:rsidRDefault="002133C5" w:rsidP="002133C5">
      <w:pPr>
        <w:jc w:val="both"/>
        <w:rPr>
          <w:rFonts w:ascii="Times New Roman" w:hAnsi="Times New Roman" w:cs="Times New Roman"/>
          <w:sz w:val="22"/>
          <w:szCs w:val="22"/>
        </w:rPr>
      </w:pPr>
    </w:p>
    <w:p w14:paraId="134546A8" w14:textId="48F9F54D" w:rsidR="00D16CE2" w:rsidRDefault="00432BC4" w:rsidP="002133C5">
      <w:pPr>
        <w:jc w:val="both"/>
        <w:rPr>
          <w:rFonts w:ascii="Times New Roman" w:hAnsi="Times New Roman" w:cs="Times New Roman"/>
          <w:sz w:val="22"/>
          <w:szCs w:val="22"/>
        </w:rPr>
      </w:pPr>
      <w:r>
        <w:rPr>
          <w:rFonts w:ascii="Times New Roman" w:hAnsi="Times New Roman" w:cs="Times New Roman"/>
          <w:sz w:val="22"/>
          <w:szCs w:val="22"/>
        </w:rPr>
        <w:t xml:space="preserve">Source of information </w:t>
      </w:r>
      <w:r w:rsidR="003D5463">
        <w:rPr>
          <w:rFonts w:ascii="Times New Roman" w:hAnsi="Times New Roman" w:cs="Times New Roman"/>
          <w:sz w:val="22"/>
          <w:szCs w:val="22"/>
        </w:rPr>
        <w:t xml:space="preserve"> for</w:t>
      </w:r>
      <w:r w:rsidR="00D16CE2">
        <w:rPr>
          <w:rFonts w:ascii="Times New Roman" w:hAnsi="Times New Roman" w:cs="Times New Roman"/>
          <w:sz w:val="22"/>
          <w:szCs w:val="22"/>
        </w:rPr>
        <w:t xml:space="preserve"> an;ything Linux is at The Linux Documentation Project  or at  GNU’s site;</w:t>
      </w:r>
    </w:p>
    <w:p w14:paraId="1243B7F3" w14:textId="4242F383" w:rsidR="00D16CE2" w:rsidRDefault="00D16CE2" w:rsidP="00D16CE2">
      <w:pPr>
        <w:pStyle w:val="ListParagraph"/>
        <w:numPr>
          <w:ilvl w:val="0"/>
          <w:numId w:val="23"/>
        </w:numPr>
        <w:jc w:val="both"/>
        <w:rPr>
          <w:rFonts w:ascii="Times New Roman" w:hAnsi="Times New Roman" w:cs="Times New Roman"/>
          <w:sz w:val="22"/>
          <w:szCs w:val="22"/>
        </w:rPr>
      </w:pPr>
      <w:r>
        <w:rPr>
          <w:rFonts w:ascii="Times New Roman" w:hAnsi="Times New Roman" w:cs="Times New Roman"/>
          <w:sz w:val="22"/>
          <w:szCs w:val="22"/>
        </w:rPr>
        <w:t xml:space="preserve">The Linux Documentation Project’s home page :   </w:t>
      </w:r>
      <w:hyperlink r:id="rId8" w:history="1">
        <w:r w:rsidRPr="00F4288B">
          <w:rPr>
            <w:rStyle w:val="Hyperlink"/>
            <w:rFonts w:ascii="Times New Roman" w:hAnsi="Times New Roman" w:cs="Times New Roman"/>
            <w:sz w:val="22"/>
            <w:szCs w:val="22"/>
          </w:rPr>
          <w:t>www.tldp.org</w:t>
        </w:r>
      </w:hyperlink>
    </w:p>
    <w:p w14:paraId="48640110" w14:textId="77777777" w:rsidR="00D16CE2" w:rsidRDefault="00D16CE2" w:rsidP="00D16CE2">
      <w:pPr>
        <w:pStyle w:val="ListParagraph"/>
        <w:numPr>
          <w:ilvl w:val="0"/>
          <w:numId w:val="23"/>
        </w:numPr>
        <w:jc w:val="both"/>
        <w:rPr>
          <w:rFonts w:ascii="Times New Roman" w:hAnsi="Times New Roman" w:cs="Times New Roman"/>
          <w:sz w:val="22"/>
          <w:szCs w:val="22"/>
        </w:rPr>
      </w:pPr>
      <w:r>
        <w:rPr>
          <w:rFonts w:ascii="Times New Roman" w:hAnsi="Times New Roman" w:cs="Times New Roman"/>
          <w:sz w:val="22"/>
          <w:szCs w:val="22"/>
        </w:rPr>
        <w:t xml:space="preserve">The tldp’s Advanced Bash-Scripting Guide is a very useful source of information </w:t>
      </w:r>
    </w:p>
    <w:p w14:paraId="434E3787" w14:textId="252C0AD2" w:rsidR="00D16CE2" w:rsidRPr="00D16CE2" w:rsidRDefault="00C9568F" w:rsidP="00D16CE2">
      <w:pPr>
        <w:pStyle w:val="ListParagraph"/>
        <w:numPr>
          <w:ilvl w:val="1"/>
          <w:numId w:val="23"/>
        </w:numPr>
        <w:jc w:val="both"/>
        <w:rPr>
          <w:rFonts w:ascii="Times New Roman" w:hAnsi="Times New Roman" w:cs="Times New Roman"/>
          <w:sz w:val="22"/>
          <w:szCs w:val="22"/>
        </w:rPr>
      </w:pPr>
      <w:hyperlink r:id="rId9" w:history="1">
        <w:r w:rsidR="00D16CE2" w:rsidRPr="00F4288B">
          <w:rPr>
            <w:rStyle w:val="Hyperlink"/>
            <w:rFonts w:ascii="Times New Roman" w:hAnsi="Times New Roman" w:cs="Times New Roman"/>
            <w:sz w:val="22"/>
            <w:szCs w:val="22"/>
          </w:rPr>
          <w:t>http://www.tldp.org/LDP/abs/html/index.html</w:t>
        </w:r>
      </w:hyperlink>
    </w:p>
    <w:p w14:paraId="23D8C0C7" w14:textId="2AB5137B" w:rsidR="00D16CE2" w:rsidRDefault="00C9568F" w:rsidP="00D16CE2">
      <w:pPr>
        <w:pStyle w:val="ListParagraph"/>
        <w:numPr>
          <w:ilvl w:val="1"/>
          <w:numId w:val="23"/>
        </w:numPr>
        <w:jc w:val="both"/>
        <w:rPr>
          <w:rFonts w:ascii="Times New Roman" w:hAnsi="Times New Roman" w:cs="Times New Roman"/>
          <w:sz w:val="22"/>
          <w:szCs w:val="22"/>
        </w:rPr>
      </w:pPr>
      <w:hyperlink r:id="rId10" w:history="1">
        <w:r w:rsidR="00D16CE2" w:rsidRPr="00F4288B">
          <w:rPr>
            <w:rStyle w:val="Hyperlink"/>
            <w:rFonts w:ascii="Times New Roman" w:hAnsi="Times New Roman" w:cs="Times New Roman"/>
            <w:sz w:val="22"/>
            <w:szCs w:val="22"/>
          </w:rPr>
          <w:t>http://www.tldp.org/LDP/abs/html/abs-guide.html</w:t>
        </w:r>
      </w:hyperlink>
    </w:p>
    <w:p w14:paraId="7FB91C90" w14:textId="1043E8E7" w:rsidR="00D16CE2" w:rsidRDefault="00C9568F" w:rsidP="00D16CE2">
      <w:pPr>
        <w:pStyle w:val="ListParagraph"/>
        <w:numPr>
          <w:ilvl w:val="1"/>
          <w:numId w:val="23"/>
        </w:numPr>
        <w:jc w:val="both"/>
        <w:rPr>
          <w:rFonts w:ascii="Times New Roman" w:hAnsi="Times New Roman" w:cs="Times New Roman"/>
          <w:sz w:val="22"/>
          <w:szCs w:val="22"/>
        </w:rPr>
      </w:pPr>
      <w:hyperlink r:id="rId11" w:history="1">
        <w:r w:rsidR="00D16CE2" w:rsidRPr="00F4288B">
          <w:rPr>
            <w:rStyle w:val="Hyperlink"/>
            <w:rFonts w:ascii="Times New Roman" w:hAnsi="Times New Roman" w:cs="Times New Roman"/>
            <w:sz w:val="22"/>
            <w:szCs w:val="22"/>
          </w:rPr>
          <w:t>http://www.tldp.org/LDP/abs/abs-guide.pdf</w:t>
        </w:r>
      </w:hyperlink>
    </w:p>
    <w:p w14:paraId="504905A5" w14:textId="77777777" w:rsidR="00D16CE2" w:rsidRDefault="00D16CE2" w:rsidP="00D16CE2">
      <w:pPr>
        <w:pStyle w:val="ListParagraph"/>
        <w:ind w:left="1500"/>
        <w:jc w:val="both"/>
        <w:rPr>
          <w:rFonts w:ascii="Times New Roman" w:hAnsi="Times New Roman" w:cs="Times New Roman"/>
          <w:sz w:val="22"/>
          <w:szCs w:val="22"/>
        </w:rPr>
      </w:pPr>
    </w:p>
    <w:p w14:paraId="469D6A8B" w14:textId="4593F096" w:rsidR="003D5463" w:rsidRDefault="00432BC4" w:rsidP="002133C5">
      <w:pPr>
        <w:jc w:val="both"/>
        <w:rPr>
          <w:rFonts w:ascii="Times New Roman" w:hAnsi="Times New Roman" w:cs="Times New Roman"/>
          <w:sz w:val="22"/>
          <w:szCs w:val="22"/>
        </w:rPr>
      </w:pPr>
      <w:r>
        <w:rPr>
          <w:rFonts w:ascii="Times New Roman" w:hAnsi="Times New Roman" w:cs="Times New Roman"/>
          <w:sz w:val="22"/>
          <w:szCs w:val="22"/>
        </w:rPr>
        <w:t xml:space="preserve">And for anything GNU:  </w:t>
      </w:r>
    </w:p>
    <w:p w14:paraId="0DB58638" w14:textId="64CEDA33" w:rsidR="00D16CE2" w:rsidRDefault="00C9568F" w:rsidP="00D16CE2">
      <w:pPr>
        <w:pStyle w:val="ListParagraph"/>
        <w:numPr>
          <w:ilvl w:val="0"/>
          <w:numId w:val="24"/>
        </w:numPr>
        <w:jc w:val="both"/>
        <w:rPr>
          <w:rFonts w:ascii="Times New Roman" w:hAnsi="Times New Roman" w:cs="Times New Roman"/>
          <w:sz w:val="22"/>
          <w:szCs w:val="22"/>
        </w:rPr>
      </w:pPr>
      <w:hyperlink r:id="rId12" w:history="1">
        <w:r w:rsidR="00D16CE2" w:rsidRPr="00F4288B">
          <w:rPr>
            <w:rStyle w:val="Hyperlink"/>
            <w:rFonts w:ascii="Times New Roman" w:hAnsi="Times New Roman" w:cs="Times New Roman"/>
            <w:sz w:val="22"/>
            <w:szCs w:val="22"/>
          </w:rPr>
          <w:t>www.gnu.org</w:t>
        </w:r>
      </w:hyperlink>
    </w:p>
    <w:p w14:paraId="6174DC78" w14:textId="5757F44C" w:rsidR="00D16CE2" w:rsidRDefault="00C9568F" w:rsidP="00D16CE2">
      <w:pPr>
        <w:pStyle w:val="ListParagraph"/>
        <w:numPr>
          <w:ilvl w:val="0"/>
          <w:numId w:val="24"/>
        </w:numPr>
        <w:jc w:val="both"/>
        <w:rPr>
          <w:rFonts w:ascii="Times New Roman" w:hAnsi="Times New Roman" w:cs="Times New Roman"/>
          <w:sz w:val="22"/>
          <w:szCs w:val="22"/>
        </w:rPr>
      </w:pPr>
      <w:hyperlink r:id="rId13" w:history="1">
        <w:r w:rsidR="00D16CE2" w:rsidRPr="00F4288B">
          <w:rPr>
            <w:rStyle w:val="Hyperlink"/>
            <w:rFonts w:ascii="Times New Roman" w:hAnsi="Times New Roman" w:cs="Times New Roman"/>
            <w:sz w:val="22"/>
            <w:szCs w:val="22"/>
          </w:rPr>
          <w:t>https://www.gnu.org/manual/manual.html</w:t>
        </w:r>
      </w:hyperlink>
    </w:p>
    <w:p w14:paraId="3B011CDD" w14:textId="479D750F" w:rsidR="00D16CE2" w:rsidRDefault="00403E03" w:rsidP="00403E03">
      <w:pPr>
        <w:pStyle w:val="ListParagraph"/>
        <w:numPr>
          <w:ilvl w:val="0"/>
          <w:numId w:val="24"/>
        </w:numPr>
        <w:jc w:val="both"/>
        <w:rPr>
          <w:rFonts w:ascii="Times New Roman" w:hAnsi="Times New Roman" w:cs="Times New Roman"/>
          <w:sz w:val="22"/>
          <w:szCs w:val="22"/>
        </w:rPr>
      </w:pPr>
      <w:r>
        <w:rPr>
          <w:rFonts w:ascii="Times New Roman" w:hAnsi="Times New Roman" w:cs="Times New Roman"/>
          <w:sz w:val="22"/>
          <w:szCs w:val="22"/>
        </w:rPr>
        <w:t xml:space="preserve">Gnu’s Bash home :   </w:t>
      </w:r>
      <w:hyperlink r:id="rId14" w:history="1">
        <w:r w:rsidRPr="00F4288B">
          <w:rPr>
            <w:rStyle w:val="Hyperlink"/>
            <w:rFonts w:ascii="Times New Roman" w:hAnsi="Times New Roman" w:cs="Times New Roman"/>
            <w:sz w:val="22"/>
            <w:szCs w:val="22"/>
          </w:rPr>
          <w:t>https://www.gnu.org/software/bash/</w:t>
        </w:r>
      </w:hyperlink>
    </w:p>
    <w:p w14:paraId="1A486EFB" w14:textId="4DCDFEE8" w:rsidR="00403E03" w:rsidRDefault="00C9568F" w:rsidP="00403E03">
      <w:pPr>
        <w:pStyle w:val="ListParagraph"/>
        <w:numPr>
          <w:ilvl w:val="1"/>
          <w:numId w:val="24"/>
        </w:numPr>
        <w:jc w:val="both"/>
        <w:rPr>
          <w:rFonts w:ascii="Times New Roman" w:hAnsi="Times New Roman" w:cs="Times New Roman"/>
          <w:sz w:val="22"/>
          <w:szCs w:val="22"/>
        </w:rPr>
      </w:pPr>
      <w:hyperlink r:id="rId15" w:history="1">
        <w:r w:rsidR="00403E03" w:rsidRPr="00F4288B">
          <w:rPr>
            <w:rStyle w:val="Hyperlink"/>
            <w:rFonts w:ascii="Times New Roman" w:hAnsi="Times New Roman" w:cs="Times New Roman"/>
            <w:sz w:val="22"/>
            <w:szCs w:val="22"/>
          </w:rPr>
          <w:t>https://www.gnu.org/software/bash/manual/html_node/index.html</w:t>
        </w:r>
      </w:hyperlink>
    </w:p>
    <w:p w14:paraId="61BF40ED" w14:textId="0AF58DB2" w:rsidR="00403E03" w:rsidRDefault="00C9568F" w:rsidP="00403E03">
      <w:pPr>
        <w:pStyle w:val="ListParagraph"/>
        <w:numPr>
          <w:ilvl w:val="1"/>
          <w:numId w:val="24"/>
        </w:numPr>
        <w:jc w:val="both"/>
        <w:rPr>
          <w:rFonts w:ascii="Times New Roman" w:hAnsi="Times New Roman" w:cs="Times New Roman"/>
          <w:sz w:val="22"/>
          <w:szCs w:val="22"/>
        </w:rPr>
      </w:pPr>
      <w:hyperlink r:id="rId16" w:history="1">
        <w:r w:rsidR="00403E03" w:rsidRPr="00F4288B">
          <w:rPr>
            <w:rStyle w:val="Hyperlink"/>
            <w:rFonts w:ascii="Times New Roman" w:hAnsi="Times New Roman" w:cs="Times New Roman"/>
            <w:sz w:val="22"/>
            <w:szCs w:val="22"/>
          </w:rPr>
          <w:t>https://www.gnu.org/software/bash/manual/bash.html</w:t>
        </w:r>
      </w:hyperlink>
    </w:p>
    <w:p w14:paraId="3DF0C3B4" w14:textId="173B834A" w:rsidR="00403E03" w:rsidRDefault="00C9568F" w:rsidP="00403E03">
      <w:pPr>
        <w:pStyle w:val="ListParagraph"/>
        <w:numPr>
          <w:ilvl w:val="1"/>
          <w:numId w:val="24"/>
        </w:numPr>
        <w:jc w:val="both"/>
        <w:rPr>
          <w:rFonts w:ascii="Times New Roman" w:hAnsi="Times New Roman" w:cs="Times New Roman"/>
          <w:sz w:val="22"/>
          <w:szCs w:val="22"/>
        </w:rPr>
      </w:pPr>
      <w:hyperlink r:id="rId17" w:history="1">
        <w:r w:rsidR="00403E03" w:rsidRPr="00F4288B">
          <w:rPr>
            <w:rStyle w:val="Hyperlink"/>
            <w:rFonts w:ascii="Times New Roman" w:hAnsi="Times New Roman" w:cs="Times New Roman"/>
            <w:sz w:val="22"/>
            <w:szCs w:val="22"/>
          </w:rPr>
          <w:t>https://www.gnu.org/software/bash/manual/bash.pdf</w:t>
        </w:r>
      </w:hyperlink>
    </w:p>
    <w:p w14:paraId="580744ED" w14:textId="77777777" w:rsidR="00403E03" w:rsidRPr="00D16CE2" w:rsidRDefault="00403E03" w:rsidP="00432BC4">
      <w:pPr>
        <w:pStyle w:val="ListParagraph"/>
        <w:ind w:left="1440"/>
        <w:jc w:val="both"/>
        <w:rPr>
          <w:rFonts w:ascii="Times New Roman" w:hAnsi="Times New Roman" w:cs="Times New Roman"/>
          <w:sz w:val="22"/>
          <w:szCs w:val="22"/>
        </w:rPr>
      </w:pPr>
    </w:p>
    <w:p w14:paraId="206ACF49" w14:textId="77777777" w:rsidR="00432BC4" w:rsidRDefault="00432BC4" w:rsidP="002133C5">
      <w:pPr>
        <w:jc w:val="both"/>
        <w:rPr>
          <w:rFonts w:ascii="Times New Roman" w:hAnsi="Times New Roman" w:cs="Times New Roman"/>
          <w:sz w:val="22"/>
          <w:szCs w:val="22"/>
        </w:rPr>
      </w:pPr>
    </w:p>
    <w:p w14:paraId="3490E779" w14:textId="77777777" w:rsidR="00432BC4" w:rsidRPr="00AF460C" w:rsidRDefault="00432BC4" w:rsidP="002133C5">
      <w:pPr>
        <w:jc w:val="both"/>
        <w:rPr>
          <w:rFonts w:ascii="Times New Roman" w:hAnsi="Times New Roman" w:cs="Times New Roman"/>
        </w:rPr>
      </w:pPr>
    </w:p>
    <w:p w14:paraId="04E4FDF2" w14:textId="66AF0DDD" w:rsidR="00D16CE2" w:rsidRDefault="00D16CE2" w:rsidP="002133C5">
      <w:pPr>
        <w:jc w:val="both"/>
        <w:rPr>
          <w:rFonts w:ascii="Times New Roman" w:hAnsi="Times New Roman" w:cs="Times New Roman"/>
        </w:rPr>
      </w:pPr>
      <w:r w:rsidRPr="00AF460C">
        <w:rPr>
          <w:rFonts w:ascii="Times New Roman" w:hAnsi="Times New Roman" w:cs="Times New Roman"/>
        </w:rPr>
        <w:t xml:space="preserve">This tutorial is meant to be used to support courses taught at Clemson University.  </w:t>
      </w:r>
      <w:r w:rsidR="00AF460C" w:rsidRPr="00AF460C">
        <w:rPr>
          <w:rFonts w:ascii="Times New Roman" w:hAnsi="Times New Roman" w:cs="Times New Roman"/>
        </w:rPr>
        <w:t xml:space="preserve">Much of the material is from GNU’s bash manual. </w:t>
      </w:r>
    </w:p>
    <w:p w14:paraId="64B3B9ED" w14:textId="77777777" w:rsidR="00D80319" w:rsidRPr="00AF460C" w:rsidRDefault="00D80319" w:rsidP="002133C5">
      <w:pPr>
        <w:jc w:val="both"/>
        <w:rPr>
          <w:rFonts w:ascii="Times New Roman" w:hAnsi="Times New Roman" w:cs="Times New Roman"/>
        </w:rPr>
      </w:pPr>
    </w:p>
    <w:p w14:paraId="284C8FE7" w14:textId="5DF0AB23" w:rsidR="00D80319" w:rsidRDefault="00D80319">
      <w:pPr>
        <w:spacing w:after="0"/>
        <w:rPr>
          <w:rFonts w:ascii="Times New Roman" w:hAnsi="Times New Roman" w:cs="Times New Roman"/>
        </w:rPr>
      </w:pPr>
      <w:r>
        <w:rPr>
          <w:rFonts w:ascii="Times New Roman" w:hAnsi="Times New Roman" w:cs="Times New Roman"/>
        </w:rPr>
        <w:br w:type="page"/>
      </w:r>
    </w:p>
    <w:p w14:paraId="74E24916" w14:textId="77777777" w:rsidR="00AF460C" w:rsidRDefault="00AF460C" w:rsidP="002133C5">
      <w:pPr>
        <w:jc w:val="both"/>
        <w:rPr>
          <w:rFonts w:ascii="Times New Roman" w:hAnsi="Times New Roman" w:cs="Times New Roman"/>
        </w:rPr>
      </w:pPr>
    </w:p>
    <w:p w14:paraId="0583F2CE" w14:textId="7455B2F8" w:rsidR="00AF460C" w:rsidRPr="00AF460C" w:rsidRDefault="00AF460C" w:rsidP="00D80319">
      <w:pPr>
        <w:pStyle w:val="Heading1"/>
        <w:rPr>
          <w:sz w:val="24"/>
          <w:szCs w:val="24"/>
        </w:rPr>
      </w:pPr>
      <w:r>
        <w:t xml:space="preserve">Introduction </w:t>
      </w:r>
    </w:p>
    <w:p w14:paraId="4E659769" w14:textId="77777777" w:rsidR="00D80319" w:rsidRDefault="00D80319" w:rsidP="00AF460C">
      <w:pPr>
        <w:shd w:val="clear" w:color="auto" w:fill="FFFFFF"/>
        <w:spacing w:after="240"/>
        <w:textAlignment w:val="baseline"/>
        <w:rPr>
          <w:rFonts w:ascii="Times New Roman" w:eastAsia="Times New Roman" w:hAnsi="Times New Roman" w:cs="Times New Roman"/>
          <w:color w:val="242729"/>
        </w:rPr>
      </w:pPr>
    </w:p>
    <w:p w14:paraId="383C8EC4" w14:textId="2216591E" w:rsidR="00AF460C" w:rsidRPr="00AF460C" w:rsidRDefault="00AF460C" w:rsidP="00AF460C">
      <w:pPr>
        <w:shd w:val="clear" w:color="auto" w:fill="FFFFFF"/>
        <w:spacing w:after="240"/>
        <w:textAlignment w:val="baseline"/>
        <w:rPr>
          <w:rFonts w:ascii="Times New Roman" w:eastAsia="Times New Roman" w:hAnsi="Times New Roman" w:cs="Times New Roman"/>
          <w:color w:val="242729"/>
        </w:rPr>
      </w:pPr>
      <w:r w:rsidRPr="00AF460C">
        <w:rPr>
          <w:rFonts w:ascii="Times New Roman" w:eastAsia="Times New Roman" w:hAnsi="Times New Roman" w:cs="Times New Roman"/>
          <w:color w:val="242729"/>
        </w:rPr>
        <w:t>Bash is an acronym for ‘Bourne-Again Shell’.  The Bourne shell is a Unix shell written by Stephen Bourne.  Bash supports all Bourne builtin commands,  uses Posix rules for syntax related to standard.  The Bourne shell is a Unix shell written by Stephen Bourne.  Bash supports all Bourne builtin commands,  uses Posix rules for syntax related to standard shells.</w:t>
      </w:r>
    </w:p>
    <w:p w14:paraId="063DCD19" w14:textId="77777777" w:rsidR="00AF460C" w:rsidRPr="00AF460C" w:rsidRDefault="00AF460C" w:rsidP="00AF460C">
      <w:pPr>
        <w:shd w:val="clear" w:color="auto" w:fill="FFFFFF"/>
        <w:spacing w:after="240"/>
        <w:textAlignment w:val="baseline"/>
        <w:rPr>
          <w:rFonts w:ascii="Times New Roman" w:eastAsia="Times New Roman" w:hAnsi="Times New Roman" w:cs="Times New Roman"/>
          <w:color w:val="242729"/>
        </w:rPr>
      </w:pPr>
    </w:p>
    <w:p w14:paraId="0BF1EE09" w14:textId="77777777" w:rsidR="00AF460C" w:rsidRPr="00AF460C" w:rsidRDefault="00AF460C" w:rsidP="00AF460C">
      <w:pPr>
        <w:shd w:val="clear" w:color="auto" w:fill="FFFFFF"/>
        <w:spacing w:after="240"/>
        <w:textAlignment w:val="baseline"/>
        <w:rPr>
          <w:rFonts w:ascii="Times New Roman" w:eastAsia="Times New Roman" w:hAnsi="Times New Roman" w:cs="Times New Roman"/>
          <w:color w:val="242729"/>
        </w:rPr>
      </w:pPr>
      <w:r w:rsidRPr="00AF460C">
        <w:rPr>
          <w:rFonts w:ascii="Times New Roman" w:eastAsia="Times New Roman" w:hAnsi="Times New Roman" w:cs="Times New Roman"/>
          <w:color w:val="242729"/>
        </w:rPr>
        <w:t>Beyond the shell syntax, the building blocks are:</w:t>
      </w:r>
    </w:p>
    <w:p w14:paraId="5B457A5A" w14:textId="77777777" w:rsidR="00AF460C" w:rsidRDefault="00AF460C" w:rsidP="00AF460C">
      <w:pPr>
        <w:pStyle w:val="ListParagraph"/>
        <w:numPr>
          <w:ilvl w:val="0"/>
          <w:numId w:val="25"/>
        </w:numPr>
        <w:shd w:val="clear" w:color="auto" w:fill="FFFFFF"/>
        <w:spacing w:after="240"/>
        <w:textAlignment w:val="baseline"/>
        <w:rPr>
          <w:rFonts w:ascii="Arial" w:eastAsia="Times New Roman" w:hAnsi="Arial" w:cs="Arial"/>
          <w:color w:val="242729"/>
          <w:sz w:val="23"/>
          <w:szCs w:val="23"/>
        </w:rPr>
      </w:pPr>
      <w:r>
        <w:rPr>
          <w:rFonts w:ascii="Arial" w:eastAsia="Times New Roman" w:hAnsi="Arial" w:cs="Arial"/>
          <w:color w:val="242729"/>
          <w:sz w:val="23"/>
          <w:szCs w:val="23"/>
        </w:rPr>
        <w:t>Commands</w:t>
      </w:r>
    </w:p>
    <w:p w14:paraId="1373B98C" w14:textId="77777777" w:rsidR="00AF460C" w:rsidRDefault="00AF460C" w:rsidP="00AF460C">
      <w:pPr>
        <w:pStyle w:val="ListParagraph"/>
        <w:numPr>
          <w:ilvl w:val="0"/>
          <w:numId w:val="25"/>
        </w:numPr>
        <w:shd w:val="clear" w:color="auto" w:fill="FFFFFF"/>
        <w:spacing w:after="240"/>
        <w:textAlignment w:val="baseline"/>
        <w:rPr>
          <w:rFonts w:ascii="Arial" w:eastAsia="Times New Roman" w:hAnsi="Arial" w:cs="Arial"/>
          <w:color w:val="242729"/>
          <w:sz w:val="23"/>
          <w:szCs w:val="23"/>
        </w:rPr>
      </w:pPr>
      <w:r>
        <w:rPr>
          <w:rFonts w:ascii="Arial" w:eastAsia="Times New Roman" w:hAnsi="Arial" w:cs="Arial"/>
          <w:color w:val="242729"/>
          <w:sz w:val="23"/>
          <w:szCs w:val="23"/>
        </w:rPr>
        <w:t>Control structures</w:t>
      </w:r>
    </w:p>
    <w:p w14:paraId="59A1E415" w14:textId="77777777" w:rsidR="00AF460C" w:rsidRDefault="00AF460C" w:rsidP="00AF460C">
      <w:pPr>
        <w:pStyle w:val="ListParagraph"/>
        <w:numPr>
          <w:ilvl w:val="0"/>
          <w:numId w:val="25"/>
        </w:numPr>
        <w:shd w:val="clear" w:color="auto" w:fill="FFFFFF"/>
        <w:spacing w:after="240"/>
        <w:textAlignment w:val="baseline"/>
        <w:rPr>
          <w:rFonts w:ascii="Arial" w:eastAsia="Times New Roman" w:hAnsi="Arial" w:cs="Arial"/>
          <w:color w:val="242729"/>
          <w:sz w:val="23"/>
          <w:szCs w:val="23"/>
        </w:rPr>
      </w:pPr>
      <w:r>
        <w:rPr>
          <w:rFonts w:ascii="Arial" w:eastAsia="Times New Roman" w:hAnsi="Arial" w:cs="Arial"/>
          <w:color w:val="242729"/>
          <w:sz w:val="23"/>
          <w:szCs w:val="23"/>
        </w:rPr>
        <w:t>Shell functions</w:t>
      </w:r>
    </w:p>
    <w:p w14:paraId="32B7EA9F" w14:textId="77777777" w:rsidR="00AF460C" w:rsidRDefault="00AF460C" w:rsidP="00AF460C">
      <w:pPr>
        <w:pStyle w:val="ListParagraph"/>
        <w:numPr>
          <w:ilvl w:val="0"/>
          <w:numId w:val="25"/>
        </w:numPr>
        <w:shd w:val="clear" w:color="auto" w:fill="FFFFFF"/>
        <w:spacing w:after="240"/>
        <w:textAlignment w:val="baseline"/>
        <w:rPr>
          <w:rFonts w:ascii="Arial" w:eastAsia="Times New Roman" w:hAnsi="Arial" w:cs="Arial"/>
          <w:color w:val="242729"/>
          <w:sz w:val="23"/>
          <w:szCs w:val="23"/>
        </w:rPr>
      </w:pPr>
      <w:r>
        <w:rPr>
          <w:rFonts w:ascii="Arial" w:eastAsia="Times New Roman" w:hAnsi="Arial" w:cs="Arial"/>
          <w:color w:val="242729"/>
          <w:sz w:val="23"/>
          <w:szCs w:val="23"/>
        </w:rPr>
        <w:t>Shell parameters</w:t>
      </w:r>
    </w:p>
    <w:p w14:paraId="54B0AC4E" w14:textId="77777777" w:rsidR="00AF460C" w:rsidRDefault="00AF460C" w:rsidP="00AF460C">
      <w:pPr>
        <w:pStyle w:val="ListParagraph"/>
        <w:numPr>
          <w:ilvl w:val="0"/>
          <w:numId w:val="25"/>
        </w:numPr>
        <w:shd w:val="clear" w:color="auto" w:fill="FFFFFF"/>
        <w:spacing w:after="240"/>
        <w:textAlignment w:val="baseline"/>
        <w:rPr>
          <w:rFonts w:ascii="Arial" w:eastAsia="Times New Roman" w:hAnsi="Arial" w:cs="Arial"/>
          <w:color w:val="242729"/>
          <w:sz w:val="23"/>
          <w:szCs w:val="23"/>
        </w:rPr>
      </w:pPr>
      <w:r>
        <w:rPr>
          <w:rFonts w:ascii="Arial" w:eastAsia="Times New Roman" w:hAnsi="Arial" w:cs="Arial"/>
          <w:color w:val="242729"/>
          <w:sz w:val="23"/>
          <w:szCs w:val="23"/>
        </w:rPr>
        <w:t>Shell expansions</w:t>
      </w:r>
    </w:p>
    <w:p w14:paraId="18CEFE4F" w14:textId="77777777" w:rsidR="00AF460C" w:rsidRDefault="00AF460C" w:rsidP="00AF460C">
      <w:pPr>
        <w:pStyle w:val="ListParagraph"/>
        <w:numPr>
          <w:ilvl w:val="0"/>
          <w:numId w:val="25"/>
        </w:numPr>
        <w:shd w:val="clear" w:color="auto" w:fill="FFFFFF"/>
        <w:spacing w:after="240"/>
        <w:textAlignment w:val="baseline"/>
        <w:rPr>
          <w:rFonts w:ascii="Arial" w:eastAsia="Times New Roman" w:hAnsi="Arial" w:cs="Arial"/>
          <w:color w:val="242729"/>
          <w:sz w:val="23"/>
          <w:szCs w:val="23"/>
        </w:rPr>
      </w:pPr>
      <w:r>
        <w:rPr>
          <w:rFonts w:ascii="Arial" w:eastAsia="Times New Roman" w:hAnsi="Arial" w:cs="Arial"/>
          <w:color w:val="242729"/>
          <w:sz w:val="23"/>
          <w:szCs w:val="23"/>
        </w:rPr>
        <w:t>Redirections</w:t>
      </w:r>
    </w:p>
    <w:p w14:paraId="5FBEDD4C" w14:textId="77777777" w:rsidR="00AF460C" w:rsidRDefault="00AF460C" w:rsidP="002133C5">
      <w:pPr>
        <w:jc w:val="both"/>
        <w:rPr>
          <w:rFonts w:ascii="Times New Roman" w:hAnsi="Times New Roman" w:cs="Times New Roman"/>
          <w:sz w:val="22"/>
          <w:szCs w:val="22"/>
        </w:rPr>
      </w:pPr>
    </w:p>
    <w:p w14:paraId="7FA4C41D" w14:textId="77777777" w:rsidR="00AF460C" w:rsidRDefault="00AF460C" w:rsidP="00AF460C">
      <w:pPr>
        <w:spacing w:after="0"/>
        <w:jc w:val="both"/>
        <w:rPr>
          <w:rFonts w:ascii="Times New Roman" w:hAnsi="Times New Roman" w:cs="Times New Roman"/>
          <w:szCs w:val="22"/>
        </w:rPr>
      </w:pPr>
      <w:r w:rsidRPr="00AF460C">
        <w:rPr>
          <w:rFonts w:ascii="Times New Roman" w:hAnsi="Times New Roman" w:cs="Times New Roman"/>
          <w:szCs w:val="22"/>
        </w:rPr>
        <w:t>The following</w:t>
      </w:r>
      <w:r>
        <w:rPr>
          <w:rFonts w:ascii="Times New Roman" w:hAnsi="Times New Roman" w:cs="Times New Roman"/>
          <w:szCs w:val="22"/>
        </w:rPr>
        <w:t xml:space="preserve"> summarizes the shell’s operation as it reads and processes a command:</w:t>
      </w:r>
    </w:p>
    <w:p w14:paraId="0F88FFCC" w14:textId="7B738B32" w:rsidR="00AF460C" w:rsidRPr="00AF460C" w:rsidRDefault="00AF460C" w:rsidP="003D15DD">
      <w:pPr>
        <w:pStyle w:val="ListParagraph"/>
        <w:numPr>
          <w:ilvl w:val="0"/>
          <w:numId w:val="26"/>
        </w:numPr>
        <w:spacing w:after="0"/>
        <w:jc w:val="both"/>
        <w:rPr>
          <w:rFonts w:ascii="Times New Roman" w:hAnsi="Times New Roman" w:cs="Times New Roman"/>
          <w:szCs w:val="22"/>
        </w:rPr>
      </w:pPr>
      <w:r w:rsidRPr="00AF460C">
        <w:rPr>
          <w:rFonts w:ascii="Times New Roman" w:hAnsi="Times New Roman" w:cs="Times New Roman"/>
          <w:szCs w:val="22"/>
        </w:rPr>
        <w:t>Reads its input from either: a file, a string supplied as an argument, or  from the user’s terminal.</w:t>
      </w:r>
    </w:p>
    <w:p w14:paraId="77E0F39C" w14:textId="77777777" w:rsidR="00D80319" w:rsidRDefault="00AF460C" w:rsidP="00D80319">
      <w:pPr>
        <w:pStyle w:val="ListParagraph"/>
        <w:numPr>
          <w:ilvl w:val="0"/>
          <w:numId w:val="26"/>
        </w:numPr>
        <w:spacing w:after="0"/>
        <w:jc w:val="both"/>
        <w:rPr>
          <w:rFonts w:ascii="Times New Roman" w:hAnsi="Times New Roman" w:cs="Times New Roman"/>
          <w:szCs w:val="22"/>
        </w:rPr>
      </w:pPr>
      <w:r w:rsidRPr="00AF460C">
        <w:rPr>
          <w:rFonts w:ascii="Times New Roman" w:hAnsi="Times New Roman" w:cs="Times New Roman"/>
          <w:szCs w:val="22"/>
        </w:rPr>
        <w:t xml:space="preserve">Breaks the </w:t>
      </w:r>
      <w:r>
        <w:rPr>
          <w:rFonts w:ascii="Times New Roman" w:hAnsi="Times New Roman" w:cs="Times New Roman"/>
          <w:szCs w:val="22"/>
        </w:rPr>
        <w:t xml:space="preserve">input into words and operators (i.e., tokens), making sure to follow the </w:t>
      </w:r>
      <w:r w:rsidR="00D80319">
        <w:rPr>
          <w:rFonts w:ascii="Times New Roman" w:hAnsi="Times New Roman" w:cs="Times New Roman"/>
          <w:szCs w:val="22"/>
        </w:rPr>
        <w:t xml:space="preserve"> quoting rules</w:t>
      </w:r>
      <w:r w:rsidRPr="00AF460C">
        <w:rPr>
          <w:rFonts w:ascii="Times New Roman" w:hAnsi="Times New Roman" w:cs="Times New Roman"/>
          <w:szCs w:val="22"/>
        </w:rPr>
        <w:t xml:space="preserve">. These tokens are separated by metacharacters. </w:t>
      </w:r>
    </w:p>
    <w:p w14:paraId="58194A57" w14:textId="13819260" w:rsidR="00AF460C" w:rsidRPr="00D80319" w:rsidRDefault="00AF460C" w:rsidP="00D80319">
      <w:pPr>
        <w:pStyle w:val="ListParagraph"/>
        <w:numPr>
          <w:ilvl w:val="1"/>
          <w:numId w:val="26"/>
        </w:numPr>
        <w:spacing w:after="0"/>
        <w:jc w:val="both"/>
        <w:rPr>
          <w:rFonts w:ascii="Times New Roman" w:hAnsi="Times New Roman" w:cs="Times New Roman"/>
          <w:szCs w:val="22"/>
        </w:rPr>
      </w:pPr>
      <w:r w:rsidRPr="00AF460C">
        <w:rPr>
          <w:rFonts w:ascii="Times New Roman" w:hAnsi="Times New Roman" w:cs="Times New Roman"/>
          <w:szCs w:val="22"/>
        </w:rPr>
        <w:t>Alias</w:t>
      </w:r>
      <w:r w:rsidR="00D80319">
        <w:rPr>
          <w:rFonts w:ascii="Times New Roman" w:hAnsi="Times New Roman" w:cs="Times New Roman"/>
          <w:szCs w:val="22"/>
        </w:rPr>
        <w:t xml:space="preserve"> </w:t>
      </w:r>
      <w:r w:rsidRPr="00D80319">
        <w:rPr>
          <w:rFonts w:ascii="Times New Roman" w:hAnsi="Times New Roman" w:cs="Times New Roman"/>
          <w:szCs w:val="22"/>
        </w:rPr>
        <w:t>expan</w:t>
      </w:r>
      <w:r w:rsidR="00D80319">
        <w:rPr>
          <w:rFonts w:ascii="Times New Roman" w:hAnsi="Times New Roman" w:cs="Times New Roman"/>
          <w:szCs w:val="22"/>
        </w:rPr>
        <w:t xml:space="preserve">sion is performed by this step </w:t>
      </w:r>
    </w:p>
    <w:p w14:paraId="5CAB38D2" w14:textId="6DE921F5" w:rsidR="00AF460C" w:rsidRPr="00AF460C" w:rsidRDefault="00AF460C" w:rsidP="00D80319">
      <w:pPr>
        <w:pStyle w:val="ListParagraph"/>
        <w:numPr>
          <w:ilvl w:val="0"/>
          <w:numId w:val="26"/>
        </w:numPr>
        <w:spacing w:after="0"/>
        <w:jc w:val="both"/>
        <w:rPr>
          <w:rFonts w:ascii="Times New Roman" w:hAnsi="Times New Roman" w:cs="Times New Roman"/>
          <w:szCs w:val="22"/>
        </w:rPr>
      </w:pPr>
      <w:r w:rsidRPr="00AF460C">
        <w:rPr>
          <w:rFonts w:ascii="Times New Roman" w:hAnsi="Times New Roman" w:cs="Times New Roman"/>
          <w:szCs w:val="22"/>
        </w:rPr>
        <w:t>Parses the tokens int</w:t>
      </w:r>
      <w:r w:rsidR="00D80319">
        <w:rPr>
          <w:rFonts w:ascii="Times New Roman" w:hAnsi="Times New Roman" w:cs="Times New Roman"/>
          <w:szCs w:val="22"/>
        </w:rPr>
        <w:t xml:space="preserve">o simple and compound commands </w:t>
      </w:r>
    </w:p>
    <w:p w14:paraId="0D007EF5" w14:textId="4988F5BB" w:rsidR="00AF460C" w:rsidRPr="00D80319" w:rsidRDefault="00AF460C" w:rsidP="00D80319">
      <w:pPr>
        <w:pStyle w:val="ListParagraph"/>
        <w:numPr>
          <w:ilvl w:val="0"/>
          <w:numId w:val="26"/>
        </w:numPr>
        <w:spacing w:after="0"/>
        <w:jc w:val="both"/>
        <w:rPr>
          <w:rFonts w:ascii="Times New Roman" w:hAnsi="Times New Roman" w:cs="Times New Roman"/>
          <w:szCs w:val="22"/>
        </w:rPr>
      </w:pPr>
      <w:r w:rsidRPr="00D80319">
        <w:rPr>
          <w:rFonts w:ascii="Times New Roman" w:hAnsi="Times New Roman" w:cs="Times New Roman"/>
          <w:szCs w:val="22"/>
        </w:rPr>
        <w:t>Performs the various shell expansions</w:t>
      </w:r>
      <w:r w:rsidR="00D80319" w:rsidRPr="00D80319">
        <w:rPr>
          <w:rFonts w:ascii="Times New Roman" w:hAnsi="Times New Roman" w:cs="Times New Roman"/>
          <w:szCs w:val="22"/>
        </w:rPr>
        <w:t xml:space="preserve">,  </w:t>
      </w:r>
      <w:r w:rsidRPr="00D80319">
        <w:rPr>
          <w:rFonts w:ascii="Times New Roman" w:hAnsi="Times New Roman" w:cs="Times New Roman"/>
          <w:szCs w:val="22"/>
        </w:rPr>
        <w:t xml:space="preserve">breaking the expanded </w:t>
      </w:r>
      <w:r w:rsidR="00D80319">
        <w:rPr>
          <w:rFonts w:ascii="Times New Roman" w:hAnsi="Times New Roman" w:cs="Times New Roman"/>
          <w:szCs w:val="22"/>
        </w:rPr>
        <w:t xml:space="preserve">tokens into lists of filenames </w:t>
      </w:r>
      <w:r w:rsidRPr="00D80319">
        <w:rPr>
          <w:rFonts w:ascii="Times New Roman" w:hAnsi="Times New Roman" w:cs="Times New Roman"/>
          <w:szCs w:val="22"/>
        </w:rPr>
        <w:t>and commands and arguments.</w:t>
      </w:r>
    </w:p>
    <w:p w14:paraId="68992070" w14:textId="38EA6DF3" w:rsidR="00AF460C" w:rsidRPr="00D80319" w:rsidRDefault="00AF460C" w:rsidP="00D80319">
      <w:pPr>
        <w:pStyle w:val="ListParagraph"/>
        <w:numPr>
          <w:ilvl w:val="0"/>
          <w:numId w:val="26"/>
        </w:numPr>
        <w:spacing w:after="0"/>
        <w:jc w:val="both"/>
        <w:rPr>
          <w:rFonts w:ascii="Times New Roman" w:hAnsi="Times New Roman" w:cs="Times New Roman"/>
          <w:szCs w:val="22"/>
        </w:rPr>
      </w:pPr>
      <w:r w:rsidRPr="00AF460C">
        <w:rPr>
          <w:rFonts w:ascii="Times New Roman" w:hAnsi="Times New Roman" w:cs="Times New Roman"/>
          <w:szCs w:val="22"/>
        </w:rPr>
        <w:t>Perfo</w:t>
      </w:r>
      <w:r w:rsidR="00D80319">
        <w:rPr>
          <w:rFonts w:ascii="Times New Roman" w:hAnsi="Times New Roman" w:cs="Times New Roman"/>
          <w:szCs w:val="22"/>
        </w:rPr>
        <w:t>rms any necessary redirections which r</w:t>
      </w:r>
      <w:r w:rsidRPr="00AF460C">
        <w:rPr>
          <w:rFonts w:ascii="Times New Roman" w:hAnsi="Times New Roman" w:cs="Times New Roman"/>
          <w:szCs w:val="22"/>
        </w:rPr>
        <w:t>emoves</w:t>
      </w:r>
      <w:r w:rsidR="00D80319">
        <w:rPr>
          <w:rFonts w:ascii="Times New Roman" w:hAnsi="Times New Roman" w:cs="Times New Roman"/>
          <w:szCs w:val="22"/>
        </w:rPr>
        <w:t xml:space="preserve"> </w:t>
      </w:r>
      <w:r w:rsidRPr="00D80319">
        <w:rPr>
          <w:rFonts w:ascii="Times New Roman" w:hAnsi="Times New Roman" w:cs="Times New Roman"/>
          <w:szCs w:val="22"/>
        </w:rPr>
        <w:t>the redirection operators and their operands from the argument list.</w:t>
      </w:r>
    </w:p>
    <w:p w14:paraId="557E5961" w14:textId="3F252B5A" w:rsidR="00AF460C" w:rsidRPr="00AF460C" w:rsidRDefault="00D80319" w:rsidP="00AF460C">
      <w:pPr>
        <w:pStyle w:val="ListParagraph"/>
        <w:numPr>
          <w:ilvl w:val="0"/>
          <w:numId w:val="26"/>
        </w:numPr>
        <w:spacing w:after="0"/>
        <w:jc w:val="both"/>
        <w:rPr>
          <w:rFonts w:ascii="Times New Roman" w:hAnsi="Times New Roman" w:cs="Times New Roman"/>
          <w:szCs w:val="22"/>
        </w:rPr>
      </w:pPr>
      <w:r>
        <w:rPr>
          <w:rFonts w:ascii="Times New Roman" w:hAnsi="Times New Roman" w:cs="Times New Roman"/>
          <w:szCs w:val="22"/>
        </w:rPr>
        <w:t xml:space="preserve">Executes the command </w:t>
      </w:r>
    </w:p>
    <w:p w14:paraId="2A6C4BB9" w14:textId="77777777" w:rsidR="00EB2CFB" w:rsidRDefault="00D80319" w:rsidP="00AF460C">
      <w:pPr>
        <w:pStyle w:val="ListParagraph"/>
        <w:numPr>
          <w:ilvl w:val="0"/>
          <w:numId w:val="26"/>
        </w:numPr>
        <w:spacing w:after="0"/>
        <w:jc w:val="both"/>
        <w:rPr>
          <w:rFonts w:ascii="Times New Roman" w:hAnsi="Times New Roman" w:cs="Times New Roman"/>
          <w:szCs w:val="22"/>
        </w:rPr>
      </w:pPr>
      <w:r>
        <w:rPr>
          <w:rFonts w:ascii="Times New Roman" w:hAnsi="Times New Roman" w:cs="Times New Roman"/>
          <w:szCs w:val="22"/>
        </w:rPr>
        <w:t xml:space="preserve">Possibly waits for the command to complete, or if the command is operating in background </w:t>
      </w:r>
    </w:p>
    <w:p w14:paraId="27D06E30" w14:textId="31411EDE" w:rsidR="00D80319" w:rsidRDefault="00EB2CFB" w:rsidP="00EB2CFB">
      <w:pPr>
        <w:pStyle w:val="ListParagraph"/>
        <w:spacing w:after="0"/>
        <w:jc w:val="both"/>
        <w:rPr>
          <w:rFonts w:ascii="Times New Roman" w:hAnsi="Times New Roman" w:cs="Times New Roman"/>
          <w:szCs w:val="22"/>
        </w:rPr>
      </w:pPr>
      <w:r>
        <w:rPr>
          <w:rFonts w:ascii="Times New Roman" w:hAnsi="Times New Roman" w:cs="Times New Roman"/>
          <w:szCs w:val="22"/>
        </w:rPr>
        <w:t xml:space="preserve"> </w:t>
      </w:r>
      <w:r w:rsidR="00D80319">
        <w:rPr>
          <w:rFonts w:ascii="Times New Roman" w:hAnsi="Times New Roman" w:cs="Times New Roman"/>
          <w:szCs w:val="22"/>
        </w:rPr>
        <w:t>mode,  moves onto the next command without waiting.</w:t>
      </w:r>
    </w:p>
    <w:p w14:paraId="2A49F2A8" w14:textId="71EEDFDC" w:rsidR="00EB2CFB" w:rsidRDefault="00EB2CFB" w:rsidP="00EB2CFB">
      <w:pPr>
        <w:pStyle w:val="ListParagraph"/>
        <w:spacing w:after="0"/>
        <w:jc w:val="both"/>
        <w:rPr>
          <w:rFonts w:ascii="Times New Roman" w:hAnsi="Times New Roman" w:cs="Times New Roman"/>
          <w:szCs w:val="22"/>
        </w:rPr>
      </w:pPr>
    </w:p>
    <w:p w14:paraId="740EEA0A" w14:textId="6FA929C8" w:rsidR="00EB2CFB" w:rsidRDefault="00EB2CFB" w:rsidP="00EB2CFB">
      <w:pPr>
        <w:spacing w:after="0"/>
        <w:jc w:val="both"/>
        <w:rPr>
          <w:rFonts w:ascii="Times New Roman" w:hAnsi="Times New Roman" w:cs="Times New Roman"/>
          <w:szCs w:val="22"/>
        </w:rPr>
      </w:pPr>
    </w:p>
    <w:p w14:paraId="78B04D56" w14:textId="1E93D015" w:rsidR="00EB2CFB" w:rsidRDefault="00EB2CFB">
      <w:pPr>
        <w:spacing w:after="0"/>
        <w:rPr>
          <w:rFonts w:ascii="Times New Roman" w:hAnsi="Times New Roman" w:cs="Times New Roman"/>
          <w:szCs w:val="22"/>
        </w:rPr>
      </w:pPr>
      <w:r>
        <w:rPr>
          <w:rFonts w:ascii="Times New Roman" w:hAnsi="Times New Roman" w:cs="Times New Roman"/>
          <w:szCs w:val="22"/>
        </w:rPr>
        <w:br w:type="page"/>
      </w:r>
    </w:p>
    <w:p w14:paraId="27A28894" w14:textId="3D744DDF" w:rsidR="00EB2CFB" w:rsidRDefault="00875E3C" w:rsidP="00875E3C">
      <w:pPr>
        <w:pStyle w:val="Heading1"/>
      </w:pPr>
      <w:r>
        <w:lastRenderedPageBreak/>
        <w:t>Bash  -  bits and pieces….</w:t>
      </w:r>
    </w:p>
    <w:p w14:paraId="65E106F3" w14:textId="04D480CE" w:rsidR="00875E3C" w:rsidRDefault="00875E3C" w:rsidP="00EB2CFB">
      <w:pPr>
        <w:spacing w:after="0"/>
        <w:jc w:val="both"/>
        <w:rPr>
          <w:rFonts w:ascii="Times New Roman" w:hAnsi="Times New Roman" w:cs="Times New Roman"/>
          <w:szCs w:val="22"/>
        </w:rPr>
      </w:pPr>
    </w:p>
    <w:p w14:paraId="2B3804FA" w14:textId="1B7644AE" w:rsidR="00EB2CFB" w:rsidRDefault="00EB2CFB" w:rsidP="00EB2CFB">
      <w:pPr>
        <w:spacing w:after="0"/>
        <w:jc w:val="both"/>
        <w:rPr>
          <w:rFonts w:ascii="Times New Roman" w:hAnsi="Times New Roman" w:cs="Times New Roman"/>
          <w:szCs w:val="22"/>
        </w:rPr>
      </w:pPr>
      <w:r>
        <w:rPr>
          <w:rFonts w:ascii="Times New Roman" w:hAnsi="Times New Roman" w:cs="Times New Roman"/>
          <w:szCs w:val="22"/>
        </w:rPr>
        <w:t>Quoting Rules/Syntax:</w:t>
      </w:r>
    </w:p>
    <w:p w14:paraId="36A7616B" w14:textId="287E25A1" w:rsidR="00D80319" w:rsidRDefault="00D80319" w:rsidP="002133C5">
      <w:pPr>
        <w:jc w:val="both"/>
        <w:rPr>
          <w:rFonts w:ascii="Times New Roman" w:hAnsi="Times New Roman" w:cs="Times New Roman"/>
          <w:szCs w:val="22"/>
        </w:rPr>
      </w:pPr>
      <w:r w:rsidRPr="00D80319">
        <w:rPr>
          <w:rFonts w:ascii="Times New Roman" w:hAnsi="Times New Roman" w:cs="Times New Roman"/>
          <w:noProof/>
          <w:szCs w:val="22"/>
        </w:rPr>
        <mc:AlternateContent>
          <mc:Choice Requires="wps">
            <w:drawing>
              <wp:inline distT="0" distB="0" distL="0" distR="0" wp14:anchorId="7C543F35" wp14:editId="24CA040C">
                <wp:extent cx="4127500" cy="7016750"/>
                <wp:effectExtent l="0" t="0" r="25400" b="127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7016750"/>
                        </a:xfrm>
                        <a:prstGeom prst="rect">
                          <a:avLst/>
                        </a:prstGeom>
                        <a:solidFill>
                          <a:srgbClr val="FFFFFF"/>
                        </a:solidFill>
                        <a:ln w="9525">
                          <a:solidFill>
                            <a:srgbClr val="000000"/>
                          </a:solidFill>
                          <a:miter lim="800000"/>
                          <a:headEnd/>
                          <a:tailEnd/>
                        </a:ln>
                      </wps:spPr>
                      <wps:txbx>
                        <w:txbxContent>
                          <w:p w14:paraId="71C2D01B" w14:textId="0C0EFE17" w:rsidR="00D80319" w:rsidRDefault="00D80319">
                            <w:r w:rsidRPr="00D80319">
                              <w:rPr>
                                <w:noProof/>
                              </w:rPr>
                              <w:drawing>
                                <wp:inline distT="0" distB="0" distL="0" distR="0" wp14:anchorId="6D1C2F08" wp14:editId="4A3EE653">
                                  <wp:extent cx="3561744" cy="458470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4346" cy="4588049"/>
                                          </a:xfrm>
                                          <a:prstGeom prst="rect">
                                            <a:avLst/>
                                          </a:prstGeom>
                                          <a:noFill/>
                                          <a:ln>
                                            <a:noFill/>
                                          </a:ln>
                                        </pic:spPr>
                                      </pic:pic>
                                    </a:graphicData>
                                  </a:graphic>
                                </wp:inline>
                              </w:drawing>
                            </w:r>
                          </w:p>
                          <w:p w14:paraId="36366158" w14:textId="15F8C991" w:rsidR="00D80319" w:rsidRDefault="00D80319">
                            <w:r w:rsidRPr="00D80319">
                              <w:rPr>
                                <w:noProof/>
                              </w:rPr>
                              <w:drawing>
                                <wp:inline distT="0" distB="0" distL="0" distR="0" wp14:anchorId="00E1998A" wp14:editId="7EEDC123">
                                  <wp:extent cx="3161526" cy="27978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6566" cy="2802270"/>
                                          </a:xfrm>
                                          <a:prstGeom prst="rect">
                                            <a:avLst/>
                                          </a:prstGeom>
                                          <a:noFill/>
                                          <a:ln>
                                            <a:noFill/>
                                          </a:ln>
                                        </pic:spPr>
                                      </pic:pic>
                                    </a:graphicData>
                                  </a:graphic>
                                </wp:inline>
                              </w:drawing>
                            </w:r>
                          </w:p>
                          <w:p w14:paraId="04598776" w14:textId="647F07C1" w:rsidR="00D80319" w:rsidRDefault="00D80319"/>
                        </w:txbxContent>
                      </wps:txbx>
                      <wps:bodyPr rot="0" vert="horz" wrap="square" lIns="91440" tIns="45720" rIns="91440" bIns="45720" anchor="t" anchorCtr="0">
                        <a:noAutofit/>
                      </wps:bodyPr>
                    </wps:wsp>
                  </a:graphicData>
                </a:graphic>
              </wp:inline>
            </w:drawing>
          </mc:Choice>
          <mc:Fallback>
            <w:pict>
              <v:shapetype w14:anchorId="7C543F35" id="_x0000_t202" coordsize="21600,21600" o:spt="202" path="m,l,21600r21600,l21600,xe">
                <v:stroke joinstyle="miter"/>
                <v:path gradientshapeok="t" o:connecttype="rect"/>
              </v:shapetype>
              <v:shape id="Text Box 2" o:spid="_x0000_s1026" type="#_x0000_t202" style="width:325pt;height: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">
                <v:textbox>
                  <w:txbxContent>
                    <w:p w14:paraId="71C2D01B" w14:textId="0C0EFE17" w:rsidR="00D80319" w:rsidRDefault="00D80319">
                      <w:r w:rsidRPr="00D80319">
                        <w:rPr>
                          <w:noProof/>
                        </w:rPr>
                        <w:drawing>
                          <wp:inline distT="0" distB="0" distL="0" distR="0" wp14:anchorId="6D1C2F08" wp14:editId="4A3EE653">
                            <wp:extent cx="3561744" cy="458470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4346" cy="4588049"/>
                                    </a:xfrm>
                                    <a:prstGeom prst="rect">
                                      <a:avLst/>
                                    </a:prstGeom>
                                    <a:noFill/>
                                    <a:ln>
                                      <a:noFill/>
                                    </a:ln>
                                  </pic:spPr>
                                </pic:pic>
                              </a:graphicData>
                            </a:graphic>
                          </wp:inline>
                        </w:drawing>
                      </w:r>
                    </w:p>
                    <w:p w14:paraId="36366158" w14:textId="15F8C991" w:rsidR="00D80319" w:rsidRDefault="00D80319">
                      <w:r w:rsidRPr="00D80319">
                        <w:rPr>
                          <w:noProof/>
                        </w:rPr>
                        <w:drawing>
                          <wp:inline distT="0" distB="0" distL="0" distR="0" wp14:anchorId="00E1998A" wp14:editId="7EEDC123">
                            <wp:extent cx="3161526" cy="27978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6566" cy="2802270"/>
                                    </a:xfrm>
                                    <a:prstGeom prst="rect">
                                      <a:avLst/>
                                    </a:prstGeom>
                                    <a:noFill/>
                                    <a:ln>
                                      <a:noFill/>
                                    </a:ln>
                                  </pic:spPr>
                                </pic:pic>
                              </a:graphicData>
                            </a:graphic>
                          </wp:inline>
                        </w:drawing>
                      </w:r>
                    </w:p>
                    <w:p w14:paraId="04598776" w14:textId="647F07C1" w:rsidR="00D80319" w:rsidRDefault="00D80319"/>
                  </w:txbxContent>
                </v:textbox>
                <w10:anchorlock/>
              </v:shape>
            </w:pict>
          </mc:Fallback>
        </mc:AlternateContent>
      </w:r>
    </w:p>
    <w:p w14:paraId="21B02394" w14:textId="54EC0384" w:rsidR="00D80319" w:rsidRDefault="00D80319" w:rsidP="002133C5">
      <w:pPr>
        <w:jc w:val="both"/>
        <w:rPr>
          <w:rFonts w:ascii="Times New Roman" w:hAnsi="Times New Roman" w:cs="Times New Roman"/>
          <w:szCs w:val="22"/>
        </w:rPr>
      </w:pPr>
    </w:p>
    <w:p w14:paraId="7D4FBC29" w14:textId="2D76ECD8" w:rsidR="00EB2CFB" w:rsidRDefault="00EB2CFB" w:rsidP="002133C5">
      <w:pPr>
        <w:jc w:val="both"/>
        <w:rPr>
          <w:rFonts w:ascii="Times New Roman" w:hAnsi="Times New Roman" w:cs="Times New Roman"/>
          <w:szCs w:val="22"/>
        </w:rPr>
      </w:pPr>
      <w:r w:rsidRPr="00D80319">
        <w:rPr>
          <w:rFonts w:ascii="Times New Roman" w:hAnsi="Times New Roman" w:cs="Times New Roman"/>
          <w:noProof/>
          <w:szCs w:val="22"/>
        </w:rPr>
        <w:lastRenderedPageBreak/>
        <mc:AlternateContent>
          <mc:Choice Requires="wps">
            <w:drawing>
              <wp:inline distT="0" distB="0" distL="0" distR="0" wp14:anchorId="292EE538" wp14:editId="4F954B4F">
                <wp:extent cx="4356100" cy="6464300"/>
                <wp:effectExtent l="0" t="0" r="25400" b="1270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6464300"/>
                        </a:xfrm>
                        <a:prstGeom prst="rect">
                          <a:avLst/>
                        </a:prstGeom>
                        <a:solidFill>
                          <a:srgbClr val="FFFFFF"/>
                        </a:solidFill>
                        <a:ln w="9525">
                          <a:solidFill>
                            <a:srgbClr val="000000"/>
                          </a:solidFill>
                          <a:miter lim="800000"/>
                          <a:headEnd/>
                          <a:tailEnd/>
                        </a:ln>
                      </wps:spPr>
                      <wps:txbx>
                        <w:txbxContent>
                          <w:p w14:paraId="78D868A2" w14:textId="65BE6DA5" w:rsidR="00EB2CFB" w:rsidRDefault="00EB2CFB" w:rsidP="00EB2CFB">
                            <w:r w:rsidRPr="00EB2CFB">
                              <w:rPr>
                                <w:noProof/>
                              </w:rPr>
                              <w:drawing>
                                <wp:inline distT="0" distB="0" distL="0" distR="0" wp14:anchorId="15C9F211" wp14:editId="6DF0C8BE">
                                  <wp:extent cx="4396469" cy="60007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183" cy="6005820"/>
                                          </a:xfrm>
                                          <a:prstGeom prst="rect">
                                            <a:avLst/>
                                          </a:prstGeom>
                                          <a:noFill/>
                                          <a:ln>
                                            <a:noFill/>
                                          </a:ln>
                                        </pic:spPr>
                                      </pic:pic>
                                    </a:graphicData>
                                  </a:graphic>
                                </wp:inline>
                              </w:drawing>
                            </w:r>
                          </w:p>
                          <w:p w14:paraId="2132FECC" w14:textId="3AC0151E" w:rsidR="00EB2CFB" w:rsidRDefault="00EB2CFB" w:rsidP="00EB2CFB"/>
                          <w:p w14:paraId="3C6599F9" w14:textId="77777777" w:rsidR="00EB2CFB" w:rsidRDefault="00EB2CFB" w:rsidP="00EB2CFB"/>
                        </w:txbxContent>
                      </wps:txbx>
                      <wps:bodyPr rot="0" vert="horz" wrap="square" lIns="91440" tIns="45720" rIns="91440" bIns="45720" anchor="t" anchorCtr="0">
                        <a:noAutofit/>
                      </wps:bodyPr>
                    </wps:wsp>
                  </a:graphicData>
                </a:graphic>
              </wp:inline>
            </w:drawing>
          </mc:Choice>
          <mc:Fallback>
            <w:pict>
              <v:shape w14:anchorId="292EE538" id="_x0000_s1027" type="#_x0000_t202" style="width:343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">
                <v:textbox>
                  <w:txbxContent>
                    <w:p w14:paraId="78D868A2" w14:textId="65BE6DA5" w:rsidR="00EB2CFB" w:rsidRDefault="00EB2CFB" w:rsidP="00EB2CFB">
                      <w:r w:rsidRPr="00EB2CFB">
                        <w:rPr>
                          <w:noProof/>
                        </w:rPr>
                        <w:drawing>
                          <wp:inline distT="0" distB="0" distL="0" distR="0" wp14:anchorId="15C9F211" wp14:editId="6DF0C8BE">
                            <wp:extent cx="4396469" cy="60007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183" cy="6005820"/>
                                    </a:xfrm>
                                    <a:prstGeom prst="rect">
                                      <a:avLst/>
                                    </a:prstGeom>
                                    <a:noFill/>
                                    <a:ln>
                                      <a:noFill/>
                                    </a:ln>
                                  </pic:spPr>
                                </pic:pic>
                              </a:graphicData>
                            </a:graphic>
                          </wp:inline>
                        </w:drawing>
                      </w:r>
                    </w:p>
                    <w:p w14:paraId="2132FECC" w14:textId="3AC0151E" w:rsidR="00EB2CFB" w:rsidRDefault="00EB2CFB" w:rsidP="00EB2CFB"/>
                    <w:p w14:paraId="3C6599F9" w14:textId="77777777" w:rsidR="00EB2CFB" w:rsidRDefault="00EB2CFB" w:rsidP="00EB2CFB"/>
                  </w:txbxContent>
                </v:textbox>
                <w10:anchorlock/>
              </v:shape>
            </w:pict>
          </mc:Fallback>
        </mc:AlternateContent>
      </w:r>
    </w:p>
    <w:p w14:paraId="4668D776" w14:textId="5AD78729" w:rsidR="00EB2CFB" w:rsidRDefault="00EB2CFB" w:rsidP="002133C5">
      <w:pPr>
        <w:jc w:val="both"/>
        <w:rPr>
          <w:rFonts w:ascii="Times New Roman" w:hAnsi="Times New Roman" w:cs="Times New Roman"/>
          <w:szCs w:val="22"/>
        </w:rPr>
      </w:pPr>
    </w:p>
    <w:p w14:paraId="19691892" w14:textId="655EC7BA" w:rsidR="00EB2CFB" w:rsidRDefault="00EB2CFB" w:rsidP="002133C5">
      <w:pPr>
        <w:jc w:val="both"/>
        <w:rPr>
          <w:rFonts w:ascii="Times New Roman" w:hAnsi="Times New Roman" w:cs="Times New Roman"/>
          <w:szCs w:val="22"/>
        </w:rPr>
      </w:pPr>
    </w:p>
    <w:p w14:paraId="00211EF0" w14:textId="77777777" w:rsidR="00F72CB4" w:rsidRDefault="00F72CB4" w:rsidP="002133C5">
      <w:pPr>
        <w:jc w:val="both"/>
        <w:rPr>
          <w:rFonts w:ascii="Times New Roman" w:hAnsi="Times New Roman" w:cs="Times New Roman"/>
          <w:szCs w:val="22"/>
        </w:rPr>
      </w:pPr>
    </w:p>
    <w:p w14:paraId="0F36E3D6" w14:textId="7509FB8D" w:rsidR="00EB2CFB" w:rsidRDefault="00EB2CFB" w:rsidP="002133C5">
      <w:pPr>
        <w:jc w:val="both"/>
        <w:rPr>
          <w:rFonts w:ascii="Times New Roman" w:hAnsi="Times New Roman" w:cs="Times New Roman"/>
          <w:szCs w:val="22"/>
        </w:rPr>
      </w:pPr>
    </w:p>
    <w:p w14:paraId="1B043D19" w14:textId="77777777" w:rsidR="00875E3C" w:rsidRDefault="00875E3C" w:rsidP="002133C5">
      <w:pPr>
        <w:jc w:val="both"/>
        <w:rPr>
          <w:rFonts w:ascii="Times New Roman" w:hAnsi="Times New Roman" w:cs="Times New Roman"/>
          <w:szCs w:val="22"/>
        </w:rPr>
      </w:pPr>
    </w:p>
    <w:p w14:paraId="3E32EC6D" w14:textId="7F9B385B" w:rsidR="00EB2CFB" w:rsidRDefault="00F72CB4" w:rsidP="002133C5">
      <w:pPr>
        <w:jc w:val="both"/>
        <w:rPr>
          <w:rFonts w:ascii="Times New Roman" w:hAnsi="Times New Roman" w:cs="Times New Roman"/>
          <w:szCs w:val="22"/>
        </w:rPr>
      </w:pPr>
      <w:r>
        <w:rPr>
          <w:rFonts w:ascii="Times New Roman" w:hAnsi="Times New Roman" w:cs="Times New Roman"/>
          <w:szCs w:val="22"/>
        </w:rPr>
        <w:lastRenderedPageBreak/>
        <w:t xml:space="preserve">Shell Parameters -  </w:t>
      </w:r>
    </w:p>
    <w:p w14:paraId="6AA5135D" w14:textId="77777777" w:rsidR="00F72CB4" w:rsidRDefault="00F72CB4" w:rsidP="00F72CB4">
      <w:pPr>
        <w:autoSpaceDE w:val="0"/>
        <w:autoSpaceDN w:val="0"/>
        <w:adjustRightInd w:val="0"/>
        <w:spacing w:after="0"/>
        <w:rPr>
          <w:rFonts w:ascii="Times New Roman" w:hAnsi="Times New Roman" w:cs="Times New Roman"/>
          <w:szCs w:val="22"/>
        </w:rPr>
      </w:pPr>
      <w:r w:rsidRPr="00F72CB4">
        <w:rPr>
          <w:rFonts w:ascii="Times New Roman" w:hAnsi="Times New Roman" w:cs="Times New Roman"/>
          <w:szCs w:val="22"/>
        </w:rPr>
        <w:t xml:space="preserve">A parameter is an entity that stores values. It can be a name, a number, or one of the special characters listed below. A variable is a parameter denoted by a name. A variable has a value and zero or more attributes. Attributes are assigned using the declare builtin command A parameter is set if it has been assigned a value. The null string is a valid value. Once a variable is set, it may be unset only by using the unset builtin command.  A variable may be assigned to by a statement of the form </w:t>
      </w:r>
    </w:p>
    <w:p w14:paraId="55789888" w14:textId="4C5B6E58" w:rsidR="00F72CB4" w:rsidRPr="00F72CB4" w:rsidRDefault="00F72CB4" w:rsidP="00F72CB4">
      <w:pPr>
        <w:autoSpaceDE w:val="0"/>
        <w:autoSpaceDN w:val="0"/>
        <w:adjustRightInd w:val="0"/>
        <w:spacing w:after="0"/>
        <w:rPr>
          <w:rFonts w:ascii="Times New Roman" w:hAnsi="Times New Roman" w:cs="Times New Roman"/>
          <w:szCs w:val="22"/>
        </w:rPr>
      </w:pPr>
      <w:r w:rsidRPr="00F72CB4">
        <w:rPr>
          <w:rFonts w:ascii="Times New Roman" w:hAnsi="Times New Roman" w:cs="Times New Roman"/>
          <w:szCs w:val="22"/>
        </w:rPr>
        <w:t>name=[value]</w:t>
      </w:r>
    </w:p>
    <w:p w14:paraId="4A402744" w14:textId="77777777" w:rsidR="00F72CB4" w:rsidRPr="00F72CB4" w:rsidRDefault="00F72CB4" w:rsidP="00F72CB4">
      <w:pPr>
        <w:autoSpaceDE w:val="0"/>
        <w:autoSpaceDN w:val="0"/>
        <w:adjustRightInd w:val="0"/>
        <w:spacing w:after="0"/>
        <w:rPr>
          <w:rFonts w:ascii="Times New Roman" w:hAnsi="Times New Roman" w:cs="Times New Roman"/>
          <w:szCs w:val="22"/>
        </w:rPr>
      </w:pPr>
    </w:p>
    <w:p w14:paraId="5C56487E" w14:textId="01ED023A" w:rsidR="00F72CB4" w:rsidRPr="00F72CB4" w:rsidRDefault="00F72CB4" w:rsidP="00F72CB4">
      <w:pPr>
        <w:autoSpaceDE w:val="0"/>
        <w:autoSpaceDN w:val="0"/>
        <w:adjustRightInd w:val="0"/>
        <w:spacing w:after="0"/>
        <w:rPr>
          <w:rFonts w:ascii="Times New Roman" w:hAnsi="Times New Roman" w:cs="Times New Roman"/>
          <w:szCs w:val="22"/>
        </w:rPr>
      </w:pPr>
      <w:r w:rsidRPr="00F72CB4">
        <w:rPr>
          <w:rFonts w:ascii="Times New Roman" w:hAnsi="Times New Roman" w:cs="Times New Roman"/>
          <w:szCs w:val="22"/>
        </w:rPr>
        <w:t xml:space="preserve">If value is not given, the variable is assigned the null string. All values undergo tilde expansion, parameter and variable expansion, command substitution, arithmetic expansion, and quote removal (detailed below). If the variable has its integer attribute set, then value is evaluated as an arithmetic expression even if the $((...)) </w:t>
      </w:r>
      <w:r>
        <w:rPr>
          <w:rFonts w:ascii="Times New Roman" w:hAnsi="Times New Roman" w:cs="Times New Roman"/>
          <w:szCs w:val="22"/>
        </w:rPr>
        <w:t>expansion is not used</w:t>
      </w:r>
      <w:r w:rsidRPr="00F72CB4">
        <w:rPr>
          <w:rFonts w:ascii="Times New Roman" w:hAnsi="Times New Roman" w:cs="Times New Roman"/>
          <w:szCs w:val="22"/>
        </w:rPr>
        <w:t>. Word splitting is not performed, with the exception of "$@" as explained below. Filename expansion is not performed. Assignment statements may also appear as arguments to the alias, declare, typeset, export, readonly, and local builtin commands (declaration commands). When in posix mode these builtins may appear in a command after one or more instances of the command builtin and retain these assignment statement</w:t>
      </w:r>
    </w:p>
    <w:p w14:paraId="7527EC14" w14:textId="77777777" w:rsidR="00F72CB4" w:rsidRPr="00F72CB4" w:rsidRDefault="00F72CB4" w:rsidP="00F72CB4">
      <w:pPr>
        <w:autoSpaceDE w:val="0"/>
        <w:autoSpaceDN w:val="0"/>
        <w:adjustRightInd w:val="0"/>
        <w:spacing w:after="0"/>
        <w:rPr>
          <w:rFonts w:ascii="Times New Roman" w:hAnsi="Times New Roman" w:cs="Times New Roman"/>
          <w:szCs w:val="22"/>
        </w:rPr>
      </w:pPr>
      <w:r w:rsidRPr="00F72CB4">
        <w:rPr>
          <w:rFonts w:ascii="Times New Roman" w:hAnsi="Times New Roman" w:cs="Times New Roman"/>
          <w:szCs w:val="22"/>
        </w:rPr>
        <w:t>properties.</w:t>
      </w:r>
    </w:p>
    <w:p w14:paraId="1FDB2A88" w14:textId="77777777" w:rsidR="00F72CB4" w:rsidRPr="00F72CB4" w:rsidRDefault="00F72CB4" w:rsidP="00F72CB4">
      <w:pPr>
        <w:autoSpaceDE w:val="0"/>
        <w:autoSpaceDN w:val="0"/>
        <w:adjustRightInd w:val="0"/>
        <w:spacing w:after="0"/>
        <w:rPr>
          <w:rFonts w:ascii="Times New Roman" w:hAnsi="Times New Roman" w:cs="Times New Roman"/>
          <w:szCs w:val="22"/>
        </w:rPr>
      </w:pPr>
    </w:p>
    <w:p w14:paraId="0ABEBA0C" w14:textId="77777777" w:rsidR="00F72CB4" w:rsidRPr="00F72CB4" w:rsidRDefault="00F72CB4" w:rsidP="00F72CB4">
      <w:pPr>
        <w:autoSpaceDE w:val="0"/>
        <w:autoSpaceDN w:val="0"/>
        <w:adjustRightInd w:val="0"/>
        <w:spacing w:after="0"/>
        <w:rPr>
          <w:rFonts w:ascii="Times New Roman" w:hAnsi="Times New Roman" w:cs="Times New Roman"/>
          <w:szCs w:val="22"/>
        </w:rPr>
      </w:pPr>
    </w:p>
    <w:p w14:paraId="58BC815E" w14:textId="7C7B1BC5" w:rsidR="00F72CB4" w:rsidRPr="00F72CB4" w:rsidRDefault="00F72CB4" w:rsidP="00F72CB4">
      <w:pPr>
        <w:autoSpaceDE w:val="0"/>
        <w:autoSpaceDN w:val="0"/>
        <w:adjustRightInd w:val="0"/>
        <w:spacing w:after="0"/>
        <w:rPr>
          <w:rFonts w:ascii="Times New Roman" w:hAnsi="Times New Roman" w:cs="Times New Roman"/>
          <w:szCs w:val="22"/>
        </w:rPr>
      </w:pPr>
      <w:r w:rsidRPr="00F72CB4">
        <w:rPr>
          <w:rFonts w:ascii="Times New Roman" w:hAnsi="Times New Roman" w:cs="Times New Roman"/>
          <w:szCs w:val="22"/>
        </w:rPr>
        <w:t>In the context where an assignment statement is assigning a value to a shell variable orarray index, the ‘+=’ operator can be used to append to oradd to the variable’s previous value. This includes arguments to builtin commands such asdeclare that accept assignment statements (declaration commands). When ‘+=’ is applied to a variable for which the integer attribute has been set, value is evaluated as an arithmetic expression and added to the variable’s current value, which is also evaluated. When ‘+=’ is applied to an array variable using compound assignment the variable’s value is not unset (as it is when using ‘=’), and new values are appended to the array beginning at one greater than the array’s maximum index (for indexed arrays), or added as additional key-value pairs in an associative array. When applied to a string-valued variable, value is expanded and appended to the variable’s value.</w:t>
      </w:r>
    </w:p>
    <w:p w14:paraId="1B79CF20" w14:textId="77777777" w:rsidR="00F72CB4" w:rsidRPr="00F72CB4" w:rsidRDefault="00F72CB4" w:rsidP="00F72CB4">
      <w:pPr>
        <w:autoSpaceDE w:val="0"/>
        <w:autoSpaceDN w:val="0"/>
        <w:adjustRightInd w:val="0"/>
        <w:spacing w:after="0"/>
        <w:rPr>
          <w:rFonts w:ascii="Times New Roman" w:hAnsi="Times New Roman" w:cs="Times New Roman"/>
          <w:szCs w:val="22"/>
        </w:rPr>
      </w:pPr>
    </w:p>
    <w:p w14:paraId="58F3B64D" w14:textId="5C59C5D4" w:rsidR="00F72CB4" w:rsidRPr="00F72CB4" w:rsidRDefault="00F72CB4" w:rsidP="00F72CB4">
      <w:pPr>
        <w:autoSpaceDE w:val="0"/>
        <w:autoSpaceDN w:val="0"/>
        <w:adjustRightInd w:val="0"/>
        <w:spacing w:after="0"/>
        <w:rPr>
          <w:rFonts w:ascii="Times New Roman" w:hAnsi="Times New Roman" w:cs="Times New Roman"/>
          <w:szCs w:val="22"/>
        </w:rPr>
      </w:pPr>
      <w:r w:rsidRPr="00F72CB4">
        <w:rPr>
          <w:rFonts w:ascii="Times New Roman" w:hAnsi="Times New Roman" w:cs="Times New Roman"/>
          <w:szCs w:val="22"/>
        </w:rPr>
        <w:t xml:space="preserve">A variable can be assigned the nameref attribute using the -n option to the declare or local </w:t>
      </w:r>
      <w:r w:rsidR="00A74B4D">
        <w:rPr>
          <w:rFonts w:ascii="Times New Roman" w:hAnsi="Times New Roman" w:cs="Times New Roman"/>
          <w:szCs w:val="22"/>
        </w:rPr>
        <w:t xml:space="preserve">builtin commands </w:t>
      </w:r>
      <w:r w:rsidRPr="00F72CB4">
        <w:rPr>
          <w:rFonts w:ascii="Times New Roman" w:hAnsi="Times New Roman" w:cs="Times New Roman"/>
          <w:szCs w:val="22"/>
        </w:rPr>
        <w:t>to create a nameref, or a reference to another variable. This allows variables to be manipulated indirectly. Whenever the nameref variable is referenced, assigned to, unset, or has its attributes modified (other than using or changing the nameref attribute itself), the operation is actually performed on the variable specified by the nameref variable’s value. A nameref is commonly used within shell functions to refer to a variable whose name is passed as an argument to the function.</w:t>
      </w:r>
    </w:p>
    <w:p w14:paraId="07599EFA" w14:textId="77777777" w:rsidR="00F72CB4" w:rsidRPr="00F72CB4" w:rsidRDefault="00F72CB4" w:rsidP="00F72CB4">
      <w:pPr>
        <w:autoSpaceDE w:val="0"/>
        <w:autoSpaceDN w:val="0"/>
        <w:adjustRightInd w:val="0"/>
        <w:spacing w:after="0"/>
        <w:rPr>
          <w:rFonts w:ascii="Times New Roman" w:hAnsi="Times New Roman" w:cs="Times New Roman"/>
          <w:szCs w:val="22"/>
        </w:rPr>
      </w:pPr>
    </w:p>
    <w:p w14:paraId="4BE36FAF" w14:textId="77777777" w:rsidR="00F72CB4" w:rsidRPr="00F72CB4" w:rsidRDefault="00F72CB4" w:rsidP="00F72CB4">
      <w:pPr>
        <w:autoSpaceDE w:val="0"/>
        <w:autoSpaceDN w:val="0"/>
        <w:adjustRightInd w:val="0"/>
        <w:spacing w:after="0"/>
        <w:rPr>
          <w:rFonts w:ascii="Times New Roman" w:hAnsi="Times New Roman" w:cs="Times New Roman"/>
          <w:szCs w:val="22"/>
        </w:rPr>
      </w:pPr>
      <w:r w:rsidRPr="00F72CB4">
        <w:rPr>
          <w:rFonts w:ascii="Times New Roman" w:hAnsi="Times New Roman" w:cs="Times New Roman"/>
          <w:szCs w:val="22"/>
        </w:rPr>
        <w:t xml:space="preserve">For instance, if a variable name is passed to a shell function as its first argument, running </w:t>
      </w:r>
    </w:p>
    <w:p w14:paraId="6D1ABEC1" w14:textId="790723D2" w:rsidR="00F72CB4" w:rsidRPr="00F72CB4" w:rsidRDefault="00A74B4D" w:rsidP="00F72CB4">
      <w:pPr>
        <w:autoSpaceDE w:val="0"/>
        <w:autoSpaceDN w:val="0"/>
        <w:adjustRightInd w:val="0"/>
        <w:spacing w:after="0"/>
        <w:rPr>
          <w:rFonts w:ascii="Times New Roman" w:hAnsi="Times New Roman" w:cs="Times New Roman"/>
          <w:szCs w:val="22"/>
        </w:rPr>
      </w:pPr>
      <w:r>
        <w:rPr>
          <w:rFonts w:ascii="Times New Roman" w:hAnsi="Times New Roman" w:cs="Times New Roman"/>
          <w:szCs w:val="22"/>
        </w:rPr>
        <w:t xml:space="preserve">declare -n ref=$1 </w:t>
      </w:r>
      <w:r w:rsidR="00F72CB4" w:rsidRPr="00F72CB4">
        <w:rPr>
          <w:rFonts w:ascii="Times New Roman" w:hAnsi="Times New Roman" w:cs="Times New Roman"/>
          <w:szCs w:val="22"/>
        </w:rPr>
        <w:t>inside the function creates a nameref variable ref whose value is the variable name passed as the first argument. References and assignments to ref, and changes to its attributes, are treated as references, assignments, and attribute modifications to the variable whose name was passed as $1.</w:t>
      </w:r>
    </w:p>
    <w:p w14:paraId="7A3DE6CE" w14:textId="77777777" w:rsidR="00F72CB4" w:rsidRPr="00F72CB4" w:rsidRDefault="00F72CB4" w:rsidP="00F72CB4">
      <w:pPr>
        <w:autoSpaceDE w:val="0"/>
        <w:autoSpaceDN w:val="0"/>
        <w:adjustRightInd w:val="0"/>
        <w:spacing w:after="0"/>
        <w:rPr>
          <w:rFonts w:ascii="Times New Roman" w:hAnsi="Times New Roman" w:cs="Times New Roman"/>
          <w:szCs w:val="22"/>
        </w:rPr>
      </w:pPr>
    </w:p>
    <w:p w14:paraId="00CDEFFD" w14:textId="32CE393D" w:rsidR="00F72CB4" w:rsidRPr="00F72CB4" w:rsidRDefault="00F72CB4" w:rsidP="00F72CB4">
      <w:pPr>
        <w:autoSpaceDE w:val="0"/>
        <w:autoSpaceDN w:val="0"/>
        <w:adjustRightInd w:val="0"/>
        <w:spacing w:after="0"/>
        <w:rPr>
          <w:rFonts w:ascii="Times New Roman" w:hAnsi="Times New Roman" w:cs="Times New Roman"/>
          <w:szCs w:val="22"/>
        </w:rPr>
      </w:pPr>
      <w:r w:rsidRPr="00F72CB4">
        <w:rPr>
          <w:rFonts w:ascii="Times New Roman" w:hAnsi="Times New Roman" w:cs="Times New Roman"/>
          <w:szCs w:val="22"/>
        </w:rPr>
        <w:lastRenderedPageBreak/>
        <w:t>If the control variable in a for loop has the nameref attribute, the list of words can be a list of shell variables, and a name reference will be established for each word in the list, in turn, when the loop is executed. Array variables cannot be given the nameref attribute. However, nameref variables can reference array variables and subscripted array variables. Namerefs can be unset using the -n option to the unset builtin  Otherwise, if unset is executed with the name of a nameref variable as an argument, the variable referenced by the nameref variable will be unset.</w:t>
      </w:r>
    </w:p>
    <w:p w14:paraId="7DF97086" w14:textId="77777777" w:rsidR="00F72CB4" w:rsidRDefault="00F72CB4" w:rsidP="00F72CB4">
      <w:pPr>
        <w:jc w:val="both"/>
        <w:rPr>
          <w:rFonts w:ascii="CMR10" w:hAnsi="CMR10" w:cs="CMR10"/>
          <w:sz w:val="22"/>
          <w:szCs w:val="22"/>
        </w:rPr>
      </w:pPr>
    </w:p>
    <w:p w14:paraId="2AF82AF5"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 xml:space="preserve">A </w:t>
      </w:r>
      <w:r>
        <w:rPr>
          <w:rFonts w:ascii="CMSL10" w:hAnsi="CMSL10" w:cs="CMSL10"/>
          <w:sz w:val="22"/>
          <w:szCs w:val="22"/>
        </w:rPr>
        <w:t xml:space="preserve">positional parameter </w:t>
      </w:r>
      <w:r>
        <w:rPr>
          <w:rFonts w:ascii="CMR10" w:hAnsi="CMR10" w:cs="CMR10"/>
          <w:sz w:val="22"/>
          <w:szCs w:val="22"/>
        </w:rPr>
        <w:t>is a parameter denoted by one or more digits, other than the single</w:t>
      </w:r>
    </w:p>
    <w:p w14:paraId="0D94C309"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 xml:space="preserve">digit </w:t>
      </w:r>
      <w:r>
        <w:rPr>
          <w:rFonts w:ascii="CMTT10" w:hAnsi="CMTT10" w:cs="CMTT10"/>
          <w:sz w:val="22"/>
          <w:szCs w:val="22"/>
        </w:rPr>
        <w:t>0</w:t>
      </w:r>
      <w:r>
        <w:rPr>
          <w:rFonts w:ascii="CMR10" w:hAnsi="CMR10" w:cs="CMR10"/>
          <w:sz w:val="22"/>
          <w:szCs w:val="22"/>
        </w:rPr>
        <w:t>. Positional parameters are assigned from the shell’s arguments when it is invoked,</w:t>
      </w:r>
    </w:p>
    <w:p w14:paraId="1F0AF56E"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 xml:space="preserve">and may be reassigned using the </w:t>
      </w:r>
      <w:r>
        <w:rPr>
          <w:rFonts w:ascii="CMTT10" w:hAnsi="CMTT10" w:cs="CMTT10"/>
          <w:sz w:val="22"/>
          <w:szCs w:val="22"/>
        </w:rPr>
        <w:t xml:space="preserve">set </w:t>
      </w:r>
      <w:r>
        <w:rPr>
          <w:rFonts w:ascii="CMR10" w:hAnsi="CMR10" w:cs="CMR10"/>
          <w:sz w:val="22"/>
          <w:szCs w:val="22"/>
        </w:rPr>
        <w:t xml:space="preserve">builtin command. Positional parameter </w:t>
      </w:r>
      <w:r>
        <w:rPr>
          <w:rFonts w:ascii="CMTT10" w:hAnsi="CMTT10" w:cs="CMTT10"/>
          <w:sz w:val="22"/>
          <w:szCs w:val="22"/>
        </w:rPr>
        <w:t xml:space="preserve">N </w:t>
      </w:r>
      <w:r>
        <w:rPr>
          <w:rFonts w:ascii="CMR10" w:hAnsi="CMR10" w:cs="CMR10"/>
          <w:sz w:val="22"/>
          <w:szCs w:val="22"/>
        </w:rPr>
        <w:t>may be</w:t>
      </w:r>
    </w:p>
    <w:p w14:paraId="0276498B"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 xml:space="preserve">referenced as </w:t>
      </w:r>
      <w:r>
        <w:rPr>
          <w:rFonts w:ascii="CMTT10" w:hAnsi="CMTT10" w:cs="CMTT10"/>
          <w:sz w:val="22"/>
          <w:szCs w:val="22"/>
        </w:rPr>
        <w:t>${N}</w:t>
      </w:r>
      <w:r>
        <w:rPr>
          <w:rFonts w:ascii="CMR10" w:hAnsi="CMR10" w:cs="CMR10"/>
          <w:sz w:val="22"/>
          <w:szCs w:val="22"/>
        </w:rPr>
        <w:t xml:space="preserve">, or as </w:t>
      </w:r>
      <w:r>
        <w:rPr>
          <w:rFonts w:ascii="CMTT10" w:hAnsi="CMTT10" w:cs="CMTT10"/>
          <w:sz w:val="22"/>
          <w:szCs w:val="22"/>
        </w:rPr>
        <w:t xml:space="preserve">$N </w:t>
      </w:r>
      <w:r>
        <w:rPr>
          <w:rFonts w:ascii="CMR10" w:hAnsi="CMR10" w:cs="CMR10"/>
          <w:sz w:val="22"/>
          <w:szCs w:val="22"/>
        </w:rPr>
        <w:t xml:space="preserve">when </w:t>
      </w:r>
      <w:r>
        <w:rPr>
          <w:rFonts w:ascii="CMTT10" w:hAnsi="CMTT10" w:cs="CMTT10"/>
          <w:sz w:val="22"/>
          <w:szCs w:val="22"/>
        </w:rPr>
        <w:t xml:space="preserve">N </w:t>
      </w:r>
      <w:r>
        <w:rPr>
          <w:rFonts w:ascii="CMR10" w:hAnsi="CMR10" w:cs="CMR10"/>
          <w:sz w:val="22"/>
          <w:szCs w:val="22"/>
        </w:rPr>
        <w:t>consists of a single digit. Positional parameters may</w:t>
      </w:r>
    </w:p>
    <w:p w14:paraId="0EEFFF0A"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 xml:space="preserve">not be assigned to with assignment statements. The </w:t>
      </w:r>
      <w:r>
        <w:rPr>
          <w:rFonts w:ascii="CMTT10" w:hAnsi="CMTT10" w:cs="CMTT10"/>
          <w:sz w:val="22"/>
          <w:szCs w:val="22"/>
        </w:rPr>
        <w:t xml:space="preserve">set </w:t>
      </w:r>
      <w:r>
        <w:rPr>
          <w:rFonts w:ascii="CMR10" w:hAnsi="CMR10" w:cs="CMR10"/>
          <w:sz w:val="22"/>
          <w:szCs w:val="22"/>
        </w:rPr>
        <w:t xml:space="preserve">and </w:t>
      </w:r>
      <w:r>
        <w:rPr>
          <w:rFonts w:ascii="CMTT10" w:hAnsi="CMTT10" w:cs="CMTT10"/>
          <w:sz w:val="22"/>
          <w:szCs w:val="22"/>
        </w:rPr>
        <w:t xml:space="preserve">shift </w:t>
      </w:r>
      <w:r>
        <w:rPr>
          <w:rFonts w:ascii="CMR10" w:hAnsi="CMR10" w:cs="CMR10"/>
          <w:sz w:val="22"/>
          <w:szCs w:val="22"/>
        </w:rPr>
        <w:t>builtins are used to</w:t>
      </w:r>
    </w:p>
    <w:p w14:paraId="2817D630"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set and unset them (see Chapter 4 [Shell Builtin Commands], page 42). The positional</w:t>
      </w:r>
    </w:p>
    <w:p w14:paraId="3580B8B8"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Chapter 3: Basic Shell Features 20</w:t>
      </w:r>
    </w:p>
    <w:p w14:paraId="263B370C"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parameters are temporarily replaced when a shell function is executed (see Section 3.3</w:t>
      </w:r>
    </w:p>
    <w:p w14:paraId="48BB96C8"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[Shell Functions], page 17).</w:t>
      </w:r>
    </w:p>
    <w:p w14:paraId="5F94652D"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When a positional parameter consisting of more than a single digit is expanded, it must</w:t>
      </w:r>
    </w:p>
    <w:p w14:paraId="5867BCBF" w14:textId="0CA898B7" w:rsidR="00F72CB4" w:rsidRDefault="00A74B4D" w:rsidP="00A74B4D">
      <w:pPr>
        <w:jc w:val="both"/>
        <w:rPr>
          <w:rFonts w:ascii="CMR10" w:hAnsi="CMR10" w:cs="CMR10"/>
          <w:sz w:val="22"/>
          <w:szCs w:val="22"/>
        </w:rPr>
      </w:pPr>
      <w:r>
        <w:rPr>
          <w:rFonts w:ascii="CMR10" w:hAnsi="CMR10" w:cs="CMR10"/>
          <w:sz w:val="22"/>
          <w:szCs w:val="22"/>
        </w:rPr>
        <w:t>be enclosed in braces.</w:t>
      </w:r>
    </w:p>
    <w:p w14:paraId="70673FDF" w14:textId="7403DC4B" w:rsidR="00F72CB4" w:rsidRDefault="00A74B4D" w:rsidP="00F72CB4">
      <w:pPr>
        <w:jc w:val="both"/>
        <w:rPr>
          <w:rFonts w:ascii="Times New Roman" w:hAnsi="Times New Roman" w:cs="Times New Roman"/>
          <w:szCs w:val="22"/>
        </w:rPr>
      </w:pPr>
      <w:r w:rsidRPr="00D80319">
        <w:rPr>
          <w:rFonts w:ascii="Times New Roman" w:hAnsi="Times New Roman" w:cs="Times New Roman"/>
          <w:noProof/>
          <w:szCs w:val="22"/>
        </w:rPr>
        <mc:AlternateContent>
          <mc:Choice Requires="wps">
            <w:drawing>
              <wp:inline distT="0" distB="0" distL="0" distR="0" wp14:anchorId="532725B3" wp14:editId="0D3F941E">
                <wp:extent cx="4227195" cy="4724400"/>
                <wp:effectExtent l="0" t="0" r="2095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7195" cy="4724400"/>
                        </a:xfrm>
                        <a:prstGeom prst="rect">
                          <a:avLst/>
                        </a:prstGeom>
                        <a:solidFill>
                          <a:srgbClr val="FFFFFF"/>
                        </a:solidFill>
                        <a:ln w="9525">
                          <a:solidFill>
                            <a:srgbClr val="000000"/>
                          </a:solidFill>
                          <a:miter lim="800000"/>
                          <a:headEnd/>
                          <a:tailEnd/>
                        </a:ln>
                      </wps:spPr>
                      <wps:txbx>
                        <w:txbxContent>
                          <w:p w14:paraId="6486B1D4" w14:textId="77777777" w:rsidR="00A74B4D" w:rsidRDefault="00A74B4D" w:rsidP="00A74B4D">
                            <w:r w:rsidRPr="00F72CB4">
                              <w:rPr>
                                <w:noProof/>
                              </w:rPr>
                              <w:drawing>
                                <wp:inline distT="0" distB="0" distL="0" distR="0" wp14:anchorId="67611F8A" wp14:editId="4D1DDA71">
                                  <wp:extent cx="3500350" cy="43243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4063" cy="4328937"/>
                                          </a:xfrm>
                                          <a:prstGeom prst="rect">
                                            <a:avLst/>
                                          </a:prstGeom>
                                          <a:noFill/>
                                          <a:ln>
                                            <a:noFill/>
                                          </a:ln>
                                        </pic:spPr>
                                      </pic:pic>
                                    </a:graphicData>
                                  </a:graphic>
                                </wp:inline>
                              </w:drawing>
                            </w:r>
                          </w:p>
                          <w:p w14:paraId="1E60FDD7" w14:textId="77777777" w:rsidR="00A74B4D" w:rsidRDefault="00A74B4D" w:rsidP="00A74B4D"/>
                          <w:p w14:paraId="09F6E332" w14:textId="77777777" w:rsidR="00A74B4D" w:rsidRDefault="00A74B4D" w:rsidP="00A74B4D"/>
                        </w:txbxContent>
                      </wps:txbx>
                      <wps:bodyPr rot="0" vert="horz" wrap="square" lIns="91440" tIns="45720" rIns="91440" bIns="45720" anchor="t" anchorCtr="0">
                        <a:noAutofit/>
                      </wps:bodyPr>
                    </wps:wsp>
                  </a:graphicData>
                </a:graphic>
              </wp:inline>
            </w:drawing>
          </mc:Choice>
          <mc:Fallback>
            <w:pict>
              <v:shape w14:anchorId="532725B3" id="_x0000_s1028" type="#_x0000_t202" style="width:332.85pt;height: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">
                <v:textbox>
                  <w:txbxContent>
                    <w:p w14:paraId="6486B1D4" w14:textId="77777777" w:rsidR="00A74B4D" w:rsidRDefault="00A74B4D" w:rsidP="00A74B4D">
                      <w:r w:rsidRPr="00F72CB4">
                        <w:rPr>
                          <w:noProof/>
                        </w:rPr>
                        <w:drawing>
                          <wp:inline distT="0" distB="0" distL="0" distR="0" wp14:anchorId="67611F8A" wp14:editId="4D1DDA71">
                            <wp:extent cx="3500350" cy="43243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063" cy="4328937"/>
                                    </a:xfrm>
                                    <a:prstGeom prst="rect">
                                      <a:avLst/>
                                    </a:prstGeom>
                                    <a:noFill/>
                                    <a:ln>
                                      <a:noFill/>
                                    </a:ln>
                                  </pic:spPr>
                                </pic:pic>
                              </a:graphicData>
                            </a:graphic>
                          </wp:inline>
                        </w:drawing>
                      </w:r>
                    </w:p>
                    <w:p w14:paraId="1E60FDD7" w14:textId="77777777" w:rsidR="00A74B4D" w:rsidRDefault="00A74B4D" w:rsidP="00A74B4D"/>
                    <w:p w14:paraId="09F6E332" w14:textId="77777777" w:rsidR="00A74B4D" w:rsidRDefault="00A74B4D" w:rsidP="00A74B4D"/>
                  </w:txbxContent>
                </v:textbox>
                <w10:anchorlock/>
              </v:shape>
            </w:pict>
          </mc:Fallback>
        </mc:AlternateContent>
      </w:r>
    </w:p>
    <w:p w14:paraId="7BAB5ABD" w14:textId="77C4FFC4" w:rsidR="00F72CB4" w:rsidRDefault="00F72CB4" w:rsidP="002133C5">
      <w:pPr>
        <w:jc w:val="both"/>
        <w:rPr>
          <w:rFonts w:ascii="Times New Roman" w:hAnsi="Times New Roman" w:cs="Times New Roman"/>
          <w:szCs w:val="22"/>
        </w:rPr>
      </w:pPr>
    </w:p>
    <w:p w14:paraId="5B94ECD3" w14:textId="77777777" w:rsidR="00F72CB4" w:rsidRDefault="00F72CB4" w:rsidP="002133C5">
      <w:pPr>
        <w:jc w:val="both"/>
        <w:rPr>
          <w:rFonts w:ascii="Times New Roman" w:hAnsi="Times New Roman" w:cs="Times New Roman"/>
          <w:szCs w:val="22"/>
        </w:rPr>
      </w:pPr>
    </w:p>
    <w:p w14:paraId="5AFE47B5" w14:textId="77777777" w:rsidR="00EB2CFB" w:rsidRPr="00EB2CFB" w:rsidRDefault="00EB2CFB" w:rsidP="00EB2CFB">
      <w:pPr>
        <w:spacing w:after="0"/>
        <w:jc w:val="both"/>
        <w:rPr>
          <w:rFonts w:ascii="Times New Roman" w:hAnsi="Times New Roman" w:cs="Times New Roman"/>
          <w:szCs w:val="22"/>
        </w:rPr>
      </w:pPr>
      <w:r w:rsidRPr="00EB2CFB">
        <w:rPr>
          <w:rFonts w:ascii="Times New Roman" w:hAnsi="Times New Roman" w:cs="Times New Roman"/>
          <w:szCs w:val="22"/>
        </w:rPr>
        <w:t>Expansion is performed on the command line after it has been split into tokens. There are</w:t>
      </w:r>
    </w:p>
    <w:p w14:paraId="6811CC89" w14:textId="77777777" w:rsidR="00EB2CFB" w:rsidRPr="00EB2CFB" w:rsidRDefault="00EB2CFB" w:rsidP="00EB2CFB">
      <w:pPr>
        <w:spacing w:after="0"/>
        <w:jc w:val="both"/>
        <w:rPr>
          <w:rFonts w:ascii="Times New Roman" w:hAnsi="Times New Roman" w:cs="Times New Roman"/>
          <w:szCs w:val="22"/>
        </w:rPr>
      </w:pPr>
      <w:r w:rsidRPr="00EB2CFB">
        <w:rPr>
          <w:rFonts w:ascii="Times New Roman" w:hAnsi="Times New Roman" w:cs="Times New Roman"/>
          <w:szCs w:val="22"/>
        </w:rPr>
        <w:t>seven kinds of expansion performed:</w:t>
      </w:r>
    </w:p>
    <w:p w14:paraId="0DE07F2F" w14:textId="1EDFD31E" w:rsidR="00EB2CFB" w:rsidRPr="00EB2CFB" w:rsidRDefault="00EB2CFB" w:rsidP="00EB2CFB">
      <w:pPr>
        <w:pStyle w:val="ListParagraph"/>
        <w:numPr>
          <w:ilvl w:val="0"/>
          <w:numId w:val="28"/>
        </w:numPr>
        <w:spacing w:after="0"/>
        <w:jc w:val="both"/>
        <w:rPr>
          <w:rFonts w:ascii="Times New Roman" w:hAnsi="Times New Roman" w:cs="Times New Roman"/>
          <w:szCs w:val="22"/>
        </w:rPr>
      </w:pPr>
      <w:r w:rsidRPr="00EB2CFB">
        <w:rPr>
          <w:rFonts w:ascii="Times New Roman" w:hAnsi="Times New Roman" w:cs="Times New Roman"/>
          <w:szCs w:val="22"/>
        </w:rPr>
        <w:t>brace expansion</w:t>
      </w:r>
    </w:p>
    <w:p w14:paraId="787BF8A0" w14:textId="68B3E27E" w:rsidR="00EB2CFB" w:rsidRPr="00EB2CFB" w:rsidRDefault="00EB2CFB" w:rsidP="00EB2CFB">
      <w:pPr>
        <w:pStyle w:val="ListParagraph"/>
        <w:numPr>
          <w:ilvl w:val="0"/>
          <w:numId w:val="28"/>
        </w:numPr>
        <w:spacing w:after="0"/>
        <w:jc w:val="both"/>
        <w:rPr>
          <w:rFonts w:ascii="Times New Roman" w:hAnsi="Times New Roman" w:cs="Times New Roman"/>
          <w:szCs w:val="22"/>
        </w:rPr>
      </w:pPr>
      <w:r w:rsidRPr="00EB2CFB">
        <w:rPr>
          <w:rFonts w:ascii="Times New Roman" w:hAnsi="Times New Roman" w:cs="Times New Roman"/>
          <w:szCs w:val="22"/>
        </w:rPr>
        <w:t>tilde expansion</w:t>
      </w:r>
    </w:p>
    <w:p w14:paraId="46FE0810" w14:textId="09E06F47" w:rsidR="00EB2CFB" w:rsidRPr="00EB2CFB" w:rsidRDefault="00EB2CFB" w:rsidP="00EB2CFB">
      <w:pPr>
        <w:pStyle w:val="ListParagraph"/>
        <w:numPr>
          <w:ilvl w:val="0"/>
          <w:numId w:val="28"/>
        </w:numPr>
        <w:spacing w:after="0"/>
        <w:jc w:val="both"/>
        <w:rPr>
          <w:rFonts w:ascii="Times New Roman" w:hAnsi="Times New Roman" w:cs="Times New Roman"/>
          <w:szCs w:val="22"/>
        </w:rPr>
      </w:pPr>
      <w:r w:rsidRPr="00EB2CFB">
        <w:rPr>
          <w:rFonts w:ascii="Times New Roman" w:hAnsi="Times New Roman" w:cs="Times New Roman"/>
          <w:szCs w:val="22"/>
        </w:rPr>
        <w:t>parameter and variable expansion</w:t>
      </w:r>
    </w:p>
    <w:p w14:paraId="1A88240F" w14:textId="6ABE8EA1" w:rsidR="00EB2CFB" w:rsidRPr="00EB2CFB" w:rsidRDefault="00EB2CFB" w:rsidP="00EB2CFB">
      <w:pPr>
        <w:pStyle w:val="ListParagraph"/>
        <w:numPr>
          <w:ilvl w:val="0"/>
          <w:numId w:val="28"/>
        </w:numPr>
        <w:spacing w:after="0"/>
        <w:jc w:val="both"/>
        <w:rPr>
          <w:rFonts w:ascii="Times New Roman" w:hAnsi="Times New Roman" w:cs="Times New Roman"/>
          <w:szCs w:val="22"/>
        </w:rPr>
      </w:pPr>
      <w:r w:rsidRPr="00EB2CFB">
        <w:rPr>
          <w:rFonts w:ascii="Times New Roman" w:hAnsi="Times New Roman" w:cs="Times New Roman"/>
          <w:szCs w:val="22"/>
        </w:rPr>
        <w:t>command substitution</w:t>
      </w:r>
    </w:p>
    <w:p w14:paraId="73DC098B" w14:textId="53B1A51A" w:rsidR="00EB2CFB" w:rsidRPr="00EB2CFB" w:rsidRDefault="00EB2CFB" w:rsidP="00EB2CFB">
      <w:pPr>
        <w:pStyle w:val="ListParagraph"/>
        <w:numPr>
          <w:ilvl w:val="0"/>
          <w:numId w:val="28"/>
        </w:numPr>
        <w:spacing w:after="0"/>
        <w:jc w:val="both"/>
        <w:rPr>
          <w:rFonts w:ascii="Times New Roman" w:hAnsi="Times New Roman" w:cs="Times New Roman"/>
          <w:szCs w:val="22"/>
        </w:rPr>
      </w:pPr>
      <w:r w:rsidRPr="00EB2CFB">
        <w:rPr>
          <w:rFonts w:ascii="Times New Roman" w:hAnsi="Times New Roman" w:cs="Times New Roman"/>
          <w:szCs w:val="22"/>
        </w:rPr>
        <w:t>arithmetic expansion</w:t>
      </w:r>
    </w:p>
    <w:p w14:paraId="5B671F3E" w14:textId="042FF979" w:rsidR="00EB2CFB" w:rsidRPr="00EB2CFB" w:rsidRDefault="00EB2CFB" w:rsidP="00EB2CFB">
      <w:pPr>
        <w:pStyle w:val="ListParagraph"/>
        <w:numPr>
          <w:ilvl w:val="0"/>
          <w:numId w:val="28"/>
        </w:numPr>
        <w:spacing w:after="0"/>
        <w:jc w:val="both"/>
        <w:rPr>
          <w:rFonts w:ascii="Times New Roman" w:hAnsi="Times New Roman" w:cs="Times New Roman"/>
          <w:szCs w:val="22"/>
        </w:rPr>
      </w:pPr>
      <w:r w:rsidRPr="00EB2CFB">
        <w:rPr>
          <w:rFonts w:ascii="Times New Roman" w:hAnsi="Times New Roman" w:cs="Times New Roman"/>
          <w:szCs w:val="22"/>
        </w:rPr>
        <w:t>word splitting</w:t>
      </w:r>
    </w:p>
    <w:p w14:paraId="1E267035" w14:textId="6AD13361" w:rsidR="00EB2CFB" w:rsidRPr="00EB2CFB" w:rsidRDefault="00EB2CFB" w:rsidP="00EB2CFB">
      <w:pPr>
        <w:pStyle w:val="ListParagraph"/>
        <w:numPr>
          <w:ilvl w:val="0"/>
          <w:numId w:val="28"/>
        </w:numPr>
        <w:spacing w:after="0"/>
        <w:jc w:val="both"/>
        <w:rPr>
          <w:rFonts w:ascii="Times New Roman" w:hAnsi="Times New Roman" w:cs="Times New Roman"/>
          <w:szCs w:val="22"/>
        </w:rPr>
      </w:pPr>
      <w:r w:rsidRPr="00EB2CFB">
        <w:rPr>
          <w:rFonts w:ascii="Times New Roman" w:hAnsi="Times New Roman" w:cs="Times New Roman"/>
          <w:szCs w:val="22"/>
        </w:rPr>
        <w:t>filename expansion</w:t>
      </w:r>
    </w:p>
    <w:p w14:paraId="6606C2A0" w14:textId="77777777" w:rsidR="00EB2CFB" w:rsidRDefault="00EB2CFB" w:rsidP="00EB2CFB">
      <w:pPr>
        <w:spacing w:after="0"/>
        <w:jc w:val="both"/>
        <w:rPr>
          <w:rFonts w:ascii="Times New Roman" w:hAnsi="Times New Roman" w:cs="Times New Roman"/>
          <w:szCs w:val="22"/>
        </w:rPr>
      </w:pPr>
    </w:p>
    <w:p w14:paraId="43AB5D32" w14:textId="76AD00DB" w:rsidR="00EB2CFB" w:rsidRPr="00EB2CFB" w:rsidRDefault="00EB2CFB" w:rsidP="00EB2CFB">
      <w:pPr>
        <w:spacing w:after="0"/>
        <w:jc w:val="both"/>
        <w:rPr>
          <w:rFonts w:ascii="Times New Roman" w:hAnsi="Times New Roman" w:cs="Times New Roman"/>
          <w:szCs w:val="22"/>
        </w:rPr>
      </w:pPr>
      <w:r w:rsidRPr="00EB2CFB">
        <w:rPr>
          <w:rFonts w:ascii="Times New Roman" w:hAnsi="Times New Roman" w:cs="Times New Roman"/>
          <w:szCs w:val="22"/>
        </w:rPr>
        <w:t>The order of expansions is: brace expansion; tilde expansion, parameter and variable expansion,</w:t>
      </w:r>
    </w:p>
    <w:p w14:paraId="20232CFE" w14:textId="77777777" w:rsidR="00EB2CFB" w:rsidRPr="00EB2CFB" w:rsidRDefault="00EB2CFB" w:rsidP="00EB2CFB">
      <w:pPr>
        <w:spacing w:after="0"/>
        <w:jc w:val="both"/>
        <w:rPr>
          <w:rFonts w:ascii="Times New Roman" w:hAnsi="Times New Roman" w:cs="Times New Roman"/>
          <w:szCs w:val="22"/>
        </w:rPr>
      </w:pPr>
      <w:r w:rsidRPr="00EB2CFB">
        <w:rPr>
          <w:rFonts w:ascii="Times New Roman" w:hAnsi="Times New Roman" w:cs="Times New Roman"/>
          <w:szCs w:val="22"/>
        </w:rPr>
        <w:t>arithmetic expansion, and command substitution (done in a left-to-right fashion);</w:t>
      </w:r>
    </w:p>
    <w:p w14:paraId="0081E059" w14:textId="77777777" w:rsidR="00EB2CFB" w:rsidRPr="00EB2CFB" w:rsidRDefault="00EB2CFB" w:rsidP="00EB2CFB">
      <w:pPr>
        <w:spacing w:after="0"/>
        <w:jc w:val="both"/>
        <w:rPr>
          <w:rFonts w:ascii="Times New Roman" w:hAnsi="Times New Roman" w:cs="Times New Roman"/>
          <w:szCs w:val="22"/>
        </w:rPr>
      </w:pPr>
      <w:r w:rsidRPr="00EB2CFB">
        <w:rPr>
          <w:rFonts w:ascii="Times New Roman" w:hAnsi="Times New Roman" w:cs="Times New Roman"/>
          <w:szCs w:val="22"/>
        </w:rPr>
        <w:t>word splitting; and filename expansion.</w:t>
      </w:r>
    </w:p>
    <w:p w14:paraId="7A680350" w14:textId="739E9693" w:rsidR="00F72CB4" w:rsidRDefault="00F72CB4" w:rsidP="00EB2CFB">
      <w:pPr>
        <w:spacing w:after="0"/>
        <w:jc w:val="both"/>
        <w:rPr>
          <w:rFonts w:ascii="Times New Roman" w:hAnsi="Times New Roman" w:cs="Times New Roman"/>
          <w:szCs w:val="22"/>
        </w:rPr>
      </w:pPr>
    </w:p>
    <w:p w14:paraId="4B53C8CE" w14:textId="684B59B4" w:rsidR="00EB2CFB" w:rsidRDefault="00EB2CFB" w:rsidP="00EB2CFB">
      <w:pPr>
        <w:spacing w:after="0"/>
        <w:jc w:val="both"/>
        <w:rPr>
          <w:rFonts w:ascii="Times New Roman" w:hAnsi="Times New Roman" w:cs="Times New Roman"/>
          <w:szCs w:val="22"/>
        </w:rPr>
      </w:pPr>
    </w:p>
    <w:p w14:paraId="2DBD4A8C" w14:textId="77777777" w:rsidR="00EB2CFB" w:rsidRPr="00EB2CFB" w:rsidRDefault="00EB2CFB" w:rsidP="00EB2CFB">
      <w:pPr>
        <w:spacing w:after="0"/>
        <w:jc w:val="both"/>
        <w:rPr>
          <w:rFonts w:ascii="Times New Roman" w:hAnsi="Times New Roman" w:cs="Times New Roman"/>
          <w:szCs w:val="22"/>
        </w:rPr>
      </w:pPr>
    </w:p>
    <w:p w14:paraId="08E8510C" w14:textId="77777777" w:rsidR="00EB2CFB" w:rsidRPr="00EB2CFB" w:rsidRDefault="00EB2CFB" w:rsidP="00EB2CFB">
      <w:pPr>
        <w:spacing w:after="0"/>
        <w:jc w:val="both"/>
        <w:rPr>
          <w:rFonts w:ascii="Times New Roman" w:hAnsi="Times New Roman" w:cs="Times New Roman"/>
          <w:szCs w:val="22"/>
        </w:rPr>
      </w:pPr>
      <w:r w:rsidRPr="00EB2CFB">
        <w:rPr>
          <w:rFonts w:ascii="Times New Roman" w:hAnsi="Times New Roman" w:cs="Times New Roman"/>
          <w:szCs w:val="22"/>
        </w:rPr>
        <w:t>Brace expansion is a mechanism by which arbitrary strings may be generated. This mechanism</w:t>
      </w:r>
    </w:p>
    <w:p w14:paraId="0B89A3A7" w14:textId="7418C01F" w:rsidR="00EB2CFB" w:rsidRPr="00EB2CFB" w:rsidRDefault="00EB2CFB" w:rsidP="00EB2CFB">
      <w:pPr>
        <w:spacing w:after="0"/>
        <w:jc w:val="both"/>
        <w:rPr>
          <w:rFonts w:ascii="Times New Roman" w:hAnsi="Times New Roman" w:cs="Times New Roman"/>
          <w:szCs w:val="22"/>
        </w:rPr>
      </w:pPr>
      <w:r w:rsidRPr="00EB2CFB">
        <w:rPr>
          <w:rFonts w:ascii="Times New Roman" w:hAnsi="Times New Roman" w:cs="Times New Roman"/>
          <w:szCs w:val="22"/>
        </w:rPr>
        <w:t>is</w:t>
      </w:r>
      <w:r w:rsidR="00F72CB4">
        <w:rPr>
          <w:rFonts w:ascii="Times New Roman" w:hAnsi="Times New Roman" w:cs="Times New Roman"/>
          <w:szCs w:val="22"/>
        </w:rPr>
        <w:t xml:space="preserve"> similar to filename expansion </w:t>
      </w:r>
      <w:r w:rsidRPr="00EB2CFB">
        <w:rPr>
          <w:rFonts w:ascii="Times New Roman" w:hAnsi="Times New Roman" w:cs="Times New Roman"/>
          <w:szCs w:val="22"/>
        </w:rPr>
        <w:t xml:space="preserve">but the filenames generated need not exist. Patterns to be </w:t>
      </w:r>
      <w:r w:rsidR="00F72CB4">
        <w:rPr>
          <w:rFonts w:ascii="Times New Roman" w:hAnsi="Times New Roman" w:cs="Times New Roman"/>
          <w:szCs w:val="22"/>
        </w:rPr>
        <w:t xml:space="preserve">brace expanded take the form of </w:t>
      </w:r>
      <w:r w:rsidRPr="00EB2CFB">
        <w:rPr>
          <w:rFonts w:ascii="Times New Roman" w:hAnsi="Times New Roman" w:cs="Times New Roman"/>
          <w:szCs w:val="22"/>
        </w:rPr>
        <w:t>an optional preamble, followed by either a series of comma-</w:t>
      </w:r>
      <w:r w:rsidR="00F72CB4">
        <w:rPr>
          <w:rFonts w:ascii="Times New Roman" w:hAnsi="Times New Roman" w:cs="Times New Roman"/>
          <w:szCs w:val="22"/>
        </w:rPr>
        <w:t xml:space="preserve">separated strings or a sequence </w:t>
      </w:r>
      <w:r w:rsidRPr="00EB2CFB">
        <w:rPr>
          <w:rFonts w:ascii="Times New Roman" w:hAnsi="Times New Roman" w:cs="Times New Roman"/>
          <w:szCs w:val="22"/>
        </w:rPr>
        <w:t>expression between a pair of braces, followed by an optio</w:t>
      </w:r>
      <w:r w:rsidR="00F72CB4">
        <w:rPr>
          <w:rFonts w:ascii="Times New Roman" w:hAnsi="Times New Roman" w:cs="Times New Roman"/>
          <w:szCs w:val="22"/>
        </w:rPr>
        <w:t xml:space="preserve">nal postscript. The preamble is </w:t>
      </w:r>
      <w:r w:rsidRPr="00EB2CFB">
        <w:rPr>
          <w:rFonts w:ascii="Times New Roman" w:hAnsi="Times New Roman" w:cs="Times New Roman"/>
          <w:szCs w:val="22"/>
        </w:rPr>
        <w:t>prefixed to each string contained within the braces, and the</w:t>
      </w:r>
      <w:r w:rsidR="00F72CB4">
        <w:rPr>
          <w:rFonts w:ascii="Times New Roman" w:hAnsi="Times New Roman" w:cs="Times New Roman"/>
          <w:szCs w:val="22"/>
        </w:rPr>
        <w:t xml:space="preserve"> postscript is then appended to </w:t>
      </w:r>
      <w:r w:rsidRPr="00EB2CFB">
        <w:rPr>
          <w:rFonts w:ascii="Times New Roman" w:hAnsi="Times New Roman" w:cs="Times New Roman"/>
          <w:szCs w:val="22"/>
        </w:rPr>
        <w:t>each resulting s</w:t>
      </w:r>
      <w:r w:rsidR="00F72CB4">
        <w:rPr>
          <w:rFonts w:ascii="Times New Roman" w:hAnsi="Times New Roman" w:cs="Times New Roman"/>
          <w:szCs w:val="22"/>
        </w:rPr>
        <w:t xml:space="preserve">tring, expanding left to right. </w:t>
      </w:r>
      <w:r w:rsidRPr="00EB2CFB">
        <w:rPr>
          <w:rFonts w:ascii="Times New Roman" w:hAnsi="Times New Roman" w:cs="Times New Roman"/>
          <w:szCs w:val="22"/>
        </w:rPr>
        <w:t>Brace expansion</w:t>
      </w:r>
      <w:r w:rsidR="00F72CB4">
        <w:rPr>
          <w:rFonts w:ascii="Times New Roman" w:hAnsi="Times New Roman" w:cs="Times New Roman"/>
          <w:szCs w:val="22"/>
        </w:rPr>
        <w:t xml:space="preserve">s may be nested. The results of </w:t>
      </w:r>
      <w:r w:rsidRPr="00EB2CFB">
        <w:rPr>
          <w:rFonts w:ascii="Times New Roman" w:hAnsi="Times New Roman" w:cs="Times New Roman"/>
          <w:szCs w:val="22"/>
        </w:rPr>
        <w:t>each expanded stri</w:t>
      </w:r>
      <w:r w:rsidR="00F72CB4">
        <w:rPr>
          <w:rFonts w:ascii="Times New Roman" w:hAnsi="Times New Roman" w:cs="Times New Roman"/>
          <w:szCs w:val="22"/>
        </w:rPr>
        <w:t xml:space="preserve">ng are not sorted; </w:t>
      </w:r>
      <w:r w:rsidRPr="00EB2CFB">
        <w:rPr>
          <w:rFonts w:ascii="Times New Roman" w:hAnsi="Times New Roman" w:cs="Times New Roman"/>
          <w:szCs w:val="22"/>
        </w:rPr>
        <w:t>left to right order is preserved. For example,</w:t>
      </w:r>
    </w:p>
    <w:p w14:paraId="397417BD" w14:textId="77777777" w:rsidR="00F72CB4" w:rsidRDefault="00F72CB4" w:rsidP="00EB2CFB">
      <w:pPr>
        <w:spacing w:after="0"/>
        <w:jc w:val="both"/>
        <w:rPr>
          <w:rFonts w:ascii="Times New Roman" w:hAnsi="Times New Roman" w:cs="Times New Roman"/>
          <w:szCs w:val="22"/>
        </w:rPr>
      </w:pPr>
    </w:p>
    <w:p w14:paraId="3A57ED40" w14:textId="748F531B" w:rsidR="00EB2CFB" w:rsidRPr="00EB2CFB" w:rsidRDefault="00EB2CFB" w:rsidP="00EB2CFB">
      <w:pPr>
        <w:spacing w:after="0"/>
        <w:jc w:val="both"/>
        <w:rPr>
          <w:rFonts w:ascii="Times New Roman" w:hAnsi="Times New Roman" w:cs="Times New Roman"/>
          <w:szCs w:val="22"/>
        </w:rPr>
      </w:pPr>
      <w:r w:rsidRPr="00EB2CFB">
        <w:rPr>
          <w:rFonts w:ascii="Times New Roman" w:hAnsi="Times New Roman" w:cs="Times New Roman"/>
          <w:szCs w:val="22"/>
        </w:rPr>
        <w:t>bash$ echo a{d,c,b}e</w:t>
      </w:r>
    </w:p>
    <w:p w14:paraId="4BFD1874" w14:textId="5A3570D6" w:rsidR="00EB2CFB" w:rsidRDefault="00EB2CFB" w:rsidP="00EB2CFB">
      <w:pPr>
        <w:spacing w:after="0"/>
        <w:jc w:val="both"/>
        <w:rPr>
          <w:rFonts w:ascii="Times New Roman" w:hAnsi="Times New Roman" w:cs="Times New Roman"/>
          <w:szCs w:val="22"/>
        </w:rPr>
      </w:pPr>
      <w:r w:rsidRPr="00EB2CFB">
        <w:rPr>
          <w:rFonts w:ascii="Times New Roman" w:hAnsi="Times New Roman" w:cs="Times New Roman"/>
          <w:szCs w:val="22"/>
        </w:rPr>
        <w:t>ade ace abe</w:t>
      </w:r>
    </w:p>
    <w:p w14:paraId="77E9581C" w14:textId="4DE6316B" w:rsidR="00EB2CFB" w:rsidRDefault="00EB2CFB" w:rsidP="002133C5">
      <w:pPr>
        <w:jc w:val="both"/>
        <w:rPr>
          <w:rFonts w:ascii="Times New Roman" w:hAnsi="Times New Roman" w:cs="Times New Roman"/>
          <w:szCs w:val="22"/>
        </w:rPr>
      </w:pPr>
    </w:p>
    <w:p w14:paraId="1302AA78" w14:textId="3B322401" w:rsidR="00EB2CFB" w:rsidRDefault="00A74B4D" w:rsidP="001200EA">
      <w:pPr>
        <w:autoSpaceDE w:val="0"/>
        <w:autoSpaceDN w:val="0"/>
        <w:adjustRightInd w:val="0"/>
        <w:spacing w:after="0"/>
        <w:rPr>
          <w:rFonts w:ascii="CMR10" w:hAnsi="CMR10" w:cs="CMR10"/>
          <w:sz w:val="22"/>
          <w:szCs w:val="22"/>
        </w:rPr>
      </w:pPr>
      <w:r>
        <w:rPr>
          <w:rFonts w:ascii="CMR10" w:hAnsi="CMR10" w:cs="CMR10"/>
          <w:sz w:val="22"/>
          <w:szCs w:val="22"/>
        </w:rPr>
        <w:t>If a word begins with an unquoted tilde character (‘</w:t>
      </w:r>
      <w:r>
        <w:rPr>
          <w:rFonts w:ascii="CMTT10" w:hAnsi="CMTT10" w:cs="CMTT10"/>
          <w:sz w:val="22"/>
          <w:szCs w:val="22"/>
        </w:rPr>
        <w:t>~</w:t>
      </w:r>
      <w:r>
        <w:rPr>
          <w:rFonts w:ascii="CMR10" w:hAnsi="CMR10" w:cs="CMR10"/>
          <w:sz w:val="22"/>
          <w:szCs w:val="22"/>
        </w:rPr>
        <w:t>’), all of</w:t>
      </w:r>
      <w:r w:rsidR="001200EA">
        <w:rPr>
          <w:rFonts w:ascii="CMR10" w:hAnsi="CMR10" w:cs="CMR10"/>
          <w:sz w:val="22"/>
          <w:szCs w:val="22"/>
        </w:rPr>
        <w:t xml:space="preserve"> the characters up to the first unquoted slash </w:t>
      </w:r>
      <w:r>
        <w:rPr>
          <w:rFonts w:ascii="CMR10" w:hAnsi="CMR10" w:cs="CMR10"/>
          <w:sz w:val="22"/>
          <w:szCs w:val="22"/>
        </w:rPr>
        <w:t xml:space="preserve">(or all characters, if there is no unquoted slash) are considered a </w:t>
      </w:r>
      <w:r>
        <w:rPr>
          <w:rFonts w:ascii="CMSL10" w:hAnsi="CMSL10" w:cs="CMSL10"/>
          <w:sz w:val="22"/>
          <w:szCs w:val="22"/>
        </w:rPr>
        <w:t>tilde-prefix</w:t>
      </w:r>
      <w:r w:rsidR="001200EA">
        <w:rPr>
          <w:rFonts w:ascii="CMR10" w:hAnsi="CMR10" w:cs="CMR10"/>
          <w:sz w:val="22"/>
          <w:szCs w:val="22"/>
        </w:rPr>
        <w:t xml:space="preserve">. </w:t>
      </w:r>
      <w:r>
        <w:rPr>
          <w:rFonts w:ascii="CMR10" w:hAnsi="CMR10" w:cs="CMR10"/>
          <w:sz w:val="22"/>
          <w:szCs w:val="22"/>
        </w:rPr>
        <w:t>If none of the characters in the tilde-prefix are quoted, the</w:t>
      </w:r>
      <w:r w:rsidR="001200EA">
        <w:rPr>
          <w:rFonts w:ascii="CMR10" w:hAnsi="CMR10" w:cs="CMR10"/>
          <w:sz w:val="22"/>
          <w:szCs w:val="22"/>
        </w:rPr>
        <w:t xml:space="preserve"> characters in the tilde-prefix </w:t>
      </w:r>
      <w:r>
        <w:rPr>
          <w:rFonts w:ascii="CMR10" w:hAnsi="CMR10" w:cs="CMR10"/>
          <w:sz w:val="22"/>
          <w:szCs w:val="22"/>
        </w:rPr>
        <w:t xml:space="preserve">following the tilde are treated as a possible </w:t>
      </w:r>
      <w:r>
        <w:rPr>
          <w:rFonts w:ascii="CMSL10" w:hAnsi="CMSL10" w:cs="CMSL10"/>
          <w:sz w:val="22"/>
          <w:szCs w:val="22"/>
        </w:rPr>
        <w:t>login name</w:t>
      </w:r>
      <w:r>
        <w:rPr>
          <w:rFonts w:ascii="CMR10" w:hAnsi="CMR10" w:cs="CMR10"/>
          <w:sz w:val="22"/>
          <w:szCs w:val="22"/>
        </w:rPr>
        <w:t>. If this</w:t>
      </w:r>
      <w:r w:rsidR="001200EA">
        <w:rPr>
          <w:rFonts w:ascii="CMR10" w:hAnsi="CMR10" w:cs="CMR10"/>
          <w:sz w:val="22"/>
          <w:szCs w:val="22"/>
        </w:rPr>
        <w:t xml:space="preserve"> login name is the null string, </w:t>
      </w:r>
      <w:r>
        <w:rPr>
          <w:rFonts w:ascii="CMR10" w:hAnsi="CMR10" w:cs="CMR10"/>
          <w:sz w:val="22"/>
          <w:szCs w:val="22"/>
        </w:rPr>
        <w:t xml:space="preserve">the tilde is replaced with the value of the </w:t>
      </w:r>
      <w:r>
        <w:rPr>
          <w:rFonts w:ascii="CMTT10" w:hAnsi="CMTT10" w:cs="CMTT10"/>
          <w:sz w:val="22"/>
          <w:szCs w:val="22"/>
        </w:rPr>
        <w:t xml:space="preserve">HOME </w:t>
      </w:r>
      <w:r w:rsidR="001200EA">
        <w:rPr>
          <w:rFonts w:ascii="CMR10" w:hAnsi="CMR10" w:cs="CMR10"/>
          <w:sz w:val="22"/>
          <w:szCs w:val="22"/>
        </w:rPr>
        <w:t xml:space="preserve">shell </w:t>
      </w:r>
      <w:r>
        <w:rPr>
          <w:rFonts w:ascii="CMR10" w:hAnsi="CMR10" w:cs="CMR10"/>
          <w:sz w:val="22"/>
          <w:szCs w:val="22"/>
        </w:rPr>
        <w:t xml:space="preserve">variable. If </w:t>
      </w:r>
      <w:r>
        <w:rPr>
          <w:rFonts w:ascii="CMTT10" w:hAnsi="CMTT10" w:cs="CMTT10"/>
          <w:sz w:val="22"/>
          <w:szCs w:val="22"/>
        </w:rPr>
        <w:t xml:space="preserve">HOME </w:t>
      </w:r>
      <w:r w:rsidR="001200EA">
        <w:rPr>
          <w:rFonts w:ascii="CMR10" w:hAnsi="CMR10" w:cs="CMR10"/>
          <w:sz w:val="22"/>
          <w:szCs w:val="22"/>
        </w:rPr>
        <w:t xml:space="preserve">is unset, the home </w:t>
      </w:r>
      <w:r>
        <w:rPr>
          <w:rFonts w:ascii="CMR10" w:hAnsi="CMR10" w:cs="CMR10"/>
          <w:sz w:val="22"/>
          <w:szCs w:val="22"/>
        </w:rPr>
        <w:t>directory of the user executing the shell is substituted inste</w:t>
      </w:r>
      <w:r w:rsidR="001200EA">
        <w:rPr>
          <w:rFonts w:ascii="CMR10" w:hAnsi="CMR10" w:cs="CMR10"/>
          <w:sz w:val="22"/>
          <w:szCs w:val="22"/>
        </w:rPr>
        <w:t xml:space="preserve">ad. Otherwise, the tilde-prefix </w:t>
      </w:r>
      <w:r>
        <w:rPr>
          <w:rFonts w:ascii="CMR10" w:hAnsi="CMR10" w:cs="CMR10"/>
          <w:sz w:val="22"/>
          <w:szCs w:val="22"/>
        </w:rPr>
        <w:t>is replaced with the home directory associated with the specified login name.</w:t>
      </w:r>
    </w:p>
    <w:p w14:paraId="383B7B01" w14:textId="77777777" w:rsidR="001200EA" w:rsidRDefault="001200EA" w:rsidP="00A74B4D">
      <w:pPr>
        <w:autoSpaceDE w:val="0"/>
        <w:autoSpaceDN w:val="0"/>
        <w:adjustRightInd w:val="0"/>
        <w:spacing w:after="0"/>
        <w:rPr>
          <w:rFonts w:ascii="CMR10" w:hAnsi="CMR10" w:cs="CMR10"/>
          <w:sz w:val="22"/>
          <w:szCs w:val="22"/>
        </w:rPr>
      </w:pPr>
    </w:p>
    <w:p w14:paraId="4DAF6D80" w14:textId="77777777" w:rsidR="001200EA"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The ‘</w:t>
      </w:r>
      <w:r>
        <w:rPr>
          <w:rFonts w:ascii="CMTT10" w:hAnsi="CMTT10" w:cs="CMTT10"/>
          <w:sz w:val="22"/>
          <w:szCs w:val="22"/>
        </w:rPr>
        <w:t>$</w:t>
      </w:r>
      <w:r>
        <w:rPr>
          <w:rFonts w:ascii="CMR10" w:hAnsi="CMR10" w:cs="CMR10"/>
          <w:sz w:val="22"/>
          <w:szCs w:val="22"/>
        </w:rPr>
        <w:t>’ character introduces parameter expansion, comm</w:t>
      </w:r>
      <w:r w:rsidR="001200EA">
        <w:rPr>
          <w:rFonts w:ascii="CMR10" w:hAnsi="CMR10" w:cs="CMR10"/>
          <w:sz w:val="22"/>
          <w:szCs w:val="22"/>
        </w:rPr>
        <w:t xml:space="preserve">and substitution, or arithmetic expansion. The </w:t>
      </w:r>
      <w:r>
        <w:rPr>
          <w:rFonts w:ascii="CMR10" w:hAnsi="CMR10" w:cs="CMR10"/>
          <w:sz w:val="22"/>
          <w:szCs w:val="22"/>
        </w:rPr>
        <w:t>parameter name or symbol to be expanded m</w:t>
      </w:r>
      <w:r w:rsidR="001200EA">
        <w:rPr>
          <w:rFonts w:ascii="CMR10" w:hAnsi="CMR10" w:cs="CMR10"/>
          <w:sz w:val="22"/>
          <w:szCs w:val="22"/>
        </w:rPr>
        <w:t xml:space="preserve">ay be enclosed in braces, which </w:t>
      </w:r>
      <w:r>
        <w:rPr>
          <w:rFonts w:ascii="CMR10" w:hAnsi="CMR10" w:cs="CMR10"/>
          <w:sz w:val="22"/>
          <w:szCs w:val="22"/>
        </w:rPr>
        <w:t>are optional but serve to protect the variable to be expan</w:t>
      </w:r>
      <w:r w:rsidR="001200EA">
        <w:rPr>
          <w:rFonts w:ascii="CMR10" w:hAnsi="CMR10" w:cs="CMR10"/>
          <w:sz w:val="22"/>
          <w:szCs w:val="22"/>
        </w:rPr>
        <w:t xml:space="preserve">ded from characters immediately </w:t>
      </w:r>
      <w:r>
        <w:rPr>
          <w:rFonts w:ascii="CMR10" w:hAnsi="CMR10" w:cs="CMR10"/>
          <w:sz w:val="22"/>
          <w:szCs w:val="22"/>
        </w:rPr>
        <w:t>followin</w:t>
      </w:r>
      <w:r w:rsidR="001200EA">
        <w:rPr>
          <w:rFonts w:ascii="CMR10" w:hAnsi="CMR10" w:cs="CMR10"/>
          <w:sz w:val="22"/>
          <w:szCs w:val="22"/>
        </w:rPr>
        <w:t xml:space="preserve">g it which could be interpreted as part of the name. </w:t>
      </w:r>
      <w:r>
        <w:rPr>
          <w:rFonts w:ascii="CMR10" w:hAnsi="CMR10" w:cs="CMR10"/>
          <w:sz w:val="22"/>
          <w:szCs w:val="22"/>
        </w:rPr>
        <w:t>When braces are used, the matching ending brace is the first ‘</w:t>
      </w:r>
      <w:r>
        <w:rPr>
          <w:rFonts w:ascii="CMTT10" w:hAnsi="CMTT10" w:cs="CMTT10"/>
          <w:sz w:val="22"/>
          <w:szCs w:val="22"/>
        </w:rPr>
        <w:t>}</w:t>
      </w:r>
      <w:r>
        <w:rPr>
          <w:rFonts w:ascii="CMR10" w:hAnsi="CMR10" w:cs="CMR10"/>
          <w:sz w:val="22"/>
          <w:szCs w:val="22"/>
        </w:rPr>
        <w:t>’</w:t>
      </w:r>
      <w:r w:rsidR="001200EA">
        <w:rPr>
          <w:rFonts w:ascii="CMR10" w:hAnsi="CMR10" w:cs="CMR10"/>
          <w:sz w:val="22"/>
          <w:szCs w:val="22"/>
        </w:rPr>
        <w:t xml:space="preserve"> not escaped by a </w:t>
      </w:r>
      <w:r>
        <w:rPr>
          <w:rFonts w:ascii="CMR10" w:hAnsi="CMR10" w:cs="CMR10"/>
          <w:sz w:val="22"/>
          <w:szCs w:val="22"/>
        </w:rPr>
        <w:t>backslash or within a quoted string, and not within an</w:t>
      </w:r>
      <w:r w:rsidR="001200EA">
        <w:rPr>
          <w:rFonts w:ascii="CMR10" w:hAnsi="CMR10" w:cs="CMR10"/>
          <w:sz w:val="22"/>
          <w:szCs w:val="22"/>
        </w:rPr>
        <w:t xml:space="preserve"> embedded arithmetic expansion, command </w:t>
      </w:r>
      <w:r>
        <w:rPr>
          <w:rFonts w:ascii="CMR10" w:hAnsi="CMR10" w:cs="CMR10"/>
          <w:sz w:val="22"/>
          <w:szCs w:val="22"/>
        </w:rPr>
        <w:t>substi</w:t>
      </w:r>
      <w:r w:rsidR="001200EA">
        <w:rPr>
          <w:rFonts w:ascii="CMR10" w:hAnsi="CMR10" w:cs="CMR10"/>
          <w:sz w:val="22"/>
          <w:szCs w:val="22"/>
        </w:rPr>
        <w:t xml:space="preserve">tution, or parameter expansion. </w:t>
      </w:r>
      <w:r>
        <w:rPr>
          <w:rFonts w:ascii="CMR10" w:hAnsi="CMR10" w:cs="CMR10"/>
          <w:sz w:val="22"/>
          <w:szCs w:val="22"/>
        </w:rPr>
        <w:t>The basic form of parameter expansion is $</w:t>
      </w:r>
      <w:r>
        <w:rPr>
          <w:rFonts w:ascii="SFRM1095" w:hAnsi="SFRM1095" w:cs="SFRM1095"/>
          <w:sz w:val="22"/>
          <w:szCs w:val="22"/>
        </w:rPr>
        <w:t>{</w:t>
      </w:r>
      <w:r>
        <w:rPr>
          <w:rFonts w:ascii="CMSL10" w:hAnsi="CMSL10" w:cs="CMSL10"/>
          <w:sz w:val="22"/>
          <w:szCs w:val="22"/>
        </w:rPr>
        <w:t>parameter</w:t>
      </w:r>
      <w:r>
        <w:rPr>
          <w:rFonts w:ascii="SFRM1095" w:hAnsi="SFRM1095" w:cs="SFRM1095"/>
          <w:sz w:val="22"/>
          <w:szCs w:val="22"/>
        </w:rPr>
        <w:t>}</w:t>
      </w:r>
      <w:r w:rsidR="001200EA">
        <w:rPr>
          <w:rFonts w:ascii="CMR10" w:hAnsi="CMR10" w:cs="CMR10"/>
          <w:sz w:val="22"/>
          <w:szCs w:val="22"/>
        </w:rPr>
        <w:t xml:space="preserve">. The value </w:t>
      </w:r>
      <w:r>
        <w:rPr>
          <w:rFonts w:ascii="CMR10" w:hAnsi="CMR10" w:cs="CMR10"/>
          <w:sz w:val="22"/>
          <w:szCs w:val="22"/>
        </w:rPr>
        <w:t xml:space="preserve">of </w:t>
      </w:r>
      <w:r>
        <w:rPr>
          <w:rFonts w:ascii="CMSL10" w:hAnsi="CMSL10" w:cs="CMSL10"/>
          <w:sz w:val="22"/>
          <w:szCs w:val="22"/>
        </w:rPr>
        <w:t xml:space="preserve">parameter </w:t>
      </w:r>
      <w:r w:rsidR="001200EA">
        <w:rPr>
          <w:rFonts w:ascii="CMR10" w:hAnsi="CMR10" w:cs="CMR10"/>
          <w:sz w:val="22"/>
          <w:szCs w:val="22"/>
        </w:rPr>
        <w:t xml:space="preserve">is </w:t>
      </w:r>
      <w:r>
        <w:rPr>
          <w:rFonts w:ascii="CMR10" w:hAnsi="CMR10" w:cs="CMR10"/>
          <w:sz w:val="22"/>
          <w:szCs w:val="22"/>
        </w:rPr>
        <w:t xml:space="preserve">substituted. The </w:t>
      </w:r>
      <w:r>
        <w:rPr>
          <w:rFonts w:ascii="CMSL10" w:hAnsi="CMSL10" w:cs="CMSL10"/>
          <w:sz w:val="22"/>
          <w:szCs w:val="22"/>
        </w:rPr>
        <w:t xml:space="preserve">parameter </w:t>
      </w:r>
      <w:r>
        <w:rPr>
          <w:rFonts w:ascii="CMR10" w:hAnsi="CMR10" w:cs="CMR10"/>
          <w:sz w:val="22"/>
          <w:szCs w:val="22"/>
        </w:rPr>
        <w:t>is a shell parameter as describe</w:t>
      </w:r>
      <w:r w:rsidR="001200EA">
        <w:rPr>
          <w:rFonts w:ascii="CMR10" w:hAnsi="CMR10" w:cs="CMR10"/>
          <w:sz w:val="22"/>
          <w:szCs w:val="22"/>
        </w:rPr>
        <w:t>d above</w:t>
      </w:r>
    </w:p>
    <w:p w14:paraId="0C3F16FD" w14:textId="77777777" w:rsidR="001200EA" w:rsidRDefault="001200EA" w:rsidP="00A74B4D">
      <w:pPr>
        <w:autoSpaceDE w:val="0"/>
        <w:autoSpaceDN w:val="0"/>
        <w:adjustRightInd w:val="0"/>
        <w:spacing w:after="0"/>
        <w:rPr>
          <w:rFonts w:ascii="CMR10" w:hAnsi="CMR10" w:cs="CMR10"/>
          <w:sz w:val="22"/>
          <w:szCs w:val="22"/>
        </w:rPr>
      </w:pPr>
    </w:p>
    <w:p w14:paraId="1937C156" w14:textId="19A37AE9" w:rsidR="00A74B4D" w:rsidRDefault="00A74B4D" w:rsidP="001200EA">
      <w:pPr>
        <w:autoSpaceDE w:val="0"/>
        <w:autoSpaceDN w:val="0"/>
        <w:adjustRightInd w:val="0"/>
        <w:spacing w:after="0"/>
        <w:rPr>
          <w:rFonts w:ascii="CMR10" w:hAnsi="CMR10" w:cs="CMR10"/>
          <w:sz w:val="22"/>
          <w:szCs w:val="22"/>
        </w:rPr>
      </w:pPr>
      <w:r>
        <w:rPr>
          <w:rFonts w:ascii="CMR10" w:hAnsi="CMR10" w:cs="CMR10"/>
          <w:sz w:val="22"/>
          <w:szCs w:val="22"/>
        </w:rPr>
        <w:lastRenderedPageBreak/>
        <w:t>The braces</w:t>
      </w:r>
      <w:r w:rsidR="001200EA">
        <w:rPr>
          <w:rFonts w:ascii="CMR10" w:hAnsi="CMR10" w:cs="CMR10"/>
          <w:sz w:val="22"/>
          <w:szCs w:val="22"/>
        </w:rPr>
        <w:t xml:space="preserve"> </w:t>
      </w:r>
      <w:r>
        <w:rPr>
          <w:rFonts w:ascii="CMR10" w:hAnsi="CMR10" w:cs="CMR10"/>
          <w:sz w:val="22"/>
          <w:szCs w:val="22"/>
        </w:rPr>
        <w:t xml:space="preserve">are required when </w:t>
      </w:r>
      <w:r>
        <w:rPr>
          <w:rFonts w:ascii="CMSL10" w:hAnsi="CMSL10" w:cs="CMSL10"/>
          <w:sz w:val="22"/>
          <w:szCs w:val="22"/>
        </w:rPr>
        <w:t xml:space="preserve">parameter </w:t>
      </w:r>
      <w:r>
        <w:rPr>
          <w:rFonts w:ascii="CMR10" w:hAnsi="CMR10" w:cs="CMR10"/>
          <w:sz w:val="22"/>
          <w:szCs w:val="22"/>
        </w:rPr>
        <w:t>is a positional parameter with more than one digit, or when</w:t>
      </w:r>
      <w:r w:rsidR="001200EA">
        <w:rPr>
          <w:rFonts w:ascii="CMR10" w:hAnsi="CMR10" w:cs="CMR10"/>
          <w:sz w:val="22"/>
          <w:szCs w:val="22"/>
        </w:rPr>
        <w:t xml:space="preserve"> </w:t>
      </w:r>
      <w:r>
        <w:rPr>
          <w:rFonts w:ascii="CMSL10" w:hAnsi="CMSL10" w:cs="CMSL10"/>
          <w:sz w:val="22"/>
          <w:szCs w:val="22"/>
        </w:rPr>
        <w:t xml:space="preserve">parameter </w:t>
      </w:r>
      <w:r>
        <w:rPr>
          <w:rFonts w:ascii="CMR10" w:hAnsi="CMR10" w:cs="CMR10"/>
          <w:sz w:val="22"/>
          <w:szCs w:val="22"/>
        </w:rPr>
        <w:t>is followed by a character that is not to be i</w:t>
      </w:r>
      <w:r w:rsidR="001200EA">
        <w:rPr>
          <w:rFonts w:ascii="CMR10" w:hAnsi="CMR10" w:cs="CMR10"/>
          <w:sz w:val="22"/>
          <w:szCs w:val="22"/>
        </w:rPr>
        <w:t xml:space="preserve">nterpreted as part of its name. </w:t>
      </w:r>
      <w:r>
        <w:rPr>
          <w:rFonts w:ascii="CMR10" w:hAnsi="CMR10" w:cs="CMR10"/>
          <w:sz w:val="22"/>
          <w:szCs w:val="22"/>
        </w:rPr>
        <w:t xml:space="preserve">If the first character of </w:t>
      </w:r>
      <w:r>
        <w:rPr>
          <w:rFonts w:ascii="CMSL10" w:hAnsi="CMSL10" w:cs="CMSL10"/>
          <w:sz w:val="22"/>
          <w:szCs w:val="22"/>
        </w:rPr>
        <w:t xml:space="preserve">parameter </w:t>
      </w:r>
      <w:r>
        <w:rPr>
          <w:rFonts w:ascii="CMR10" w:hAnsi="CMR10" w:cs="CMR10"/>
          <w:sz w:val="22"/>
          <w:szCs w:val="22"/>
        </w:rPr>
        <w:t xml:space="preserve">is an exclamation point (!), and </w:t>
      </w:r>
      <w:r>
        <w:rPr>
          <w:rFonts w:ascii="CMSL10" w:hAnsi="CMSL10" w:cs="CMSL10"/>
          <w:sz w:val="22"/>
          <w:szCs w:val="22"/>
        </w:rPr>
        <w:t xml:space="preserve">parameter </w:t>
      </w:r>
      <w:r w:rsidR="001200EA">
        <w:rPr>
          <w:rFonts w:ascii="CMR10" w:hAnsi="CMR10" w:cs="CMR10"/>
          <w:sz w:val="22"/>
          <w:szCs w:val="22"/>
        </w:rPr>
        <w:t xml:space="preserve">is not a </w:t>
      </w:r>
      <w:r>
        <w:rPr>
          <w:rFonts w:ascii="CMSL10" w:hAnsi="CMSL10" w:cs="CMSL10"/>
          <w:sz w:val="22"/>
          <w:szCs w:val="22"/>
        </w:rPr>
        <w:t>nameref</w:t>
      </w:r>
      <w:r>
        <w:rPr>
          <w:rFonts w:ascii="CMR10" w:hAnsi="CMR10" w:cs="CMR10"/>
          <w:sz w:val="22"/>
          <w:szCs w:val="22"/>
        </w:rPr>
        <w:t>, it introduces a l</w:t>
      </w:r>
      <w:r w:rsidR="001200EA">
        <w:rPr>
          <w:rFonts w:ascii="CMR10" w:hAnsi="CMR10" w:cs="CMR10"/>
          <w:sz w:val="22"/>
          <w:szCs w:val="22"/>
        </w:rPr>
        <w:t xml:space="preserve">evel of variable </w:t>
      </w:r>
      <w:r>
        <w:rPr>
          <w:rFonts w:ascii="CMR10" w:hAnsi="CMR10" w:cs="CMR10"/>
          <w:sz w:val="22"/>
          <w:szCs w:val="22"/>
        </w:rPr>
        <w:t>indirection. Bash</w:t>
      </w:r>
      <w:r w:rsidR="001200EA">
        <w:rPr>
          <w:rFonts w:ascii="CMR10" w:hAnsi="CMR10" w:cs="CMR10"/>
          <w:sz w:val="22"/>
          <w:szCs w:val="22"/>
        </w:rPr>
        <w:t xml:space="preserve"> uses the value of the variable </w:t>
      </w:r>
      <w:r>
        <w:rPr>
          <w:rFonts w:ascii="CMR10" w:hAnsi="CMR10" w:cs="CMR10"/>
          <w:sz w:val="22"/>
          <w:szCs w:val="22"/>
        </w:rPr>
        <w:t xml:space="preserve">formed from the rest of </w:t>
      </w:r>
      <w:r>
        <w:rPr>
          <w:rFonts w:ascii="CMSL10" w:hAnsi="CMSL10" w:cs="CMSL10"/>
          <w:sz w:val="22"/>
          <w:szCs w:val="22"/>
        </w:rPr>
        <w:t xml:space="preserve">parameter </w:t>
      </w:r>
      <w:r>
        <w:rPr>
          <w:rFonts w:ascii="CMR10" w:hAnsi="CMR10" w:cs="CMR10"/>
          <w:sz w:val="22"/>
          <w:szCs w:val="22"/>
        </w:rPr>
        <w:t>as the name of the variable;</w:t>
      </w:r>
      <w:r w:rsidR="001200EA">
        <w:rPr>
          <w:rFonts w:ascii="CMR10" w:hAnsi="CMR10" w:cs="CMR10"/>
          <w:sz w:val="22"/>
          <w:szCs w:val="22"/>
        </w:rPr>
        <w:t xml:space="preserve"> this variable is then expanded </w:t>
      </w:r>
      <w:r>
        <w:rPr>
          <w:rFonts w:ascii="CMR10" w:hAnsi="CMR10" w:cs="CMR10"/>
          <w:sz w:val="22"/>
          <w:szCs w:val="22"/>
        </w:rPr>
        <w:t>and that value is used in the rest of th</w:t>
      </w:r>
      <w:r w:rsidR="001200EA">
        <w:rPr>
          <w:rFonts w:ascii="CMR10" w:hAnsi="CMR10" w:cs="CMR10"/>
          <w:sz w:val="22"/>
          <w:szCs w:val="22"/>
        </w:rPr>
        <w:t xml:space="preserve">e substitution, rather than the </w:t>
      </w:r>
      <w:r>
        <w:rPr>
          <w:rFonts w:ascii="CMR10" w:hAnsi="CMR10" w:cs="CMR10"/>
          <w:sz w:val="22"/>
          <w:szCs w:val="22"/>
        </w:rPr>
        <w:t xml:space="preserve">value of </w:t>
      </w:r>
      <w:r>
        <w:rPr>
          <w:rFonts w:ascii="CMSL10" w:hAnsi="CMSL10" w:cs="CMSL10"/>
          <w:sz w:val="22"/>
          <w:szCs w:val="22"/>
        </w:rPr>
        <w:t>parameter</w:t>
      </w:r>
      <w:r w:rsidR="001200EA">
        <w:rPr>
          <w:rFonts w:ascii="CMR10" w:hAnsi="CMR10" w:cs="CMR10"/>
          <w:sz w:val="22"/>
          <w:szCs w:val="22"/>
        </w:rPr>
        <w:t xml:space="preserve"> </w:t>
      </w:r>
      <w:r>
        <w:rPr>
          <w:rFonts w:ascii="CMR10" w:hAnsi="CMR10" w:cs="CMR10"/>
          <w:sz w:val="22"/>
          <w:szCs w:val="22"/>
        </w:rPr>
        <w:t xml:space="preserve">itself. This is known as </w:t>
      </w:r>
      <w:r>
        <w:rPr>
          <w:rFonts w:ascii="CMTT10" w:hAnsi="CMTT10" w:cs="CMTT10"/>
          <w:sz w:val="22"/>
          <w:szCs w:val="22"/>
        </w:rPr>
        <w:t>indirect expansion</w:t>
      </w:r>
      <w:r>
        <w:rPr>
          <w:rFonts w:ascii="CMR10" w:hAnsi="CMR10" w:cs="CMR10"/>
          <w:sz w:val="22"/>
          <w:szCs w:val="22"/>
        </w:rPr>
        <w:t xml:space="preserve">. If </w:t>
      </w:r>
      <w:r>
        <w:rPr>
          <w:rFonts w:ascii="CMSL10" w:hAnsi="CMSL10" w:cs="CMSL10"/>
          <w:sz w:val="22"/>
          <w:szCs w:val="22"/>
        </w:rPr>
        <w:t xml:space="preserve">parameter </w:t>
      </w:r>
      <w:r w:rsidR="001200EA">
        <w:rPr>
          <w:rFonts w:ascii="CMR10" w:hAnsi="CMR10" w:cs="CMR10"/>
          <w:sz w:val="22"/>
          <w:szCs w:val="22"/>
        </w:rPr>
        <w:t xml:space="preserve">is a nameref, this expands to </w:t>
      </w:r>
      <w:r>
        <w:rPr>
          <w:rFonts w:ascii="CMR10" w:hAnsi="CMR10" w:cs="CMR10"/>
          <w:sz w:val="22"/>
          <w:szCs w:val="22"/>
        </w:rPr>
        <w:t xml:space="preserve">the name of the variable referenced by </w:t>
      </w:r>
      <w:r>
        <w:rPr>
          <w:rFonts w:ascii="CMSL10" w:hAnsi="CMSL10" w:cs="CMSL10"/>
          <w:sz w:val="22"/>
          <w:szCs w:val="22"/>
        </w:rPr>
        <w:t xml:space="preserve">parameter </w:t>
      </w:r>
      <w:r>
        <w:rPr>
          <w:rFonts w:ascii="CMR10" w:hAnsi="CMR10" w:cs="CMR10"/>
          <w:sz w:val="22"/>
          <w:szCs w:val="22"/>
        </w:rPr>
        <w:t>instead of p</w:t>
      </w:r>
      <w:r w:rsidR="001200EA">
        <w:rPr>
          <w:rFonts w:ascii="CMR10" w:hAnsi="CMR10" w:cs="CMR10"/>
          <w:sz w:val="22"/>
          <w:szCs w:val="22"/>
        </w:rPr>
        <w:t xml:space="preserve">erforming the complete indirect expansion. </w:t>
      </w:r>
      <w:r>
        <w:rPr>
          <w:rFonts w:ascii="CMR10" w:hAnsi="CMR10" w:cs="CMR10"/>
          <w:sz w:val="22"/>
          <w:szCs w:val="22"/>
        </w:rPr>
        <w:t>The exceptions to this are the expansions of $</w:t>
      </w:r>
      <w:r>
        <w:rPr>
          <w:rFonts w:ascii="SFRM1095" w:hAnsi="SFRM1095" w:cs="SFRM1095"/>
          <w:sz w:val="22"/>
          <w:szCs w:val="22"/>
        </w:rPr>
        <w:t>{</w:t>
      </w:r>
      <w:r>
        <w:rPr>
          <w:rFonts w:ascii="CMR10" w:hAnsi="CMR10" w:cs="CMR10"/>
          <w:sz w:val="22"/>
          <w:szCs w:val="22"/>
        </w:rPr>
        <w:t>!</w:t>
      </w:r>
      <w:r>
        <w:rPr>
          <w:rFonts w:ascii="CMSL10" w:hAnsi="CMSL10" w:cs="CMSL10"/>
          <w:sz w:val="22"/>
          <w:szCs w:val="22"/>
        </w:rPr>
        <w:t>prefix</w:t>
      </w:r>
      <w:r>
        <w:rPr>
          <w:rFonts w:ascii="CMR10" w:hAnsi="CMR10" w:cs="CMR10"/>
          <w:sz w:val="22"/>
          <w:szCs w:val="22"/>
        </w:rPr>
        <w:t>*</w:t>
      </w:r>
      <w:r>
        <w:rPr>
          <w:rFonts w:ascii="SFRM1095" w:hAnsi="SFRM1095" w:cs="SFRM1095"/>
          <w:sz w:val="22"/>
          <w:szCs w:val="22"/>
        </w:rPr>
        <w:t xml:space="preserve">} </w:t>
      </w:r>
      <w:r>
        <w:rPr>
          <w:rFonts w:ascii="CMR10" w:hAnsi="CMR10" w:cs="CMR10"/>
          <w:sz w:val="22"/>
          <w:szCs w:val="22"/>
        </w:rPr>
        <w:t>and $</w:t>
      </w:r>
      <w:r>
        <w:rPr>
          <w:rFonts w:ascii="SFRM1095" w:hAnsi="SFRM1095" w:cs="SFRM1095"/>
          <w:sz w:val="22"/>
          <w:szCs w:val="22"/>
        </w:rPr>
        <w:t>{</w:t>
      </w:r>
      <w:r>
        <w:rPr>
          <w:rFonts w:ascii="CMR10" w:hAnsi="CMR10" w:cs="CMR10"/>
          <w:sz w:val="22"/>
          <w:szCs w:val="22"/>
        </w:rPr>
        <w:t>!</w:t>
      </w:r>
      <w:r>
        <w:rPr>
          <w:rFonts w:ascii="CMSL10" w:hAnsi="CMSL10" w:cs="CMSL10"/>
          <w:sz w:val="22"/>
          <w:szCs w:val="22"/>
        </w:rPr>
        <w:t>name</w:t>
      </w:r>
      <w:r>
        <w:rPr>
          <w:rFonts w:ascii="CMR10" w:hAnsi="CMR10" w:cs="CMR10"/>
          <w:sz w:val="22"/>
          <w:szCs w:val="22"/>
        </w:rPr>
        <w:t>[@]</w:t>
      </w:r>
      <w:r>
        <w:rPr>
          <w:rFonts w:ascii="SFRM1095" w:hAnsi="SFRM1095" w:cs="SFRM1095"/>
          <w:sz w:val="22"/>
          <w:szCs w:val="22"/>
        </w:rPr>
        <w:t>}</w:t>
      </w:r>
      <w:r w:rsidR="001200EA">
        <w:rPr>
          <w:rFonts w:ascii="CMR10" w:hAnsi="CMR10" w:cs="CMR10"/>
          <w:sz w:val="22"/>
          <w:szCs w:val="22"/>
        </w:rPr>
        <w:t xml:space="preserve"> described below. The </w:t>
      </w:r>
      <w:r>
        <w:rPr>
          <w:rFonts w:ascii="CMR10" w:hAnsi="CMR10" w:cs="CMR10"/>
          <w:sz w:val="22"/>
          <w:szCs w:val="22"/>
        </w:rPr>
        <w:t>exclamation point must immediately fo</w:t>
      </w:r>
      <w:r w:rsidR="001200EA">
        <w:rPr>
          <w:rFonts w:ascii="CMR10" w:hAnsi="CMR10" w:cs="CMR10"/>
          <w:sz w:val="22"/>
          <w:szCs w:val="22"/>
        </w:rPr>
        <w:t xml:space="preserve">llow the left brace in order to </w:t>
      </w:r>
      <w:r>
        <w:rPr>
          <w:rFonts w:ascii="CMR10" w:hAnsi="CMR10" w:cs="CMR10"/>
          <w:sz w:val="22"/>
          <w:szCs w:val="22"/>
        </w:rPr>
        <w:t>introduce indirection.</w:t>
      </w:r>
    </w:p>
    <w:p w14:paraId="5F4CF492" w14:textId="264F7AC1" w:rsidR="00A74B4D" w:rsidRDefault="00A74B4D" w:rsidP="00A74B4D">
      <w:pPr>
        <w:jc w:val="both"/>
        <w:rPr>
          <w:rFonts w:ascii="CMR10" w:hAnsi="CMR10" w:cs="CMR10"/>
          <w:sz w:val="22"/>
          <w:szCs w:val="22"/>
        </w:rPr>
      </w:pPr>
    </w:p>
    <w:p w14:paraId="1D6DA725"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Here are some examples illustrating substring expansion on parameters and</w:t>
      </w:r>
    </w:p>
    <w:p w14:paraId="12B1F203"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subscripted arrays:</w:t>
      </w:r>
    </w:p>
    <w:p w14:paraId="4F9E2013" w14:textId="77777777" w:rsidR="00A74B4D" w:rsidRDefault="00A74B4D" w:rsidP="00A74B4D">
      <w:pPr>
        <w:autoSpaceDE w:val="0"/>
        <w:autoSpaceDN w:val="0"/>
        <w:adjustRightInd w:val="0"/>
        <w:spacing w:after="0"/>
        <w:rPr>
          <w:rFonts w:ascii="CMTT10" w:hAnsi="CMTT10" w:cs="CMTT10"/>
          <w:sz w:val="22"/>
          <w:szCs w:val="22"/>
        </w:rPr>
      </w:pPr>
      <w:r>
        <w:rPr>
          <w:rFonts w:ascii="CMTT10" w:hAnsi="CMTT10" w:cs="CMTT10"/>
          <w:sz w:val="22"/>
          <w:szCs w:val="22"/>
        </w:rPr>
        <w:t>$ string=01234567890abcdefgh</w:t>
      </w:r>
    </w:p>
    <w:p w14:paraId="00416195" w14:textId="77777777" w:rsidR="00A74B4D" w:rsidRDefault="00A74B4D" w:rsidP="00A74B4D">
      <w:pPr>
        <w:autoSpaceDE w:val="0"/>
        <w:autoSpaceDN w:val="0"/>
        <w:adjustRightInd w:val="0"/>
        <w:spacing w:after="0"/>
        <w:rPr>
          <w:rFonts w:ascii="CMTT10" w:hAnsi="CMTT10" w:cs="CMTT10"/>
          <w:sz w:val="22"/>
          <w:szCs w:val="22"/>
        </w:rPr>
      </w:pPr>
      <w:r>
        <w:rPr>
          <w:rFonts w:ascii="CMTT10" w:hAnsi="CMTT10" w:cs="CMTT10"/>
          <w:sz w:val="22"/>
          <w:szCs w:val="22"/>
        </w:rPr>
        <w:t>$ echo ${string:7}</w:t>
      </w:r>
    </w:p>
    <w:p w14:paraId="67493B16" w14:textId="77777777" w:rsidR="00A74B4D" w:rsidRDefault="00A74B4D" w:rsidP="00A74B4D">
      <w:pPr>
        <w:autoSpaceDE w:val="0"/>
        <w:autoSpaceDN w:val="0"/>
        <w:adjustRightInd w:val="0"/>
        <w:spacing w:after="0"/>
        <w:rPr>
          <w:rFonts w:ascii="CMTT10" w:hAnsi="CMTT10" w:cs="CMTT10"/>
          <w:sz w:val="22"/>
          <w:szCs w:val="22"/>
        </w:rPr>
      </w:pPr>
      <w:r>
        <w:rPr>
          <w:rFonts w:ascii="CMTT10" w:hAnsi="CMTT10" w:cs="CMTT10"/>
          <w:sz w:val="22"/>
          <w:szCs w:val="22"/>
        </w:rPr>
        <w:t>7890abcdefgh</w:t>
      </w:r>
    </w:p>
    <w:p w14:paraId="7F6CB067" w14:textId="77777777" w:rsidR="00A74B4D" w:rsidRDefault="00A74B4D" w:rsidP="00A74B4D">
      <w:pPr>
        <w:autoSpaceDE w:val="0"/>
        <w:autoSpaceDN w:val="0"/>
        <w:adjustRightInd w:val="0"/>
        <w:spacing w:after="0"/>
        <w:rPr>
          <w:rFonts w:ascii="CMTT10" w:hAnsi="CMTT10" w:cs="CMTT10"/>
          <w:sz w:val="22"/>
          <w:szCs w:val="22"/>
        </w:rPr>
      </w:pPr>
      <w:r>
        <w:rPr>
          <w:rFonts w:ascii="CMTT10" w:hAnsi="CMTT10" w:cs="CMTT10"/>
          <w:sz w:val="22"/>
          <w:szCs w:val="22"/>
        </w:rPr>
        <w:t>$ echo ${string:7:0}</w:t>
      </w:r>
    </w:p>
    <w:p w14:paraId="07B85FD9" w14:textId="77777777" w:rsidR="00A74B4D" w:rsidRDefault="00A74B4D" w:rsidP="00A74B4D">
      <w:pPr>
        <w:autoSpaceDE w:val="0"/>
        <w:autoSpaceDN w:val="0"/>
        <w:adjustRightInd w:val="0"/>
        <w:spacing w:after="0"/>
        <w:rPr>
          <w:rFonts w:ascii="CMTT10" w:hAnsi="CMTT10" w:cs="CMTT10"/>
          <w:sz w:val="22"/>
          <w:szCs w:val="22"/>
        </w:rPr>
      </w:pPr>
      <w:r>
        <w:rPr>
          <w:rFonts w:ascii="CMTT10" w:hAnsi="CMTT10" w:cs="CMTT10"/>
          <w:sz w:val="22"/>
          <w:szCs w:val="22"/>
        </w:rPr>
        <w:t>$ echo ${string:7:2}</w:t>
      </w:r>
    </w:p>
    <w:p w14:paraId="4741C832" w14:textId="77777777" w:rsidR="00A74B4D" w:rsidRDefault="00A74B4D" w:rsidP="00A74B4D">
      <w:pPr>
        <w:autoSpaceDE w:val="0"/>
        <w:autoSpaceDN w:val="0"/>
        <w:adjustRightInd w:val="0"/>
        <w:spacing w:after="0"/>
        <w:rPr>
          <w:rFonts w:ascii="CMTT10" w:hAnsi="CMTT10" w:cs="CMTT10"/>
          <w:sz w:val="22"/>
          <w:szCs w:val="22"/>
        </w:rPr>
      </w:pPr>
      <w:r>
        <w:rPr>
          <w:rFonts w:ascii="CMTT10" w:hAnsi="CMTT10" w:cs="CMTT10"/>
          <w:sz w:val="22"/>
          <w:szCs w:val="22"/>
        </w:rPr>
        <w:t>78</w:t>
      </w:r>
    </w:p>
    <w:p w14:paraId="41AA0121" w14:textId="77777777" w:rsidR="00A74B4D" w:rsidRDefault="00A74B4D" w:rsidP="00A74B4D">
      <w:pPr>
        <w:autoSpaceDE w:val="0"/>
        <w:autoSpaceDN w:val="0"/>
        <w:adjustRightInd w:val="0"/>
        <w:spacing w:after="0"/>
        <w:rPr>
          <w:rFonts w:ascii="CMTT10" w:hAnsi="CMTT10" w:cs="CMTT10"/>
          <w:sz w:val="22"/>
          <w:szCs w:val="22"/>
        </w:rPr>
      </w:pPr>
      <w:r>
        <w:rPr>
          <w:rFonts w:ascii="CMTT10" w:hAnsi="CMTT10" w:cs="CMTT10"/>
          <w:sz w:val="22"/>
          <w:szCs w:val="22"/>
        </w:rPr>
        <w:t>$ echo ${string:7:-2}</w:t>
      </w:r>
    </w:p>
    <w:p w14:paraId="5224FF4D" w14:textId="622E7F04" w:rsidR="00A74B4D" w:rsidRDefault="00A74B4D" w:rsidP="00A74B4D">
      <w:pPr>
        <w:jc w:val="both"/>
        <w:rPr>
          <w:rFonts w:ascii="CMTT10" w:hAnsi="CMTT10" w:cs="CMTT10"/>
          <w:sz w:val="22"/>
          <w:szCs w:val="22"/>
        </w:rPr>
      </w:pPr>
      <w:r>
        <w:rPr>
          <w:rFonts w:ascii="CMTT10" w:hAnsi="CMTT10" w:cs="CMTT10"/>
          <w:sz w:val="22"/>
          <w:szCs w:val="22"/>
        </w:rPr>
        <w:t>7890abcdef</w:t>
      </w:r>
    </w:p>
    <w:p w14:paraId="2CCBB6AA" w14:textId="1E2B550D" w:rsidR="00A74B4D" w:rsidRDefault="00A74B4D" w:rsidP="00A74B4D">
      <w:pPr>
        <w:jc w:val="both"/>
        <w:rPr>
          <w:rFonts w:ascii="CMTT10" w:hAnsi="CMTT10" w:cs="CMTT10"/>
          <w:sz w:val="22"/>
          <w:szCs w:val="22"/>
        </w:rPr>
      </w:pPr>
    </w:p>
    <w:p w14:paraId="1325D77C" w14:textId="77777777" w:rsidR="00A74B4D" w:rsidRPr="00A74B4D" w:rsidRDefault="00A74B4D" w:rsidP="00A74B4D">
      <w:pPr>
        <w:jc w:val="both"/>
        <w:rPr>
          <w:rFonts w:ascii="CMTT10" w:hAnsi="CMTT10" w:cs="CMTT10"/>
          <w:sz w:val="22"/>
          <w:szCs w:val="22"/>
        </w:rPr>
      </w:pPr>
      <w:r w:rsidRPr="00A74B4D">
        <w:rPr>
          <w:rFonts w:ascii="CMTT10" w:hAnsi="CMTT10" w:cs="CMTT10"/>
          <w:sz w:val="22"/>
          <w:szCs w:val="22"/>
        </w:rPr>
        <w:t>The following examples illustrate substring expansion using positional parameters:</w:t>
      </w:r>
    </w:p>
    <w:p w14:paraId="2DC866AC" w14:textId="77777777" w:rsidR="00A74B4D" w:rsidRPr="00A74B4D" w:rsidRDefault="00A74B4D" w:rsidP="00A74B4D">
      <w:pPr>
        <w:jc w:val="both"/>
        <w:rPr>
          <w:rFonts w:ascii="CMTT10" w:hAnsi="CMTT10" w:cs="CMTT10"/>
          <w:sz w:val="22"/>
          <w:szCs w:val="22"/>
        </w:rPr>
      </w:pPr>
      <w:r w:rsidRPr="00A74B4D">
        <w:rPr>
          <w:rFonts w:ascii="CMTT10" w:hAnsi="CMTT10" w:cs="CMTT10"/>
          <w:sz w:val="22"/>
          <w:szCs w:val="22"/>
        </w:rPr>
        <w:t>$ set -- 1 2 3 4 5 6 7 8 9 0 a b c d e f g h</w:t>
      </w:r>
    </w:p>
    <w:p w14:paraId="7C1797EB" w14:textId="77777777" w:rsidR="00A74B4D" w:rsidRPr="00A74B4D" w:rsidRDefault="00A74B4D" w:rsidP="00A74B4D">
      <w:pPr>
        <w:jc w:val="both"/>
        <w:rPr>
          <w:rFonts w:ascii="CMTT10" w:hAnsi="CMTT10" w:cs="CMTT10"/>
          <w:sz w:val="22"/>
          <w:szCs w:val="22"/>
        </w:rPr>
      </w:pPr>
      <w:r w:rsidRPr="00A74B4D">
        <w:rPr>
          <w:rFonts w:ascii="CMTT10" w:hAnsi="CMTT10" w:cs="CMTT10"/>
          <w:sz w:val="22"/>
          <w:szCs w:val="22"/>
        </w:rPr>
        <w:t>$ echo ${@:7}</w:t>
      </w:r>
    </w:p>
    <w:p w14:paraId="302BFE7E" w14:textId="77777777" w:rsidR="00A74B4D" w:rsidRPr="00A74B4D" w:rsidRDefault="00A74B4D" w:rsidP="00A74B4D">
      <w:pPr>
        <w:jc w:val="both"/>
        <w:rPr>
          <w:rFonts w:ascii="CMTT10" w:hAnsi="CMTT10" w:cs="CMTT10"/>
          <w:sz w:val="22"/>
          <w:szCs w:val="22"/>
        </w:rPr>
      </w:pPr>
      <w:r w:rsidRPr="00A74B4D">
        <w:rPr>
          <w:rFonts w:ascii="CMTT10" w:hAnsi="CMTT10" w:cs="CMTT10"/>
          <w:sz w:val="22"/>
          <w:szCs w:val="22"/>
        </w:rPr>
        <w:t>7 8 9 0 a b c d e f g h</w:t>
      </w:r>
    </w:p>
    <w:p w14:paraId="22CF05D0" w14:textId="77777777" w:rsidR="00A74B4D" w:rsidRPr="00A74B4D" w:rsidRDefault="00A74B4D" w:rsidP="00A74B4D">
      <w:pPr>
        <w:jc w:val="both"/>
        <w:rPr>
          <w:rFonts w:ascii="CMTT10" w:hAnsi="CMTT10" w:cs="CMTT10"/>
          <w:sz w:val="22"/>
          <w:szCs w:val="22"/>
        </w:rPr>
      </w:pPr>
      <w:r w:rsidRPr="00A74B4D">
        <w:rPr>
          <w:rFonts w:ascii="CMTT10" w:hAnsi="CMTT10" w:cs="CMTT10"/>
          <w:sz w:val="22"/>
          <w:szCs w:val="22"/>
        </w:rPr>
        <w:t>$ echo ${@:7:0}</w:t>
      </w:r>
    </w:p>
    <w:p w14:paraId="7B1EAE76" w14:textId="77777777" w:rsidR="00A74B4D" w:rsidRPr="00A74B4D" w:rsidRDefault="00A74B4D" w:rsidP="00A74B4D">
      <w:pPr>
        <w:jc w:val="both"/>
        <w:rPr>
          <w:rFonts w:ascii="CMTT10" w:hAnsi="CMTT10" w:cs="CMTT10"/>
          <w:sz w:val="22"/>
          <w:szCs w:val="22"/>
        </w:rPr>
      </w:pPr>
      <w:r w:rsidRPr="00A74B4D">
        <w:rPr>
          <w:rFonts w:ascii="CMTT10" w:hAnsi="CMTT10" w:cs="CMTT10"/>
          <w:sz w:val="22"/>
          <w:szCs w:val="22"/>
        </w:rPr>
        <w:t>$ echo ${@:7:2}</w:t>
      </w:r>
    </w:p>
    <w:p w14:paraId="6317E405" w14:textId="77777777" w:rsidR="00A74B4D" w:rsidRPr="00A74B4D" w:rsidRDefault="00A74B4D" w:rsidP="00A74B4D">
      <w:pPr>
        <w:jc w:val="both"/>
        <w:rPr>
          <w:rFonts w:ascii="CMTT10" w:hAnsi="CMTT10" w:cs="CMTT10"/>
          <w:sz w:val="22"/>
          <w:szCs w:val="22"/>
        </w:rPr>
      </w:pPr>
      <w:r w:rsidRPr="00A74B4D">
        <w:rPr>
          <w:rFonts w:ascii="CMTT10" w:hAnsi="CMTT10" w:cs="CMTT10"/>
          <w:sz w:val="22"/>
          <w:szCs w:val="22"/>
        </w:rPr>
        <w:t>7 8</w:t>
      </w:r>
    </w:p>
    <w:p w14:paraId="7F6A9D86" w14:textId="024CC76A" w:rsidR="00A74B4D" w:rsidRDefault="00A74B4D" w:rsidP="00A74B4D">
      <w:pPr>
        <w:jc w:val="both"/>
        <w:rPr>
          <w:rFonts w:ascii="CMTT10" w:hAnsi="CMTT10" w:cs="CMTT10"/>
          <w:sz w:val="22"/>
          <w:szCs w:val="22"/>
        </w:rPr>
      </w:pPr>
      <w:r w:rsidRPr="00A74B4D">
        <w:rPr>
          <w:rFonts w:ascii="CMTT10" w:hAnsi="CMTT10" w:cs="CMTT10"/>
          <w:sz w:val="22"/>
          <w:szCs w:val="22"/>
        </w:rPr>
        <w:t>$ echo ${@:7:-2}</w:t>
      </w:r>
    </w:p>
    <w:p w14:paraId="568ACC01" w14:textId="25C1196F" w:rsidR="00A74B4D" w:rsidRDefault="00A74B4D" w:rsidP="00A74B4D">
      <w:pPr>
        <w:jc w:val="both"/>
        <w:rPr>
          <w:rFonts w:ascii="CMTT10" w:hAnsi="CMTT10" w:cs="CMTT10"/>
          <w:sz w:val="22"/>
          <w:szCs w:val="22"/>
        </w:rPr>
      </w:pPr>
    </w:p>
    <w:p w14:paraId="05CF45EB" w14:textId="777E9171"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Command substitution allows the output of a command</w:t>
      </w:r>
      <w:r w:rsidR="001200EA">
        <w:rPr>
          <w:rFonts w:ascii="CMR10" w:hAnsi="CMR10" w:cs="CMR10"/>
          <w:sz w:val="22"/>
          <w:szCs w:val="22"/>
        </w:rPr>
        <w:t xml:space="preserve"> to replace the command itself.  </w:t>
      </w:r>
      <w:r>
        <w:rPr>
          <w:rFonts w:ascii="CMR10" w:hAnsi="CMR10" w:cs="CMR10"/>
          <w:sz w:val="22"/>
          <w:szCs w:val="22"/>
        </w:rPr>
        <w:t>Command substitution occurs when a command is enclosed as follows:</w:t>
      </w:r>
    </w:p>
    <w:p w14:paraId="57CF0784" w14:textId="77777777" w:rsidR="001200EA" w:rsidRDefault="001200EA" w:rsidP="00A74B4D">
      <w:pPr>
        <w:autoSpaceDE w:val="0"/>
        <w:autoSpaceDN w:val="0"/>
        <w:adjustRightInd w:val="0"/>
        <w:spacing w:after="0"/>
        <w:rPr>
          <w:rFonts w:ascii="CMTT10" w:hAnsi="CMTT10" w:cs="CMTT10"/>
          <w:sz w:val="22"/>
          <w:szCs w:val="22"/>
        </w:rPr>
      </w:pPr>
    </w:p>
    <w:p w14:paraId="7BBA0B5B" w14:textId="4D9E9536" w:rsidR="00A74B4D" w:rsidRDefault="00A74B4D" w:rsidP="00A74B4D">
      <w:pPr>
        <w:autoSpaceDE w:val="0"/>
        <w:autoSpaceDN w:val="0"/>
        <w:adjustRightInd w:val="0"/>
        <w:spacing w:after="0"/>
        <w:rPr>
          <w:rFonts w:ascii="CMTT10" w:hAnsi="CMTT10" w:cs="CMTT10"/>
          <w:sz w:val="22"/>
          <w:szCs w:val="22"/>
        </w:rPr>
      </w:pPr>
      <w:r>
        <w:rPr>
          <w:rFonts w:ascii="CMTT10" w:hAnsi="CMTT10" w:cs="CMTT10"/>
          <w:sz w:val="22"/>
          <w:szCs w:val="22"/>
        </w:rPr>
        <w:t>$(</w:t>
      </w:r>
      <w:r>
        <w:rPr>
          <w:rFonts w:ascii="CMSLTT10" w:hAnsi="CMSLTT10" w:cs="CMSLTT10"/>
          <w:sz w:val="22"/>
          <w:szCs w:val="22"/>
        </w:rPr>
        <w:t>command</w:t>
      </w:r>
      <w:r>
        <w:rPr>
          <w:rFonts w:ascii="CMTT10" w:hAnsi="CMTT10" w:cs="CMTT10"/>
          <w:sz w:val="22"/>
          <w:szCs w:val="22"/>
        </w:rPr>
        <w:t>)</w:t>
      </w:r>
    </w:p>
    <w:p w14:paraId="2B528ABC" w14:textId="77777777"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or</w:t>
      </w:r>
    </w:p>
    <w:p w14:paraId="18A11EB3" w14:textId="77777777" w:rsidR="00A74B4D" w:rsidRDefault="00A74B4D" w:rsidP="00A74B4D">
      <w:pPr>
        <w:autoSpaceDE w:val="0"/>
        <w:autoSpaceDN w:val="0"/>
        <w:adjustRightInd w:val="0"/>
        <w:spacing w:after="0"/>
        <w:rPr>
          <w:rFonts w:ascii="CMTT10" w:hAnsi="CMTT10" w:cs="CMTT10"/>
          <w:sz w:val="22"/>
          <w:szCs w:val="22"/>
        </w:rPr>
      </w:pPr>
      <w:r>
        <w:rPr>
          <w:rFonts w:ascii="CMTT10" w:hAnsi="CMTT10" w:cs="CMTT10"/>
          <w:sz w:val="22"/>
          <w:szCs w:val="22"/>
        </w:rPr>
        <w:t>‘</w:t>
      </w:r>
      <w:r>
        <w:rPr>
          <w:rFonts w:ascii="CMSLTT10" w:hAnsi="CMSLTT10" w:cs="CMSLTT10"/>
          <w:sz w:val="22"/>
          <w:szCs w:val="22"/>
        </w:rPr>
        <w:t>command</w:t>
      </w:r>
      <w:r>
        <w:rPr>
          <w:rFonts w:ascii="CMTT10" w:hAnsi="CMTT10" w:cs="CMTT10"/>
          <w:sz w:val="22"/>
          <w:szCs w:val="22"/>
        </w:rPr>
        <w:t>‘</w:t>
      </w:r>
    </w:p>
    <w:p w14:paraId="522D07B3" w14:textId="77777777" w:rsidR="001200EA" w:rsidRDefault="001200EA" w:rsidP="00A74B4D">
      <w:pPr>
        <w:autoSpaceDE w:val="0"/>
        <w:autoSpaceDN w:val="0"/>
        <w:adjustRightInd w:val="0"/>
        <w:spacing w:after="0"/>
        <w:rPr>
          <w:rFonts w:ascii="CMR10" w:hAnsi="CMR10" w:cs="CMR10"/>
          <w:sz w:val="22"/>
          <w:szCs w:val="22"/>
        </w:rPr>
      </w:pPr>
    </w:p>
    <w:p w14:paraId="7BF98459" w14:textId="6B00D683" w:rsidR="00A74B4D" w:rsidRDefault="00A74B4D" w:rsidP="001200EA">
      <w:pPr>
        <w:autoSpaceDE w:val="0"/>
        <w:autoSpaceDN w:val="0"/>
        <w:adjustRightInd w:val="0"/>
        <w:spacing w:after="0"/>
        <w:rPr>
          <w:rFonts w:ascii="CMR10" w:hAnsi="CMR10" w:cs="CMR10"/>
          <w:sz w:val="22"/>
          <w:szCs w:val="22"/>
        </w:rPr>
      </w:pPr>
      <w:r>
        <w:rPr>
          <w:rFonts w:ascii="CMR10" w:hAnsi="CMR10" w:cs="CMR10"/>
          <w:sz w:val="22"/>
          <w:szCs w:val="22"/>
        </w:rPr>
        <w:t xml:space="preserve">Bash performs the expansion by executing </w:t>
      </w:r>
      <w:r>
        <w:rPr>
          <w:rFonts w:ascii="CMSL10" w:hAnsi="CMSL10" w:cs="CMSL10"/>
          <w:sz w:val="22"/>
          <w:szCs w:val="22"/>
        </w:rPr>
        <w:t xml:space="preserve">command </w:t>
      </w:r>
      <w:r>
        <w:rPr>
          <w:rFonts w:ascii="CMR10" w:hAnsi="CMR10" w:cs="CMR10"/>
          <w:sz w:val="22"/>
          <w:szCs w:val="22"/>
        </w:rPr>
        <w:t>in a sub</w:t>
      </w:r>
      <w:r w:rsidR="001200EA">
        <w:rPr>
          <w:rFonts w:ascii="CMR10" w:hAnsi="CMR10" w:cs="CMR10"/>
          <w:sz w:val="22"/>
          <w:szCs w:val="22"/>
        </w:rPr>
        <w:t xml:space="preserve">shell environment and replacing </w:t>
      </w:r>
      <w:r>
        <w:rPr>
          <w:rFonts w:ascii="CMR10" w:hAnsi="CMR10" w:cs="CMR10"/>
          <w:sz w:val="22"/>
          <w:szCs w:val="22"/>
        </w:rPr>
        <w:t>the command substitution with the standard output of</w:t>
      </w:r>
      <w:r w:rsidR="001200EA">
        <w:rPr>
          <w:rFonts w:ascii="CMR10" w:hAnsi="CMR10" w:cs="CMR10"/>
          <w:sz w:val="22"/>
          <w:szCs w:val="22"/>
        </w:rPr>
        <w:t xml:space="preserve"> the command, with any trailing </w:t>
      </w:r>
      <w:r>
        <w:rPr>
          <w:rFonts w:ascii="CMR10" w:hAnsi="CMR10" w:cs="CMR10"/>
          <w:sz w:val="22"/>
          <w:szCs w:val="22"/>
        </w:rPr>
        <w:t>newlines deleted. Embedded newlines are not deleted,</w:t>
      </w:r>
      <w:r w:rsidR="001200EA">
        <w:rPr>
          <w:rFonts w:ascii="CMR10" w:hAnsi="CMR10" w:cs="CMR10"/>
          <w:sz w:val="22"/>
          <w:szCs w:val="22"/>
        </w:rPr>
        <w:t xml:space="preserve"> but they may be removed during </w:t>
      </w:r>
      <w:r>
        <w:rPr>
          <w:rFonts w:ascii="CMR10" w:hAnsi="CMR10" w:cs="CMR10"/>
          <w:sz w:val="22"/>
          <w:szCs w:val="22"/>
        </w:rPr>
        <w:t>word splitting. The command</w:t>
      </w:r>
      <w:r w:rsidR="001200EA">
        <w:rPr>
          <w:rFonts w:ascii="CMR10" w:hAnsi="CMR10" w:cs="CMR10"/>
          <w:sz w:val="22"/>
          <w:szCs w:val="22"/>
        </w:rPr>
        <w:t xml:space="preserve"> </w:t>
      </w:r>
      <w:r>
        <w:rPr>
          <w:rFonts w:ascii="CMR10" w:hAnsi="CMR10" w:cs="CMR10"/>
          <w:sz w:val="22"/>
          <w:szCs w:val="22"/>
        </w:rPr>
        <w:t xml:space="preserve">substitution </w:t>
      </w:r>
      <w:r>
        <w:rPr>
          <w:rFonts w:ascii="CMTT10" w:hAnsi="CMTT10" w:cs="CMTT10"/>
          <w:sz w:val="22"/>
          <w:szCs w:val="22"/>
        </w:rPr>
        <w:t xml:space="preserve">$(cat </w:t>
      </w:r>
      <w:r>
        <w:rPr>
          <w:rFonts w:ascii="CMSLTT10" w:hAnsi="CMSLTT10" w:cs="CMSLTT10"/>
          <w:sz w:val="22"/>
          <w:szCs w:val="22"/>
        </w:rPr>
        <w:t>file</w:t>
      </w:r>
      <w:r>
        <w:rPr>
          <w:rFonts w:ascii="CMTT10" w:hAnsi="CMTT10" w:cs="CMTT10"/>
          <w:sz w:val="22"/>
          <w:szCs w:val="22"/>
        </w:rPr>
        <w:t xml:space="preserve">) </w:t>
      </w:r>
      <w:r>
        <w:rPr>
          <w:rFonts w:ascii="CMR10" w:hAnsi="CMR10" w:cs="CMR10"/>
          <w:sz w:val="22"/>
          <w:szCs w:val="22"/>
        </w:rPr>
        <w:t>can be replaced by the equivalent</w:t>
      </w:r>
      <w:r w:rsidR="001200EA">
        <w:rPr>
          <w:rFonts w:ascii="CMR10" w:hAnsi="CMR10" w:cs="CMR10"/>
          <w:sz w:val="22"/>
          <w:szCs w:val="22"/>
        </w:rPr>
        <w:t xml:space="preserve"> </w:t>
      </w:r>
      <w:r>
        <w:rPr>
          <w:rFonts w:ascii="CMR10" w:hAnsi="CMR10" w:cs="CMR10"/>
          <w:sz w:val="22"/>
          <w:szCs w:val="22"/>
        </w:rPr>
        <w:t xml:space="preserve">but faster </w:t>
      </w:r>
      <w:r>
        <w:rPr>
          <w:rFonts w:ascii="CMTT10" w:hAnsi="CMTT10" w:cs="CMTT10"/>
          <w:sz w:val="22"/>
          <w:szCs w:val="22"/>
        </w:rPr>
        <w:t xml:space="preserve">$(&lt; </w:t>
      </w:r>
      <w:r>
        <w:rPr>
          <w:rFonts w:ascii="CMSLTT10" w:hAnsi="CMSLTT10" w:cs="CMSLTT10"/>
          <w:sz w:val="22"/>
          <w:szCs w:val="22"/>
        </w:rPr>
        <w:t>file</w:t>
      </w:r>
      <w:r>
        <w:rPr>
          <w:rFonts w:ascii="CMTT10" w:hAnsi="CMTT10" w:cs="CMTT10"/>
          <w:sz w:val="22"/>
          <w:szCs w:val="22"/>
        </w:rPr>
        <w:t>)</w:t>
      </w:r>
      <w:r>
        <w:rPr>
          <w:rFonts w:ascii="CMR10" w:hAnsi="CMR10" w:cs="CMR10"/>
          <w:sz w:val="22"/>
          <w:szCs w:val="22"/>
        </w:rPr>
        <w:t>.</w:t>
      </w:r>
      <w:r w:rsidR="001200EA">
        <w:rPr>
          <w:rFonts w:ascii="CMR10" w:hAnsi="CMR10" w:cs="CMR10"/>
          <w:sz w:val="22"/>
          <w:szCs w:val="22"/>
        </w:rPr>
        <w:t xml:space="preserve"> When the old-style backquote </w:t>
      </w:r>
      <w:r>
        <w:rPr>
          <w:rFonts w:ascii="CMR10" w:hAnsi="CMR10" w:cs="CMR10"/>
          <w:sz w:val="22"/>
          <w:szCs w:val="22"/>
        </w:rPr>
        <w:lastRenderedPageBreak/>
        <w:t>form of substitution is used</w:t>
      </w:r>
      <w:r w:rsidR="001200EA">
        <w:rPr>
          <w:rFonts w:ascii="CMR10" w:hAnsi="CMR10" w:cs="CMR10"/>
          <w:sz w:val="22"/>
          <w:szCs w:val="22"/>
        </w:rPr>
        <w:t xml:space="preserve">, backslash retains its literal </w:t>
      </w:r>
      <w:r>
        <w:rPr>
          <w:rFonts w:ascii="CMR10" w:hAnsi="CMR10" w:cs="CMR10"/>
          <w:sz w:val="22"/>
          <w:szCs w:val="22"/>
        </w:rPr>
        <w:t>meaning except when followed by ‘</w:t>
      </w:r>
      <w:r>
        <w:rPr>
          <w:rFonts w:ascii="CMTT10" w:hAnsi="CMTT10" w:cs="CMTT10"/>
          <w:sz w:val="22"/>
          <w:szCs w:val="22"/>
        </w:rPr>
        <w:t>$</w:t>
      </w:r>
      <w:r>
        <w:rPr>
          <w:rFonts w:ascii="CMR10" w:hAnsi="CMR10" w:cs="CMR10"/>
          <w:sz w:val="22"/>
          <w:szCs w:val="22"/>
        </w:rPr>
        <w:t>’, ‘</w:t>
      </w:r>
      <w:r>
        <w:rPr>
          <w:rFonts w:ascii="CMTT10" w:hAnsi="CMTT10" w:cs="CMTT10"/>
          <w:sz w:val="22"/>
          <w:szCs w:val="22"/>
        </w:rPr>
        <w:t>‘</w:t>
      </w:r>
      <w:r>
        <w:rPr>
          <w:rFonts w:ascii="CMR10" w:hAnsi="CMR10" w:cs="CMR10"/>
          <w:sz w:val="22"/>
          <w:szCs w:val="22"/>
        </w:rPr>
        <w:t>’, or ‘</w:t>
      </w:r>
      <w:r>
        <w:rPr>
          <w:rFonts w:ascii="CMTT10" w:hAnsi="CMTT10" w:cs="CMTT10"/>
          <w:sz w:val="22"/>
          <w:szCs w:val="22"/>
        </w:rPr>
        <w:t>\</w:t>
      </w:r>
      <w:r>
        <w:rPr>
          <w:rFonts w:ascii="CMR10" w:hAnsi="CMR10" w:cs="CMR10"/>
          <w:sz w:val="22"/>
          <w:szCs w:val="22"/>
        </w:rPr>
        <w:t>’. The fi</w:t>
      </w:r>
      <w:r w:rsidR="001200EA">
        <w:rPr>
          <w:rFonts w:ascii="CMR10" w:hAnsi="CMR10" w:cs="CMR10"/>
          <w:sz w:val="22"/>
          <w:szCs w:val="22"/>
        </w:rPr>
        <w:t xml:space="preserve">rst backquote not preceded by a </w:t>
      </w:r>
      <w:r>
        <w:rPr>
          <w:rFonts w:ascii="CMR10" w:hAnsi="CMR10" w:cs="CMR10"/>
          <w:sz w:val="22"/>
          <w:szCs w:val="22"/>
        </w:rPr>
        <w:t>backslash terminates the comma</w:t>
      </w:r>
      <w:r w:rsidR="001200EA">
        <w:rPr>
          <w:rFonts w:ascii="CMR10" w:hAnsi="CMR10" w:cs="CMR10"/>
          <w:sz w:val="22"/>
          <w:szCs w:val="22"/>
        </w:rPr>
        <w:t xml:space="preserve">nd substitution. When using the </w:t>
      </w:r>
      <w:r>
        <w:rPr>
          <w:rFonts w:ascii="CMTT10" w:hAnsi="CMTT10" w:cs="CMTT10"/>
          <w:sz w:val="22"/>
          <w:szCs w:val="22"/>
        </w:rPr>
        <w:t>$(</w:t>
      </w:r>
      <w:r>
        <w:rPr>
          <w:rFonts w:ascii="CMSLTT10" w:hAnsi="CMSLTT10" w:cs="CMSLTT10"/>
          <w:sz w:val="22"/>
          <w:szCs w:val="22"/>
        </w:rPr>
        <w:t>command</w:t>
      </w:r>
      <w:r>
        <w:rPr>
          <w:rFonts w:ascii="CMTT10" w:hAnsi="CMTT10" w:cs="CMTT10"/>
          <w:sz w:val="22"/>
          <w:szCs w:val="22"/>
        </w:rPr>
        <w:t xml:space="preserve">) </w:t>
      </w:r>
      <w:r w:rsidR="001200EA">
        <w:rPr>
          <w:rFonts w:ascii="CMR10" w:hAnsi="CMR10" w:cs="CMR10"/>
          <w:sz w:val="22"/>
          <w:szCs w:val="22"/>
        </w:rPr>
        <w:t xml:space="preserve">form, all </w:t>
      </w:r>
      <w:r>
        <w:rPr>
          <w:rFonts w:ascii="CMR10" w:hAnsi="CMR10" w:cs="CMR10"/>
          <w:sz w:val="22"/>
          <w:szCs w:val="22"/>
        </w:rPr>
        <w:t>characters between the parentheses make u</w:t>
      </w:r>
      <w:r w:rsidR="001200EA">
        <w:rPr>
          <w:rFonts w:ascii="CMR10" w:hAnsi="CMR10" w:cs="CMR10"/>
          <w:sz w:val="22"/>
          <w:szCs w:val="22"/>
        </w:rPr>
        <w:t xml:space="preserve">p the command; none are treated specially. </w:t>
      </w:r>
      <w:r>
        <w:rPr>
          <w:rFonts w:ascii="CMR10" w:hAnsi="CMR10" w:cs="CMR10"/>
          <w:sz w:val="22"/>
          <w:szCs w:val="22"/>
        </w:rPr>
        <w:t>Command substitutions may be nested. To nest when us</w:t>
      </w:r>
      <w:r w:rsidR="001200EA">
        <w:rPr>
          <w:rFonts w:ascii="CMR10" w:hAnsi="CMR10" w:cs="CMR10"/>
          <w:sz w:val="22"/>
          <w:szCs w:val="22"/>
        </w:rPr>
        <w:t xml:space="preserve">ing the backquoted form, escape </w:t>
      </w:r>
      <w:r>
        <w:rPr>
          <w:rFonts w:ascii="CMR10" w:hAnsi="CMR10" w:cs="CMR10"/>
          <w:sz w:val="22"/>
          <w:szCs w:val="22"/>
        </w:rPr>
        <w:t>the inner backquot</w:t>
      </w:r>
      <w:r w:rsidR="001200EA">
        <w:rPr>
          <w:rFonts w:ascii="CMR10" w:hAnsi="CMR10" w:cs="CMR10"/>
          <w:sz w:val="22"/>
          <w:szCs w:val="22"/>
        </w:rPr>
        <w:t xml:space="preserve">es with backslashes. </w:t>
      </w:r>
      <w:r>
        <w:rPr>
          <w:rFonts w:ascii="CMR10" w:hAnsi="CMR10" w:cs="CMR10"/>
          <w:sz w:val="22"/>
          <w:szCs w:val="22"/>
        </w:rPr>
        <w:t>If the substitution appears within do</w:t>
      </w:r>
      <w:r w:rsidR="001200EA">
        <w:rPr>
          <w:rFonts w:ascii="CMR10" w:hAnsi="CMR10" w:cs="CMR10"/>
          <w:sz w:val="22"/>
          <w:szCs w:val="22"/>
        </w:rPr>
        <w:t xml:space="preserve">uble quotes, word splitting and filename expansion </w:t>
      </w:r>
      <w:r>
        <w:rPr>
          <w:rFonts w:ascii="CMR10" w:hAnsi="CMR10" w:cs="CMR10"/>
          <w:sz w:val="22"/>
          <w:szCs w:val="22"/>
        </w:rPr>
        <w:t>are not performed on the results.</w:t>
      </w:r>
    </w:p>
    <w:p w14:paraId="1727BC3A" w14:textId="77777777" w:rsidR="001200EA" w:rsidRDefault="001200EA" w:rsidP="00A74B4D">
      <w:pPr>
        <w:autoSpaceDE w:val="0"/>
        <w:autoSpaceDN w:val="0"/>
        <w:adjustRightInd w:val="0"/>
        <w:spacing w:after="0"/>
        <w:rPr>
          <w:rFonts w:ascii="CMR10" w:hAnsi="CMR10" w:cs="CMR10"/>
          <w:sz w:val="22"/>
          <w:szCs w:val="22"/>
        </w:rPr>
      </w:pPr>
    </w:p>
    <w:p w14:paraId="48C59101" w14:textId="1DCA5019"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 xml:space="preserve">Arithmetic expansion allows the evaluation of an arithmetic </w:t>
      </w:r>
      <w:r w:rsidR="001200EA">
        <w:rPr>
          <w:rFonts w:ascii="CMR10" w:hAnsi="CMR10" w:cs="CMR10"/>
          <w:sz w:val="22"/>
          <w:szCs w:val="22"/>
        </w:rPr>
        <w:t xml:space="preserve">expression and the substitution </w:t>
      </w:r>
      <w:r>
        <w:rPr>
          <w:rFonts w:ascii="CMR10" w:hAnsi="CMR10" w:cs="CMR10"/>
          <w:sz w:val="22"/>
          <w:szCs w:val="22"/>
        </w:rPr>
        <w:t>of the result. The format for arithmetic expansion is:</w:t>
      </w:r>
    </w:p>
    <w:p w14:paraId="529CF1DC" w14:textId="77777777" w:rsidR="001200EA" w:rsidRDefault="001200EA" w:rsidP="00A74B4D">
      <w:pPr>
        <w:autoSpaceDE w:val="0"/>
        <w:autoSpaceDN w:val="0"/>
        <w:adjustRightInd w:val="0"/>
        <w:spacing w:after="0"/>
        <w:rPr>
          <w:rFonts w:ascii="CMTT10" w:hAnsi="CMTT10" w:cs="CMTT10"/>
          <w:sz w:val="22"/>
          <w:szCs w:val="22"/>
        </w:rPr>
      </w:pPr>
    </w:p>
    <w:p w14:paraId="5E58A230" w14:textId="756F870D" w:rsidR="00A74B4D" w:rsidRDefault="00A74B4D" w:rsidP="00A74B4D">
      <w:pPr>
        <w:autoSpaceDE w:val="0"/>
        <w:autoSpaceDN w:val="0"/>
        <w:adjustRightInd w:val="0"/>
        <w:spacing w:after="0"/>
        <w:rPr>
          <w:rFonts w:ascii="CMTT10" w:hAnsi="CMTT10" w:cs="CMTT10"/>
          <w:sz w:val="22"/>
          <w:szCs w:val="22"/>
        </w:rPr>
      </w:pPr>
      <w:r>
        <w:rPr>
          <w:rFonts w:ascii="CMTT10" w:hAnsi="CMTT10" w:cs="CMTT10"/>
          <w:sz w:val="22"/>
          <w:szCs w:val="22"/>
        </w:rPr>
        <w:t xml:space="preserve">$(( </w:t>
      </w:r>
      <w:r>
        <w:rPr>
          <w:rFonts w:ascii="CMSLTT10" w:hAnsi="CMSLTT10" w:cs="CMSLTT10"/>
          <w:sz w:val="22"/>
          <w:szCs w:val="22"/>
        </w:rPr>
        <w:t xml:space="preserve">expression </w:t>
      </w:r>
      <w:r>
        <w:rPr>
          <w:rFonts w:ascii="CMTT10" w:hAnsi="CMTT10" w:cs="CMTT10"/>
          <w:sz w:val="22"/>
          <w:szCs w:val="22"/>
        </w:rPr>
        <w:t>))</w:t>
      </w:r>
    </w:p>
    <w:p w14:paraId="3C591156" w14:textId="77777777" w:rsidR="001200EA" w:rsidRDefault="001200EA" w:rsidP="00A74B4D">
      <w:pPr>
        <w:autoSpaceDE w:val="0"/>
        <w:autoSpaceDN w:val="0"/>
        <w:adjustRightInd w:val="0"/>
        <w:spacing w:after="0"/>
        <w:rPr>
          <w:rFonts w:ascii="CMR10" w:hAnsi="CMR10" w:cs="CMR10"/>
          <w:sz w:val="22"/>
          <w:szCs w:val="22"/>
        </w:rPr>
      </w:pPr>
    </w:p>
    <w:p w14:paraId="53A4B866" w14:textId="09440526" w:rsidR="00A74B4D" w:rsidRDefault="00A74B4D" w:rsidP="001200EA">
      <w:pPr>
        <w:autoSpaceDE w:val="0"/>
        <w:autoSpaceDN w:val="0"/>
        <w:adjustRightInd w:val="0"/>
        <w:spacing w:after="0"/>
        <w:rPr>
          <w:rFonts w:ascii="CMR10" w:hAnsi="CMR10" w:cs="CMR10"/>
          <w:sz w:val="22"/>
          <w:szCs w:val="22"/>
        </w:rPr>
      </w:pPr>
      <w:r>
        <w:rPr>
          <w:rFonts w:ascii="CMR10" w:hAnsi="CMR10" w:cs="CMR10"/>
          <w:sz w:val="22"/>
          <w:szCs w:val="22"/>
        </w:rPr>
        <w:t>The expression is treated as if it were within double qu</w:t>
      </w:r>
      <w:r w:rsidR="001200EA">
        <w:rPr>
          <w:rFonts w:ascii="CMR10" w:hAnsi="CMR10" w:cs="CMR10"/>
          <w:sz w:val="22"/>
          <w:szCs w:val="22"/>
        </w:rPr>
        <w:t xml:space="preserve">otes, but a double quote inside </w:t>
      </w:r>
      <w:r>
        <w:rPr>
          <w:rFonts w:ascii="CMR10" w:hAnsi="CMR10" w:cs="CMR10"/>
          <w:sz w:val="22"/>
          <w:szCs w:val="22"/>
        </w:rPr>
        <w:t>the parentheses is not treated specially. All tokens in t</w:t>
      </w:r>
      <w:r w:rsidR="001200EA">
        <w:rPr>
          <w:rFonts w:ascii="CMR10" w:hAnsi="CMR10" w:cs="CMR10"/>
          <w:sz w:val="22"/>
          <w:szCs w:val="22"/>
        </w:rPr>
        <w:t xml:space="preserve">he expression undergo parameter </w:t>
      </w:r>
      <w:r>
        <w:rPr>
          <w:rFonts w:ascii="CMR10" w:hAnsi="CMR10" w:cs="CMR10"/>
          <w:sz w:val="22"/>
          <w:szCs w:val="22"/>
        </w:rPr>
        <w:t>and variable expansion, command substitution, and quote re</w:t>
      </w:r>
      <w:r w:rsidR="001200EA">
        <w:rPr>
          <w:rFonts w:ascii="CMR10" w:hAnsi="CMR10" w:cs="CMR10"/>
          <w:sz w:val="22"/>
          <w:szCs w:val="22"/>
        </w:rPr>
        <w:t xml:space="preserve">moval. The result is treated as </w:t>
      </w:r>
      <w:r>
        <w:rPr>
          <w:rFonts w:ascii="CMR10" w:hAnsi="CMR10" w:cs="CMR10"/>
          <w:sz w:val="22"/>
          <w:szCs w:val="22"/>
        </w:rPr>
        <w:t>the arithmetic expression to be evaluated. Arith</w:t>
      </w:r>
      <w:r w:rsidR="001200EA">
        <w:rPr>
          <w:rFonts w:ascii="CMR10" w:hAnsi="CMR10" w:cs="CMR10"/>
          <w:sz w:val="22"/>
          <w:szCs w:val="22"/>
        </w:rPr>
        <w:t xml:space="preserve">metic expansions may be nested. </w:t>
      </w:r>
      <w:r>
        <w:rPr>
          <w:rFonts w:ascii="CMR10" w:hAnsi="CMR10" w:cs="CMR10"/>
          <w:sz w:val="22"/>
          <w:szCs w:val="22"/>
        </w:rPr>
        <w:t xml:space="preserve">The evaluation is performed according to the rules listed below </w:t>
      </w:r>
      <w:r w:rsidR="001200EA">
        <w:rPr>
          <w:rFonts w:ascii="CMR10" w:hAnsi="CMR10" w:cs="CMR10"/>
          <w:sz w:val="22"/>
          <w:szCs w:val="22"/>
        </w:rPr>
        <w:t xml:space="preserve">  </w:t>
      </w:r>
      <w:r>
        <w:rPr>
          <w:rFonts w:ascii="CMR10" w:hAnsi="CMR10" w:cs="CMR10"/>
          <w:sz w:val="22"/>
          <w:szCs w:val="22"/>
        </w:rPr>
        <w:t>If the expression is invalid, Bash prin</w:t>
      </w:r>
      <w:r w:rsidR="001200EA">
        <w:rPr>
          <w:rFonts w:ascii="CMR10" w:hAnsi="CMR10" w:cs="CMR10"/>
          <w:sz w:val="22"/>
          <w:szCs w:val="22"/>
        </w:rPr>
        <w:t xml:space="preserve">ts a message indicating failure </w:t>
      </w:r>
      <w:r>
        <w:rPr>
          <w:rFonts w:ascii="CMR10" w:hAnsi="CMR10" w:cs="CMR10"/>
          <w:sz w:val="22"/>
          <w:szCs w:val="22"/>
        </w:rPr>
        <w:t>to the standard error and no substitution occurs.</w:t>
      </w:r>
    </w:p>
    <w:p w14:paraId="3B475D2F" w14:textId="3BCE9543" w:rsidR="00A74B4D" w:rsidRDefault="00A74B4D" w:rsidP="00A74B4D">
      <w:pPr>
        <w:jc w:val="both"/>
        <w:rPr>
          <w:rFonts w:ascii="CMR10" w:hAnsi="CMR10" w:cs="CMR10"/>
          <w:sz w:val="22"/>
          <w:szCs w:val="22"/>
        </w:rPr>
      </w:pPr>
    </w:p>
    <w:p w14:paraId="2DB3E7D6" w14:textId="577B1BF3" w:rsidR="00A74B4D" w:rsidRDefault="00A74B4D" w:rsidP="00A74B4D">
      <w:pPr>
        <w:autoSpaceDE w:val="0"/>
        <w:autoSpaceDN w:val="0"/>
        <w:adjustRightInd w:val="0"/>
        <w:spacing w:after="0"/>
        <w:rPr>
          <w:rFonts w:ascii="CMR10" w:hAnsi="CMR10" w:cs="CMR10"/>
          <w:sz w:val="22"/>
          <w:szCs w:val="22"/>
        </w:rPr>
      </w:pPr>
      <w:r>
        <w:rPr>
          <w:rFonts w:ascii="CMR10" w:hAnsi="CMR10" w:cs="CMR10"/>
          <w:sz w:val="22"/>
          <w:szCs w:val="22"/>
        </w:rPr>
        <w:t xml:space="preserve">After word splitting, unless the </w:t>
      </w:r>
      <w:r>
        <w:rPr>
          <w:rFonts w:ascii="CMTT10" w:hAnsi="CMTT10" w:cs="CMTT10"/>
          <w:sz w:val="22"/>
          <w:szCs w:val="22"/>
        </w:rPr>
        <w:t xml:space="preserve">-f </w:t>
      </w:r>
      <w:r w:rsidR="00A1208A">
        <w:rPr>
          <w:rFonts w:ascii="CMR10" w:hAnsi="CMR10" w:cs="CMR10"/>
          <w:sz w:val="22"/>
          <w:szCs w:val="22"/>
        </w:rPr>
        <w:t xml:space="preserve">option has been set  </w:t>
      </w:r>
      <w:r>
        <w:rPr>
          <w:rFonts w:ascii="CMR10" w:hAnsi="CMR10" w:cs="CMR10"/>
          <w:sz w:val="22"/>
          <w:szCs w:val="22"/>
        </w:rPr>
        <w:t>Bash scans each word for the characters ‘</w:t>
      </w:r>
      <w:r>
        <w:rPr>
          <w:rFonts w:ascii="CMTT10" w:hAnsi="CMTT10" w:cs="CMTT10"/>
          <w:sz w:val="22"/>
          <w:szCs w:val="22"/>
        </w:rPr>
        <w:t>*</w:t>
      </w:r>
      <w:r>
        <w:rPr>
          <w:rFonts w:ascii="CMR10" w:hAnsi="CMR10" w:cs="CMR10"/>
          <w:sz w:val="22"/>
          <w:szCs w:val="22"/>
        </w:rPr>
        <w:t>’, ‘</w:t>
      </w:r>
      <w:r>
        <w:rPr>
          <w:rFonts w:ascii="CMTT10" w:hAnsi="CMTT10" w:cs="CMTT10"/>
          <w:sz w:val="22"/>
          <w:szCs w:val="22"/>
        </w:rPr>
        <w:t>?</w:t>
      </w:r>
      <w:r>
        <w:rPr>
          <w:rFonts w:ascii="CMR10" w:hAnsi="CMR10" w:cs="CMR10"/>
          <w:sz w:val="22"/>
          <w:szCs w:val="22"/>
        </w:rPr>
        <w:t>’, and ‘</w:t>
      </w:r>
      <w:r>
        <w:rPr>
          <w:rFonts w:ascii="CMTT10" w:hAnsi="CMTT10" w:cs="CMTT10"/>
          <w:sz w:val="22"/>
          <w:szCs w:val="22"/>
        </w:rPr>
        <w:t>[</w:t>
      </w:r>
      <w:r>
        <w:rPr>
          <w:rFonts w:ascii="CMR10" w:hAnsi="CMR10" w:cs="CMR10"/>
          <w:sz w:val="22"/>
          <w:szCs w:val="22"/>
        </w:rPr>
        <w:t>’</w:t>
      </w:r>
      <w:r w:rsidR="00A1208A">
        <w:rPr>
          <w:rFonts w:ascii="CMR10" w:hAnsi="CMR10" w:cs="CMR10"/>
          <w:sz w:val="22"/>
          <w:szCs w:val="22"/>
        </w:rPr>
        <w:t xml:space="preserve">. If one of these characters </w:t>
      </w:r>
      <w:r>
        <w:rPr>
          <w:rFonts w:ascii="CMR10" w:hAnsi="CMR10" w:cs="CMR10"/>
          <w:sz w:val="22"/>
          <w:szCs w:val="22"/>
        </w:rPr>
        <w:t xml:space="preserve">appears, then the word is regarded as a </w:t>
      </w:r>
      <w:r>
        <w:rPr>
          <w:rFonts w:ascii="CMSL10" w:hAnsi="CMSL10" w:cs="CMSL10"/>
          <w:sz w:val="22"/>
          <w:szCs w:val="22"/>
        </w:rPr>
        <w:t>pattern</w:t>
      </w:r>
      <w:r w:rsidR="00A1208A">
        <w:rPr>
          <w:rFonts w:ascii="CMR10" w:hAnsi="CMR10" w:cs="CMR10"/>
          <w:sz w:val="22"/>
          <w:szCs w:val="22"/>
        </w:rPr>
        <w:t xml:space="preserve">, and replaced with an alphabetically sorted </w:t>
      </w:r>
      <w:r>
        <w:rPr>
          <w:rFonts w:ascii="CMR10" w:hAnsi="CMR10" w:cs="CMR10"/>
          <w:sz w:val="22"/>
          <w:szCs w:val="22"/>
        </w:rPr>
        <w:t xml:space="preserve">list of </w:t>
      </w:r>
      <w:r w:rsidR="00A1208A">
        <w:rPr>
          <w:rFonts w:ascii="CMR10" w:hAnsi="CMR10" w:cs="CMR10"/>
          <w:sz w:val="22"/>
          <w:szCs w:val="22"/>
        </w:rPr>
        <w:t xml:space="preserve">filenames matching the pattern,  If </w:t>
      </w:r>
      <w:r>
        <w:rPr>
          <w:rFonts w:ascii="CMR10" w:hAnsi="CMR10" w:cs="CMR10"/>
          <w:sz w:val="22"/>
          <w:szCs w:val="22"/>
        </w:rPr>
        <w:t xml:space="preserve">no matching filenames are found, and the shell option </w:t>
      </w:r>
      <w:r>
        <w:rPr>
          <w:rFonts w:ascii="CMTT10" w:hAnsi="CMTT10" w:cs="CMTT10"/>
          <w:sz w:val="22"/>
          <w:szCs w:val="22"/>
        </w:rPr>
        <w:t xml:space="preserve">nullglob </w:t>
      </w:r>
      <w:r w:rsidR="00A1208A">
        <w:rPr>
          <w:rFonts w:ascii="CMR10" w:hAnsi="CMR10" w:cs="CMR10"/>
          <w:sz w:val="22"/>
          <w:szCs w:val="22"/>
        </w:rPr>
        <w:t xml:space="preserve">is disabled, the word is left </w:t>
      </w:r>
      <w:r>
        <w:rPr>
          <w:rFonts w:ascii="CMR10" w:hAnsi="CMR10" w:cs="CMR10"/>
          <w:sz w:val="22"/>
          <w:szCs w:val="22"/>
        </w:rPr>
        <w:t xml:space="preserve">unchanged. If the </w:t>
      </w:r>
      <w:r>
        <w:rPr>
          <w:rFonts w:ascii="CMTT10" w:hAnsi="CMTT10" w:cs="CMTT10"/>
          <w:sz w:val="22"/>
          <w:szCs w:val="22"/>
        </w:rPr>
        <w:t xml:space="preserve">nullglob </w:t>
      </w:r>
      <w:r>
        <w:rPr>
          <w:rFonts w:ascii="CMR10" w:hAnsi="CMR10" w:cs="CMR10"/>
          <w:sz w:val="22"/>
          <w:szCs w:val="22"/>
        </w:rPr>
        <w:t xml:space="preserve">option is set, and no matches </w:t>
      </w:r>
      <w:r w:rsidR="00A1208A">
        <w:rPr>
          <w:rFonts w:ascii="CMR10" w:hAnsi="CMR10" w:cs="CMR10"/>
          <w:sz w:val="22"/>
          <w:szCs w:val="22"/>
        </w:rPr>
        <w:t xml:space="preserve">are found, the word is removed. </w:t>
      </w:r>
      <w:r>
        <w:rPr>
          <w:rFonts w:ascii="CMR10" w:hAnsi="CMR10" w:cs="CMR10"/>
          <w:sz w:val="22"/>
          <w:szCs w:val="22"/>
        </w:rPr>
        <w:t xml:space="preserve">If the </w:t>
      </w:r>
      <w:r w:rsidR="00A1208A">
        <w:rPr>
          <w:rFonts w:ascii="CMTT10" w:hAnsi="CMTT10" w:cs="CMTT10"/>
          <w:sz w:val="22"/>
          <w:szCs w:val="22"/>
        </w:rPr>
        <w:t xml:space="preserve">failglob </w:t>
      </w:r>
      <w:r>
        <w:rPr>
          <w:rFonts w:ascii="CMR10" w:hAnsi="CMR10" w:cs="CMR10"/>
          <w:sz w:val="22"/>
          <w:szCs w:val="22"/>
        </w:rPr>
        <w:t>shell option is set, and no matches are found,</w:t>
      </w:r>
      <w:r w:rsidR="00A1208A">
        <w:rPr>
          <w:rFonts w:ascii="CMR10" w:hAnsi="CMR10" w:cs="CMR10"/>
          <w:sz w:val="22"/>
          <w:szCs w:val="22"/>
        </w:rPr>
        <w:t xml:space="preserve"> an error message is printed </w:t>
      </w:r>
      <w:r>
        <w:rPr>
          <w:rFonts w:ascii="CMR10" w:hAnsi="CMR10" w:cs="CMR10"/>
          <w:sz w:val="22"/>
          <w:szCs w:val="22"/>
        </w:rPr>
        <w:t xml:space="preserve">and the command is not executed. If the shell option </w:t>
      </w:r>
      <w:r>
        <w:rPr>
          <w:rFonts w:ascii="CMTT10" w:hAnsi="CMTT10" w:cs="CMTT10"/>
          <w:sz w:val="22"/>
          <w:szCs w:val="22"/>
        </w:rPr>
        <w:t xml:space="preserve">nocaseglob </w:t>
      </w:r>
      <w:r w:rsidR="00A1208A">
        <w:rPr>
          <w:rFonts w:ascii="CMR10" w:hAnsi="CMR10" w:cs="CMR10"/>
          <w:sz w:val="22"/>
          <w:szCs w:val="22"/>
        </w:rPr>
        <w:t xml:space="preserve">is enabled, the match is </w:t>
      </w:r>
      <w:r>
        <w:rPr>
          <w:rFonts w:ascii="CMR10" w:hAnsi="CMR10" w:cs="CMR10"/>
          <w:sz w:val="22"/>
          <w:szCs w:val="22"/>
        </w:rPr>
        <w:t>performed without regard to the case of alphabetic characters.</w:t>
      </w:r>
    </w:p>
    <w:p w14:paraId="7194F64D" w14:textId="7AB9E001" w:rsidR="00A74B4D" w:rsidRDefault="00A74B4D" w:rsidP="00A74B4D">
      <w:pPr>
        <w:jc w:val="both"/>
        <w:rPr>
          <w:rFonts w:ascii="CMR10" w:hAnsi="CMR10" w:cs="CMR10"/>
          <w:sz w:val="22"/>
          <w:szCs w:val="22"/>
        </w:rPr>
      </w:pPr>
    </w:p>
    <w:p w14:paraId="47D38644" w14:textId="77777777" w:rsidR="00A74B4D" w:rsidRDefault="00A74B4D" w:rsidP="00A74B4D">
      <w:pPr>
        <w:jc w:val="both"/>
        <w:rPr>
          <w:rFonts w:ascii="CMR10" w:hAnsi="CMR10" w:cs="CMR10"/>
          <w:sz w:val="22"/>
          <w:szCs w:val="22"/>
        </w:rPr>
      </w:pPr>
    </w:p>
    <w:p w14:paraId="3523AC63" w14:textId="77777777" w:rsidR="00A74B4D" w:rsidRDefault="00A74B4D" w:rsidP="00A74B4D">
      <w:pPr>
        <w:jc w:val="both"/>
        <w:rPr>
          <w:rFonts w:ascii="CMTT10" w:hAnsi="CMTT10" w:cs="CMTT10"/>
          <w:sz w:val="22"/>
          <w:szCs w:val="22"/>
        </w:rPr>
      </w:pPr>
    </w:p>
    <w:p w14:paraId="424D9E56" w14:textId="36C01406" w:rsidR="00A74B4D" w:rsidRDefault="00A74B4D" w:rsidP="00A74B4D">
      <w:pPr>
        <w:jc w:val="both"/>
        <w:rPr>
          <w:rFonts w:ascii="CMTT10" w:hAnsi="CMTT10" w:cs="CMTT10"/>
          <w:sz w:val="22"/>
          <w:szCs w:val="22"/>
        </w:rPr>
      </w:pPr>
    </w:p>
    <w:p w14:paraId="01CCE84D" w14:textId="77777777" w:rsidR="00A74B4D" w:rsidRDefault="00A74B4D" w:rsidP="00A74B4D">
      <w:pPr>
        <w:jc w:val="both"/>
        <w:rPr>
          <w:rFonts w:ascii="Times New Roman" w:hAnsi="Times New Roman" w:cs="Times New Roman"/>
          <w:szCs w:val="22"/>
        </w:rPr>
      </w:pPr>
    </w:p>
    <w:p w14:paraId="4DB0206A" w14:textId="7B046AA0" w:rsidR="00EB2CFB" w:rsidRDefault="00EB2CFB" w:rsidP="002133C5">
      <w:pPr>
        <w:jc w:val="both"/>
        <w:rPr>
          <w:rFonts w:ascii="Times New Roman" w:hAnsi="Times New Roman" w:cs="Times New Roman"/>
          <w:szCs w:val="22"/>
        </w:rPr>
      </w:pPr>
      <w:r w:rsidRPr="00D80319">
        <w:rPr>
          <w:rFonts w:ascii="Times New Roman" w:hAnsi="Times New Roman" w:cs="Times New Roman"/>
          <w:noProof/>
          <w:szCs w:val="22"/>
        </w:rPr>
        <w:lastRenderedPageBreak/>
        <mc:AlternateContent>
          <mc:Choice Requires="wps">
            <w:drawing>
              <wp:inline distT="0" distB="0" distL="0" distR="0" wp14:anchorId="737B6F23" wp14:editId="52071474">
                <wp:extent cx="5283200" cy="6521450"/>
                <wp:effectExtent l="0" t="0" r="12700" b="1270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521450"/>
                        </a:xfrm>
                        <a:prstGeom prst="rect">
                          <a:avLst/>
                        </a:prstGeom>
                        <a:solidFill>
                          <a:srgbClr val="FFFFFF"/>
                        </a:solidFill>
                        <a:ln w="9525">
                          <a:solidFill>
                            <a:srgbClr val="000000"/>
                          </a:solidFill>
                          <a:miter lim="800000"/>
                          <a:headEnd/>
                          <a:tailEnd/>
                        </a:ln>
                      </wps:spPr>
                      <wps:txbx>
                        <w:txbxContent>
                          <w:p w14:paraId="6B4CB715" w14:textId="437AA6D6" w:rsidR="00EB2CFB" w:rsidRDefault="00C84430" w:rsidP="00EB2CFB">
                            <w:r w:rsidRPr="00C84430">
                              <w:rPr>
                                <w:noProof/>
                              </w:rPr>
                              <w:drawing>
                                <wp:inline distT="0" distB="0" distL="0" distR="0" wp14:anchorId="16FC5E38" wp14:editId="03B338B0">
                                  <wp:extent cx="3727450" cy="3873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7450" cy="3873500"/>
                                          </a:xfrm>
                                          <a:prstGeom prst="rect">
                                            <a:avLst/>
                                          </a:prstGeom>
                                          <a:noFill/>
                                          <a:ln>
                                            <a:noFill/>
                                          </a:ln>
                                        </pic:spPr>
                                      </pic:pic>
                                    </a:graphicData>
                                  </a:graphic>
                                </wp:inline>
                              </w:drawing>
                            </w:r>
                          </w:p>
                          <w:p w14:paraId="535F45B8" w14:textId="7450AAF1" w:rsidR="00C84430" w:rsidRDefault="00C84430" w:rsidP="00EB2CFB">
                            <w:r w:rsidRPr="00C84430">
                              <w:rPr>
                                <w:noProof/>
                              </w:rPr>
                              <w:drawing>
                                <wp:inline distT="0" distB="0" distL="0" distR="0" wp14:anchorId="28258E1F" wp14:editId="750C4F71">
                                  <wp:extent cx="2965450" cy="2273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5450" cy="2273300"/>
                                          </a:xfrm>
                                          <a:prstGeom prst="rect">
                                            <a:avLst/>
                                          </a:prstGeom>
                                          <a:noFill/>
                                          <a:ln>
                                            <a:noFill/>
                                          </a:ln>
                                        </pic:spPr>
                                      </pic:pic>
                                    </a:graphicData>
                                  </a:graphic>
                                </wp:inline>
                              </w:drawing>
                            </w:r>
                          </w:p>
                          <w:p w14:paraId="79189E48" w14:textId="77777777" w:rsidR="00EB2CFB" w:rsidRDefault="00EB2CFB" w:rsidP="00EB2CFB"/>
                          <w:p w14:paraId="407D2186" w14:textId="77777777" w:rsidR="00EB2CFB" w:rsidRDefault="00EB2CFB" w:rsidP="00EB2CFB"/>
                        </w:txbxContent>
                      </wps:txbx>
                      <wps:bodyPr rot="0" vert="horz" wrap="square" lIns="91440" tIns="45720" rIns="91440" bIns="45720" anchor="t" anchorCtr="0">
                        <a:noAutofit/>
                      </wps:bodyPr>
                    </wps:wsp>
                  </a:graphicData>
                </a:graphic>
              </wp:inline>
            </w:drawing>
          </mc:Choice>
          <mc:Fallback>
            <w:pict>
              <v:shape w14:anchorId="737B6F23" id="_x0000_s1029" type="#_x0000_t202" style="width:416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">
                <v:textbox>
                  <w:txbxContent>
                    <w:p w14:paraId="6B4CB715" w14:textId="437AA6D6" w:rsidR="00EB2CFB" w:rsidRDefault="00C84430" w:rsidP="00EB2CFB">
                      <w:r w:rsidRPr="00C84430">
                        <w:rPr>
                          <w:noProof/>
                        </w:rPr>
                        <w:drawing>
                          <wp:inline distT="0" distB="0" distL="0" distR="0" wp14:anchorId="16FC5E38" wp14:editId="03B338B0">
                            <wp:extent cx="3727450" cy="3873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7450" cy="3873500"/>
                                    </a:xfrm>
                                    <a:prstGeom prst="rect">
                                      <a:avLst/>
                                    </a:prstGeom>
                                    <a:noFill/>
                                    <a:ln>
                                      <a:noFill/>
                                    </a:ln>
                                  </pic:spPr>
                                </pic:pic>
                              </a:graphicData>
                            </a:graphic>
                          </wp:inline>
                        </w:drawing>
                      </w:r>
                    </w:p>
                    <w:p w14:paraId="535F45B8" w14:textId="7450AAF1" w:rsidR="00C84430" w:rsidRDefault="00C84430" w:rsidP="00EB2CFB">
                      <w:r w:rsidRPr="00C84430">
                        <w:rPr>
                          <w:noProof/>
                        </w:rPr>
                        <w:drawing>
                          <wp:inline distT="0" distB="0" distL="0" distR="0" wp14:anchorId="28258E1F" wp14:editId="750C4F71">
                            <wp:extent cx="2965450" cy="2273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5450" cy="2273300"/>
                                    </a:xfrm>
                                    <a:prstGeom prst="rect">
                                      <a:avLst/>
                                    </a:prstGeom>
                                    <a:noFill/>
                                    <a:ln>
                                      <a:noFill/>
                                    </a:ln>
                                  </pic:spPr>
                                </pic:pic>
                              </a:graphicData>
                            </a:graphic>
                          </wp:inline>
                        </w:drawing>
                      </w:r>
                    </w:p>
                    <w:p w14:paraId="79189E48" w14:textId="77777777" w:rsidR="00EB2CFB" w:rsidRDefault="00EB2CFB" w:rsidP="00EB2CFB"/>
                    <w:p w14:paraId="407D2186" w14:textId="77777777" w:rsidR="00EB2CFB" w:rsidRDefault="00EB2CFB" w:rsidP="00EB2CFB"/>
                  </w:txbxContent>
                </v:textbox>
                <w10:anchorlock/>
              </v:shape>
            </w:pict>
          </mc:Fallback>
        </mc:AlternateContent>
      </w:r>
    </w:p>
    <w:p w14:paraId="3F080BA9" w14:textId="32B42857" w:rsidR="00D80319" w:rsidRDefault="00D80319" w:rsidP="002133C5">
      <w:pPr>
        <w:jc w:val="both"/>
        <w:rPr>
          <w:rFonts w:ascii="Times New Roman" w:hAnsi="Times New Roman" w:cs="Times New Roman"/>
          <w:szCs w:val="22"/>
        </w:rPr>
      </w:pPr>
    </w:p>
    <w:p w14:paraId="447C5232" w14:textId="53131A34" w:rsidR="00D80319" w:rsidRDefault="00EB2CFB" w:rsidP="002133C5">
      <w:pPr>
        <w:jc w:val="both"/>
        <w:rPr>
          <w:rFonts w:ascii="Times New Roman" w:hAnsi="Times New Roman" w:cs="Times New Roman"/>
          <w:szCs w:val="22"/>
        </w:rPr>
      </w:pPr>
      <w:r w:rsidRPr="00D80319">
        <w:rPr>
          <w:rFonts w:ascii="Times New Roman" w:hAnsi="Times New Roman" w:cs="Times New Roman"/>
          <w:noProof/>
          <w:szCs w:val="22"/>
        </w:rPr>
        <w:lastRenderedPageBreak/>
        <mc:AlternateContent>
          <mc:Choice Requires="wps">
            <w:drawing>
              <wp:inline distT="0" distB="0" distL="0" distR="0" wp14:anchorId="35236CE4" wp14:editId="2B1545EA">
                <wp:extent cx="5283200" cy="7651750"/>
                <wp:effectExtent l="0" t="0" r="12700" b="2540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7651750"/>
                        </a:xfrm>
                        <a:prstGeom prst="rect">
                          <a:avLst/>
                        </a:prstGeom>
                        <a:solidFill>
                          <a:srgbClr val="FFFFFF"/>
                        </a:solidFill>
                        <a:ln w="9525">
                          <a:solidFill>
                            <a:srgbClr val="000000"/>
                          </a:solidFill>
                          <a:miter lim="800000"/>
                          <a:headEnd/>
                          <a:tailEnd/>
                        </a:ln>
                      </wps:spPr>
                      <wps:txbx>
                        <w:txbxContent>
                          <w:p w14:paraId="42D94204" w14:textId="77777777" w:rsidR="00EB2CFB" w:rsidRDefault="00EB2CFB" w:rsidP="00EB2CFB"/>
                          <w:p w14:paraId="23C66F51" w14:textId="60DCF95F" w:rsidR="00EB2CFB" w:rsidRDefault="00C84430" w:rsidP="00EB2CFB">
                            <w:r w:rsidRPr="00C84430">
                              <w:rPr>
                                <w:noProof/>
                              </w:rPr>
                              <w:drawing>
                                <wp:inline distT="0" distB="0" distL="0" distR="0" wp14:anchorId="75B90D0F" wp14:editId="60E5138C">
                                  <wp:extent cx="2940050" cy="2451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0050" cy="2451100"/>
                                          </a:xfrm>
                                          <a:prstGeom prst="rect">
                                            <a:avLst/>
                                          </a:prstGeom>
                                          <a:noFill/>
                                          <a:ln>
                                            <a:noFill/>
                                          </a:ln>
                                        </pic:spPr>
                                      </pic:pic>
                                    </a:graphicData>
                                  </a:graphic>
                                </wp:inline>
                              </w:drawing>
                            </w:r>
                          </w:p>
                          <w:p w14:paraId="1857A01C" w14:textId="4E91CDAC" w:rsidR="00C84430" w:rsidRDefault="00C84430" w:rsidP="00EB2CFB">
                            <w:r>
                              <w:rPr>
                                <w:noProof/>
                              </w:rPr>
                              <w:drawing>
                                <wp:inline distT="0" distB="0" distL="0" distR="0" wp14:anchorId="4A8C2995" wp14:editId="7E241AC2">
                                  <wp:extent cx="4905375" cy="4972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4972050"/>
                                          </a:xfrm>
                                          <a:prstGeom prst="rect">
                                            <a:avLst/>
                                          </a:prstGeom>
                                        </pic:spPr>
                                      </pic:pic>
                                    </a:graphicData>
                                  </a:graphic>
                                </wp:inline>
                              </w:drawing>
                            </w:r>
                          </w:p>
                          <w:p w14:paraId="7F11B40D" w14:textId="77777777" w:rsidR="00C84430" w:rsidRDefault="00C84430" w:rsidP="00EB2CFB"/>
                          <w:p w14:paraId="0EA9446E" w14:textId="77777777" w:rsidR="00EB2CFB" w:rsidRDefault="00EB2CFB" w:rsidP="00EB2CFB"/>
                        </w:txbxContent>
                      </wps:txbx>
                      <wps:bodyPr rot="0" vert="horz" wrap="square" lIns="91440" tIns="45720" rIns="91440" bIns="45720" anchor="t" anchorCtr="0">
                        <a:noAutofit/>
                      </wps:bodyPr>
                    </wps:wsp>
                  </a:graphicData>
                </a:graphic>
              </wp:inline>
            </w:drawing>
          </mc:Choice>
          <mc:Fallback>
            <w:pict>
              <v:shape w14:anchorId="35236CE4" id="_x0000_s1030" type="#_x0000_t202" style="width:416pt;height: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">
                <v:textbox>
                  <w:txbxContent>
                    <w:p w14:paraId="42D94204" w14:textId="77777777" w:rsidR="00EB2CFB" w:rsidRDefault="00EB2CFB" w:rsidP="00EB2CFB"/>
                    <w:p w14:paraId="23C66F51" w14:textId="60DCF95F" w:rsidR="00EB2CFB" w:rsidRDefault="00C84430" w:rsidP="00EB2CFB">
                      <w:r w:rsidRPr="00C84430">
                        <w:rPr>
                          <w:noProof/>
                        </w:rPr>
                        <w:drawing>
                          <wp:inline distT="0" distB="0" distL="0" distR="0" wp14:anchorId="75B90D0F" wp14:editId="60E5138C">
                            <wp:extent cx="2940050" cy="2451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2451100"/>
                                    </a:xfrm>
                                    <a:prstGeom prst="rect">
                                      <a:avLst/>
                                    </a:prstGeom>
                                    <a:noFill/>
                                    <a:ln>
                                      <a:noFill/>
                                    </a:ln>
                                  </pic:spPr>
                                </pic:pic>
                              </a:graphicData>
                            </a:graphic>
                          </wp:inline>
                        </w:drawing>
                      </w:r>
                    </w:p>
                    <w:p w14:paraId="1857A01C" w14:textId="4E91CDAC" w:rsidR="00C84430" w:rsidRDefault="00C84430" w:rsidP="00EB2CFB">
                      <w:r>
                        <w:rPr>
                          <w:noProof/>
                        </w:rPr>
                        <w:drawing>
                          <wp:inline distT="0" distB="0" distL="0" distR="0" wp14:anchorId="4A8C2995" wp14:editId="7E241AC2">
                            <wp:extent cx="4905375" cy="4972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4972050"/>
                                    </a:xfrm>
                                    <a:prstGeom prst="rect">
                                      <a:avLst/>
                                    </a:prstGeom>
                                  </pic:spPr>
                                </pic:pic>
                              </a:graphicData>
                            </a:graphic>
                          </wp:inline>
                        </w:drawing>
                      </w:r>
                    </w:p>
                    <w:p w14:paraId="7F11B40D" w14:textId="77777777" w:rsidR="00C84430" w:rsidRDefault="00C84430" w:rsidP="00EB2CFB"/>
                    <w:p w14:paraId="0EA9446E" w14:textId="77777777" w:rsidR="00EB2CFB" w:rsidRDefault="00EB2CFB" w:rsidP="00EB2CFB"/>
                  </w:txbxContent>
                </v:textbox>
                <w10:anchorlock/>
              </v:shape>
            </w:pict>
          </mc:Fallback>
        </mc:AlternateContent>
      </w:r>
    </w:p>
    <w:p w14:paraId="1EE11ADA" w14:textId="3CCFEE7E" w:rsidR="00C84430" w:rsidRDefault="00C84430" w:rsidP="002133C5">
      <w:pPr>
        <w:jc w:val="both"/>
        <w:rPr>
          <w:rFonts w:ascii="Times New Roman" w:hAnsi="Times New Roman" w:cs="Times New Roman"/>
          <w:szCs w:val="22"/>
        </w:rPr>
      </w:pPr>
    </w:p>
    <w:p w14:paraId="0FFD34B0" w14:textId="7FDB0067" w:rsidR="00C84430" w:rsidRDefault="00C84430" w:rsidP="002133C5">
      <w:pPr>
        <w:jc w:val="both"/>
        <w:rPr>
          <w:rFonts w:ascii="Times New Roman" w:hAnsi="Times New Roman" w:cs="Times New Roman"/>
          <w:szCs w:val="22"/>
        </w:rPr>
      </w:pPr>
    </w:p>
    <w:p w14:paraId="0FAB5FAA" w14:textId="6682F5E1" w:rsidR="00C84430" w:rsidRDefault="00C84430" w:rsidP="002133C5">
      <w:pPr>
        <w:jc w:val="both"/>
        <w:rPr>
          <w:rFonts w:ascii="Times New Roman" w:hAnsi="Times New Roman" w:cs="Times New Roman"/>
          <w:szCs w:val="22"/>
        </w:rPr>
      </w:pPr>
      <w:r w:rsidRPr="00D80319">
        <w:rPr>
          <w:rFonts w:ascii="Times New Roman" w:hAnsi="Times New Roman" w:cs="Times New Roman"/>
          <w:noProof/>
          <w:szCs w:val="22"/>
        </w:rPr>
        <mc:AlternateContent>
          <mc:Choice Requires="wps">
            <w:drawing>
              <wp:inline distT="0" distB="0" distL="0" distR="0" wp14:anchorId="589AC057" wp14:editId="387263E5">
                <wp:extent cx="5283200" cy="4806950"/>
                <wp:effectExtent l="0" t="0" r="12700" b="1270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4806950"/>
                        </a:xfrm>
                        <a:prstGeom prst="rect">
                          <a:avLst/>
                        </a:prstGeom>
                        <a:solidFill>
                          <a:srgbClr val="FFFFFF"/>
                        </a:solidFill>
                        <a:ln w="9525">
                          <a:solidFill>
                            <a:srgbClr val="000000"/>
                          </a:solidFill>
                          <a:miter lim="800000"/>
                          <a:headEnd/>
                          <a:tailEnd/>
                        </a:ln>
                      </wps:spPr>
                      <wps:txbx>
                        <w:txbxContent>
                          <w:p w14:paraId="13D872E5" w14:textId="77777777" w:rsidR="00C84430" w:rsidRDefault="00C84430" w:rsidP="00C84430"/>
                          <w:p w14:paraId="71BC8571" w14:textId="27D684ED" w:rsidR="00C84430" w:rsidRDefault="00C84430" w:rsidP="00C84430">
                            <w:r w:rsidRPr="00C84430">
                              <w:rPr>
                                <w:noProof/>
                              </w:rPr>
                              <w:drawing>
                                <wp:inline distT="0" distB="0" distL="0" distR="0" wp14:anchorId="24BA82D1" wp14:editId="2C2F2621">
                                  <wp:extent cx="3651250" cy="36322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1250" cy="3632200"/>
                                          </a:xfrm>
                                          <a:prstGeom prst="rect">
                                            <a:avLst/>
                                          </a:prstGeom>
                                          <a:noFill/>
                                          <a:ln>
                                            <a:noFill/>
                                          </a:ln>
                                        </pic:spPr>
                                      </pic:pic>
                                    </a:graphicData>
                                  </a:graphic>
                                </wp:inline>
                              </w:drawing>
                            </w:r>
                          </w:p>
                          <w:p w14:paraId="6858407A" w14:textId="603DF2A1" w:rsidR="00C84430" w:rsidRDefault="00C84430" w:rsidP="00C84430"/>
                          <w:p w14:paraId="1CAE6F0D" w14:textId="77777777" w:rsidR="00C84430" w:rsidRDefault="00C84430" w:rsidP="00C84430"/>
                          <w:p w14:paraId="6AE6FA52" w14:textId="7C27BC4D" w:rsidR="00C84430" w:rsidRDefault="00C84430" w:rsidP="00C84430"/>
                          <w:p w14:paraId="1B6FD3C8" w14:textId="77777777" w:rsidR="00C84430" w:rsidRDefault="00C84430" w:rsidP="00C84430"/>
                        </w:txbxContent>
                      </wps:txbx>
                      <wps:bodyPr rot="0" vert="horz" wrap="square" lIns="91440" tIns="45720" rIns="91440" bIns="45720" anchor="t" anchorCtr="0">
                        <a:noAutofit/>
                      </wps:bodyPr>
                    </wps:wsp>
                  </a:graphicData>
                </a:graphic>
              </wp:inline>
            </w:drawing>
          </mc:Choice>
          <mc:Fallback>
            <w:pict>
              <v:shape w14:anchorId="589AC057" id="_x0000_s1031" type="#_x0000_t202" style="width:416pt;height: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">
                <v:textbox>
                  <w:txbxContent>
                    <w:p w14:paraId="13D872E5" w14:textId="77777777" w:rsidR="00C84430" w:rsidRDefault="00C84430" w:rsidP="00C84430"/>
                    <w:p w14:paraId="71BC8571" w14:textId="27D684ED" w:rsidR="00C84430" w:rsidRDefault="00C84430" w:rsidP="00C84430">
                      <w:r w:rsidRPr="00C84430">
                        <w:rPr>
                          <w:noProof/>
                        </w:rPr>
                        <w:drawing>
                          <wp:inline distT="0" distB="0" distL="0" distR="0" wp14:anchorId="24BA82D1" wp14:editId="2C2F2621">
                            <wp:extent cx="3651250" cy="36322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1250" cy="3632200"/>
                                    </a:xfrm>
                                    <a:prstGeom prst="rect">
                                      <a:avLst/>
                                    </a:prstGeom>
                                    <a:noFill/>
                                    <a:ln>
                                      <a:noFill/>
                                    </a:ln>
                                  </pic:spPr>
                                </pic:pic>
                              </a:graphicData>
                            </a:graphic>
                          </wp:inline>
                        </w:drawing>
                      </w:r>
                    </w:p>
                    <w:p w14:paraId="6858407A" w14:textId="603DF2A1" w:rsidR="00C84430" w:rsidRDefault="00C84430" w:rsidP="00C84430"/>
                    <w:p w14:paraId="1CAE6F0D" w14:textId="77777777" w:rsidR="00C84430" w:rsidRDefault="00C84430" w:rsidP="00C84430"/>
                    <w:p w14:paraId="6AE6FA52" w14:textId="7C27BC4D" w:rsidR="00C84430" w:rsidRDefault="00C84430" w:rsidP="00C84430"/>
                    <w:p w14:paraId="1B6FD3C8" w14:textId="77777777" w:rsidR="00C84430" w:rsidRDefault="00C84430" w:rsidP="00C84430"/>
                  </w:txbxContent>
                </v:textbox>
                <w10:anchorlock/>
              </v:shape>
            </w:pict>
          </mc:Fallback>
        </mc:AlternateContent>
      </w:r>
    </w:p>
    <w:p w14:paraId="491FA8D5" w14:textId="76375DF2" w:rsidR="00C84430" w:rsidRDefault="00C84430" w:rsidP="002133C5">
      <w:pPr>
        <w:jc w:val="both"/>
        <w:rPr>
          <w:rFonts w:ascii="Times New Roman" w:hAnsi="Times New Roman" w:cs="Times New Roman"/>
          <w:szCs w:val="22"/>
        </w:rPr>
      </w:pPr>
    </w:p>
    <w:p w14:paraId="451C0D1E" w14:textId="603009A5" w:rsidR="00C84430" w:rsidRDefault="00C84430" w:rsidP="002133C5">
      <w:pPr>
        <w:jc w:val="both"/>
        <w:rPr>
          <w:rFonts w:ascii="Times New Roman" w:hAnsi="Times New Roman" w:cs="Times New Roman"/>
          <w:szCs w:val="22"/>
        </w:rPr>
      </w:pPr>
      <w:bookmarkStart w:id="0" w:name="_GoBack"/>
      <w:bookmarkEnd w:id="0"/>
    </w:p>
    <w:p w14:paraId="75F940C9" w14:textId="2CDC26B9" w:rsidR="00C84430" w:rsidRDefault="00C84430" w:rsidP="002133C5">
      <w:pPr>
        <w:jc w:val="both"/>
        <w:rPr>
          <w:rFonts w:ascii="Times New Roman" w:hAnsi="Times New Roman" w:cs="Times New Roman"/>
          <w:szCs w:val="22"/>
        </w:rPr>
      </w:pPr>
      <w:r w:rsidRPr="00D80319">
        <w:rPr>
          <w:rFonts w:ascii="Times New Roman" w:hAnsi="Times New Roman" w:cs="Times New Roman"/>
          <w:noProof/>
          <w:szCs w:val="22"/>
        </w:rPr>
        <w:lastRenderedPageBreak/>
        <mc:AlternateContent>
          <mc:Choice Requires="wps">
            <w:drawing>
              <wp:inline distT="0" distB="0" distL="0" distR="0" wp14:anchorId="06932283" wp14:editId="57E32800">
                <wp:extent cx="5283200" cy="9074150"/>
                <wp:effectExtent l="0" t="0" r="12700" b="127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9074150"/>
                        </a:xfrm>
                        <a:prstGeom prst="rect">
                          <a:avLst/>
                        </a:prstGeom>
                        <a:solidFill>
                          <a:srgbClr val="FFFFFF"/>
                        </a:solidFill>
                        <a:ln w="9525">
                          <a:solidFill>
                            <a:srgbClr val="000000"/>
                          </a:solidFill>
                          <a:miter lim="800000"/>
                          <a:headEnd/>
                          <a:tailEnd/>
                        </a:ln>
                      </wps:spPr>
                      <wps:txbx>
                        <w:txbxContent>
                          <w:p w14:paraId="5D2F646D" w14:textId="35A73669" w:rsidR="00C84430" w:rsidRDefault="00C84430" w:rsidP="00C84430">
                            <w:r w:rsidRPr="00C84430">
                              <w:rPr>
                                <w:noProof/>
                              </w:rPr>
                              <w:drawing>
                                <wp:inline distT="0" distB="0" distL="0" distR="0" wp14:anchorId="19C446F5" wp14:editId="49F06437">
                                  <wp:extent cx="3498850" cy="33909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8850" cy="3390900"/>
                                          </a:xfrm>
                                          <a:prstGeom prst="rect">
                                            <a:avLst/>
                                          </a:prstGeom>
                                          <a:noFill/>
                                          <a:ln>
                                            <a:noFill/>
                                          </a:ln>
                                        </pic:spPr>
                                      </pic:pic>
                                    </a:graphicData>
                                  </a:graphic>
                                </wp:inline>
                              </w:drawing>
                            </w:r>
                          </w:p>
                          <w:p w14:paraId="6ADF3A20" w14:textId="55FE06D8" w:rsidR="00C84430" w:rsidRDefault="00C84430" w:rsidP="00C84430">
                            <w:r w:rsidRPr="00C84430">
                              <w:rPr>
                                <w:noProof/>
                              </w:rPr>
                              <w:drawing>
                                <wp:inline distT="0" distB="0" distL="0" distR="0" wp14:anchorId="644F98C5" wp14:editId="5201D847">
                                  <wp:extent cx="3422650" cy="8191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2650" cy="819150"/>
                                          </a:xfrm>
                                          <a:prstGeom prst="rect">
                                            <a:avLst/>
                                          </a:prstGeom>
                                          <a:noFill/>
                                          <a:ln>
                                            <a:noFill/>
                                          </a:ln>
                                        </pic:spPr>
                                      </pic:pic>
                                    </a:graphicData>
                                  </a:graphic>
                                </wp:inline>
                              </w:drawing>
                            </w:r>
                          </w:p>
                          <w:p w14:paraId="0D596856" w14:textId="3BDDA739" w:rsidR="00C84430" w:rsidRDefault="00C84430" w:rsidP="00C84430">
                            <w:r w:rsidRPr="00C84430">
                              <w:rPr>
                                <w:noProof/>
                              </w:rPr>
                              <w:drawing>
                                <wp:inline distT="0" distB="0" distL="0" distR="0" wp14:anchorId="41FF2FCF" wp14:editId="3BD95598">
                                  <wp:extent cx="3175477" cy="44386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7444" cy="4441400"/>
                                          </a:xfrm>
                                          <a:prstGeom prst="rect">
                                            <a:avLst/>
                                          </a:prstGeom>
                                          <a:noFill/>
                                          <a:ln>
                                            <a:noFill/>
                                          </a:ln>
                                        </pic:spPr>
                                      </pic:pic>
                                    </a:graphicData>
                                  </a:graphic>
                                </wp:inline>
                              </w:drawing>
                            </w:r>
                          </w:p>
                          <w:p w14:paraId="7E2C9677" w14:textId="77777777" w:rsidR="00C84430" w:rsidRDefault="00C84430" w:rsidP="00C84430"/>
                          <w:p w14:paraId="0F955084" w14:textId="77777777" w:rsidR="00C84430" w:rsidRDefault="00C84430" w:rsidP="00C84430"/>
                          <w:p w14:paraId="6E3E800A" w14:textId="77777777" w:rsidR="00C84430" w:rsidRDefault="00C84430" w:rsidP="00C84430"/>
                          <w:p w14:paraId="6EC2E04A" w14:textId="77777777" w:rsidR="00C84430" w:rsidRDefault="00C84430" w:rsidP="00C84430"/>
                          <w:p w14:paraId="45235D03" w14:textId="77777777" w:rsidR="00C84430" w:rsidRDefault="00C84430" w:rsidP="00C84430"/>
                        </w:txbxContent>
                      </wps:txbx>
                      <wps:bodyPr rot="0" vert="horz" wrap="square" lIns="91440" tIns="45720" rIns="91440" bIns="45720" anchor="t" anchorCtr="0">
                        <a:noAutofit/>
                      </wps:bodyPr>
                    </wps:wsp>
                  </a:graphicData>
                </a:graphic>
              </wp:inline>
            </w:drawing>
          </mc:Choice>
          <mc:Fallback>
            <w:pict>
              <v:shape w14:anchorId="06932283" id="_x0000_s1032" type="#_x0000_t202" style="width:416pt;height:7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C5Jw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">
                <v:textbox>
                  <w:txbxContent>
                    <w:p w14:paraId="5D2F646D" w14:textId="35A73669" w:rsidR="00C84430" w:rsidRDefault="00C84430" w:rsidP="00C84430">
                      <w:r w:rsidRPr="00C84430">
                        <w:rPr>
                          <w:noProof/>
                        </w:rPr>
                        <w:drawing>
                          <wp:inline distT="0" distB="0" distL="0" distR="0" wp14:anchorId="19C446F5" wp14:editId="49F06437">
                            <wp:extent cx="3498850" cy="33909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0" cy="3390900"/>
                                    </a:xfrm>
                                    <a:prstGeom prst="rect">
                                      <a:avLst/>
                                    </a:prstGeom>
                                    <a:noFill/>
                                    <a:ln>
                                      <a:noFill/>
                                    </a:ln>
                                  </pic:spPr>
                                </pic:pic>
                              </a:graphicData>
                            </a:graphic>
                          </wp:inline>
                        </w:drawing>
                      </w:r>
                    </w:p>
                    <w:p w14:paraId="6ADF3A20" w14:textId="55FE06D8" w:rsidR="00C84430" w:rsidRDefault="00C84430" w:rsidP="00C84430">
                      <w:r w:rsidRPr="00C84430">
                        <w:rPr>
                          <w:noProof/>
                        </w:rPr>
                        <w:drawing>
                          <wp:inline distT="0" distB="0" distL="0" distR="0" wp14:anchorId="644F98C5" wp14:editId="5201D847">
                            <wp:extent cx="3422650" cy="8191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2650" cy="819150"/>
                                    </a:xfrm>
                                    <a:prstGeom prst="rect">
                                      <a:avLst/>
                                    </a:prstGeom>
                                    <a:noFill/>
                                    <a:ln>
                                      <a:noFill/>
                                    </a:ln>
                                  </pic:spPr>
                                </pic:pic>
                              </a:graphicData>
                            </a:graphic>
                          </wp:inline>
                        </w:drawing>
                      </w:r>
                    </w:p>
                    <w:p w14:paraId="0D596856" w14:textId="3BDDA739" w:rsidR="00C84430" w:rsidRDefault="00C84430" w:rsidP="00C84430">
                      <w:r w:rsidRPr="00C84430">
                        <w:rPr>
                          <w:noProof/>
                        </w:rPr>
                        <w:drawing>
                          <wp:inline distT="0" distB="0" distL="0" distR="0" wp14:anchorId="41FF2FCF" wp14:editId="3BD95598">
                            <wp:extent cx="3175477" cy="44386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7444" cy="4441400"/>
                                    </a:xfrm>
                                    <a:prstGeom prst="rect">
                                      <a:avLst/>
                                    </a:prstGeom>
                                    <a:noFill/>
                                    <a:ln>
                                      <a:noFill/>
                                    </a:ln>
                                  </pic:spPr>
                                </pic:pic>
                              </a:graphicData>
                            </a:graphic>
                          </wp:inline>
                        </w:drawing>
                      </w:r>
                    </w:p>
                    <w:p w14:paraId="7E2C9677" w14:textId="77777777" w:rsidR="00C84430" w:rsidRDefault="00C84430" w:rsidP="00C84430"/>
                    <w:p w14:paraId="0F955084" w14:textId="77777777" w:rsidR="00C84430" w:rsidRDefault="00C84430" w:rsidP="00C84430"/>
                    <w:p w14:paraId="6E3E800A" w14:textId="77777777" w:rsidR="00C84430" w:rsidRDefault="00C84430" w:rsidP="00C84430"/>
                    <w:p w14:paraId="6EC2E04A" w14:textId="77777777" w:rsidR="00C84430" w:rsidRDefault="00C84430" w:rsidP="00C84430"/>
                    <w:p w14:paraId="45235D03" w14:textId="77777777" w:rsidR="00C84430" w:rsidRDefault="00C84430" w:rsidP="00C84430"/>
                  </w:txbxContent>
                </v:textbox>
                <w10:anchorlock/>
              </v:shape>
            </w:pict>
          </mc:Fallback>
        </mc:AlternateContent>
      </w:r>
    </w:p>
    <w:p w14:paraId="58F79D93" w14:textId="1CE2C342" w:rsidR="00C84430" w:rsidRDefault="00C84430" w:rsidP="002133C5">
      <w:pPr>
        <w:jc w:val="both"/>
        <w:rPr>
          <w:rFonts w:ascii="Times New Roman" w:hAnsi="Times New Roman" w:cs="Times New Roman"/>
          <w:szCs w:val="22"/>
        </w:rPr>
      </w:pPr>
      <w:r w:rsidRPr="00D80319">
        <w:rPr>
          <w:rFonts w:ascii="Times New Roman" w:hAnsi="Times New Roman" w:cs="Times New Roman"/>
          <w:noProof/>
          <w:szCs w:val="22"/>
        </w:rPr>
        <w:lastRenderedPageBreak/>
        <mc:AlternateContent>
          <mc:Choice Requires="wps">
            <w:drawing>
              <wp:inline distT="0" distB="0" distL="0" distR="0" wp14:anchorId="680CF017" wp14:editId="6BDADBBB">
                <wp:extent cx="5283200" cy="9105900"/>
                <wp:effectExtent l="0" t="0" r="12700" b="1905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9105900"/>
                        </a:xfrm>
                        <a:prstGeom prst="rect">
                          <a:avLst/>
                        </a:prstGeom>
                        <a:solidFill>
                          <a:srgbClr val="FFFFFF"/>
                        </a:solidFill>
                        <a:ln w="9525">
                          <a:solidFill>
                            <a:srgbClr val="000000"/>
                          </a:solidFill>
                          <a:miter lim="800000"/>
                          <a:headEnd/>
                          <a:tailEnd/>
                        </a:ln>
                      </wps:spPr>
                      <wps:txbx>
                        <w:txbxContent>
                          <w:p w14:paraId="41772D0B" w14:textId="29E98019" w:rsidR="00C84430" w:rsidRDefault="00C84430" w:rsidP="00C84430">
                            <w:r w:rsidRPr="00C84430">
                              <w:rPr>
                                <w:noProof/>
                              </w:rPr>
                              <w:drawing>
                                <wp:inline distT="0" distB="0" distL="0" distR="0" wp14:anchorId="445F382D" wp14:editId="6C158604">
                                  <wp:extent cx="3346450" cy="18034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803400"/>
                                          </a:xfrm>
                                          <a:prstGeom prst="rect">
                                            <a:avLst/>
                                          </a:prstGeom>
                                          <a:noFill/>
                                          <a:ln>
                                            <a:noFill/>
                                          </a:ln>
                                        </pic:spPr>
                                      </pic:pic>
                                    </a:graphicData>
                                  </a:graphic>
                                </wp:inline>
                              </w:drawing>
                            </w:r>
                          </w:p>
                          <w:p w14:paraId="7DE3FD92" w14:textId="3D23D417" w:rsidR="00C84430" w:rsidRDefault="00430F8E" w:rsidP="00C84430">
                            <w:r w:rsidRPr="00430F8E">
                              <w:rPr>
                                <w:noProof/>
                              </w:rPr>
                              <w:drawing>
                                <wp:inline distT="0" distB="0" distL="0" distR="0" wp14:anchorId="76C0B32F" wp14:editId="75C59F2A">
                                  <wp:extent cx="3228614" cy="4324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9601" cy="4325672"/>
                                          </a:xfrm>
                                          <a:prstGeom prst="rect">
                                            <a:avLst/>
                                          </a:prstGeom>
                                          <a:noFill/>
                                          <a:ln>
                                            <a:noFill/>
                                          </a:ln>
                                        </pic:spPr>
                                      </pic:pic>
                                    </a:graphicData>
                                  </a:graphic>
                                </wp:inline>
                              </w:drawing>
                            </w:r>
                          </w:p>
                          <w:p w14:paraId="228C55E4" w14:textId="024DBED0" w:rsidR="00430F8E" w:rsidRDefault="00430F8E" w:rsidP="00C84430">
                            <w:r w:rsidRPr="00430F8E">
                              <w:rPr>
                                <w:noProof/>
                              </w:rPr>
                              <w:drawing>
                                <wp:inline distT="0" distB="0" distL="0" distR="0" wp14:anchorId="1028B570" wp14:editId="363AA160">
                                  <wp:extent cx="3448050" cy="2305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8050" cy="2305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80CF017" id="_x0000_s1033" type="#_x0000_t202" style="width:416pt;height:7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">
                <v:textbox>
                  <w:txbxContent>
                    <w:p w14:paraId="41772D0B" w14:textId="29E98019" w:rsidR="00C84430" w:rsidRDefault="00C84430" w:rsidP="00C84430">
                      <w:r w:rsidRPr="00C84430">
                        <w:rPr>
                          <w:noProof/>
                        </w:rPr>
                        <w:drawing>
                          <wp:inline distT="0" distB="0" distL="0" distR="0" wp14:anchorId="445F382D" wp14:editId="6C158604">
                            <wp:extent cx="3346450" cy="18034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6450" cy="1803400"/>
                                    </a:xfrm>
                                    <a:prstGeom prst="rect">
                                      <a:avLst/>
                                    </a:prstGeom>
                                    <a:noFill/>
                                    <a:ln>
                                      <a:noFill/>
                                    </a:ln>
                                  </pic:spPr>
                                </pic:pic>
                              </a:graphicData>
                            </a:graphic>
                          </wp:inline>
                        </w:drawing>
                      </w:r>
                    </w:p>
                    <w:p w14:paraId="7DE3FD92" w14:textId="3D23D417" w:rsidR="00C84430" w:rsidRDefault="00430F8E" w:rsidP="00C84430">
                      <w:r w:rsidRPr="00430F8E">
                        <w:rPr>
                          <w:noProof/>
                        </w:rPr>
                        <w:drawing>
                          <wp:inline distT="0" distB="0" distL="0" distR="0" wp14:anchorId="76C0B32F" wp14:editId="75C59F2A">
                            <wp:extent cx="3228614" cy="4324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9601" cy="4325672"/>
                                    </a:xfrm>
                                    <a:prstGeom prst="rect">
                                      <a:avLst/>
                                    </a:prstGeom>
                                    <a:noFill/>
                                    <a:ln>
                                      <a:noFill/>
                                    </a:ln>
                                  </pic:spPr>
                                </pic:pic>
                              </a:graphicData>
                            </a:graphic>
                          </wp:inline>
                        </w:drawing>
                      </w:r>
                    </w:p>
                    <w:p w14:paraId="228C55E4" w14:textId="024DBED0" w:rsidR="00430F8E" w:rsidRDefault="00430F8E" w:rsidP="00C84430">
                      <w:r w:rsidRPr="00430F8E">
                        <w:rPr>
                          <w:noProof/>
                        </w:rPr>
                        <w:drawing>
                          <wp:inline distT="0" distB="0" distL="0" distR="0" wp14:anchorId="1028B570" wp14:editId="363AA160">
                            <wp:extent cx="3448050" cy="2305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8050" cy="2305050"/>
                                    </a:xfrm>
                                    <a:prstGeom prst="rect">
                                      <a:avLst/>
                                    </a:prstGeom>
                                    <a:noFill/>
                                    <a:ln>
                                      <a:noFill/>
                                    </a:ln>
                                  </pic:spPr>
                                </pic:pic>
                              </a:graphicData>
                            </a:graphic>
                          </wp:inline>
                        </w:drawing>
                      </w:r>
                    </w:p>
                  </w:txbxContent>
                </v:textbox>
                <w10:anchorlock/>
              </v:shape>
            </w:pict>
          </mc:Fallback>
        </mc:AlternateContent>
      </w:r>
    </w:p>
    <w:p w14:paraId="724149C2" w14:textId="4DB79847" w:rsidR="00C84430" w:rsidRDefault="00C84430" w:rsidP="002133C5">
      <w:pPr>
        <w:jc w:val="both"/>
        <w:rPr>
          <w:rFonts w:ascii="Times New Roman" w:hAnsi="Times New Roman" w:cs="Times New Roman"/>
          <w:szCs w:val="22"/>
        </w:rPr>
      </w:pPr>
    </w:p>
    <w:p w14:paraId="33CE17B6" w14:textId="72250CBE" w:rsidR="00C84430" w:rsidRDefault="00C84430" w:rsidP="002133C5">
      <w:pPr>
        <w:jc w:val="both"/>
        <w:rPr>
          <w:rFonts w:ascii="Times New Roman" w:hAnsi="Times New Roman" w:cs="Times New Roman"/>
          <w:szCs w:val="22"/>
        </w:rPr>
      </w:pPr>
      <w:r w:rsidRPr="00D80319">
        <w:rPr>
          <w:rFonts w:ascii="Times New Roman" w:hAnsi="Times New Roman" w:cs="Times New Roman"/>
          <w:noProof/>
          <w:szCs w:val="22"/>
        </w:rPr>
        <mc:AlternateContent>
          <mc:Choice Requires="wps">
            <w:drawing>
              <wp:inline distT="0" distB="0" distL="0" distR="0" wp14:anchorId="1DCAD0D9" wp14:editId="08BACB89">
                <wp:extent cx="5283200" cy="7651750"/>
                <wp:effectExtent l="0" t="0" r="12700" b="254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7651750"/>
                        </a:xfrm>
                        <a:prstGeom prst="rect">
                          <a:avLst/>
                        </a:prstGeom>
                        <a:solidFill>
                          <a:srgbClr val="FFFFFF"/>
                        </a:solidFill>
                        <a:ln w="9525">
                          <a:solidFill>
                            <a:srgbClr val="000000"/>
                          </a:solidFill>
                          <a:miter lim="800000"/>
                          <a:headEnd/>
                          <a:tailEnd/>
                        </a:ln>
                      </wps:spPr>
                      <wps:txbx>
                        <w:txbxContent>
                          <w:p w14:paraId="0805CF09" w14:textId="5562C6C7" w:rsidR="00C84430" w:rsidRDefault="00430F8E" w:rsidP="00C84430">
                            <w:r>
                              <w:rPr>
                                <w:noProof/>
                              </w:rPr>
                              <w:drawing>
                                <wp:inline distT="0" distB="0" distL="0" distR="0" wp14:anchorId="7255C3A0" wp14:editId="7D021EC1">
                                  <wp:extent cx="5091430" cy="3296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1430" cy="3296920"/>
                                          </a:xfrm>
                                          <a:prstGeom prst="rect">
                                            <a:avLst/>
                                          </a:prstGeom>
                                        </pic:spPr>
                                      </pic:pic>
                                    </a:graphicData>
                                  </a:graphic>
                                </wp:inline>
                              </w:drawing>
                            </w:r>
                          </w:p>
                          <w:p w14:paraId="49709317" w14:textId="79EB6A91" w:rsidR="00430F8E" w:rsidRDefault="00430F8E" w:rsidP="00C84430">
                            <w:r w:rsidRPr="00430F8E">
                              <w:rPr>
                                <w:noProof/>
                              </w:rPr>
                              <w:drawing>
                                <wp:inline distT="0" distB="0" distL="0" distR="0" wp14:anchorId="52657753" wp14:editId="6D9B4D25">
                                  <wp:extent cx="3524250" cy="311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250" cy="3111500"/>
                                          </a:xfrm>
                                          <a:prstGeom prst="rect">
                                            <a:avLst/>
                                          </a:prstGeom>
                                          <a:noFill/>
                                          <a:ln>
                                            <a:noFill/>
                                          </a:ln>
                                        </pic:spPr>
                                      </pic:pic>
                                    </a:graphicData>
                                  </a:graphic>
                                </wp:inline>
                              </w:drawing>
                            </w:r>
                          </w:p>
                          <w:p w14:paraId="61E42FB5" w14:textId="77777777" w:rsidR="00C84430" w:rsidRDefault="00C84430" w:rsidP="00C84430"/>
                          <w:p w14:paraId="0A072FBD" w14:textId="77777777" w:rsidR="00C84430" w:rsidRDefault="00C84430" w:rsidP="00C84430"/>
                          <w:p w14:paraId="50BF183C" w14:textId="77777777" w:rsidR="00C84430" w:rsidRDefault="00C84430" w:rsidP="00C84430"/>
                          <w:p w14:paraId="4E11A6F0" w14:textId="77777777" w:rsidR="00C84430" w:rsidRDefault="00C84430" w:rsidP="00C84430"/>
                        </w:txbxContent>
                      </wps:txbx>
                      <wps:bodyPr rot="0" vert="horz" wrap="square" lIns="91440" tIns="45720" rIns="91440" bIns="45720" anchor="t" anchorCtr="0">
                        <a:noAutofit/>
                      </wps:bodyPr>
                    </wps:wsp>
                  </a:graphicData>
                </a:graphic>
              </wp:inline>
            </w:drawing>
          </mc:Choice>
          <mc:Fallback>
            <w:pict>
              <v:shape w14:anchorId="1DCAD0D9" id="_x0000_s1034" type="#_x0000_t202" style="width:416pt;height: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">
                <v:textbox>
                  <w:txbxContent>
                    <w:p w14:paraId="0805CF09" w14:textId="5562C6C7" w:rsidR="00C84430" w:rsidRDefault="00430F8E" w:rsidP="00C84430">
                      <w:r>
                        <w:rPr>
                          <w:noProof/>
                        </w:rPr>
                        <w:drawing>
                          <wp:inline distT="0" distB="0" distL="0" distR="0" wp14:anchorId="7255C3A0" wp14:editId="7D021EC1">
                            <wp:extent cx="5091430" cy="3296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1430" cy="3296920"/>
                                    </a:xfrm>
                                    <a:prstGeom prst="rect">
                                      <a:avLst/>
                                    </a:prstGeom>
                                  </pic:spPr>
                                </pic:pic>
                              </a:graphicData>
                            </a:graphic>
                          </wp:inline>
                        </w:drawing>
                      </w:r>
                    </w:p>
                    <w:p w14:paraId="49709317" w14:textId="79EB6A91" w:rsidR="00430F8E" w:rsidRDefault="00430F8E" w:rsidP="00C84430">
                      <w:r w:rsidRPr="00430F8E">
                        <w:rPr>
                          <w:noProof/>
                        </w:rPr>
                        <w:drawing>
                          <wp:inline distT="0" distB="0" distL="0" distR="0" wp14:anchorId="52657753" wp14:editId="6D9B4D25">
                            <wp:extent cx="3524250" cy="311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24250" cy="3111500"/>
                                    </a:xfrm>
                                    <a:prstGeom prst="rect">
                                      <a:avLst/>
                                    </a:prstGeom>
                                    <a:noFill/>
                                    <a:ln>
                                      <a:noFill/>
                                    </a:ln>
                                  </pic:spPr>
                                </pic:pic>
                              </a:graphicData>
                            </a:graphic>
                          </wp:inline>
                        </w:drawing>
                      </w:r>
                    </w:p>
                    <w:p w14:paraId="61E42FB5" w14:textId="77777777" w:rsidR="00C84430" w:rsidRDefault="00C84430" w:rsidP="00C84430"/>
                    <w:p w14:paraId="0A072FBD" w14:textId="77777777" w:rsidR="00C84430" w:rsidRDefault="00C84430" w:rsidP="00C84430"/>
                    <w:p w14:paraId="50BF183C" w14:textId="77777777" w:rsidR="00C84430" w:rsidRDefault="00C84430" w:rsidP="00C84430"/>
                    <w:p w14:paraId="4E11A6F0" w14:textId="77777777" w:rsidR="00C84430" w:rsidRDefault="00C84430" w:rsidP="00C84430"/>
                  </w:txbxContent>
                </v:textbox>
                <w10:anchorlock/>
              </v:shape>
            </w:pict>
          </mc:Fallback>
        </mc:AlternateContent>
      </w:r>
    </w:p>
    <w:p w14:paraId="6A607837" w14:textId="5C34A1A6" w:rsidR="00C84430" w:rsidRDefault="002033A0" w:rsidP="002133C5">
      <w:pPr>
        <w:jc w:val="both"/>
        <w:rPr>
          <w:rFonts w:ascii="Times New Roman" w:hAnsi="Times New Roman" w:cs="Times New Roman"/>
          <w:szCs w:val="22"/>
        </w:rPr>
      </w:pPr>
      <w:r w:rsidRPr="0047584C">
        <w:rPr>
          <w:noProof/>
        </w:rPr>
        <w:lastRenderedPageBreak/>
        <mc:AlternateContent>
          <mc:Choice Requires="wps">
            <w:drawing>
              <wp:anchor distT="45720" distB="45720" distL="114300" distR="114300" simplePos="0" relativeHeight="251659264" behindDoc="0" locked="0" layoutInCell="1" allowOverlap="1" wp14:anchorId="356E55C1" wp14:editId="64DC8B87">
                <wp:simplePos x="0" y="0"/>
                <wp:positionH relativeFrom="column">
                  <wp:posOffset>0</wp:posOffset>
                </wp:positionH>
                <wp:positionV relativeFrom="paragraph">
                  <wp:posOffset>350520</wp:posOffset>
                </wp:positionV>
                <wp:extent cx="5772150" cy="7645400"/>
                <wp:effectExtent l="0" t="0" r="1905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645400"/>
                        </a:xfrm>
                        <a:prstGeom prst="rect">
                          <a:avLst/>
                        </a:prstGeom>
                        <a:solidFill>
                          <a:srgbClr val="FFFFFF"/>
                        </a:solidFill>
                        <a:ln w="9525">
                          <a:solidFill>
                            <a:srgbClr val="000000"/>
                          </a:solidFill>
                          <a:miter lim="800000"/>
                          <a:headEnd/>
                          <a:tailEnd/>
                        </a:ln>
                      </wps:spPr>
                      <wps:txbx>
                        <w:txbxContent>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458"/>
                              <w:gridCol w:w="7314"/>
                            </w:tblGrid>
                            <w:tr w:rsidR="002033A0" w:rsidRPr="0047584C" w14:paraId="6296769D"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D1928F9" w14:textId="77777777" w:rsidR="002033A0" w:rsidRPr="0047584C" w:rsidRDefault="002033A0" w:rsidP="0047584C">
                                  <w:pPr>
                                    <w:spacing w:before="240" w:after="240"/>
                                    <w:jc w:val="center"/>
                                    <w:rPr>
                                      <w:rFonts w:ascii="Times New Roman" w:hAnsi="Times New Roman" w:cs="Times New Roman"/>
                                      <w:b/>
                                      <w:bCs/>
                                      <w:color w:val="222222"/>
                                      <w:sz w:val="20"/>
                                      <w:szCs w:val="21"/>
                                    </w:rPr>
                                  </w:pPr>
                                  <w:r w:rsidRPr="0047584C">
                                    <w:rPr>
                                      <w:rFonts w:ascii="Times New Roman" w:hAnsi="Times New Roman" w:cs="Times New Roman"/>
                                      <w:b/>
                                      <w:bCs/>
                                      <w:color w:val="222222"/>
                                      <w:sz w:val="20"/>
                                      <w:szCs w:val="21"/>
                                    </w:rPr>
                                    <w:t>Metacharacter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45B751" w14:textId="77777777" w:rsidR="002033A0" w:rsidRPr="0047584C" w:rsidRDefault="002033A0" w:rsidP="0047584C">
                                  <w:pPr>
                                    <w:spacing w:before="240" w:after="240"/>
                                    <w:jc w:val="center"/>
                                    <w:rPr>
                                      <w:rFonts w:ascii="Times New Roman" w:hAnsi="Times New Roman" w:cs="Times New Roman"/>
                                      <w:b/>
                                      <w:bCs/>
                                      <w:color w:val="222222"/>
                                      <w:sz w:val="20"/>
                                      <w:szCs w:val="21"/>
                                    </w:rPr>
                                  </w:pPr>
                                  <w:r w:rsidRPr="0047584C">
                                    <w:rPr>
                                      <w:rFonts w:ascii="Times New Roman" w:hAnsi="Times New Roman" w:cs="Times New Roman"/>
                                      <w:b/>
                                      <w:bCs/>
                                      <w:color w:val="222222"/>
                                      <w:sz w:val="20"/>
                                      <w:szCs w:val="21"/>
                                    </w:rPr>
                                    <w:t>Description</w:t>
                                  </w:r>
                                </w:p>
                              </w:tc>
                            </w:tr>
                            <w:tr w:rsidR="002033A0" w:rsidRPr="0047584C" w14:paraId="588FD077"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41515D38" w14:textId="77777777" w:rsidR="002033A0" w:rsidRPr="0047584C" w:rsidRDefault="002033A0" w:rsidP="0047584C">
                                  <w:pPr>
                                    <w:spacing w:before="240" w:after="240"/>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97214AB" w14:textId="77777777" w:rsidR="002033A0" w:rsidRPr="0047584C" w:rsidRDefault="002033A0" w:rsidP="0047584C">
                                  <w:pPr>
                                    <w:spacing w:before="240" w:after="240"/>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the starting position within the string. In line-based tools, it matches the starting position of any line.</w:t>
                                  </w:r>
                                </w:p>
                              </w:tc>
                            </w:tr>
                            <w:tr w:rsidR="002033A0" w:rsidRPr="0047584C" w14:paraId="25C7837D"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203D5819" w14:textId="77777777" w:rsidR="002033A0" w:rsidRPr="0047584C" w:rsidRDefault="002033A0" w:rsidP="0047584C">
                                  <w:pPr>
                                    <w:spacing w:before="240" w:after="240"/>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C697C04" w14:textId="77777777" w:rsidR="002033A0" w:rsidRPr="0047584C" w:rsidRDefault="002033A0" w:rsidP="0047584C">
                                  <w:pPr>
                                    <w:spacing w:before="240" w:after="240"/>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any single character (many applications exclude </w:t>
                                  </w:r>
                                  <w:hyperlink r:id="rId52" w:tooltip="Newline" w:history="1">
                                    <w:r w:rsidRPr="0047584C">
                                      <w:rPr>
                                        <w:rFonts w:ascii="Times New Roman" w:hAnsi="Times New Roman" w:cs="Times New Roman"/>
                                        <w:color w:val="0B0080"/>
                                        <w:sz w:val="20"/>
                                        <w:szCs w:val="21"/>
                                        <w:u w:val="single"/>
                                      </w:rPr>
                                      <w:t>newlines</w:t>
                                    </w:r>
                                  </w:hyperlink>
                                  <w:r w:rsidRPr="0047584C">
                                    <w:rPr>
                                      <w:rFonts w:ascii="Times New Roman" w:hAnsi="Times New Roman" w:cs="Times New Roman"/>
                                      <w:color w:val="222222"/>
                                      <w:sz w:val="20"/>
                                      <w:szCs w:val="21"/>
                                    </w:rPr>
                                    <w:t>, and exactly which characters are considered newlines is flavor-, character-encoding-, and platform-specific, but it is safe to assume that the line feed character is included). Within POSIX bracket expressions, the dot character matches a literal dot. For example, </w:t>
                                  </w:r>
                                  <w:r w:rsidRPr="0047584C">
                                    <w:rPr>
                                      <w:rFonts w:ascii="Times New Roman" w:hAnsi="Times New Roman" w:cs="Times New Roman"/>
                                      <w:color w:val="000000"/>
                                      <w:sz w:val="18"/>
                                      <w:bdr w:val="single" w:sz="6" w:space="1" w:color="EAECF0" w:frame="1"/>
                                      <w:shd w:val="clear" w:color="auto" w:fill="F8F9FA"/>
                                    </w:rPr>
                                    <w:t>a.c</w:t>
                                  </w:r>
                                  <w:r w:rsidRPr="0047584C">
                                    <w:rPr>
                                      <w:rFonts w:ascii="Times New Roman" w:hAnsi="Times New Roman" w:cs="Times New Roman"/>
                                      <w:color w:val="222222"/>
                                      <w:sz w:val="20"/>
                                      <w:szCs w:val="21"/>
                                    </w:rPr>
                                    <w:t> matches "abc", etc., but </w:t>
                                  </w:r>
                                  <w:r w:rsidRPr="0047584C">
                                    <w:rPr>
                                      <w:rFonts w:ascii="Times New Roman" w:hAnsi="Times New Roman" w:cs="Times New Roman"/>
                                      <w:color w:val="000000"/>
                                      <w:sz w:val="18"/>
                                      <w:bdr w:val="single" w:sz="6" w:space="1" w:color="EAECF0" w:frame="1"/>
                                      <w:shd w:val="clear" w:color="auto" w:fill="F8F9FA"/>
                                    </w:rPr>
                                    <w:t>[a.c]</w:t>
                                  </w:r>
                                  <w:r w:rsidRPr="0047584C">
                                    <w:rPr>
                                      <w:rFonts w:ascii="Times New Roman" w:hAnsi="Times New Roman" w:cs="Times New Roman"/>
                                      <w:color w:val="222222"/>
                                      <w:sz w:val="20"/>
                                      <w:szCs w:val="21"/>
                                    </w:rPr>
                                    <w:t> matches only "a", ".", or "c".</w:t>
                                  </w:r>
                                </w:p>
                              </w:tc>
                            </w:tr>
                            <w:tr w:rsidR="002033A0" w:rsidRPr="0047584C" w14:paraId="49CB9489"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720C2ABF" w14:textId="77777777" w:rsidR="002033A0" w:rsidRPr="0047584C" w:rsidRDefault="002033A0" w:rsidP="0047584C">
                                  <w:pPr>
                                    <w:spacing w:before="240" w:after="240"/>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7D0E782" w14:textId="77777777" w:rsidR="002033A0" w:rsidRPr="0047584C" w:rsidRDefault="002033A0" w:rsidP="0047584C">
                                  <w:pPr>
                                    <w:spacing w:before="240" w:after="240"/>
                                    <w:rPr>
                                      <w:rFonts w:ascii="Times New Roman" w:hAnsi="Times New Roman" w:cs="Times New Roman"/>
                                      <w:color w:val="222222"/>
                                      <w:sz w:val="20"/>
                                      <w:szCs w:val="21"/>
                                    </w:rPr>
                                  </w:pPr>
                                  <w:r w:rsidRPr="0047584C">
                                    <w:rPr>
                                      <w:rFonts w:ascii="Times New Roman" w:hAnsi="Times New Roman" w:cs="Times New Roman"/>
                                      <w:color w:val="222222"/>
                                      <w:sz w:val="20"/>
                                      <w:szCs w:val="21"/>
                                    </w:rPr>
                                    <w:t>A bracket expression. Matches a single character that is contained within the brackets. For example,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 matches "a", "b", or "c". </w:t>
                                  </w:r>
                                  <w:r w:rsidRPr="0047584C">
                                    <w:rPr>
                                      <w:rFonts w:ascii="Times New Roman" w:hAnsi="Times New Roman" w:cs="Times New Roman"/>
                                      <w:color w:val="000000"/>
                                      <w:sz w:val="18"/>
                                      <w:bdr w:val="single" w:sz="6" w:space="1" w:color="EAECF0" w:frame="1"/>
                                      <w:shd w:val="clear" w:color="auto" w:fill="F8F9FA"/>
                                    </w:rPr>
                                    <w:t>[a-z]</w:t>
                                  </w:r>
                                  <w:r w:rsidRPr="0047584C">
                                    <w:rPr>
                                      <w:rFonts w:ascii="Times New Roman" w:hAnsi="Times New Roman" w:cs="Times New Roman"/>
                                      <w:color w:val="222222"/>
                                      <w:sz w:val="20"/>
                                      <w:szCs w:val="21"/>
                                    </w:rPr>
                                    <w:t> specifies a range which matches any lowercase letter from "a" to "z". These forms can be mixed: </w:t>
                                  </w:r>
                                  <w:r w:rsidRPr="0047584C">
                                    <w:rPr>
                                      <w:rFonts w:ascii="Times New Roman" w:hAnsi="Times New Roman" w:cs="Times New Roman"/>
                                      <w:color w:val="000000"/>
                                      <w:sz w:val="18"/>
                                      <w:bdr w:val="single" w:sz="6" w:space="1" w:color="EAECF0" w:frame="1"/>
                                      <w:shd w:val="clear" w:color="auto" w:fill="F8F9FA"/>
                                    </w:rPr>
                                    <w:t>[abcx-z]</w:t>
                                  </w:r>
                                  <w:r w:rsidRPr="0047584C">
                                    <w:rPr>
                                      <w:rFonts w:ascii="Times New Roman" w:hAnsi="Times New Roman" w:cs="Times New Roman"/>
                                      <w:color w:val="222222"/>
                                      <w:sz w:val="20"/>
                                      <w:szCs w:val="21"/>
                                    </w:rPr>
                                    <w:t> matches "a", "b", "c", "x", "y", or "z", as does </w:t>
                                  </w:r>
                                  <w:r w:rsidRPr="0047584C">
                                    <w:rPr>
                                      <w:rFonts w:ascii="Times New Roman" w:hAnsi="Times New Roman" w:cs="Times New Roman"/>
                                      <w:color w:val="000000"/>
                                      <w:sz w:val="18"/>
                                      <w:bdr w:val="single" w:sz="6" w:space="1" w:color="EAECF0" w:frame="1"/>
                                      <w:shd w:val="clear" w:color="auto" w:fill="F8F9FA"/>
                                    </w:rPr>
                                    <w:t>[a-cx-z]</w:t>
                                  </w:r>
                                  <w:r w:rsidRPr="0047584C">
                                    <w:rPr>
                                      <w:rFonts w:ascii="Times New Roman" w:hAnsi="Times New Roman" w:cs="Times New Roman"/>
                                      <w:color w:val="222222"/>
                                      <w:sz w:val="20"/>
                                      <w:szCs w:val="21"/>
                                    </w:rPr>
                                    <w:t>.</w:t>
                                  </w:r>
                                </w:p>
                                <w:p w14:paraId="044E4577" w14:textId="77777777" w:rsidR="002033A0" w:rsidRPr="0047584C" w:rsidRDefault="002033A0" w:rsidP="0047584C">
                                  <w:pPr>
                                    <w:spacing w:before="120" w:after="120"/>
                                    <w:rPr>
                                      <w:rFonts w:ascii="Times New Roman" w:hAnsi="Times New Roman" w:cs="Times New Roman"/>
                                      <w:color w:val="222222"/>
                                      <w:sz w:val="20"/>
                                      <w:szCs w:val="21"/>
                                    </w:rPr>
                                  </w:pPr>
                                  <w:r w:rsidRPr="0047584C">
                                    <w:rPr>
                                      <w:rFonts w:ascii="Times New Roman" w:hAnsi="Times New Roman" w:cs="Times New Roman"/>
                                      <w:color w:val="222222"/>
                                      <w:sz w:val="20"/>
                                      <w:szCs w:val="21"/>
                                    </w:rPr>
                                    <w:t>The </w:t>
                                  </w:r>
                                  <w:r w:rsidRPr="0047584C">
                                    <w:rPr>
                                      <w:rFonts w:ascii="Times New Roman" w:hAnsi="Times New Roman" w:cs="Times New Roman"/>
                                      <w:color w:val="000000"/>
                                      <w:sz w:val="18"/>
                                      <w:bdr w:val="single" w:sz="6" w:space="1" w:color="EAECF0" w:frame="1"/>
                                      <w:shd w:val="clear" w:color="auto" w:fill="F8F9FA"/>
                                    </w:rPr>
                                    <w:t>-</w:t>
                                  </w:r>
                                  <w:r w:rsidRPr="0047584C">
                                    <w:rPr>
                                      <w:rFonts w:ascii="Times New Roman" w:hAnsi="Times New Roman" w:cs="Times New Roman"/>
                                      <w:color w:val="222222"/>
                                      <w:sz w:val="20"/>
                                      <w:szCs w:val="21"/>
                                    </w:rPr>
                                    <w:t> character is treated as a literal character if it is the last or the first (after the </w:t>
                                  </w:r>
                                  <w:r w:rsidRPr="0047584C">
                                    <w:rPr>
                                      <w:rFonts w:ascii="Times New Roman" w:hAnsi="Times New Roman" w:cs="Times New Roman"/>
                                      <w:color w:val="000000"/>
                                      <w:sz w:val="18"/>
                                      <w:bdr w:val="single" w:sz="6" w:space="1" w:color="EAECF0" w:frame="1"/>
                                      <w:shd w:val="clear" w:color="auto" w:fill="F8F9FA"/>
                                    </w:rPr>
                                    <w:t>^</w:t>
                                  </w:r>
                                  <w:r w:rsidRPr="0047584C">
                                    <w:rPr>
                                      <w:rFonts w:ascii="Times New Roman" w:hAnsi="Times New Roman" w:cs="Times New Roman"/>
                                      <w:color w:val="222222"/>
                                      <w:sz w:val="20"/>
                                      <w:szCs w:val="21"/>
                                    </w:rPr>
                                    <w:t>, if present) character within the brackets: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 Note that backslash escapes are not allowed. The </w:t>
                                  </w:r>
                                  <w:r w:rsidRPr="0047584C">
                                    <w:rPr>
                                      <w:rFonts w:ascii="Times New Roman" w:hAnsi="Times New Roman" w:cs="Times New Roman"/>
                                      <w:color w:val="000000"/>
                                      <w:sz w:val="18"/>
                                      <w:bdr w:val="single" w:sz="6" w:space="1" w:color="EAECF0" w:frame="1"/>
                                      <w:shd w:val="clear" w:color="auto" w:fill="F8F9FA"/>
                                    </w:rPr>
                                    <w:t>]</w:t>
                                  </w:r>
                                  <w:r w:rsidRPr="0047584C">
                                    <w:rPr>
                                      <w:rFonts w:ascii="Times New Roman" w:hAnsi="Times New Roman" w:cs="Times New Roman"/>
                                      <w:color w:val="222222"/>
                                      <w:sz w:val="20"/>
                                      <w:szCs w:val="21"/>
                                    </w:rPr>
                                    <w:t> character can be included in a bracket expression if it is the first (after the </w:t>
                                  </w:r>
                                  <w:r w:rsidRPr="0047584C">
                                    <w:rPr>
                                      <w:rFonts w:ascii="Times New Roman" w:hAnsi="Times New Roman" w:cs="Times New Roman"/>
                                      <w:color w:val="000000"/>
                                      <w:sz w:val="18"/>
                                      <w:bdr w:val="single" w:sz="6" w:space="1" w:color="EAECF0" w:frame="1"/>
                                      <w:shd w:val="clear" w:color="auto" w:fill="F8F9FA"/>
                                    </w:rPr>
                                    <w:t>^</w:t>
                                  </w:r>
                                  <w:r w:rsidRPr="0047584C">
                                    <w:rPr>
                                      <w:rFonts w:ascii="Times New Roman" w:hAnsi="Times New Roman" w:cs="Times New Roman"/>
                                      <w:color w:val="222222"/>
                                      <w:sz w:val="20"/>
                                      <w:szCs w:val="21"/>
                                    </w:rPr>
                                    <w:t>) character: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w:t>
                                  </w:r>
                                </w:p>
                              </w:tc>
                            </w:tr>
                            <w:tr w:rsidR="002033A0" w:rsidRPr="0047584C" w14:paraId="1FDA0626"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220E2F5A"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53B5289"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a single character that is not contained within the brackets. For example,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 matches any character other than "a", "b", or "c". </w:t>
                                  </w:r>
                                  <w:r w:rsidRPr="0047584C">
                                    <w:rPr>
                                      <w:rFonts w:ascii="Times New Roman" w:hAnsi="Times New Roman" w:cs="Times New Roman"/>
                                      <w:color w:val="000000"/>
                                      <w:sz w:val="18"/>
                                      <w:bdr w:val="single" w:sz="6" w:space="1" w:color="EAECF0" w:frame="1"/>
                                      <w:shd w:val="clear" w:color="auto" w:fill="F8F9FA"/>
                                    </w:rPr>
                                    <w:t>[^a-z]</w:t>
                                  </w:r>
                                  <w:r w:rsidRPr="0047584C">
                                    <w:rPr>
                                      <w:rFonts w:ascii="Times New Roman" w:hAnsi="Times New Roman" w:cs="Times New Roman"/>
                                      <w:color w:val="222222"/>
                                      <w:sz w:val="20"/>
                                      <w:szCs w:val="21"/>
                                    </w:rPr>
                                    <w:t> matches any single character that is not a lowercase letter from "a" to "z". Likewise, literal characters and ranges can be mixed.</w:t>
                                  </w:r>
                                </w:p>
                              </w:tc>
                            </w:tr>
                            <w:tr w:rsidR="002033A0" w:rsidRPr="0047584C" w14:paraId="38095044"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0A2A9203"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E302507"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the ending position of the string or the position just before a string-ending newline. In line-based tools, it matches the ending position of any line.</w:t>
                                  </w:r>
                                </w:p>
                              </w:tc>
                            </w:tr>
                            <w:tr w:rsidR="002033A0" w:rsidRPr="0047584C" w14:paraId="1F14BD41"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5859088F"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AAA3734"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Defines a marked subexpression. The string matched within the parentheses can be recalled later (see the next entry, </w:t>
                                  </w:r>
                                  <w:r w:rsidRPr="0047584C">
                                    <w:rPr>
                                      <w:rFonts w:ascii="Times New Roman" w:hAnsi="Times New Roman" w:cs="Times New Roman"/>
                                      <w:color w:val="000000"/>
                                      <w:sz w:val="18"/>
                                      <w:bdr w:val="single" w:sz="6" w:space="1" w:color="EAECF0" w:frame="1"/>
                                      <w:shd w:val="clear" w:color="auto" w:fill="F8F9FA"/>
                                    </w:rPr>
                                    <w:t>\</w:t>
                                  </w:r>
                                  <w:r w:rsidRPr="0047584C">
                                    <w:rPr>
                                      <w:rFonts w:ascii="Times New Roman" w:hAnsi="Times New Roman" w:cs="Times New Roman"/>
                                      <w:i/>
                                      <w:iCs/>
                                      <w:color w:val="000000"/>
                                      <w:sz w:val="18"/>
                                      <w:bdr w:val="single" w:sz="6" w:space="1" w:color="EAECF0" w:frame="1"/>
                                      <w:shd w:val="clear" w:color="auto" w:fill="F8F9FA"/>
                                    </w:rPr>
                                    <w:t>n</w:t>
                                  </w:r>
                                  <w:r w:rsidRPr="0047584C">
                                    <w:rPr>
                                      <w:rFonts w:ascii="Times New Roman" w:hAnsi="Times New Roman" w:cs="Times New Roman"/>
                                      <w:color w:val="222222"/>
                                      <w:sz w:val="20"/>
                                      <w:szCs w:val="21"/>
                                    </w:rPr>
                                    <w:t>). A marked subexpression is also called a block or capturing group. </w:t>
                                  </w:r>
                                  <w:r w:rsidRPr="0047584C">
                                    <w:rPr>
                                      <w:rFonts w:ascii="Times New Roman" w:hAnsi="Times New Roman" w:cs="Times New Roman"/>
                                      <w:b/>
                                      <w:bCs/>
                                      <w:color w:val="222222"/>
                                      <w:sz w:val="20"/>
                                      <w:szCs w:val="21"/>
                                    </w:rPr>
                                    <w:t>BRE mode requires </w:t>
                                  </w:r>
                                  <w:r w:rsidRPr="0047584C">
                                    <w:rPr>
                                      <w:rFonts w:ascii="Times New Roman" w:hAnsi="Times New Roman" w:cs="Times New Roman"/>
                                      <w:b/>
                                      <w:bCs/>
                                      <w:color w:val="000000"/>
                                      <w:sz w:val="18"/>
                                      <w:bdr w:val="single" w:sz="6" w:space="1" w:color="EAECF0" w:frame="1"/>
                                      <w:shd w:val="clear" w:color="auto" w:fill="F8F9FA"/>
                                    </w:rPr>
                                    <w:t>\( \)</w:t>
                                  </w:r>
                                  <w:r w:rsidRPr="0047584C">
                                    <w:rPr>
                                      <w:rFonts w:ascii="Times New Roman" w:hAnsi="Times New Roman" w:cs="Times New Roman"/>
                                      <w:color w:val="222222"/>
                                      <w:sz w:val="20"/>
                                      <w:szCs w:val="21"/>
                                    </w:rPr>
                                    <w:t>.</w:t>
                                  </w:r>
                                </w:p>
                              </w:tc>
                            </w:tr>
                            <w:tr w:rsidR="002033A0" w:rsidRPr="0047584C" w14:paraId="0CF2E239"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79AD27A6"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b/>
                                      <w:bCs/>
                                      <w:i/>
                                      <w:iCs/>
                                      <w:color w:val="000000"/>
                                      <w:sz w:val="18"/>
                                      <w:bdr w:val="single" w:sz="6" w:space="1" w:color="EAECF0" w:frame="1"/>
                                      <w:shd w:val="clear" w:color="auto" w:fill="F8F9FA"/>
                                    </w:rPr>
                                    <w:t>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2D6FEA0"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what the </w:t>
                                  </w:r>
                                  <w:r w:rsidRPr="0047584C">
                                    <w:rPr>
                                      <w:rFonts w:ascii="Times New Roman" w:hAnsi="Times New Roman" w:cs="Times New Roman"/>
                                      <w:i/>
                                      <w:iCs/>
                                      <w:color w:val="222222"/>
                                      <w:sz w:val="20"/>
                                      <w:szCs w:val="21"/>
                                    </w:rPr>
                                    <w:t>n</w:t>
                                  </w:r>
                                  <w:r w:rsidRPr="0047584C">
                                    <w:rPr>
                                      <w:rFonts w:ascii="Times New Roman" w:hAnsi="Times New Roman" w:cs="Times New Roman"/>
                                      <w:color w:val="222222"/>
                                      <w:sz w:val="20"/>
                                      <w:szCs w:val="21"/>
                                    </w:rPr>
                                    <w:t>th marked subexpression matched, where </w:t>
                                  </w:r>
                                  <w:r w:rsidRPr="0047584C">
                                    <w:rPr>
                                      <w:rFonts w:ascii="Times New Roman" w:hAnsi="Times New Roman" w:cs="Times New Roman"/>
                                      <w:i/>
                                      <w:iCs/>
                                      <w:color w:val="222222"/>
                                      <w:sz w:val="20"/>
                                      <w:szCs w:val="21"/>
                                    </w:rPr>
                                    <w:t>n</w:t>
                                  </w:r>
                                  <w:r w:rsidRPr="0047584C">
                                    <w:rPr>
                                      <w:rFonts w:ascii="Times New Roman" w:hAnsi="Times New Roman" w:cs="Times New Roman"/>
                                      <w:color w:val="222222"/>
                                      <w:sz w:val="20"/>
                                      <w:szCs w:val="21"/>
                                    </w:rPr>
                                    <w:t> is a digit from 1 to 9. This construct is vaguely defined in the POSIX.2 standard. Some tools allow referencing more than nine capturing groups.</w:t>
                                  </w:r>
                                </w:p>
                              </w:tc>
                            </w:tr>
                            <w:tr w:rsidR="002033A0" w:rsidRPr="0047584C" w14:paraId="6B73BAD9"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5CDD4A9F"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084A326"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the preceding element zero or more times. For example,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 matches "ac", "abc", "abbbc", etc. </w:t>
                                  </w:r>
                                  <w:r w:rsidRPr="0047584C">
                                    <w:rPr>
                                      <w:rFonts w:ascii="Times New Roman" w:hAnsi="Times New Roman" w:cs="Times New Roman"/>
                                      <w:color w:val="000000"/>
                                      <w:sz w:val="18"/>
                                      <w:bdr w:val="single" w:sz="6" w:space="1" w:color="EAECF0" w:frame="1"/>
                                      <w:shd w:val="clear" w:color="auto" w:fill="F8F9FA"/>
                                    </w:rPr>
                                    <w:t>[xyz]*</w:t>
                                  </w:r>
                                  <w:r w:rsidRPr="0047584C">
                                    <w:rPr>
                                      <w:rFonts w:ascii="Times New Roman" w:hAnsi="Times New Roman" w:cs="Times New Roman"/>
                                      <w:color w:val="222222"/>
                                      <w:sz w:val="20"/>
                                      <w:szCs w:val="21"/>
                                    </w:rPr>
                                    <w:t> matches "", "x", "y", "z", "zx", "zyx", "xyzzy", and so on. </w:t>
                                  </w:r>
                                  <w:r w:rsidRPr="0047584C">
                                    <w:rPr>
                                      <w:rFonts w:ascii="Times New Roman" w:hAnsi="Times New Roman" w:cs="Times New Roman"/>
                                      <w:color w:val="000000"/>
                                      <w:sz w:val="18"/>
                                      <w:bdr w:val="single" w:sz="6" w:space="1" w:color="EAECF0" w:frame="1"/>
                                      <w:shd w:val="clear" w:color="auto" w:fill="F8F9FA"/>
                                    </w:rPr>
                                    <w:t>(ab)*</w:t>
                                  </w:r>
                                  <w:r w:rsidRPr="0047584C">
                                    <w:rPr>
                                      <w:rFonts w:ascii="Times New Roman" w:hAnsi="Times New Roman" w:cs="Times New Roman"/>
                                      <w:color w:val="222222"/>
                                      <w:sz w:val="20"/>
                                      <w:szCs w:val="21"/>
                                    </w:rPr>
                                    <w:t> matches "", "ab", "abab", "ababab", and so on.</w:t>
                                  </w:r>
                                </w:p>
                              </w:tc>
                            </w:tr>
                            <w:tr w:rsidR="002033A0" w:rsidRPr="0047584C" w14:paraId="32851B7A"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51D41310"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b/>
                                      <w:bCs/>
                                      <w:i/>
                                      <w:iCs/>
                                      <w:color w:val="000000"/>
                                      <w:sz w:val="18"/>
                                      <w:bdr w:val="single" w:sz="6" w:space="1" w:color="EAECF0" w:frame="1"/>
                                      <w:shd w:val="clear" w:color="auto" w:fill="F8F9FA"/>
                                    </w:rPr>
                                    <w:t>m</w:t>
                                  </w: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b/>
                                      <w:bCs/>
                                      <w:i/>
                                      <w:iCs/>
                                      <w:color w:val="000000"/>
                                      <w:sz w:val="18"/>
                                      <w:bdr w:val="single" w:sz="6" w:space="1" w:color="EAECF0" w:frame="1"/>
                                      <w:shd w:val="clear" w:color="auto" w:fill="F8F9FA"/>
                                    </w:rPr>
                                    <w:t>n</w:t>
                                  </w:r>
                                  <w:r w:rsidRPr="0047584C">
                                    <w:rPr>
                                      <w:rFonts w:ascii="Times New Roman" w:hAnsi="Times New Roman" w:cs="Times New Roman"/>
                                      <w:b/>
                                      <w:bCs/>
                                      <w:color w:val="000000"/>
                                      <w:sz w:val="18"/>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FEC2CF2"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the preceding element at least </w:t>
                                  </w:r>
                                  <w:r w:rsidRPr="0047584C">
                                    <w:rPr>
                                      <w:rFonts w:ascii="Times New Roman" w:hAnsi="Times New Roman" w:cs="Times New Roman"/>
                                      <w:i/>
                                      <w:iCs/>
                                      <w:color w:val="222222"/>
                                      <w:sz w:val="20"/>
                                      <w:szCs w:val="21"/>
                                    </w:rPr>
                                    <w:t>m</w:t>
                                  </w:r>
                                  <w:r w:rsidRPr="0047584C">
                                    <w:rPr>
                                      <w:rFonts w:ascii="Times New Roman" w:hAnsi="Times New Roman" w:cs="Times New Roman"/>
                                      <w:color w:val="222222"/>
                                      <w:sz w:val="20"/>
                                      <w:szCs w:val="21"/>
                                    </w:rPr>
                                    <w:t> and not more than </w:t>
                                  </w:r>
                                  <w:r w:rsidRPr="0047584C">
                                    <w:rPr>
                                      <w:rFonts w:ascii="Times New Roman" w:hAnsi="Times New Roman" w:cs="Times New Roman"/>
                                      <w:i/>
                                      <w:iCs/>
                                      <w:color w:val="222222"/>
                                      <w:sz w:val="20"/>
                                      <w:szCs w:val="21"/>
                                    </w:rPr>
                                    <w:t>n</w:t>
                                  </w:r>
                                  <w:r w:rsidRPr="0047584C">
                                    <w:rPr>
                                      <w:rFonts w:ascii="Times New Roman" w:hAnsi="Times New Roman" w:cs="Times New Roman"/>
                                      <w:color w:val="222222"/>
                                      <w:sz w:val="20"/>
                                      <w:szCs w:val="21"/>
                                    </w:rPr>
                                    <w:t> times. For example, </w:t>
                                  </w:r>
                                  <w:r w:rsidRPr="0047584C">
                                    <w:rPr>
                                      <w:rFonts w:ascii="Times New Roman" w:hAnsi="Times New Roman" w:cs="Times New Roman"/>
                                      <w:color w:val="000000"/>
                                      <w:sz w:val="18"/>
                                      <w:bdr w:val="single" w:sz="6" w:space="1" w:color="EAECF0" w:frame="1"/>
                                      <w:shd w:val="clear" w:color="auto" w:fill="F8F9FA"/>
                                    </w:rPr>
                                    <w:t>a{3,5}</w:t>
                                  </w:r>
                                  <w:r w:rsidRPr="0047584C">
                                    <w:rPr>
                                      <w:rFonts w:ascii="Times New Roman" w:hAnsi="Times New Roman" w:cs="Times New Roman"/>
                                      <w:color w:val="222222"/>
                                      <w:sz w:val="20"/>
                                      <w:szCs w:val="21"/>
                                    </w:rPr>
                                    <w:t> matches only "aaa", "aaaa", and "aaaaa". This is not found in a few older instances of regexes. </w:t>
                                  </w:r>
                                  <w:r w:rsidRPr="0047584C">
                                    <w:rPr>
                                      <w:rFonts w:ascii="Times New Roman" w:hAnsi="Times New Roman" w:cs="Times New Roman"/>
                                      <w:b/>
                                      <w:bCs/>
                                      <w:color w:val="222222"/>
                                      <w:sz w:val="20"/>
                                      <w:szCs w:val="21"/>
                                    </w:rPr>
                                    <w:t>BRE mode requires </w:t>
                                  </w: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b/>
                                      <w:bCs/>
                                      <w:i/>
                                      <w:iCs/>
                                      <w:color w:val="000000"/>
                                      <w:sz w:val="18"/>
                                      <w:bdr w:val="single" w:sz="6" w:space="1" w:color="EAECF0" w:frame="1"/>
                                      <w:shd w:val="clear" w:color="auto" w:fill="F8F9FA"/>
                                    </w:rPr>
                                    <w:t>m</w:t>
                                  </w: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b/>
                                      <w:bCs/>
                                      <w:i/>
                                      <w:iCs/>
                                      <w:color w:val="000000"/>
                                      <w:sz w:val="18"/>
                                      <w:bdr w:val="single" w:sz="6" w:space="1" w:color="EAECF0" w:frame="1"/>
                                      <w:shd w:val="clear" w:color="auto" w:fill="F8F9FA"/>
                                    </w:rPr>
                                    <w:t>n</w:t>
                                  </w: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color w:val="222222"/>
                                      <w:sz w:val="20"/>
                                      <w:szCs w:val="21"/>
                                    </w:rPr>
                                    <w:t>.</w:t>
                                  </w:r>
                                </w:p>
                              </w:tc>
                            </w:tr>
                          </w:tbl>
                          <w:p w14:paraId="377BEFD0" w14:textId="77777777" w:rsidR="002033A0" w:rsidRPr="0047584C" w:rsidRDefault="002033A0" w:rsidP="002033A0">
                            <w:pP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6E55C1" id="_x0000_t202" coordsize="21600,21600" o:spt="202" path="m,l,21600r21600,l21600,xe">
                <v:stroke joinstyle="miter"/>
                <v:path gradientshapeok="t" o:connecttype="rect"/>
              </v:shapetype>
              <v:shape id="_x0000_s1035" type="#_x0000_t202" style="position:absolute;left:0;text-align:left;margin-left:0;margin-top:27.6pt;width:454.5pt;height:60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">
                <v:textbox>
                  <w:txbxContent>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458"/>
                        <w:gridCol w:w="7314"/>
                      </w:tblGrid>
                      <w:tr w:rsidR="002033A0" w:rsidRPr="0047584C" w14:paraId="6296769D"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D1928F9" w14:textId="77777777" w:rsidR="002033A0" w:rsidRPr="0047584C" w:rsidRDefault="002033A0" w:rsidP="0047584C">
                            <w:pPr>
                              <w:spacing w:before="240" w:after="240"/>
                              <w:jc w:val="center"/>
                              <w:rPr>
                                <w:rFonts w:ascii="Times New Roman" w:hAnsi="Times New Roman" w:cs="Times New Roman"/>
                                <w:b/>
                                <w:bCs/>
                                <w:color w:val="222222"/>
                                <w:sz w:val="20"/>
                                <w:szCs w:val="21"/>
                              </w:rPr>
                            </w:pPr>
                            <w:r w:rsidRPr="0047584C">
                              <w:rPr>
                                <w:rFonts w:ascii="Times New Roman" w:hAnsi="Times New Roman" w:cs="Times New Roman"/>
                                <w:b/>
                                <w:bCs/>
                                <w:color w:val="222222"/>
                                <w:sz w:val="20"/>
                                <w:szCs w:val="21"/>
                              </w:rPr>
                              <w:t>Metacharacter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45B751" w14:textId="77777777" w:rsidR="002033A0" w:rsidRPr="0047584C" w:rsidRDefault="002033A0" w:rsidP="0047584C">
                            <w:pPr>
                              <w:spacing w:before="240" w:after="240"/>
                              <w:jc w:val="center"/>
                              <w:rPr>
                                <w:rFonts w:ascii="Times New Roman" w:hAnsi="Times New Roman" w:cs="Times New Roman"/>
                                <w:b/>
                                <w:bCs/>
                                <w:color w:val="222222"/>
                                <w:sz w:val="20"/>
                                <w:szCs w:val="21"/>
                              </w:rPr>
                            </w:pPr>
                            <w:r w:rsidRPr="0047584C">
                              <w:rPr>
                                <w:rFonts w:ascii="Times New Roman" w:hAnsi="Times New Roman" w:cs="Times New Roman"/>
                                <w:b/>
                                <w:bCs/>
                                <w:color w:val="222222"/>
                                <w:sz w:val="20"/>
                                <w:szCs w:val="21"/>
                              </w:rPr>
                              <w:t>Description</w:t>
                            </w:r>
                          </w:p>
                        </w:tc>
                      </w:tr>
                      <w:tr w:rsidR="002033A0" w:rsidRPr="0047584C" w14:paraId="588FD077"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41515D38" w14:textId="77777777" w:rsidR="002033A0" w:rsidRPr="0047584C" w:rsidRDefault="002033A0" w:rsidP="0047584C">
                            <w:pPr>
                              <w:spacing w:before="240" w:after="240"/>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97214AB" w14:textId="77777777" w:rsidR="002033A0" w:rsidRPr="0047584C" w:rsidRDefault="002033A0" w:rsidP="0047584C">
                            <w:pPr>
                              <w:spacing w:before="240" w:after="240"/>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the starting position within the string. In line-based tools, it matches the starting position of any line.</w:t>
                            </w:r>
                          </w:p>
                        </w:tc>
                      </w:tr>
                      <w:tr w:rsidR="002033A0" w:rsidRPr="0047584C" w14:paraId="25C7837D"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203D5819" w14:textId="77777777" w:rsidR="002033A0" w:rsidRPr="0047584C" w:rsidRDefault="002033A0" w:rsidP="0047584C">
                            <w:pPr>
                              <w:spacing w:before="240" w:after="240"/>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C697C04" w14:textId="77777777" w:rsidR="002033A0" w:rsidRPr="0047584C" w:rsidRDefault="002033A0" w:rsidP="0047584C">
                            <w:pPr>
                              <w:spacing w:before="240" w:after="240"/>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any single character (many applications exclude </w:t>
                            </w:r>
                            <w:hyperlink r:id="rId53" w:tooltip="Newline" w:history="1">
                              <w:r w:rsidRPr="0047584C">
                                <w:rPr>
                                  <w:rFonts w:ascii="Times New Roman" w:hAnsi="Times New Roman" w:cs="Times New Roman"/>
                                  <w:color w:val="0B0080"/>
                                  <w:sz w:val="20"/>
                                  <w:szCs w:val="21"/>
                                  <w:u w:val="single"/>
                                </w:rPr>
                                <w:t>newlines</w:t>
                              </w:r>
                            </w:hyperlink>
                            <w:r w:rsidRPr="0047584C">
                              <w:rPr>
                                <w:rFonts w:ascii="Times New Roman" w:hAnsi="Times New Roman" w:cs="Times New Roman"/>
                                <w:color w:val="222222"/>
                                <w:sz w:val="20"/>
                                <w:szCs w:val="21"/>
                              </w:rPr>
                              <w:t>, and exactly which characters are considered newlines is flavor-, character-encoding-, and platform-specific, but it is safe to assume that the line feed character is included). Within POSIX bracket expressions, the dot character matches a literal dot. For example, </w:t>
                            </w:r>
                            <w:r w:rsidRPr="0047584C">
                              <w:rPr>
                                <w:rFonts w:ascii="Times New Roman" w:hAnsi="Times New Roman" w:cs="Times New Roman"/>
                                <w:color w:val="000000"/>
                                <w:sz w:val="18"/>
                                <w:bdr w:val="single" w:sz="6" w:space="1" w:color="EAECF0" w:frame="1"/>
                                <w:shd w:val="clear" w:color="auto" w:fill="F8F9FA"/>
                              </w:rPr>
                              <w:t>a.c</w:t>
                            </w:r>
                            <w:r w:rsidRPr="0047584C">
                              <w:rPr>
                                <w:rFonts w:ascii="Times New Roman" w:hAnsi="Times New Roman" w:cs="Times New Roman"/>
                                <w:color w:val="222222"/>
                                <w:sz w:val="20"/>
                                <w:szCs w:val="21"/>
                              </w:rPr>
                              <w:t> matches "abc", etc., but </w:t>
                            </w:r>
                            <w:r w:rsidRPr="0047584C">
                              <w:rPr>
                                <w:rFonts w:ascii="Times New Roman" w:hAnsi="Times New Roman" w:cs="Times New Roman"/>
                                <w:color w:val="000000"/>
                                <w:sz w:val="18"/>
                                <w:bdr w:val="single" w:sz="6" w:space="1" w:color="EAECF0" w:frame="1"/>
                                <w:shd w:val="clear" w:color="auto" w:fill="F8F9FA"/>
                              </w:rPr>
                              <w:t>[a.c]</w:t>
                            </w:r>
                            <w:r w:rsidRPr="0047584C">
                              <w:rPr>
                                <w:rFonts w:ascii="Times New Roman" w:hAnsi="Times New Roman" w:cs="Times New Roman"/>
                                <w:color w:val="222222"/>
                                <w:sz w:val="20"/>
                                <w:szCs w:val="21"/>
                              </w:rPr>
                              <w:t> matches only "a", ".", or "c".</w:t>
                            </w:r>
                          </w:p>
                        </w:tc>
                      </w:tr>
                      <w:tr w:rsidR="002033A0" w:rsidRPr="0047584C" w14:paraId="49CB9489"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720C2ABF" w14:textId="77777777" w:rsidR="002033A0" w:rsidRPr="0047584C" w:rsidRDefault="002033A0" w:rsidP="0047584C">
                            <w:pPr>
                              <w:spacing w:before="240" w:after="240"/>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7D0E782" w14:textId="77777777" w:rsidR="002033A0" w:rsidRPr="0047584C" w:rsidRDefault="002033A0" w:rsidP="0047584C">
                            <w:pPr>
                              <w:spacing w:before="240" w:after="240"/>
                              <w:rPr>
                                <w:rFonts w:ascii="Times New Roman" w:hAnsi="Times New Roman" w:cs="Times New Roman"/>
                                <w:color w:val="222222"/>
                                <w:sz w:val="20"/>
                                <w:szCs w:val="21"/>
                              </w:rPr>
                            </w:pPr>
                            <w:r w:rsidRPr="0047584C">
                              <w:rPr>
                                <w:rFonts w:ascii="Times New Roman" w:hAnsi="Times New Roman" w:cs="Times New Roman"/>
                                <w:color w:val="222222"/>
                                <w:sz w:val="20"/>
                                <w:szCs w:val="21"/>
                              </w:rPr>
                              <w:t>A bracket expression. Matches a single character that is contained within the brackets. For example,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 matches "a", "b", or "c". </w:t>
                            </w:r>
                            <w:r w:rsidRPr="0047584C">
                              <w:rPr>
                                <w:rFonts w:ascii="Times New Roman" w:hAnsi="Times New Roman" w:cs="Times New Roman"/>
                                <w:color w:val="000000"/>
                                <w:sz w:val="18"/>
                                <w:bdr w:val="single" w:sz="6" w:space="1" w:color="EAECF0" w:frame="1"/>
                                <w:shd w:val="clear" w:color="auto" w:fill="F8F9FA"/>
                              </w:rPr>
                              <w:t>[a-z]</w:t>
                            </w:r>
                            <w:r w:rsidRPr="0047584C">
                              <w:rPr>
                                <w:rFonts w:ascii="Times New Roman" w:hAnsi="Times New Roman" w:cs="Times New Roman"/>
                                <w:color w:val="222222"/>
                                <w:sz w:val="20"/>
                                <w:szCs w:val="21"/>
                              </w:rPr>
                              <w:t> specifies a range which matches any lowercase letter from "a" to "z". These forms can be mixed: </w:t>
                            </w:r>
                            <w:r w:rsidRPr="0047584C">
                              <w:rPr>
                                <w:rFonts w:ascii="Times New Roman" w:hAnsi="Times New Roman" w:cs="Times New Roman"/>
                                <w:color w:val="000000"/>
                                <w:sz w:val="18"/>
                                <w:bdr w:val="single" w:sz="6" w:space="1" w:color="EAECF0" w:frame="1"/>
                                <w:shd w:val="clear" w:color="auto" w:fill="F8F9FA"/>
                              </w:rPr>
                              <w:t>[abcx-z]</w:t>
                            </w:r>
                            <w:r w:rsidRPr="0047584C">
                              <w:rPr>
                                <w:rFonts w:ascii="Times New Roman" w:hAnsi="Times New Roman" w:cs="Times New Roman"/>
                                <w:color w:val="222222"/>
                                <w:sz w:val="20"/>
                                <w:szCs w:val="21"/>
                              </w:rPr>
                              <w:t> matches "a", "b", "c", "x", "y", or "z", as does </w:t>
                            </w:r>
                            <w:r w:rsidRPr="0047584C">
                              <w:rPr>
                                <w:rFonts w:ascii="Times New Roman" w:hAnsi="Times New Roman" w:cs="Times New Roman"/>
                                <w:color w:val="000000"/>
                                <w:sz w:val="18"/>
                                <w:bdr w:val="single" w:sz="6" w:space="1" w:color="EAECF0" w:frame="1"/>
                                <w:shd w:val="clear" w:color="auto" w:fill="F8F9FA"/>
                              </w:rPr>
                              <w:t>[a-cx-z]</w:t>
                            </w:r>
                            <w:r w:rsidRPr="0047584C">
                              <w:rPr>
                                <w:rFonts w:ascii="Times New Roman" w:hAnsi="Times New Roman" w:cs="Times New Roman"/>
                                <w:color w:val="222222"/>
                                <w:sz w:val="20"/>
                                <w:szCs w:val="21"/>
                              </w:rPr>
                              <w:t>.</w:t>
                            </w:r>
                          </w:p>
                          <w:p w14:paraId="044E4577" w14:textId="77777777" w:rsidR="002033A0" w:rsidRPr="0047584C" w:rsidRDefault="002033A0" w:rsidP="0047584C">
                            <w:pPr>
                              <w:spacing w:before="120" w:after="120"/>
                              <w:rPr>
                                <w:rFonts w:ascii="Times New Roman" w:hAnsi="Times New Roman" w:cs="Times New Roman"/>
                                <w:color w:val="222222"/>
                                <w:sz w:val="20"/>
                                <w:szCs w:val="21"/>
                              </w:rPr>
                            </w:pPr>
                            <w:r w:rsidRPr="0047584C">
                              <w:rPr>
                                <w:rFonts w:ascii="Times New Roman" w:hAnsi="Times New Roman" w:cs="Times New Roman"/>
                                <w:color w:val="222222"/>
                                <w:sz w:val="20"/>
                                <w:szCs w:val="21"/>
                              </w:rPr>
                              <w:t>The </w:t>
                            </w:r>
                            <w:r w:rsidRPr="0047584C">
                              <w:rPr>
                                <w:rFonts w:ascii="Times New Roman" w:hAnsi="Times New Roman" w:cs="Times New Roman"/>
                                <w:color w:val="000000"/>
                                <w:sz w:val="18"/>
                                <w:bdr w:val="single" w:sz="6" w:space="1" w:color="EAECF0" w:frame="1"/>
                                <w:shd w:val="clear" w:color="auto" w:fill="F8F9FA"/>
                              </w:rPr>
                              <w:t>-</w:t>
                            </w:r>
                            <w:r w:rsidRPr="0047584C">
                              <w:rPr>
                                <w:rFonts w:ascii="Times New Roman" w:hAnsi="Times New Roman" w:cs="Times New Roman"/>
                                <w:color w:val="222222"/>
                                <w:sz w:val="20"/>
                                <w:szCs w:val="21"/>
                              </w:rPr>
                              <w:t> character is treated as a literal character if it is the last or the first (after the </w:t>
                            </w:r>
                            <w:r w:rsidRPr="0047584C">
                              <w:rPr>
                                <w:rFonts w:ascii="Times New Roman" w:hAnsi="Times New Roman" w:cs="Times New Roman"/>
                                <w:color w:val="000000"/>
                                <w:sz w:val="18"/>
                                <w:bdr w:val="single" w:sz="6" w:space="1" w:color="EAECF0" w:frame="1"/>
                                <w:shd w:val="clear" w:color="auto" w:fill="F8F9FA"/>
                              </w:rPr>
                              <w:t>^</w:t>
                            </w:r>
                            <w:r w:rsidRPr="0047584C">
                              <w:rPr>
                                <w:rFonts w:ascii="Times New Roman" w:hAnsi="Times New Roman" w:cs="Times New Roman"/>
                                <w:color w:val="222222"/>
                                <w:sz w:val="20"/>
                                <w:szCs w:val="21"/>
                              </w:rPr>
                              <w:t>, if present) character within the brackets: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 Note that backslash escapes are not allowed. The </w:t>
                            </w:r>
                            <w:r w:rsidRPr="0047584C">
                              <w:rPr>
                                <w:rFonts w:ascii="Times New Roman" w:hAnsi="Times New Roman" w:cs="Times New Roman"/>
                                <w:color w:val="000000"/>
                                <w:sz w:val="18"/>
                                <w:bdr w:val="single" w:sz="6" w:space="1" w:color="EAECF0" w:frame="1"/>
                                <w:shd w:val="clear" w:color="auto" w:fill="F8F9FA"/>
                              </w:rPr>
                              <w:t>]</w:t>
                            </w:r>
                            <w:r w:rsidRPr="0047584C">
                              <w:rPr>
                                <w:rFonts w:ascii="Times New Roman" w:hAnsi="Times New Roman" w:cs="Times New Roman"/>
                                <w:color w:val="222222"/>
                                <w:sz w:val="20"/>
                                <w:szCs w:val="21"/>
                              </w:rPr>
                              <w:t> character can be included in a bracket expression if it is the first (after the </w:t>
                            </w:r>
                            <w:r w:rsidRPr="0047584C">
                              <w:rPr>
                                <w:rFonts w:ascii="Times New Roman" w:hAnsi="Times New Roman" w:cs="Times New Roman"/>
                                <w:color w:val="000000"/>
                                <w:sz w:val="18"/>
                                <w:bdr w:val="single" w:sz="6" w:space="1" w:color="EAECF0" w:frame="1"/>
                                <w:shd w:val="clear" w:color="auto" w:fill="F8F9FA"/>
                              </w:rPr>
                              <w:t>^</w:t>
                            </w:r>
                            <w:r w:rsidRPr="0047584C">
                              <w:rPr>
                                <w:rFonts w:ascii="Times New Roman" w:hAnsi="Times New Roman" w:cs="Times New Roman"/>
                                <w:color w:val="222222"/>
                                <w:sz w:val="20"/>
                                <w:szCs w:val="21"/>
                              </w:rPr>
                              <w:t>) character: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w:t>
                            </w:r>
                          </w:p>
                        </w:tc>
                      </w:tr>
                      <w:tr w:rsidR="002033A0" w:rsidRPr="0047584C" w14:paraId="1FDA0626"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220E2F5A"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53B5289"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a single character that is not contained within the brackets. For example,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 matches any character other than "a", "b", or "c". </w:t>
                            </w:r>
                            <w:r w:rsidRPr="0047584C">
                              <w:rPr>
                                <w:rFonts w:ascii="Times New Roman" w:hAnsi="Times New Roman" w:cs="Times New Roman"/>
                                <w:color w:val="000000"/>
                                <w:sz w:val="18"/>
                                <w:bdr w:val="single" w:sz="6" w:space="1" w:color="EAECF0" w:frame="1"/>
                                <w:shd w:val="clear" w:color="auto" w:fill="F8F9FA"/>
                              </w:rPr>
                              <w:t>[^a-z]</w:t>
                            </w:r>
                            <w:r w:rsidRPr="0047584C">
                              <w:rPr>
                                <w:rFonts w:ascii="Times New Roman" w:hAnsi="Times New Roman" w:cs="Times New Roman"/>
                                <w:color w:val="222222"/>
                                <w:sz w:val="20"/>
                                <w:szCs w:val="21"/>
                              </w:rPr>
                              <w:t> matches any single character that is not a lowercase letter from "a" to "z". Likewise, literal characters and ranges can be mixed.</w:t>
                            </w:r>
                          </w:p>
                        </w:tc>
                      </w:tr>
                      <w:tr w:rsidR="002033A0" w:rsidRPr="0047584C" w14:paraId="38095044"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0A2A9203"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E302507"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the ending position of the string or the position just before a string-ending newline. In line-based tools, it matches the ending position of any line.</w:t>
                            </w:r>
                          </w:p>
                        </w:tc>
                      </w:tr>
                      <w:tr w:rsidR="002033A0" w:rsidRPr="0047584C" w14:paraId="1F14BD41"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5859088F"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AAA3734"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Defines a marked subexpression. The string matched within the parentheses can be recalled later (see the next entry, </w:t>
                            </w:r>
                            <w:r w:rsidRPr="0047584C">
                              <w:rPr>
                                <w:rFonts w:ascii="Times New Roman" w:hAnsi="Times New Roman" w:cs="Times New Roman"/>
                                <w:color w:val="000000"/>
                                <w:sz w:val="18"/>
                                <w:bdr w:val="single" w:sz="6" w:space="1" w:color="EAECF0" w:frame="1"/>
                                <w:shd w:val="clear" w:color="auto" w:fill="F8F9FA"/>
                              </w:rPr>
                              <w:t>\</w:t>
                            </w:r>
                            <w:r w:rsidRPr="0047584C">
                              <w:rPr>
                                <w:rFonts w:ascii="Times New Roman" w:hAnsi="Times New Roman" w:cs="Times New Roman"/>
                                <w:i/>
                                <w:iCs/>
                                <w:color w:val="000000"/>
                                <w:sz w:val="18"/>
                                <w:bdr w:val="single" w:sz="6" w:space="1" w:color="EAECF0" w:frame="1"/>
                                <w:shd w:val="clear" w:color="auto" w:fill="F8F9FA"/>
                              </w:rPr>
                              <w:t>n</w:t>
                            </w:r>
                            <w:r w:rsidRPr="0047584C">
                              <w:rPr>
                                <w:rFonts w:ascii="Times New Roman" w:hAnsi="Times New Roman" w:cs="Times New Roman"/>
                                <w:color w:val="222222"/>
                                <w:sz w:val="20"/>
                                <w:szCs w:val="21"/>
                              </w:rPr>
                              <w:t>). A marked subexpression is also called a block or capturing group. </w:t>
                            </w:r>
                            <w:r w:rsidRPr="0047584C">
                              <w:rPr>
                                <w:rFonts w:ascii="Times New Roman" w:hAnsi="Times New Roman" w:cs="Times New Roman"/>
                                <w:b/>
                                <w:bCs/>
                                <w:color w:val="222222"/>
                                <w:sz w:val="20"/>
                                <w:szCs w:val="21"/>
                              </w:rPr>
                              <w:t>BRE mode requires </w:t>
                            </w:r>
                            <w:r w:rsidRPr="0047584C">
                              <w:rPr>
                                <w:rFonts w:ascii="Times New Roman" w:hAnsi="Times New Roman" w:cs="Times New Roman"/>
                                <w:b/>
                                <w:bCs/>
                                <w:color w:val="000000"/>
                                <w:sz w:val="18"/>
                                <w:bdr w:val="single" w:sz="6" w:space="1" w:color="EAECF0" w:frame="1"/>
                                <w:shd w:val="clear" w:color="auto" w:fill="F8F9FA"/>
                              </w:rPr>
                              <w:t>\( \)</w:t>
                            </w:r>
                            <w:r w:rsidRPr="0047584C">
                              <w:rPr>
                                <w:rFonts w:ascii="Times New Roman" w:hAnsi="Times New Roman" w:cs="Times New Roman"/>
                                <w:color w:val="222222"/>
                                <w:sz w:val="20"/>
                                <w:szCs w:val="21"/>
                              </w:rPr>
                              <w:t>.</w:t>
                            </w:r>
                          </w:p>
                        </w:tc>
                      </w:tr>
                      <w:tr w:rsidR="002033A0" w:rsidRPr="0047584C" w14:paraId="0CF2E239"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79AD27A6"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b/>
                                <w:bCs/>
                                <w:i/>
                                <w:iCs/>
                                <w:color w:val="000000"/>
                                <w:sz w:val="18"/>
                                <w:bdr w:val="single" w:sz="6" w:space="1" w:color="EAECF0" w:frame="1"/>
                                <w:shd w:val="clear" w:color="auto" w:fill="F8F9FA"/>
                              </w:rPr>
                              <w:t>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2D6FEA0"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what the </w:t>
                            </w:r>
                            <w:r w:rsidRPr="0047584C">
                              <w:rPr>
                                <w:rFonts w:ascii="Times New Roman" w:hAnsi="Times New Roman" w:cs="Times New Roman"/>
                                <w:i/>
                                <w:iCs/>
                                <w:color w:val="222222"/>
                                <w:sz w:val="20"/>
                                <w:szCs w:val="21"/>
                              </w:rPr>
                              <w:t>n</w:t>
                            </w:r>
                            <w:r w:rsidRPr="0047584C">
                              <w:rPr>
                                <w:rFonts w:ascii="Times New Roman" w:hAnsi="Times New Roman" w:cs="Times New Roman"/>
                                <w:color w:val="222222"/>
                                <w:sz w:val="20"/>
                                <w:szCs w:val="21"/>
                              </w:rPr>
                              <w:t>th marked subexpression matched, where </w:t>
                            </w:r>
                            <w:r w:rsidRPr="0047584C">
                              <w:rPr>
                                <w:rFonts w:ascii="Times New Roman" w:hAnsi="Times New Roman" w:cs="Times New Roman"/>
                                <w:i/>
                                <w:iCs/>
                                <w:color w:val="222222"/>
                                <w:sz w:val="20"/>
                                <w:szCs w:val="21"/>
                              </w:rPr>
                              <w:t>n</w:t>
                            </w:r>
                            <w:r w:rsidRPr="0047584C">
                              <w:rPr>
                                <w:rFonts w:ascii="Times New Roman" w:hAnsi="Times New Roman" w:cs="Times New Roman"/>
                                <w:color w:val="222222"/>
                                <w:sz w:val="20"/>
                                <w:szCs w:val="21"/>
                              </w:rPr>
                              <w:t> is a digit from 1 to 9. This construct is vaguely defined in the POSIX.2 standard. Some tools allow referencing more than nine capturing groups.</w:t>
                            </w:r>
                          </w:p>
                        </w:tc>
                      </w:tr>
                      <w:tr w:rsidR="002033A0" w:rsidRPr="0047584C" w14:paraId="6B73BAD9"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5CDD4A9F"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084A326"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the preceding element zero or more times. For example, </w:t>
                            </w:r>
                            <w:r w:rsidRPr="0047584C">
                              <w:rPr>
                                <w:rFonts w:ascii="Times New Roman" w:hAnsi="Times New Roman" w:cs="Times New Roman"/>
                                <w:color w:val="000000"/>
                                <w:sz w:val="18"/>
                                <w:bdr w:val="single" w:sz="6" w:space="1" w:color="EAECF0" w:frame="1"/>
                                <w:shd w:val="clear" w:color="auto" w:fill="F8F9FA"/>
                              </w:rPr>
                              <w:t>ab*c</w:t>
                            </w:r>
                            <w:r w:rsidRPr="0047584C">
                              <w:rPr>
                                <w:rFonts w:ascii="Times New Roman" w:hAnsi="Times New Roman" w:cs="Times New Roman"/>
                                <w:color w:val="222222"/>
                                <w:sz w:val="20"/>
                                <w:szCs w:val="21"/>
                              </w:rPr>
                              <w:t> matches "ac", "abc", "abbbc", etc. </w:t>
                            </w:r>
                            <w:r w:rsidRPr="0047584C">
                              <w:rPr>
                                <w:rFonts w:ascii="Times New Roman" w:hAnsi="Times New Roman" w:cs="Times New Roman"/>
                                <w:color w:val="000000"/>
                                <w:sz w:val="18"/>
                                <w:bdr w:val="single" w:sz="6" w:space="1" w:color="EAECF0" w:frame="1"/>
                                <w:shd w:val="clear" w:color="auto" w:fill="F8F9FA"/>
                              </w:rPr>
                              <w:t>[xyz]*</w:t>
                            </w:r>
                            <w:r w:rsidRPr="0047584C">
                              <w:rPr>
                                <w:rFonts w:ascii="Times New Roman" w:hAnsi="Times New Roman" w:cs="Times New Roman"/>
                                <w:color w:val="222222"/>
                                <w:sz w:val="20"/>
                                <w:szCs w:val="21"/>
                              </w:rPr>
                              <w:t> matches "", "x", "y", "z", "zx", "zyx", "xyzzy", and so on. </w:t>
                            </w:r>
                            <w:r w:rsidRPr="0047584C">
                              <w:rPr>
                                <w:rFonts w:ascii="Times New Roman" w:hAnsi="Times New Roman" w:cs="Times New Roman"/>
                                <w:color w:val="000000"/>
                                <w:sz w:val="18"/>
                                <w:bdr w:val="single" w:sz="6" w:space="1" w:color="EAECF0" w:frame="1"/>
                                <w:shd w:val="clear" w:color="auto" w:fill="F8F9FA"/>
                              </w:rPr>
                              <w:t>(ab)*</w:t>
                            </w:r>
                            <w:r w:rsidRPr="0047584C">
                              <w:rPr>
                                <w:rFonts w:ascii="Times New Roman" w:hAnsi="Times New Roman" w:cs="Times New Roman"/>
                                <w:color w:val="222222"/>
                                <w:sz w:val="20"/>
                                <w:szCs w:val="21"/>
                              </w:rPr>
                              <w:t> matches "", "ab", "abab", "ababab", and so on.</w:t>
                            </w:r>
                          </w:p>
                        </w:tc>
                      </w:tr>
                      <w:tr w:rsidR="002033A0" w:rsidRPr="0047584C" w14:paraId="32851B7A" w14:textId="77777777" w:rsidTr="0047584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51D41310" w14:textId="77777777" w:rsidR="002033A0" w:rsidRPr="0047584C" w:rsidRDefault="002033A0" w:rsidP="0047584C">
                            <w:pPr>
                              <w:jc w:val="center"/>
                              <w:rPr>
                                <w:rFonts w:ascii="Times New Roman" w:hAnsi="Times New Roman" w:cs="Times New Roman"/>
                                <w:b/>
                                <w:bCs/>
                                <w:color w:val="222222"/>
                                <w:sz w:val="20"/>
                                <w:szCs w:val="21"/>
                              </w:rPr>
                            </w:pP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b/>
                                <w:bCs/>
                                <w:i/>
                                <w:iCs/>
                                <w:color w:val="000000"/>
                                <w:sz w:val="18"/>
                                <w:bdr w:val="single" w:sz="6" w:space="1" w:color="EAECF0" w:frame="1"/>
                                <w:shd w:val="clear" w:color="auto" w:fill="F8F9FA"/>
                              </w:rPr>
                              <w:t>m</w:t>
                            </w: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b/>
                                <w:bCs/>
                                <w:i/>
                                <w:iCs/>
                                <w:color w:val="000000"/>
                                <w:sz w:val="18"/>
                                <w:bdr w:val="single" w:sz="6" w:space="1" w:color="EAECF0" w:frame="1"/>
                                <w:shd w:val="clear" w:color="auto" w:fill="F8F9FA"/>
                              </w:rPr>
                              <w:t>n</w:t>
                            </w:r>
                            <w:r w:rsidRPr="0047584C">
                              <w:rPr>
                                <w:rFonts w:ascii="Times New Roman" w:hAnsi="Times New Roman" w:cs="Times New Roman"/>
                                <w:b/>
                                <w:bCs/>
                                <w:color w:val="000000"/>
                                <w:sz w:val="18"/>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FEC2CF2" w14:textId="77777777" w:rsidR="002033A0" w:rsidRPr="0047584C" w:rsidRDefault="002033A0" w:rsidP="0047584C">
                            <w:pPr>
                              <w:rPr>
                                <w:rFonts w:ascii="Times New Roman" w:hAnsi="Times New Roman" w:cs="Times New Roman"/>
                                <w:color w:val="222222"/>
                                <w:sz w:val="20"/>
                                <w:szCs w:val="21"/>
                              </w:rPr>
                            </w:pPr>
                            <w:r w:rsidRPr="0047584C">
                              <w:rPr>
                                <w:rFonts w:ascii="Times New Roman" w:hAnsi="Times New Roman" w:cs="Times New Roman"/>
                                <w:color w:val="222222"/>
                                <w:sz w:val="20"/>
                                <w:szCs w:val="21"/>
                              </w:rPr>
                              <w:t>Matches the preceding element at least </w:t>
                            </w:r>
                            <w:r w:rsidRPr="0047584C">
                              <w:rPr>
                                <w:rFonts w:ascii="Times New Roman" w:hAnsi="Times New Roman" w:cs="Times New Roman"/>
                                <w:i/>
                                <w:iCs/>
                                <w:color w:val="222222"/>
                                <w:sz w:val="20"/>
                                <w:szCs w:val="21"/>
                              </w:rPr>
                              <w:t>m</w:t>
                            </w:r>
                            <w:r w:rsidRPr="0047584C">
                              <w:rPr>
                                <w:rFonts w:ascii="Times New Roman" w:hAnsi="Times New Roman" w:cs="Times New Roman"/>
                                <w:color w:val="222222"/>
                                <w:sz w:val="20"/>
                                <w:szCs w:val="21"/>
                              </w:rPr>
                              <w:t> and not more than </w:t>
                            </w:r>
                            <w:r w:rsidRPr="0047584C">
                              <w:rPr>
                                <w:rFonts w:ascii="Times New Roman" w:hAnsi="Times New Roman" w:cs="Times New Roman"/>
                                <w:i/>
                                <w:iCs/>
                                <w:color w:val="222222"/>
                                <w:sz w:val="20"/>
                                <w:szCs w:val="21"/>
                              </w:rPr>
                              <w:t>n</w:t>
                            </w:r>
                            <w:r w:rsidRPr="0047584C">
                              <w:rPr>
                                <w:rFonts w:ascii="Times New Roman" w:hAnsi="Times New Roman" w:cs="Times New Roman"/>
                                <w:color w:val="222222"/>
                                <w:sz w:val="20"/>
                                <w:szCs w:val="21"/>
                              </w:rPr>
                              <w:t> times. For example, </w:t>
                            </w:r>
                            <w:r w:rsidRPr="0047584C">
                              <w:rPr>
                                <w:rFonts w:ascii="Times New Roman" w:hAnsi="Times New Roman" w:cs="Times New Roman"/>
                                <w:color w:val="000000"/>
                                <w:sz w:val="18"/>
                                <w:bdr w:val="single" w:sz="6" w:space="1" w:color="EAECF0" w:frame="1"/>
                                <w:shd w:val="clear" w:color="auto" w:fill="F8F9FA"/>
                              </w:rPr>
                              <w:t>a{3,5}</w:t>
                            </w:r>
                            <w:r w:rsidRPr="0047584C">
                              <w:rPr>
                                <w:rFonts w:ascii="Times New Roman" w:hAnsi="Times New Roman" w:cs="Times New Roman"/>
                                <w:color w:val="222222"/>
                                <w:sz w:val="20"/>
                                <w:szCs w:val="21"/>
                              </w:rPr>
                              <w:t> matches only "aaa", "aaaa", and "aaaaa". This is not found in a few older instances of regexes. </w:t>
                            </w:r>
                            <w:r w:rsidRPr="0047584C">
                              <w:rPr>
                                <w:rFonts w:ascii="Times New Roman" w:hAnsi="Times New Roman" w:cs="Times New Roman"/>
                                <w:b/>
                                <w:bCs/>
                                <w:color w:val="222222"/>
                                <w:sz w:val="20"/>
                                <w:szCs w:val="21"/>
                              </w:rPr>
                              <w:t>BRE mode requires </w:t>
                            </w: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b/>
                                <w:bCs/>
                                <w:i/>
                                <w:iCs/>
                                <w:color w:val="000000"/>
                                <w:sz w:val="18"/>
                                <w:bdr w:val="single" w:sz="6" w:space="1" w:color="EAECF0" w:frame="1"/>
                                <w:shd w:val="clear" w:color="auto" w:fill="F8F9FA"/>
                              </w:rPr>
                              <w:t>m</w:t>
                            </w: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b/>
                                <w:bCs/>
                                <w:i/>
                                <w:iCs/>
                                <w:color w:val="000000"/>
                                <w:sz w:val="18"/>
                                <w:bdr w:val="single" w:sz="6" w:space="1" w:color="EAECF0" w:frame="1"/>
                                <w:shd w:val="clear" w:color="auto" w:fill="F8F9FA"/>
                              </w:rPr>
                              <w:t>n</w:t>
                            </w:r>
                            <w:r w:rsidRPr="0047584C">
                              <w:rPr>
                                <w:rFonts w:ascii="Times New Roman" w:hAnsi="Times New Roman" w:cs="Times New Roman"/>
                                <w:b/>
                                <w:bCs/>
                                <w:color w:val="000000"/>
                                <w:sz w:val="18"/>
                                <w:bdr w:val="single" w:sz="6" w:space="1" w:color="EAECF0" w:frame="1"/>
                                <w:shd w:val="clear" w:color="auto" w:fill="F8F9FA"/>
                              </w:rPr>
                              <w:t>\}</w:t>
                            </w:r>
                            <w:r w:rsidRPr="0047584C">
                              <w:rPr>
                                <w:rFonts w:ascii="Times New Roman" w:hAnsi="Times New Roman" w:cs="Times New Roman"/>
                                <w:color w:val="222222"/>
                                <w:sz w:val="20"/>
                                <w:szCs w:val="21"/>
                              </w:rPr>
                              <w:t>.</w:t>
                            </w:r>
                          </w:p>
                        </w:tc>
                      </w:tr>
                    </w:tbl>
                    <w:p w14:paraId="377BEFD0" w14:textId="77777777" w:rsidR="002033A0" w:rsidRPr="0047584C" w:rsidRDefault="002033A0" w:rsidP="002033A0">
                      <w:pPr>
                        <w:rPr>
                          <w:rFonts w:ascii="Times New Roman" w:hAnsi="Times New Roman" w:cs="Times New Roman"/>
                          <w:sz w:val="18"/>
                        </w:rPr>
                      </w:pPr>
                    </w:p>
                  </w:txbxContent>
                </v:textbox>
                <w10:wrap type="square"/>
              </v:shape>
            </w:pict>
          </mc:Fallback>
        </mc:AlternateContent>
      </w:r>
      <w:r>
        <w:rPr>
          <w:rFonts w:ascii="Times New Roman" w:hAnsi="Times New Roman" w:cs="Times New Roman"/>
          <w:szCs w:val="22"/>
        </w:rPr>
        <w:t xml:space="preserve">Regular Expressions:  </w:t>
      </w:r>
    </w:p>
    <w:p w14:paraId="6A2A32B8" w14:textId="77777777" w:rsidR="002033A0" w:rsidRDefault="002033A0" w:rsidP="002133C5">
      <w:pPr>
        <w:jc w:val="both"/>
        <w:rPr>
          <w:rFonts w:ascii="Times New Roman" w:hAnsi="Times New Roman" w:cs="Times New Roman"/>
          <w:szCs w:val="22"/>
        </w:rPr>
      </w:pPr>
    </w:p>
    <w:p w14:paraId="63F90282" w14:textId="46F58866" w:rsidR="00C84430" w:rsidRDefault="00C84430" w:rsidP="002133C5">
      <w:pPr>
        <w:jc w:val="both"/>
        <w:rPr>
          <w:rFonts w:ascii="Times New Roman" w:hAnsi="Times New Roman" w:cs="Times New Roman"/>
          <w:szCs w:val="22"/>
        </w:rPr>
      </w:pPr>
    </w:p>
    <w:p w14:paraId="547E911D" w14:textId="1691DA22" w:rsidR="00C84430" w:rsidRDefault="00C84430" w:rsidP="002133C5">
      <w:pPr>
        <w:jc w:val="both"/>
        <w:rPr>
          <w:rFonts w:ascii="Times New Roman" w:hAnsi="Times New Roman" w:cs="Times New Roman"/>
          <w:szCs w:val="22"/>
        </w:rPr>
      </w:pPr>
    </w:p>
    <w:p w14:paraId="746A0099" w14:textId="21A5DAE8" w:rsidR="00C84430" w:rsidRDefault="00C84430" w:rsidP="002133C5">
      <w:pPr>
        <w:jc w:val="both"/>
        <w:rPr>
          <w:rFonts w:ascii="Times New Roman" w:hAnsi="Times New Roman" w:cs="Times New Roman"/>
          <w:szCs w:val="22"/>
        </w:rPr>
      </w:pPr>
    </w:p>
    <w:p w14:paraId="72CBAA5B" w14:textId="77777777" w:rsidR="00C84430" w:rsidRDefault="00C84430" w:rsidP="002133C5">
      <w:pPr>
        <w:jc w:val="both"/>
        <w:rPr>
          <w:rFonts w:ascii="Times New Roman" w:hAnsi="Times New Roman" w:cs="Times New Roman"/>
          <w:szCs w:val="22"/>
        </w:rPr>
      </w:pPr>
    </w:p>
    <w:p w14:paraId="1FE1215F" w14:textId="1ACA0AE3" w:rsidR="00C84430" w:rsidRDefault="00C84430" w:rsidP="002133C5">
      <w:pPr>
        <w:jc w:val="both"/>
        <w:rPr>
          <w:rFonts w:ascii="Times New Roman" w:hAnsi="Times New Roman" w:cs="Times New Roman"/>
          <w:szCs w:val="22"/>
        </w:rPr>
      </w:pPr>
    </w:p>
    <w:p w14:paraId="541063FB" w14:textId="77777777" w:rsidR="00C84430" w:rsidRDefault="00C84430" w:rsidP="002133C5">
      <w:pPr>
        <w:jc w:val="both"/>
        <w:rPr>
          <w:rFonts w:ascii="Times New Roman" w:hAnsi="Times New Roman" w:cs="Times New Roman"/>
          <w:szCs w:val="22"/>
        </w:rPr>
      </w:pPr>
    </w:p>
    <w:p w14:paraId="56E838BE" w14:textId="25D5BA4D" w:rsidR="00C84430" w:rsidRDefault="00C84430" w:rsidP="002133C5">
      <w:pPr>
        <w:jc w:val="both"/>
        <w:rPr>
          <w:rFonts w:ascii="Times New Roman" w:hAnsi="Times New Roman" w:cs="Times New Roman"/>
          <w:szCs w:val="22"/>
        </w:rPr>
      </w:pPr>
    </w:p>
    <w:p w14:paraId="1358D752" w14:textId="524912DF" w:rsidR="00C84430" w:rsidRDefault="00C84430" w:rsidP="002133C5">
      <w:pPr>
        <w:jc w:val="both"/>
        <w:rPr>
          <w:rFonts w:ascii="Times New Roman" w:hAnsi="Times New Roman" w:cs="Times New Roman"/>
          <w:szCs w:val="22"/>
        </w:rPr>
      </w:pPr>
    </w:p>
    <w:p w14:paraId="5865C3AF" w14:textId="53110623" w:rsidR="00C84430" w:rsidRDefault="00C84430" w:rsidP="002133C5">
      <w:pPr>
        <w:jc w:val="both"/>
        <w:rPr>
          <w:rFonts w:ascii="Times New Roman" w:hAnsi="Times New Roman" w:cs="Times New Roman"/>
          <w:szCs w:val="22"/>
        </w:rPr>
      </w:pPr>
    </w:p>
    <w:p w14:paraId="4F254654" w14:textId="6407E7A5" w:rsidR="00C84430" w:rsidRDefault="00C84430" w:rsidP="002133C5">
      <w:pPr>
        <w:jc w:val="both"/>
        <w:rPr>
          <w:rFonts w:ascii="Times New Roman" w:hAnsi="Times New Roman" w:cs="Times New Roman"/>
          <w:szCs w:val="22"/>
        </w:rPr>
      </w:pPr>
    </w:p>
    <w:p w14:paraId="1E4E8AB2" w14:textId="462B9BC4" w:rsidR="00C84430" w:rsidRDefault="00C84430" w:rsidP="002133C5">
      <w:pPr>
        <w:jc w:val="both"/>
        <w:rPr>
          <w:rFonts w:ascii="Times New Roman" w:hAnsi="Times New Roman" w:cs="Times New Roman"/>
          <w:szCs w:val="22"/>
        </w:rPr>
      </w:pPr>
    </w:p>
    <w:p w14:paraId="12038486" w14:textId="2BFFC5BF" w:rsidR="00C84430" w:rsidRDefault="00C84430" w:rsidP="002133C5">
      <w:pPr>
        <w:jc w:val="both"/>
        <w:rPr>
          <w:rFonts w:ascii="Times New Roman" w:hAnsi="Times New Roman" w:cs="Times New Roman"/>
          <w:szCs w:val="22"/>
        </w:rPr>
      </w:pPr>
    </w:p>
    <w:p w14:paraId="0E520BA7" w14:textId="7C95C248" w:rsidR="00C84430" w:rsidRDefault="00C84430" w:rsidP="002133C5">
      <w:pPr>
        <w:jc w:val="both"/>
        <w:rPr>
          <w:rFonts w:ascii="Times New Roman" w:hAnsi="Times New Roman" w:cs="Times New Roman"/>
          <w:szCs w:val="22"/>
        </w:rPr>
      </w:pPr>
    </w:p>
    <w:p w14:paraId="184B4257" w14:textId="1A3CB297" w:rsidR="00C84430" w:rsidRDefault="00C84430" w:rsidP="002133C5">
      <w:pPr>
        <w:jc w:val="both"/>
        <w:rPr>
          <w:rFonts w:ascii="Times New Roman" w:hAnsi="Times New Roman" w:cs="Times New Roman"/>
          <w:szCs w:val="22"/>
        </w:rPr>
      </w:pPr>
    </w:p>
    <w:p w14:paraId="259BFA10" w14:textId="6BD4FBEC" w:rsidR="00C84430" w:rsidRDefault="00C84430" w:rsidP="002133C5">
      <w:pPr>
        <w:jc w:val="both"/>
        <w:rPr>
          <w:rFonts w:ascii="Times New Roman" w:hAnsi="Times New Roman" w:cs="Times New Roman"/>
          <w:szCs w:val="22"/>
        </w:rPr>
      </w:pPr>
    </w:p>
    <w:p w14:paraId="64D16AD8" w14:textId="50FCBFB4" w:rsidR="00C84430" w:rsidRDefault="00C84430" w:rsidP="002133C5">
      <w:pPr>
        <w:jc w:val="both"/>
        <w:rPr>
          <w:rFonts w:ascii="Times New Roman" w:hAnsi="Times New Roman" w:cs="Times New Roman"/>
          <w:szCs w:val="22"/>
        </w:rPr>
      </w:pPr>
    </w:p>
    <w:p w14:paraId="0B533110" w14:textId="118DF008" w:rsidR="00C84430" w:rsidRDefault="00C84430" w:rsidP="002133C5">
      <w:pPr>
        <w:jc w:val="both"/>
        <w:rPr>
          <w:rFonts w:ascii="Times New Roman" w:hAnsi="Times New Roman" w:cs="Times New Roman"/>
          <w:szCs w:val="22"/>
        </w:rPr>
      </w:pPr>
    </w:p>
    <w:p w14:paraId="0D3E25BF" w14:textId="243AC4C3" w:rsidR="00C84430" w:rsidRDefault="00C84430" w:rsidP="002133C5">
      <w:pPr>
        <w:jc w:val="both"/>
        <w:rPr>
          <w:rFonts w:ascii="Times New Roman" w:hAnsi="Times New Roman" w:cs="Times New Roman"/>
          <w:szCs w:val="22"/>
        </w:rPr>
      </w:pPr>
    </w:p>
    <w:p w14:paraId="7D9B4567" w14:textId="48C27515" w:rsidR="00C84430" w:rsidRDefault="00C84430" w:rsidP="002133C5">
      <w:pPr>
        <w:jc w:val="both"/>
        <w:rPr>
          <w:rFonts w:ascii="Times New Roman" w:hAnsi="Times New Roman" w:cs="Times New Roman"/>
          <w:szCs w:val="22"/>
        </w:rPr>
      </w:pPr>
    </w:p>
    <w:p w14:paraId="6712796C" w14:textId="77777777" w:rsidR="00C84430" w:rsidRDefault="00C84430" w:rsidP="002133C5">
      <w:pPr>
        <w:jc w:val="both"/>
        <w:rPr>
          <w:rFonts w:ascii="Times New Roman" w:hAnsi="Times New Roman" w:cs="Times New Roman"/>
          <w:szCs w:val="22"/>
        </w:rPr>
      </w:pPr>
    </w:p>
    <w:p w14:paraId="68A46039" w14:textId="77777777" w:rsidR="00C84430" w:rsidRDefault="00C84430" w:rsidP="002133C5">
      <w:pPr>
        <w:jc w:val="both"/>
        <w:rPr>
          <w:rFonts w:ascii="Times New Roman" w:hAnsi="Times New Roman" w:cs="Times New Roman"/>
          <w:szCs w:val="22"/>
        </w:rPr>
      </w:pPr>
    </w:p>
    <w:p w14:paraId="3034AE3B" w14:textId="77777777" w:rsidR="00D80319" w:rsidRPr="00D80319" w:rsidRDefault="00D80319" w:rsidP="002133C5">
      <w:pPr>
        <w:jc w:val="both"/>
        <w:rPr>
          <w:rFonts w:ascii="Times New Roman" w:hAnsi="Times New Roman" w:cs="Times New Roman"/>
          <w:szCs w:val="22"/>
        </w:rPr>
      </w:pPr>
    </w:p>
    <w:p w14:paraId="18C8F345" w14:textId="70296C4A" w:rsidR="00D80319" w:rsidRDefault="00D80319" w:rsidP="002133C5">
      <w:pPr>
        <w:jc w:val="both"/>
        <w:rPr>
          <w:rFonts w:ascii="Times New Roman" w:hAnsi="Times New Roman" w:cs="Times New Roman"/>
          <w:sz w:val="22"/>
          <w:szCs w:val="22"/>
        </w:rPr>
      </w:pPr>
    </w:p>
    <w:p w14:paraId="002C4501" w14:textId="77777777" w:rsidR="00D80319" w:rsidRDefault="00D80319" w:rsidP="002133C5">
      <w:pPr>
        <w:jc w:val="both"/>
        <w:rPr>
          <w:rFonts w:ascii="Times New Roman" w:hAnsi="Times New Roman" w:cs="Times New Roman"/>
          <w:sz w:val="22"/>
          <w:szCs w:val="22"/>
        </w:rPr>
      </w:pPr>
    </w:p>
    <w:p w14:paraId="636DA2F4" w14:textId="77777777" w:rsidR="00631EBA" w:rsidRPr="00A31630" w:rsidRDefault="00631EBA" w:rsidP="00551409">
      <w:pPr>
        <w:spacing w:after="0"/>
        <w:rPr>
          <w:rFonts w:ascii="Times New Roman" w:hAnsi="Times New Roman" w:cs="Times New Roman"/>
          <w:sz w:val="22"/>
          <w:szCs w:val="22"/>
        </w:rPr>
      </w:pPr>
    </w:p>
    <w:sectPr w:rsidR="00631EBA" w:rsidRPr="00A31630" w:rsidSect="00806A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D3BC59" w14:textId="77777777" w:rsidR="00C9568F" w:rsidRDefault="00C9568F" w:rsidP="00BF7163">
      <w:pPr>
        <w:spacing w:after="0"/>
      </w:pPr>
      <w:r>
        <w:separator/>
      </w:r>
    </w:p>
  </w:endnote>
  <w:endnote w:type="continuationSeparator" w:id="0">
    <w:p w14:paraId="608D8C79" w14:textId="77777777" w:rsidR="00C9568F" w:rsidRDefault="00C9568F" w:rsidP="00BF71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A1"/>
    <w:family w:val="auto"/>
    <w:notTrueType/>
    <w:pitch w:val="default"/>
    <w:sig w:usb0="00000081" w:usb1="00000000" w:usb2="00000000" w:usb3="00000000" w:csb0="00000008" w:csb1="00000000"/>
  </w:font>
  <w:font w:name="CMSL10">
    <w:altName w:val="Times New Roman"/>
    <w:panose1 w:val="00000000000000000000"/>
    <w:charset w:val="A1"/>
    <w:family w:val="auto"/>
    <w:notTrueType/>
    <w:pitch w:val="default"/>
    <w:sig w:usb0="00000081" w:usb1="00000000" w:usb2="00000000" w:usb3="00000000" w:csb0="00000008" w:csb1="00000000"/>
  </w:font>
  <w:font w:name="CMTT10">
    <w:altName w:val="Times New Roman"/>
    <w:panose1 w:val="00000000000000000000"/>
    <w:charset w:val="A1"/>
    <w:family w:val="auto"/>
    <w:notTrueType/>
    <w:pitch w:val="default"/>
    <w:sig w:usb0="00000081" w:usb1="00000000" w:usb2="00000000" w:usb3="00000000" w:csb0="00000008" w:csb1="00000000"/>
  </w:font>
  <w:font w:name="SFRM1095">
    <w:panose1 w:val="00000000000000000000"/>
    <w:charset w:val="00"/>
    <w:family w:val="auto"/>
    <w:notTrueType/>
    <w:pitch w:val="default"/>
    <w:sig w:usb0="00000003" w:usb1="00000000" w:usb2="00000000" w:usb3="00000000" w:csb0="00000001" w:csb1="00000000"/>
  </w:font>
  <w:font w:name="CMSLTT10">
    <w:altName w:val="Times New Roman"/>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5F3A6F" w14:textId="77777777" w:rsidR="00C9568F" w:rsidRDefault="00C9568F" w:rsidP="00BF7163">
      <w:pPr>
        <w:spacing w:after="0"/>
      </w:pPr>
      <w:r>
        <w:separator/>
      </w:r>
    </w:p>
  </w:footnote>
  <w:footnote w:type="continuationSeparator" w:id="0">
    <w:p w14:paraId="388DDE92" w14:textId="77777777" w:rsidR="00C9568F" w:rsidRDefault="00C9568F" w:rsidP="00BF716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3394"/>
    <w:multiLevelType w:val="hybridMultilevel"/>
    <w:tmpl w:val="F9A02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C10EA"/>
    <w:multiLevelType w:val="hybridMultilevel"/>
    <w:tmpl w:val="3ADA27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EA5562"/>
    <w:multiLevelType w:val="hybridMultilevel"/>
    <w:tmpl w:val="B3542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83F29"/>
    <w:multiLevelType w:val="hybridMultilevel"/>
    <w:tmpl w:val="7D26A9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E62F1"/>
    <w:multiLevelType w:val="hybridMultilevel"/>
    <w:tmpl w:val="ECD685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59090A"/>
    <w:multiLevelType w:val="hybridMultilevel"/>
    <w:tmpl w:val="CB3A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F6EF7"/>
    <w:multiLevelType w:val="hybridMultilevel"/>
    <w:tmpl w:val="0DB2BE8C"/>
    <w:lvl w:ilvl="0" w:tplc="19C897C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50335"/>
    <w:multiLevelType w:val="hybridMultilevel"/>
    <w:tmpl w:val="4F7E1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5C21BA"/>
    <w:multiLevelType w:val="hybridMultilevel"/>
    <w:tmpl w:val="2F706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4A3B8C"/>
    <w:multiLevelType w:val="hybridMultilevel"/>
    <w:tmpl w:val="5EB4AA0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D84142"/>
    <w:multiLevelType w:val="hybridMultilevel"/>
    <w:tmpl w:val="7DD83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8E41CE"/>
    <w:multiLevelType w:val="hybridMultilevel"/>
    <w:tmpl w:val="76064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9E6CC1"/>
    <w:multiLevelType w:val="hybridMultilevel"/>
    <w:tmpl w:val="027CC1CC"/>
    <w:lvl w:ilvl="0" w:tplc="19C897C0">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9947EF"/>
    <w:multiLevelType w:val="hybridMultilevel"/>
    <w:tmpl w:val="CF383C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D2569"/>
    <w:multiLevelType w:val="hybridMultilevel"/>
    <w:tmpl w:val="EA52F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473DB"/>
    <w:multiLevelType w:val="hybridMultilevel"/>
    <w:tmpl w:val="DF02E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451E2"/>
    <w:multiLevelType w:val="hybridMultilevel"/>
    <w:tmpl w:val="2F960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DE511D"/>
    <w:multiLevelType w:val="hybridMultilevel"/>
    <w:tmpl w:val="081803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E70312"/>
    <w:multiLevelType w:val="hybridMultilevel"/>
    <w:tmpl w:val="ECE22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3B3159C"/>
    <w:multiLevelType w:val="hybridMultilevel"/>
    <w:tmpl w:val="5C963DB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50C4A61"/>
    <w:multiLevelType w:val="hybridMultilevel"/>
    <w:tmpl w:val="386AA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906A38"/>
    <w:multiLevelType w:val="hybridMultilevel"/>
    <w:tmpl w:val="5A9C8C78"/>
    <w:lvl w:ilvl="0" w:tplc="0409000F">
      <w:start w:val="1"/>
      <w:numFmt w:val="decimal"/>
      <w:lvlText w:val="%1."/>
      <w:lvlJc w:val="left"/>
      <w:pPr>
        <w:ind w:left="1080" w:hanging="360"/>
      </w:pPr>
    </w:lvl>
    <w:lvl w:ilvl="1" w:tplc="6360E15E">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7020795"/>
    <w:multiLevelType w:val="hybridMultilevel"/>
    <w:tmpl w:val="20C20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031D47"/>
    <w:multiLevelType w:val="hybridMultilevel"/>
    <w:tmpl w:val="AA306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0D390C"/>
    <w:multiLevelType w:val="hybridMultilevel"/>
    <w:tmpl w:val="798212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FE22B9"/>
    <w:multiLevelType w:val="hybridMultilevel"/>
    <w:tmpl w:val="8D2C6B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FC7F3A"/>
    <w:multiLevelType w:val="hybridMultilevel"/>
    <w:tmpl w:val="6E261F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01464B"/>
    <w:multiLevelType w:val="hybridMultilevel"/>
    <w:tmpl w:val="F250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6"/>
  </w:num>
  <w:num w:numId="3">
    <w:abstractNumId w:val="12"/>
  </w:num>
  <w:num w:numId="4">
    <w:abstractNumId w:val="26"/>
  </w:num>
  <w:num w:numId="5">
    <w:abstractNumId w:val="0"/>
  </w:num>
  <w:num w:numId="6">
    <w:abstractNumId w:val="10"/>
  </w:num>
  <w:num w:numId="7">
    <w:abstractNumId w:val="22"/>
  </w:num>
  <w:num w:numId="8">
    <w:abstractNumId w:val="7"/>
  </w:num>
  <w:num w:numId="9">
    <w:abstractNumId w:val="14"/>
  </w:num>
  <w:num w:numId="10">
    <w:abstractNumId w:val="18"/>
  </w:num>
  <w:num w:numId="11">
    <w:abstractNumId w:val="21"/>
  </w:num>
  <w:num w:numId="12">
    <w:abstractNumId w:val="17"/>
  </w:num>
  <w:num w:numId="13">
    <w:abstractNumId w:val="16"/>
  </w:num>
  <w:num w:numId="14">
    <w:abstractNumId w:val="9"/>
  </w:num>
  <w:num w:numId="15">
    <w:abstractNumId w:val="25"/>
  </w:num>
  <w:num w:numId="16">
    <w:abstractNumId w:val="24"/>
  </w:num>
  <w:num w:numId="17">
    <w:abstractNumId w:val="13"/>
  </w:num>
  <w:num w:numId="18">
    <w:abstractNumId w:val="1"/>
  </w:num>
  <w:num w:numId="19">
    <w:abstractNumId w:val="3"/>
  </w:num>
  <w:num w:numId="20">
    <w:abstractNumId w:val="11"/>
  </w:num>
  <w:num w:numId="21">
    <w:abstractNumId w:val="4"/>
  </w:num>
  <w:num w:numId="22">
    <w:abstractNumId w:val="15"/>
  </w:num>
  <w:num w:numId="23">
    <w:abstractNumId w:val="19"/>
  </w:num>
  <w:num w:numId="24">
    <w:abstractNumId w:val="2"/>
  </w:num>
  <w:num w:numId="25">
    <w:abstractNumId w:val="8"/>
  </w:num>
  <w:num w:numId="26">
    <w:abstractNumId w:val="23"/>
  </w:num>
  <w:num w:numId="27">
    <w:abstractNumId w:val="2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D83"/>
    <w:rsid w:val="00032D3A"/>
    <w:rsid w:val="000836B9"/>
    <w:rsid w:val="00095599"/>
    <w:rsid w:val="000E03EC"/>
    <w:rsid w:val="001200EA"/>
    <w:rsid w:val="001342EB"/>
    <w:rsid w:val="00145F06"/>
    <w:rsid w:val="001706E0"/>
    <w:rsid w:val="001C0744"/>
    <w:rsid w:val="001F6071"/>
    <w:rsid w:val="002033A0"/>
    <w:rsid w:val="00205646"/>
    <w:rsid w:val="002133C5"/>
    <w:rsid w:val="00233B2F"/>
    <w:rsid w:val="00247176"/>
    <w:rsid w:val="00274E52"/>
    <w:rsid w:val="00287F77"/>
    <w:rsid w:val="002A243B"/>
    <w:rsid w:val="002E39BE"/>
    <w:rsid w:val="003623D6"/>
    <w:rsid w:val="003D15DD"/>
    <w:rsid w:val="003D5463"/>
    <w:rsid w:val="003F0341"/>
    <w:rsid w:val="00400867"/>
    <w:rsid w:val="00403E03"/>
    <w:rsid w:val="004212F0"/>
    <w:rsid w:val="00423A7E"/>
    <w:rsid w:val="00430F8E"/>
    <w:rsid w:val="00432BC4"/>
    <w:rsid w:val="0044516F"/>
    <w:rsid w:val="00445BB4"/>
    <w:rsid w:val="00485D83"/>
    <w:rsid w:val="004C0621"/>
    <w:rsid w:val="004C6330"/>
    <w:rsid w:val="004E6775"/>
    <w:rsid w:val="00551409"/>
    <w:rsid w:val="00557D6B"/>
    <w:rsid w:val="005A02A9"/>
    <w:rsid w:val="005A1EBA"/>
    <w:rsid w:val="005E3411"/>
    <w:rsid w:val="0062264F"/>
    <w:rsid w:val="00631EBA"/>
    <w:rsid w:val="00645FCA"/>
    <w:rsid w:val="00650799"/>
    <w:rsid w:val="00680CE0"/>
    <w:rsid w:val="00694D57"/>
    <w:rsid w:val="006E0146"/>
    <w:rsid w:val="006E0AC4"/>
    <w:rsid w:val="00756473"/>
    <w:rsid w:val="007B2914"/>
    <w:rsid w:val="007B769E"/>
    <w:rsid w:val="007E74D8"/>
    <w:rsid w:val="0080426C"/>
    <w:rsid w:val="00806A81"/>
    <w:rsid w:val="00841BBC"/>
    <w:rsid w:val="00875E3C"/>
    <w:rsid w:val="008C447F"/>
    <w:rsid w:val="008E23A9"/>
    <w:rsid w:val="008F345B"/>
    <w:rsid w:val="00930A83"/>
    <w:rsid w:val="00960193"/>
    <w:rsid w:val="0096063E"/>
    <w:rsid w:val="00982747"/>
    <w:rsid w:val="00A1208A"/>
    <w:rsid w:val="00A31630"/>
    <w:rsid w:val="00A3187F"/>
    <w:rsid w:val="00A74B4D"/>
    <w:rsid w:val="00A9198D"/>
    <w:rsid w:val="00AA7645"/>
    <w:rsid w:val="00AC06C0"/>
    <w:rsid w:val="00AF460C"/>
    <w:rsid w:val="00AF5740"/>
    <w:rsid w:val="00B43193"/>
    <w:rsid w:val="00B812FC"/>
    <w:rsid w:val="00B9638A"/>
    <w:rsid w:val="00BA6594"/>
    <w:rsid w:val="00BF7163"/>
    <w:rsid w:val="00C2583A"/>
    <w:rsid w:val="00C2760B"/>
    <w:rsid w:val="00C84430"/>
    <w:rsid w:val="00C9568F"/>
    <w:rsid w:val="00D022DB"/>
    <w:rsid w:val="00D02D83"/>
    <w:rsid w:val="00D16CE2"/>
    <w:rsid w:val="00D80319"/>
    <w:rsid w:val="00D940D2"/>
    <w:rsid w:val="00DA2C31"/>
    <w:rsid w:val="00DB0F40"/>
    <w:rsid w:val="00DB3C1E"/>
    <w:rsid w:val="00DB48A5"/>
    <w:rsid w:val="00E353FD"/>
    <w:rsid w:val="00E46E3B"/>
    <w:rsid w:val="00EB2CFB"/>
    <w:rsid w:val="00ED256A"/>
    <w:rsid w:val="00F219A7"/>
    <w:rsid w:val="00F50344"/>
    <w:rsid w:val="00F516DB"/>
    <w:rsid w:val="00F56151"/>
    <w:rsid w:val="00F56C19"/>
    <w:rsid w:val="00F67B98"/>
    <w:rsid w:val="00F72CB4"/>
    <w:rsid w:val="00F82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E04F5"/>
  <w15:docId w15:val="{2D31F21B-C28E-4538-9E15-7C2D26C0E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7163"/>
    <w:pPr>
      <w:spacing w:after="200"/>
    </w:pPr>
  </w:style>
  <w:style w:type="paragraph" w:styleId="Heading1">
    <w:name w:val="heading 1"/>
    <w:basedOn w:val="Normal"/>
    <w:next w:val="Normal"/>
    <w:link w:val="Heading1Char"/>
    <w:uiPriority w:val="9"/>
    <w:qFormat/>
    <w:rsid w:val="00D803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E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7163"/>
    <w:pPr>
      <w:tabs>
        <w:tab w:val="center" w:pos="4680"/>
        <w:tab w:val="right" w:pos="9360"/>
      </w:tabs>
      <w:spacing w:after="0"/>
    </w:pPr>
  </w:style>
  <w:style w:type="character" w:customStyle="1" w:styleId="HeaderChar">
    <w:name w:val="Header Char"/>
    <w:basedOn w:val="DefaultParagraphFont"/>
    <w:link w:val="Header"/>
    <w:uiPriority w:val="99"/>
    <w:rsid w:val="00BF7163"/>
  </w:style>
  <w:style w:type="paragraph" w:styleId="Footer">
    <w:name w:val="footer"/>
    <w:basedOn w:val="Normal"/>
    <w:link w:val="FooterChar"/>
    <w:uiPriority w:val="99"/>
    <w:unhideWhenUsed/>
    <w:rsid w:val="00BF7163"/>
    <w:pPr>
      <w:tabs>
        <w:tab w:val="center" w:pos="4680"/>
        <w:tab w:val="right" w:pos="9360"/>
      </w:tabs>
      <w:spacing w:after="0"/>
    </w:pPr>
  </w:style>
  <w:style w:type="character" w:customStyle="1" w:styleId="FooterChar">
    <w:name w:val="Footer Char"/>
    <w:basedOn w:val="DefaultParagraphFont"/>
    <w:link w:val="Footer"/>
    <w:uiPriority w:val="99"/>
    <w:rsid w:val="00BF7163"/>
  </w:style>
  <w:style w:type="paragraph" w:styleId="ListParagraph">
    <w:name w:val="List Paragraph"/>
    <w:basedOn w:val="Normal"/>
    <w:uiPriority w:val="34"/>
    <w:qFormat/>
    <w:rsid w:val="00BF7163"/>
    <w:pPr>
      <w:ind w:left="720"/>
      <w:contextualSpacing/>
    </w:pPr>
  </w:style>
  <w:style w:type="character" w:styleId="Hyperlink">
    <w:name w:val="Hyperlink"/>
    <w:basedOn w:val="DefaultParagraphFont"/>
    <w:uiPriority w:val="99"/>
    <w:unhideWhenUsed/>
    <w:rsid w:val="001F6071"/>
    <w:rPr>
      <w:color w:val="0563C1" w:themeColor="hyperlink"/>
      <w:u w:val="single"/>
    </w:rPr>
  </w:style>
  <w:style w:type="character" w:customStyle="1" w:styleId="Heading2Char">
    <w:name w:val="Heading 2 Char"/>
    <w:basedOn w:val="DefaultParagraphFont"/>
    <w:link w:val="Heading2"/>
    <w:uiPriority w:val="9"/>
    <w:rsid w:val="00631EBA"/>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170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06E0"/>
    <w:rPr>
      <w:rFonts w:ascii="Courier New" w:eastAsia="Times New Roman" w:hAnsi="Courier New" w:cs="Courier New"/>
      <w:sz w:val="20"/>
      <w:szCs w:val="20"/>
    </w:rPr>
  </w:style>
  <w:style w:type="character" w:customStyle="1" w:styleId="pln">
    <w:name w:val="pln"/>
    <w:basedOn w:val="DefaultParagraphFont"/>
    <w:rsid w:val="001706E0"/>
  </w:style>
  <w:style w:type="character" w:customStyle="1" w:styleId="pun">
    <w:name w:val="pun"/>
    <w:basedOn w:val="DefaultParagraphFont"/>
    <w:rsid w:val="001706E0"/>
  </w:style>
  <w:style w:type="character" w:customStyle="1" w:styleId="str">
    <w:name w:val="str"/>
    <w:basedOn w:val="DefaultParagraphFont"/>
    <w:rsid w:val="001706E0"/>
  </w:style>
  <w:style w:type="character" w:customStyle="1" w:styleId="lit">
    <w:name w:val="lit"/>
    <w:basedOn w:val="DefaultParagraphFont"/>
    <w:rsid w:val="001706E0"/>
  </w:style>
  <w:style w:type="character" w:styleId="HTMLCode">
    <w:name w:val="HTML Code"/>
    <w:basedOn w:val="DefaultParagraphFont"/>
    <w:uiPriority w:val="99"/>
    <w:semiHidden/>
    <w:unhideWhenUsed/>
    <w:rsid w:val="001706E0"/>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1706E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8031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03548">
      <w:bodyDiv w:val="1"/>
      <w:marLeft w:val="0"/>
      <w:marRight w:val="0"/>
      <w:marTop w:val="0"/>
      <w:marBottom w:val="0"/>
      <w:divBdr>
        <w:top w:val="none" w:sz="0" w:space="0" w:color="auto"/>
        <w:left w:val="none" w:sz="0" w:space="0" w:color="auto"/>
        <w:bottom w:val="none" w:sz="0" w:space="0" w:color="auto"/>
        <w:right w:val="none" w:sz="0" w:space="0" w:color="auto"/>
      </w:divBdr>
    </w:div>
    <w:div w:id="824976689">
      <w:bodyDiv w:val="1"/>
      <w:marLeft w:val="0"/>
      <w:marRight w:val="0"/>
      <w:marTop w:val="0"/>
      <w:marBottom w:val="0"/>
      <w:divBdr>
        <w:top w:val="none" w:sz="0" w:space="0" w:color="auto"/>
        <w:left w:val="none" w:sz="0" w:space="0" w:color="auto"/>
        <w:bottom w:val="none" w:sz="0" w:space="0" w:color="auto"/>
        <w:right w:val="none" w:sz="0" w:space="0" w:color="auto"/>
      </w:divBdr>
    </w:div>
    <w:div w:id="934747961">
      <w:bodyDiv w:val="1"/>
      <w:marLeft w:val="0"/>
      <w:marRight w:val="0"/>
      <w:marTop w:val="0"/>
      <w:marBottom w:val="0"/>
      <w:divBdr>
        <w:top w:val="none" w:sz="0" w:space="0" w:color="auto"/>
        <w:left w:val="none" w:sz="0" w:space="0" w:color="auto"/>
        <w:bottom w:val="none" w:sz="0" w:space="0" w:color="auto"/>
        <w:right w:val="none" w:sz="0" w:space="0" w:color="auto"/>
      </w:divBdr>
    </w:div>
    <w:div w:id="1157262130">
      <w:bodyDiv w:val="1"/>
      <w:marLeft w:val="0"/>
      <w:marRight w:val="0"/>
      <w:marTop w:val="0"/>
      <w:marBottom w:val="0"/>
      <w:divBdr>
        <w:top w:val="none" w:sz="0" w:space="0" w:color="auto"/>
        <w:left w:val="none" w:sz="0" w:space="0" w:color="auto"/>
        <w:bottom w:val="none" w:sz="0" w:space="0" w:color="auto"/>
        <w:right w:val="none" w:sz="0" w:space="0" w:color="auto"/>
      </w:divBdr>
    </w:div>
    <w:div w:id="1274938521">
      <w:bodyDiv w:val="1"/>
      <w:marLeft w:val="0"/>
      <w:marRight w:val="0"/>
      <w:marTop w:val="0"/>
      <w:marBottom w:val="0"/>
      <w:divBdr>
        <w:top w:val="none" w:sz="0" w:space="0" w:color="auto"/>
        <w:left w:val="none" w:sz="0" w:space="0" w:color="auto"/>
        <w:bottom w:val="none" w:sz="0" w:space="0" w:color="auto"/>
        <w:right w:val="none" w:sz="0" w:space="0" w:color="auto"/>
      </w:divBdr>
    </w:div>
    <w:div w:id="19419115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nu.org/manual/manual.html" TargetMode="External"/><Relationship Id="rId18" Type="http://schemas.openxmlformats.org/officeDocument/2006/relationships/image" Target="media/image1.emf"/><Relationship Id="rId26" Type="http://schemas.openxmlformats.org/officeDocument/2006/relationships/image" Target="media/image5.emf"/><Relationship Id="rId39" Type="http://schemas.openxmlformats.org/officeDocument/2006/relationships/image" Target="media/image100.emf"/><Relationship Id="rId21" Type="http://schemas.openxmlformats.org/officeDocument/2006/relationships/image" Target="media/image20.emf"/><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image" Target="media/image150.emf"/><Relationship Id="rId50" Type="http://schemas.openxmlformats.org/officeDocument/2006/relationships/image" Target="media/image160.png"/><Relationship Id="rId55" Type="http://schemas.openxmlformats.org/officeDocument/2006/relationships/theme" Target="theme/theme1.xml"/><Relationship Id="rId7" Type="http://schemas.openxmlformats.org/officeDocument/2006/relationships/hyperlink" Target="mailto:jmarty@clemson.edu" TargetMode="External"/><Relationship Id="rId2" Type="http://schemas.openxmlformats.org/officeDocument/2006/relationships/styles" Target="styles.xml"/><Relationship Id="rId16" Type="http://schemas.openxmlformats.org/officeDocument/2006/relationships/hyperlink" Target="https://www.gnu.org/software/bash/manual/bash.html" TargetMode="External"/><Relationship Id="rId29" Type="http://schemas.openxmlformats.org/officeDocument/2006/relationships/image" Target="media/image60.emf"/><Relationship Id="rId11" Type="http://schemas.openxmlformats.org/officeDocument/2006/relationships/hyperlink" Target="http://www.tldp.org/LDP/abs/abs-guide.pdf" TargetMode="External"/><Relationship Id="rId24" Type="http://schemas.openxmlformats.org/officeDocument/2006/relationships/image" Target="media/image4.emf"/><Relationship Id="rId32" Type="http://schemas.openxmlformats.org/officeDocument/2006/relationships/image" Target="media/image70.emf"/><Relationship Id="rId37" Type="http://schemas.openxmlformats.org/officeDocument/2006/relationships/image" Target="media/image11.emf"/><Relationship Id="rId40" Type="http://schemas.openxmlformats.org/officeDocument/2006/relationships/image" Target="media/image110.emf"/><Relationship Id="rId45" Type="http://schemas.openxmlformats.org/officeDocument/2006/relationships/image" Target="media/image130.emf"/><Relationship Id="rId53" Type="http://schemas.openxmlformats.org/officeDocument/2006/relationships/hyperlink" Target="https://en.wikipedia.org/wiki/Newline" TargetMode="External"/><Relationship Id="rId5" Type="http://schemas.openxmlformats.org/officeDocument/2006/relationships/footnotes" Target="footnotes.xml"/><Relationship Id="rId10" Type="http://schemas.openxmlformats.org/officeDocument/2006/relationships/hyperlink" Target="http://www.tldp.org/LDP/abs/html/abs-guide.html" TargetMode="External"/><Relationship Id="rId19" Type="http://schemas.openxmlformats.org/officeDocument/2006/relationships/image" Target="media/image2.emf"/><Relationship Id="rId31" Type="http://schemas.openxmlformats.org/officeDocument/2006/relationships/image" Target="media/image8.png"/><Relationship Id="rId44" Type="http://schemas.openxmlformats.org/officeDocument/2006/relationships/image" Target="media/image15.emf"/><Relationship Id="rId52" Type="http://schemas.openxmlformats.org/officeDocument/2006/relationships/hyperlink" Target="https://en.wikipedia.org/wiki/Newline" TargetMode="External"/><Relationship Id="rId4" Type="http://schemas.openxmlformats.org/officeDocument/2006/relationships/webSettings" Target="webSettings.xml"/><Relationship Id="rId9" Type="http://schemas.openxmlformats.org/officeDocument/2006/relationships/hyperlink" Target="http://www.tldp.org/LDP/abs/html/index.html" TargetMode="External"/><Relationship Id="rId14" Type="http://schemas.openxmlformats.org/officeDocument/2006/relationships/hyperlink" Target="https://www.gnu.org/software/bash/" TargetMode="External"/><Relationship Id="rId22" Type="http://schemas.openxmlformats.org/officeDocument/2006/relationships/image" Target="media/image3.emf"/><Relationship Id="rId27" Type="http://schemas.openxmlformats.org/officeDocument/2006/relationships/image" Target="media/image6.emf"/><Relationship Id="rId30" Type="http://schemas.openxmlformats.org/officeDocument/2006/relationships/image" Target="media/image7.emf"/><Relationship Id="rId35" Type="http://schemas.openxmlformats.org/officeDocument/2006/relationships/image" Target="media/image90.emf"/><Relationship Id="rId43" Type="http://schemas.openxmlformats.org/officeDocument/2006/relationships/image" Target="media/image14.emf"/><Relationship Id="rId48" Type="http://schemas.openxmlformats.org/officeDocument/2006/relationships/image" Target="media/image16.png"/><Relationship Id="rId8" Type="http://schemas.openxmlformats.org/officeDocument/2006/relationships/hyperlink" Target="http://www.tldp.org" TargetMode="External"/><Relationship Id="rId51" Type="http://schemas.openxmlformats.org/officeDocument/2006/relationships/image" Target="media/image170.emf"/><Relationship Id="rId3" Type="http://schemas.openxmlformats.org/officeDocument/2006/relationships/settings" Target="settings.xml"/><Relationship Id="rId12" Type="http://schemas.openxmlformats.org/officeDocument/2006/relationships/hyperlink" Target="http://www.gnu.org" TargetMode="External"/><Relationship Id="rId17" Type="http://schemas.openxmlformats.org/officeDocument/2006/relationships/hyperlink" Target="https://www.gnu.org/software/bash/manual/bash.pdf" TargetMode="External"/><Relationship Id="rId25" Type="http://schemas.openxmlformats.org/officeDocument/2006/relationships/image" Target="media/image40.emf"/><Relationship Id="rId33" Type="http://schemas.openxmlformats.org/officeDocument/2006/relationships/image" Target="media/image80.png"/><Relationship Id="rId38" Type="http://schemas.openxmlformats.org/officeDocument/2006/relationships/image" Target="media/image12.emf"/><Relationship Id="rId46" Type="http://schemas.openxmlformats.org/officeDocument/2006/relationships/image" Target="media/image140.emf"/><Relationship Id="rId20" Type="http://schemas.openxmlformats.org/officeDocument/2006/relationships/image" Target="media/image16.emf"/><Relationship Id="rId41" Type="http://schemas.openxmlformats.org/officeDocument/2006/relationships/image" Target="media/image120.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nu.org/software/bash/manual/html_node/index.html" TargetMode="External"/><Relationship Id="rId23" Type="http://schemas.openxmlformats.org/officeDocument/2006/relationships/image" Target="media/image30.emf"/><Relationship Id="rId28" Type="http://schemas.openxmlformats.org/officeDocument/2006/relationships/image" Target="media/image50.emf"/><Relationship Id="rId36" Type="http://schemas.openxmlformats.org/officeDocument/2006/relationships/image" Target="media/image10.emf"/><Relationship Id="rId4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1282</TotalTime>
  <Pages>17</Pages>
  <Words>2104</Words>
  <Characters>11995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Jim Martin</cp:lastModifiedBy>
  <cp:revision>2</cp:revision>
  <cp:lastPrinted>2016-02-24T15:55:00Z</cp:lastPrinted>
  <dcterms:created xsi:type="dcterms:W3CDTF">2017-02-18T20:05:00Z</dcterms:created>
  <dcterms:modified xsi:type="dcterms:W3CDTF">2018-03-14T05:17:00Z</dcterms:modified>
</cp:coreProperties>
</file>