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4878"/>
        <w:gridCol w:w="4970"/>
      </w:tblGrid>
      <w:tr w:rsidR="00F355A3" w:rsidRPr="00921918" w14:paraId="4085F6BE" w14:textId="77777777" w:rsidTr="001800EF">
        <w:tc>
          <w:tcPr>
            <w:tcW w:w="5000" w:type="pct"/>
            <w:gridSpan w:val="2"/>
          </w:tcPr>
          <w:p w14:paraId="66B9B360" w14:textId="1A951191" w:rsidR="00F355A3" w:rsidRDefault="00670378" w:rsidP="000C0862">
            <w:pPr>
              <w:spacing w:line="240" w:lineRule="auto"/>
              <w:jc w:val="center"/>
              <w:rPr>
                <w:rFonts w:ascii="Times New Roman" w:hAnsi="Times New Roman" w:cs="Times New Roman"/>
                <w:b/>
                <w:color w:val="1155CC"/>
                <w:sz w:val="28"/>
                <w:szCs w:val="28"/>
              </w:rPr>
            </w:pPr>
            <w:r>
              <w:rPr>
                <w:noProof/>
                <w:lang w:val="it-IT"/>
                <w14:ligatures w14:val="standardContextual"/>
              </w:rPr>
              <w:drawing>
                <wp:inline distT="0" distB="0" distL="0" distR="0" wp14:anchorId="63CFB47A" wp14:editId="6EFADC9F">
                  <wp:extent cx="728345" cy="571500"/>
                  <wp:effectExtent l="0" t="0" r="0" b="0"/>
                  <wp:docPr id="6" name="Immagine 6"/>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8345" cy="571500"/>
                          </a:xfrm>
                          <a:prstGeom prst="rect">
                            <a:avLst/>
                          </a:prstGeom>
                        </pic:spPr>
                      </pic:pic>
                    </a:graphicData>
                  </a:graphic>
                </wp:inline>
              </w:drawing>
            </w:r>
          </w:p>
          <w:p w14:paraId="7D2346C8" w14:textId="77777777" w:rsidR="00670378" w:rsidRDefault="00670378" w:rsidP="000C0862">
            <w:pPr>
              <w:spacing w:line="240" w:lineRule="auto"/>
              <w:jc w:val="center"/>
              <w:rPr>
                <w:rFonts w:ascii="Times New Roman" w:hAnsi="Times New Roman" w:cs="Times New Roman"/>
                <w:b/>
                <w:color w:val="1155CC"/>
                <w:sz w:val="28"/>
                <w:szCs w:val="28"/>
              </w:rPr>
            </w:pPr>
          </w:p>
          <w:p w14:paraId="25B58A43" w14:textId="236EB189" w:rsidR="00670378" w:rsidRPr="00921918" w:rsidRDefault="00670378" w:rsidP="000C0862">
            <w:pPr>
              <w:spacing w:line="240" w:lineRule="auto"/>
              <w:jc w:val="center"/>
              <w:rPr>
                <w:rFonts w:ascii="Times New Roman" w:hAnsi="Times New Roman" w:cs="Times New Roman"/>
                <w:b/>
                <w:color w:val="1155CC"/>
                <w:sz w:val="28"/>
                <w:szCs w:val="28"/>
              </w:rPr>
            </w:pPr>
            <w:r>
              <w:rPr>
                <w:rFonts w:ascii="Times New Roman" w:hAnsi="Times New Roman" w:cs="Times New Roman"/>
                <w:b/>
                <w:noProof/>
                <w:color w:val="1155CC"/>
                <w:sz w:val="28"/>
                <w:szCs w:val="28"/>
                <w:lang w:val="it-IT"/>
                <w14:ligatures w14:val="standardContextual"/>
              </w:rPr>
              <w:drawing>
                <wp:inline distT="0" distB="0" distL="0" distR="0" wp14:anchorId="689D8EB0" wp14:editId="7F77DF6F">
                  <wp:extent cx="1285875" cy="444876"/>
                  <wp:effectExtent l="0" t="0" r="0" b="0"/>
                  <wp:docPr id="1307913340" name="Immagine 5" descr="Immagine che contiene Carattere, testo, bianco, log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13340" name="Immagine 5" descr="Immagine che contiene Carattere, testo, bianco, logo&#10;&#10;Il contenuto generato dall'IA potrebbe non essere corretto."/>
                          <pic:cNvPicPr/>
                        </pic:nvPicPr>
                        <pic:blipFill>
                          <a:blip r:embed="rId9">
                            <a:extLst>
                              <a:ext uri="{28A0092B-C50C-407E-A947-70E740481C1C}">
                                <a14:useLocalDpi xmlns:a14="http://schemas.microsoft.com/office/drawing/2010/main" val="0"/>
                              </a:ext>
                            </a:extLst>
                          </a:blip>
                          <a:stretch>
                            <a:fillRect/>
                          </a:stretch>
                        </pic:blipFill>
                        <pic:spPr>
                          <a:xfrm>
                            <a:off x="0" y="0"/>
                            <a:ext cx="1305570" cy="451690"/>
                          </a:xfrm>
                          <a:prstGeom prst="rect">
                            <a:avLst/>
                          </a:prstGeom>
                        </pic:spPr>
                      </pic:pic>
                    </a:graphicData>
                  </a:graphic>
                </wp:inline>
              </w:drawing>
            </w:r>
          </w:p>
        </w:tc>
      </w:tr>
      <w:tr w:rsidR="000C0862" w:rsidRPr="00921918" w14:paraId="6620C0CD" w14:textId="77777777" w:rsidTr="001800EF">
        <w:tc>
          <w:tcPr>
            <w:tcW w:w="2508" w:type="pct"/>
          </w:tcPr>
          <w:p w14:paraId="6E57BF05" w14:textId="3A52E7FE" w:rsidR="00F355A3" w:rsidRPr="00921918" w:rsidRDefault="000C0862" w:rsidP="00F355A3">
            <w:pPr>
              <w:ind w:right="652"/>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199ABC2A" wp14:editId="36F71129">
                  <wp:extent cx="957262" cy="153845"/>
                  <wp:effectExtent l="0" t="0" r="0" b="0"/>
                  <wp:docPr id="1939907990"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907990" name="Immagine 1939907990"/>
                          <pic:cNvPicPr/>
                        </pic:nvPicPr>
                        <pic:blipFill>
                          <a:blip r:embed="rId10">
                            <a:extLst>
                              <a:ext uri="{28A0092B-C50C-407E-A947-70E740481C1C}">
                                <a14:useLocalDpi xmlns:a14="http://schemas.microsoft.com/office/drawing/2010/main" val="0"/>
                              </a:ext>
                            </a:extLst>
                          </a:blip>
                          <a:stretch>
                            <a:fillRect/>
                          </a:stretch>
                        </pic:blipFill>
                        <pic:spPr>
                          <a:xfrm>
                            <a:off x="0" y="0"/>
                            <a:ext cx="1110055" cy="178401"/>
                          </a:xfrm>
                          <a:prstGeom prst="rect">
                            <a:avLst/>
                          </a:prstGeom>
                        </pic:spPr>
                      </pic:pic>
                    </a:graphicData>
                  </a:graphic>
                </wp:inline>
              </w:drawing>
            </w:r>
          </w:p>
        </w:tc>
        <w:tc>
          <w:tcPr>
            <w:tcW w:w="2492" w:type="pct"/>
          </w:tcPr>
          <w:p w14:paraId="37482784" w14:textId="3FBAAFF0" w:rsidR="00F355A3" w:rsidRPr="00921918" w:rsidRDefault="003B5B6E" w:rsidP="00921620">
            <w:pPr>
              <w:jc w:val="center"/>
              <w:rPr>
                <w:rFonts w:ascii="Times New Roman" w:hAnsi="Times New Roman" w:cs="Times New Roman"/>
                <w:sz w:val="28"/>
                <w:szCs w:val="28"/>
              </w:rPr>
            </w:pPr>
            <w:r w:rsidRPr="003B5B6E">
              <w:rPr>
                <w:rFonts w:ascii="Times New Roman" w:hAnsi="Times New Roman" w:cs="Times New Roman"/>
                <w:noProof/>
                <w:sz w:val="28"/>
                <w:szCs w:val="28"/>
                <w:lang w:val="it-IT"/>
              </w:rPr>
              <w:drawing>
                <wp:inline distT="0" distB="0" distL="0" distR="0" wp14:anchorId="77FC5723" wp14:editId="367CE9BA">
                  <wp:extent cx="3064587" cy="25591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81236" cy="257305"/>
                          </a:xfrm>
                          <a:prstGeom prst="rect">
                            <a:avLst/>
                          </a:prstGeom>
                        </pic:spPr>
                      </pic:pic>
                    </a:graphicData>
                  </a:graphic>
                </wp:inline>
              </w:drawing>
            </w:r>
          </w:p>
        </w:tc>
      </w:tr>
      <w:tr w:rsidR="000C0862" w:rsidRPr="00921918" w14:paraId="07EADF5C" w14:textId="77777777" w:rsidTr="001800EF">
        <w:tc>
          <w:tcPr>
            <w:tcW w:w="2508" w:type="pct"/>
          </w:tcPr>
          <w:p w14:paraId="15DA9264" w14:textId="62A73C5C"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44C38BCF" wp14:editId="740A631E">
                  <wp:extent cx="1635918" cy="204490"/>
                  <wp:effectExtent l="0" t="0" r="2540" b="0"/>
                  <wp:docPr id="1856702143"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02143" name="Immagine 1856702143"/>
                          <pic:cNvPicPr/>
                        </pic:nvPicPr>
                        <pic:blipFill>
                          <a:blip r:embed="rId12">
                            <a:extLst>
                              <a:ext uri="{28A0092B-C50C-407E-A947-70E740481C1C}">
                                <a14:useLocalDpi xmlns:a14="http://schemas.microsoft.com/office/drawing/2010/main" val="0"/>
                              </a:ext>
                            </a:extLst>
                          </a:blip>
                          <a:stretch>
                            <a:fillRect/>
                          </a:stretch>
                        </pic:blipFill>
                        <pic:spPr>
                          <a:xfrm>
                            <a:off x="0" y="0"/>
                            <a:ext cx="1938995" cy="242375"/>
                          </a:xfrm>
                          <a:prstGeom prst="rect">
                            <a:avLst/>
                          </a:prstGeom>
                        </pic:spPr>
                      </pic:pic>
                    </a:graphicData>
                  </a:graphic>
                </wp:inline>
              </w:drawing>
            </w:r>
          </w:p>
        </w:tc>
        <w:tc>
          <w:tcPr>
            <w:tcW w:w="2492" w:type="pct"/>
          </w:tcPr>
          <w:p w14:paraId="7D2ECFE8" w14:textId="1A457BF3" w:rsidR="00FA6EB2" w:rsidRPr="00921918" w:rsidRDefault="00CA062F" w:rsidP="000C0862">
            <w:pPr>
              <w:jc w:val="center"/>
              <w:rPr>
                <w:rFonts w:ascii="Times New Roman" w:hAnsi="Times New Roman" w:cs="Times New Roman"/>
                <w:i/>
                <w:iCs/>
                <w:sz w:val="28"/>
                <w:szCs w:val="28"/>
              </w:rPr>
            </w:pPr>
            <w:r w:rsidRPr="00CA062F">
              <w:rPr>
                <w:rFonts w:ascii="Times New Roman" w:hAnsi="Times New Roman" w:cs="Times New Roman"/>
                <w:i/>
                <w:iCs/>
                <w:noProof/>
                <w:sz w:val="28"/>
                <w:szCs w:val="28"/>
                <w:lang w:val="it-IT"/>
              </w:rPr>
              <w:drawing>
                <wp:inline distT="0" distB="0" distL="0" distR="0" wp14:anchorId="76B0EBFF" wp14:editId="5F400319">
                  <wp:extent cx="2879828" cy="46821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4842" cy="470653"/>
                          </a:xfrm>
                          <a:prstGeom prst="rect">
                            <a:avLst/>
                          </a:prstGeom>
                        </pic:spPr>
                      </pic:pic>
                    </a:graphicData>
                  </a:graphic>
                </wp:inline>
              </w:drawing>
            </w:r>
          </w:p>
        </w:tc>
      </w:tr>
      <w:tr w:rsidR="000C0862" w:rsidRPr="00921918" w14:paraId="229A79A0" w14:textId="77777777" w:rsidTr="001800EF">
        <w:tc>
          <w:tcPr>
            <w:tcW w:w="2508" w:type="pct"/>
          </w:tcPr>
          <w:p w14:paraId="58878B6F" w14:textId="6DF1524D" w:rsidR="00F355A3" w:rsidRPr="00921918" w:rsidRDefault="000C0862" w:rsidP="00D76079">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5DEF4A35" wp14:editId="53FC8A0C">
                  <wp:extent cx="2421731" cy="171402"/>
                  <wp:effectExtent l="0" t="0" r="0" b="0"/>
                  <wp:docPr id="389258275"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258275" name="Immagine 389258275"/>
                          <pic:cNvPicPr/>
                        </pic:nvPicPr>
                        <pic:blipFill>
                          <a:blip r:embed="rId14">
                            <a:extLst>
                              <a:ext uri="{28A0092B-C50C-407E-A947-70E740481C1C}">
                                <a14:useLocalDpi xmlns:a14="http://schemas.microsoft.com/office/drawing/2010/main" val="0"/>
                              </a:ext>
                            </a:extLst>
                          </a:blip>
                          <a:stretch>
                            <a:fillRect/>
                          </a:stretch>
                        </pic:blipFill>
                        <pic:spPr>
                          <a:xfrm>
                            <a:off x="0" y="0"/>
                            <a:ext cx="2749019" cy="194566"/>
                          </a:xfrm>
                          <a:prstGeom prst="rect">
                            <a:avLst/>
                          </a:prstGeom>
                        </pic:spPr>
                      </pic:pic>
                    </a:graphicData>
                  </a:graphic>
                </wp:inline>
              </w:drawing>
            </w:r>
          </w:p>
        </w:tc>
        <w:tc>
          <w:tcPr>
            <w:tcW w:w="2492" w:type="pct"/>
          </w:tcPr>
          <w:p w14:paraId="62FD184F" w14:textId="2B8E75D7" w:rsidR="00D76079" w:rsidRPr="00921918" w:rsidRDefault="000C0862" w:rsidP="00921620">
            <w:pPr>
              <w:jc w:val="cente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134B7055" wp14:editId="7B0339C5">
                  <wp:extent cx="371177" cy="204787"/>
                  <wp:effectExtent l="0" t="0" r="0" b="0"/>
                  <wp:docPr id="477792438"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92438" name="Immagine 477792438"/>
                          <pic:cNvPicPr/>
                        </pic:nvPicPr>
                        <pic:blipFill>
                          <a:blip r:embed="rId15">
                            <a:extLst>
                              <a:ext uri="{28A0092B-C50C-407E-A947-70E740481C1C}">
                                <a14:useLocalDpi xmlns:a14="http://schemas.microsoft.com/office/drawing/2010/main" val="0"/>
                              </a:ext>
                            </a:extLst>
                          </a:blip>
                          <a:stretch>
                            <a:fillRect/>
                          </a:stretch>
                        </pic:blipFill>
                        <pic:spPr>
                          <a:xfrm>
                            <a:off x="0" y="0"/>
                            <a:ext cx="407336" cy="224737"/>
                          </a:xfrm>
                          <a:prstGeom prst="rect">
                            <a:avLst/>
                          </a:prstGeom>
                        </pic:spPr>
                      </pic:pic>
                    </a:graphicData>
                  </a:graphic>
                </wp:inline>
              </w:drawing>
            </w:r>
          </w:p>
        </w:tc>
      </w:tr>
      <w:tr w:rsidR="00F739F8" w:rsidRPr="00921918" w14:paraId="33A01F9D" w14:textId="77777777" w:rsidTr="001800EF">
        <w:tc>
          <w:tcPr>
            <w:tcW w:w="2508" w:type="pct"/>
          </w:tcPr>
          <w:p w14:paraId="71A371E5" w14:textId="349BDADF" w:rsidR="00F739F8" w:rsidRDefault="00F739F8" w:rsidP="00D76079">
            <w:pPr>
              <w:rPr>
                <w:rFonts w:ascii="Times New Roman" w:hAnsi="Times New Roman" w:cs="Times New Roman"/>
                <w:b/>
                <w:bCs/>
                <w:noProof/>
                <w:sz w:val="28"/>
                <w:szCs w:val="28"/>
                <w:lang w:val="it-IT"/>
                <w14:ligatures w14:val="standardContextual"/>
              </w:rPr>
            </w:pPr>
            <w:r w:rsidRPr="00293C91">
              <w:rPr>
                <w:rFonts w:ascii="Times New Roman" w:hAnsi="Times New Roman" w:cs="Times New Roman"/>
                <w:b/>
                <w:bCs/>
                <w:noProof/>
                <w:sz w:val="28"/>
                <w:szCs w:val="28"/>
                <w:lang w:val="it-IT"/>
                <w14:ligatures w14:val="standardContextual"/>
              </w:rPr>
              <w:drawing>
                <wp:inline distT="0" distB="0" distL="0" distR="0" wp14:anchorId="5A287F3E" wp14:editId="5EA64C62">
                  <wp:extent cx="1042736" cy="178363"/>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21990" name="Immagine 1364221990"/>
                          <pic:cNvPicPr/>
                        </pic:nvPicPr>
                        <pic:blipFill>
                          <a:blip r:embed="rId16">
                            <a:extLst>
                              <a:ext uri="{28A0092B-C50C-407E-A947-70E740481C1C}">
                                <a14:useLocalDpi xmlns:a14="http://schemas.microsoft.com/office/drawing/2010/main" val="0"/>
                              </a:ext>
                            </a:extLst>
                          </a:blip>
                          <a:stretch>
                            <a:fillRect/>
                          </a:stretch>
                        </pic:blipFill>
                        <pic:spPr>
                          <a:xfrm>
                            <a:off x="0" y="0"/>
                            <a:ext cx="1093313" cy="187014"/>
                          </a:xfrm>
                          <a:prstGeom prst="rect">
                            <a:avLst/>
                          </a:prstGeom>
                        </pic:spPr>
                      </pic:pic>
                    </a:graphicData>
                  </a:graphic>
                </wp:inline>
              </w:drawing>
            </w:r>
          </w:p>
        </w:tc>
        <w:tc>
          <w:tcPr>
            <w:tcW w:w="2492" w:type="pct"/>
            <w:vAlign w:val="center"/>
          </w:tcPr>
          <w:p w14:paraId="26555B66" w14:textId="41276E45" w:rsidR="00F739F8" w:rsidRDefault="0015111E" w:rsidP="00921620">
            <w:pPr>
              <w:jc w:val="center"/>
              <w:rPr>
                <w:rFonts w:ascii="Times New Roman" w:hAnsi="Times New Roman" w:cs="Times New Roman"/>
                <w:noProof/>
                <w:sz w:val="28"/>
                <w:szCs w:val="28"/>
                <w:lang w:val="it-IT"/>
                <w14:ligatures w14:val="standardContextual"/>
              </w:rPr>
            </w:pPr>
            <w:r w:rsidRPr="0015111E">
              <w:rPr>
                <w:rFonts w:ascii="Times New Roman" w:hAnsi="Times New Roman" w:cs="Times New Roman"/>
                <w:color w:val="FF0000"/>
                <w:sz w:val="24"/>
                <w:szCs w:val="24"/>
                <w:lang w:val="it-IT"/>
              </w:rPr>
              <w:t>Fabio Vitaterna</w:t>
            </w:r>
          </w:p>
        </w:tc>
      </w:tr>
      <w:tr w:rsidR="00F739F8" w:rsidRPr="00921918" w14:paraId="5A7C8CD6" w14:textId="77777777" w:rsidTr="001800EF">
        <w:tc>
          <w:tcPr>
            <w:tcW w:w="2508" w:type="pct"/>
          </w:tcPr>
          <w:p w14:paraId="364BAB99" w14:textId="2AADD4D6" w:rsidR="00F739F8" w:rsidRDefault="00F739F8" w:rsidP="00D76079">
            <w:pPr>
              <w:rPr>
                <w:rFonts w:ascii="Times New Roman" w:hAnsi="Times New Roman" w:cs="Times New Roman"/>
                <w:b/>
                <w:bCs/>
                <w:noProof/>
                <w:sz w:val="28"/>
                <w:szCs w:val="28"/>
                <w:lang w:val="it-IT"/>
                <w14:ligatures w14:val="standardContextual"/>
              </w:rPr>
            </w:pPr>
            <w:r>
              <w:rPr>
                <w:rFonts w:ascii="Times New Roman" w:hAnsi="Times New Roman" w:cs="Times New Roman"/>
                <w:b/>
                <w:bCs/>
                <w:noProof/>
                <w:sz w:val="28"/>
                <w:szCs w:val="28"/>
                <w:lang w:val="it-IT"/>
                <w14:ligatures w14:val="standardContextual"/>
              </w:rPr>
              <w:drawing>
                <wp:inline distT="0" distB="0" distL="0" distR="0" wp14:anchorId="69CADAAD" wp14:editId="2633FCE2">
                  <wp:extent cx="1195136" cy="174727"/>
                  <wp:effectExtent l="0" t="0" r="0" b="3175"/>
                  <wp:docPr id="135297370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18495" name="Immagine 1660718495"/>
                          <pic:cNvPicPr/>
                        </pic:nvPicPr>
                        <pic:blipFill>
                          <a:blip r:embed="rId17">
                            <a:extLst>
                              <a:ext uri="{28A0092B-C50C-407E-A947-70E740481C1C}">
                                <a14:useLocalDpi xmlns:a14="http://schemas.microsoft.com/office/drawing/2010/main" val="0"/>
                              </a:ext>
                            </a:extLst>
                          </a:blip>
                          <a:stretch>
                            <a:fillRect/>
                          </a:stretch>
                        </pic:blipFill>
                        <pic:spPr>
                          <a:xfrm>
                            <a:off x="0" y="0"/>
                            <a:ext cx="1222738" cy="178762"/>
                          </a:xfrm>
                          <a:prstGeom prst="rect">
                            <a:avLst/>
                          </a:prstGeom>
                        </pic:spPr>
                      </pic:pic>
                    </a:graphicData>
                  </a:graphic>
                </wp:inline>
              </w:drawing>
            </w:r>
          </w:p>
        </w:tc>
        <w:tc>
          <w:tcPr>
            <w:tcW w:w="2492" w:type="pct"/>
            <w:vAlign w:val="center"/>
          </w:tcPr>
          <w:p w14:paraId="1002E7A0" w14:textId="6F30AE15" w:rsidR="00F739F8" w:rsidRDefault="0015111E" w:rsidP="00921620">
            <w:pPr>
              <w:jc w:val="center"/>
              <w:rPr>
                <w:rFonts w:ascii="Times New Roman" w:hAnsi="Times New Roman" w:cs="Times New Roman"/>
                <w:noProof/>
                <w:sz w:val="28"/>
                <w:szCs w:val="28"/>
                <w:lang w:val="it-IT"/>
                <w14:ligatures w14:val="standardContextual"/>
              </w:rPr>
            </w:pPr>
            <w:r w:rsidRPr="0015111E">
              <w:rPr>
                <w:rFonts w:ascii="Times New Roman" w:hAnsi="Times New Roman" w:cs="Times New Roman"/>
                <w:color w:val="FF0000"/>
                <w:sz w:val="24"/>
                <w:szCs w:val="24"/>
              </w:rPr>
              <w:t>0312300511</w:t>
            </w:r>
          </w:p>
        </w:tc>
      </w:tr>
      <w:tr w:rsidR="00F739F8" w:rsidRPr="00921918" w14:paraId="36928487" w14:textId="77777777" w:rsidTr="001800EF">
        <w:tc>
          <w:tcPr>
            <w:tcW w:w="2508" w:type="pct"/>
          </w:tcPr>
          <w:p w14:paraId="1B38AA52" w14:textId="51B0D1F2"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077319E4" wp14:editId="5105738E">
                  <wp:extent cx="1907381" cy="320568"/>
                  <wp:effectExtent l="0" t="0" r="0" b="0"/>
                  <wp:docPr id="225245255" name="Immagine 9"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45255" name="Immagine 9" descr="Immagine che contiene testo, Carattere, bianco, tipografia&#10;&#10;Il contenuto generato dall'IA potrebbe non essere corretto."/>
                          <pic:cNvPicPr/>
                        </pic:nvPicPr>
                        <pic:blipFill>
                          <a:blip r:embed="rId18">
                            <a:extLst>
                              <a:ext uri="{28A0092B-C50C-407E-A947-70E740481C1C}">
                                <a14:useLocalDpi xmlns:a14="http://schemas.microsoft.com/office/drawing/2010/main" val="0"/>
                              </a:ext>
                            </a:extLst>
                          </a:blip>
                          <a:stretch>
                            <a:fillRect/>
                          </a:stretch>
                        </pic:blipFill>
                        <pic:spPr>
                          <a:xfrm>
                            <a:off x="0" y="0"/>
                            <a:ext cx="1961383" cy="329644"/>
                          </a:xfrm>
                          <a:prstGeom prst="rect">
                            <a:avLst/>
                          </a:prstGeom>
                        </pic:spPr>
                      </pic:pic>
                    </a:graphicData>
                  </a:graphic>
                </wp:inline>
              </w:drawing>
            </w:r>
          </w:p>
        </w:tc>
        <w:tc>
          <w:tcPr>
            <w:tcW w:w="2492" w:type="pct"/>
            <w:vAlign w:val="center"/>
          </w:tcPr>
          <w:p w14:paraId="67EAD24B" w14:textId="3C3F8A5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1</w:t>
            </w:r>
          </w:p>
        </w:tc>
      </w:tr>
      <w:tr w:rsidR="00F739F8" w:rsidRPr="00921918" w14:paraId="680480F0" w14:textId="77777777" w:rsidTr="001800EF">
        <w:tc>
          <w:tcPr>
            <w:tcW w:w="2508" w:type="pct"/>
          </w:tcPr>
          <w:p w14:paraId="2DF2FD7F" w14:textId="0C981DC2"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42BA503A" wp14:editId="6C9107F5">
                  <wp:extent cx="1807210" cy="310274"/>
                  <wp:effectExtent l="0" t="0" r="0" b="0"/>
                  <wp:docPr id="1413765635" name="Immagine 10"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65635" name="Immagine 10" descr="Immagine che contiene testo, Carattere, bianco, tipografia&#10;&#10;Il contenuto generato dall'IA potrebbe non essere corretto."/>
                          <pic:cNvPicPr/>
                        </pic:nvPicPr>
                        <pic:blipFill>
                          <a:blip r:embed="rId19">
                            <a:extLst>
                              <a:ext uri="{28A0092B-C50C-407E-A947-70E740481C1C}">
                                <a14:useLocalDpi xmlns:a14="http://schemas.microsoft.com/office/drawing/2010/main" val="0"/>
                              </a:ext>
                            </a:extLst>
                          </a:blip>
                          <a:stretch>
                            <a:fillRect/>
                          </a:stretch>
                        </pic:blipFill>
                        <pic:spPr>
                          <a:xfrm>
                            <a:off x="0" y="0"/>
                            <a:ext cx="1890782" cy="324622"/>
                          </a:xfrm>
                          <a:prstGeom prst="rect">
                            <a:avLst/>
                          </a:prstGeom>
                        </pic:spPr>
                      </pic:pic>
                    </a:graphicData>
                  </a:graphic>
                </wp:inline>
              </w:drawing>
            </w:r>
          </w:p>
        </w:tc>
        <w:tc>
          <w:tcPr>
            <w:tcW w:w="2492" w:type="pct"/>
            <w:vAlign w:val="center"/>
          </w:tcPr>
          <w:p w14:paraId="5DF3AB6E" w14:textId="59D6D97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La digitalizzazione dell’impresa</w:t>
            </w:r>
          </w:p>
        </w:tc>
      </w:tr>
      <w:tr w:rsidR="00F739F8" w:rsidRPr="00921918" w14:paraId="748B2795" w14:textId="77777777" w:rsidTr="001800EF">
        <w:tc>
          <w:tcPr>
            <w:tcW w:w="2508" w:type="pct"/>
          </w:tcPr>
          <w:p w14:paraId="5BCE07FE" w14:textId="1CCDF6D3"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2482CC9A" wp14:editId="7F6FA84F">
                  <wp:extent cx="2107565" cy="304903"/>
                  <wp:effectExtent l="0" t="0" r="635" b="0"/>
                  <wp:docPr id="1477292010" name="Immagine 11"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292010" name="Immagine 11" descr="Immagine che contiene testo, Carattere, bianco, tipografia&#10;&#10;Il contenuto generato dall'IA potrebbe non essere corretto."/>
                          <pic:cNvPicPr/>
                        </pic:nvPicPr>
                        <pic:blipFill>
                          <a:blip r:embed="rId20">
                            <a:extLst>
                              <a:ext uri="{28A0092B-C50C-407E-A947-70E740481C1C}">
                                <a14:useLocalDpi xmlns:a14="http://schemas.microsoft.com/office/drawing/2010/main" val="0"/>
                              </a:ext>
                            </a:extLst>
                          </a:blip>
                          <a:stretch>
                            <a:fillRect/>
                          </a:stretch>
                        </pic:blipFill>
                        <pic:spPr>
                          <a:xfrm>
                            <a:off x="0" y="0"/>
                            <a:ext cx="2167155" cy="313524"/>
                          </a:xfrm>
                          <a:prstGeom prst="rect">
                            <a:avLst/>
                          </a:prstGeom>
                        </pic:spPr>
                      </pic:pic>
                    </a:graphicData>
                  </a:graphic>
                </wp:inline>
              </w:drawing>
            </w:r>
          </w:p>
        </w:tc>
        <w:tc>
          <w:tcPr>
            <w:tcW w:w="2492" w:type="pct"/>
            <w:vAlign w:val="center"/>
          </w:tcPr>
          <w:p w14:paraId="0A157737" w14:textId="1F825D8A"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4</w:t>
            </w:r>
          </w:p>
        </w:tc>
      </w:tr>
      <w:tr w:rsidR="00F739F8" w:rsidRPr="00921918" w14:paraId="04B55C9C" w14:textId="77777777" w:rsidTr="001800EF">
        <w:tc>
          <w:tcPr>
            <w:tcW w:w="2508" w:type="pct"/>
          </w:tcPr>
          <w:p w14:paraId="21B20494" w14:textId="1E9CF1BB" w:rsidR="00F739F8" w:rsidRPr="00921918" w:rsidRDefault="00F739F8" w:rsidP="00D76079">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drawing>
                <wp:inline distT="0" distB="0" distL="0" distR="0" wp14:anchorId="05F24657" wp14:editId="7AEBC495">
                  <wp:extent cx="2064385" cy="333695"/>
                  <wp:effectExtent l="0" t="0" r="0" b="0"/>
                  <wp:docPr id="558078330" name="Immagine 12" descr="Immagine che contiene testo, Carattere, bianc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78330" name="Immagine 12" descr="Immagine che contiene testo, Carattere, bianco, tipografia&#10;&#10;Il contenuto generato dall'IA potrebbe non essere corretto."/>
                          <pic:cNvPicPr/>
                        </pic:nvPicPr>
                        <pic:blipFill>
                          <a:blip r:embed="rId21">
                            <a:extLst>
                              <a:ext uri="{28A0092B-C50C-407E-A947-70E740481C1C}">
                                <a14:useLocalDpi xmlns:a14="http://schemas.microsoft.com/office/drawing/2010/main" val="0"/>
                              </a:ext>
                            </a:extLst>
                          </a:blip>
                          <a:stretch>
                            <a:fillRect/>
                          </a:stretch>
                        </pic:blipFill>
                        <pic:spPr>
                          <a:xfrm>
                            <a:off x="0" y="0"/>
                            <a:ext cx="2108147" cy="340769"/>
                          </a:xfrm>
                          <a:prstGeom prst="rect">
                            <a:avLst/>
                          </a:prstGeom>
                        </pic:spPr>
                      </pic:pic>
                    </a:graphicData>
                  </a:graphic>
                </wp:inline>
              </w:drawing>
            </w:r>
          </w:p>
        </w:tc>
        <w:tc>
          <w:tcPr>
            <w:tcW w:w="2492" w:type="pct"/>
            <w:vAlign w:val="center"/>
          </w:tcPr>
          <w:p w14:paraId="45666820" w14:textId="64CFA6D3"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Progettazione dello schema di persistenza dei dati a supporto dei servizi di un’azienda nel settore dei trasporti</w:t>
            </w:r>
          </w:p>
        </w:tc>
      </w:tr>
      <w:tr w:rsidR="00F739F8" w:rsidRPr="00921918" w14:paraId="6F4016A0" w14:textId="77777777" w:rsidTr="001800EF">
        <w:tc>
          <w:tcPr>
            <w:tcW w:w="2508" w:type="pct"/>
          </w:tcPr>
          <w:p w14:paraId="1487EB0E" w14:textId="3D85A70F" w:rsidR="00F739F8" w:rsidRPr="00921918" w:rsidRDefault="00F739F8" w:rsidP="00D76079">
            <w:pPr>
              <w:rPr>
                <w:rFonts w:ascii="Times New Roman" w:hAnsi="Times New Roman" w:cs="Times New Roman"/>
                <w:sz w:val="28"/>
                <w:szCs w:val="28"/>
              </w:rPr>
            </w:pPr>
            <w:r>
              <w:rPr>
                <w:rFonts w:ascii="Times New Roman" w:hAnsi="Times New Roman" w:cs="Times New Roman"/>
                <w:b/>
                <w:bCs/>
                <w:noProof/>
                <w:sz w:val="28"/>
                <w:szCs w:val="28"/>
                <w:lang w:val="it-IT"/>
                <w14:ligatures w14:val="standardContextual"/>
              </w:rPr>
              <w:drawing>
                <wp:inline distT="0" distB="0" distL="0" distR="0" wp14:anchorId="4B66C616" wp14:editId="40CA1973">
                  <wp:extent cx="2107844" cy="491466"/>
                  <wp:effectExtent l="0" t="0" r="635" b="4445"/>
                  <wp:docPr id="421488763" name="Immagine 1" descr="Immagine che contiene testo, Carattere, bianc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88763" name="Immagine 1" descr="Immagine che contiene testo, Carattere, bianco&#10;&#10;Il contenuto generato dall'IA potrebbe non essere corretto."/>
                          <pic:cNvPicPr/>
                        </pic:nvPicPr>
                        <pic:blipFill>
                          <a:blip r:embed="rId22">
                            <a:extLst>
                              <a:ext uri="{28A0092B-C50C-407E-A947-70E740481C1C}">
                                <a14:useLocalDpi xmlns:a14="http://schemas.microsoft.com/office/drawing/2010/main" val="0"/>
                              </a:ext>
                            </a:extLst>
                          </a:blip>
                          <a:stretch>
                            <a:fillRect/>
                          </a:stretch>
                        </pic:blipFill>
                        <pic:spPr>
                          <a:xfrm>
                            <a:off x="0" y="0"/>
                            <a:ext cx="2155574" cy="502595"/>
                          </a:xfrm>
                          <a:prstGeom prst="rect">
                            <a:avLst/>
                          </a:prstGeom>
                        </pic:spPr>
                      </pic:pic>
                    </a:graphicData>
                  </a:graphic>
                </wp:inline>
              </w:drawing>
            </w:r>
          </w:p>
        </w:tc>
        <w:tc>
          <w:tcPr>
            <w:tcW w:w="2492" w:type="pct"/>
            <w:vAlign w:val="center"/>
          </w:tcPr>
          <w:p w14:paraId="3D5133E1" w14:textId="659B24B9" w:rsidR="00F739F8" w:rsidRPr="00921918" w:rsidRDefault="0015111E" w:rsidP="004F693C">
            <w:pPr>
              <w:jc w:val="center"/>
              <w:rPr>
                <w:rFonts w:ascii="Times New Roman" w:hAnsi="Times New Roman" w:cs="Times New Roman"/>
                <w:sz w:val="28"/>
                <w:szCs w:val="28"/>
                <w:highlight w:val="yellow"/>
              </w:rPr>
            </w:pPr>
            <w:r>
              <w:rPr>
                <w:rFonts w:ascii="Times New Roman" w:hAnsi="Times New Roman" w:cs="Times New Roman"/>
                <w:color w:val="FF0000"/>
                <w:sz w:val="24"/>
                <w:szCs w:val="24"/>
                <w:lang w:val="it-IT"/>
              </w:rPr>
              <w:t>Progettazione dello schema di persistenza a supporto del servizio di prenotazione di ITA Airways</w:t>
            </w:r>
          </w:p>
        </w:tc>
      </w:tr>
      <w:tr w:rsidR="00F739F8" w:rsidRPr="00921918" w14:paraId="7D932868" w14:textId="77777777" w:rsidTr="001800EF">
        <w:tc>
          <w:tcPr>
            <w:tcW w:w="5000" w:type="pct"/>
            <w:gridSpan w:val="2"/>
          </w:tcPr>
          <w:p w14:paraId="45342C45" w14:textId="2B3CD9E1"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587F4FA6" wp14:editId="60F5EB16">
                  <wp:extent cx="3373120" cy="223077"/>
                  <wp:effectExtent l="0" t="0" r="0" b="5715"/>
                  <wp:docPr id="134528136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81369" name="Immagine 1345281369"/>
                          <pic:cNvPicPr/>
                        </pic:nvPicPr>
                        <pic:blipFill>
                          <a:blip r:embed="rId23">
                            <a:extLst>
                              <a:ext uri="{28A0092B-C50C-407E-A947-70E740481C1C}">
                                <a14:useLocalDpi xmlns:a14="http://schemas.microsoft.com/office/drawing/2010/main" val="0"/>
                              </a:ext>
                            </a:extLst>
                          </a:blip>
                          <a:stretch>
                            <a:fillRect/>
                          </a:stretch>
                        </pic:blipFill>
                        <pic:spPr>
                          <a:xfrm>
                            <a:off x="0" y="0"/>
                            <a:ext cx="3607014" cy="238545"/>
                          </a:xfrm>
                          <a:prstGeom prst="rect">
                            <a:avLst/>
                          </a:prstGeom>
                        </pic:spPr>
                      </pic:pic>
                    </a:graphicData>
                  </a:graphic>
                </wp:inline>
              </w:drawing>
            </w:r>
          </w:p>
        </w:tc>
      </w:tr>
      <w:tr w:rsidR="00F739F8" w:rsidRPr="00921918" w14:paraId="12C7A769" w14:textId="77777777" w:rsidTr="001800EF">
        <w:tc>
          <w:tcPr>
            <w:tcW w:w="5000" w:type="pct"/>
            <w:gridSpan w:val="2"/>
          </w:tcPr>
          <w:p w14:paraId="6DEC06A4" w14:textId="5DD0351F" w:rsidR="00F739F8" w:rsidRPr="00921918" w:rsidRDefault="00F739F8" w:rsidP="00921620">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1792CF2A" wp14:editId="5D446CB5">
                  <wp:extent cx="5691083" cy="658800"/>
                  <wp:effectExtent l="0" t="0" r="0" b="1905"/>
                  <wp:docPr id="197416825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68258" name="Immagine 1974168258"/>
                          <pic:cNvPicPr/>
                        </pic:nvPicPr>
                        <pic:blipFill>
                          <a:blip r:embed="rId24">
                            <a:extLst>
                              <a:ext uri="{28A0092B-C50C-407E-A947-70E740481C1C}">
                                <a14:useLocalDpi xmlns:a14="http://schemas.microsoft.com/office/drawing/2010/main" val="0"/>
                              </a:ext>
                            </a:extLst>
                          </a:blip>
                          <a:stretch>
                            <a:fillRect/>
                          </a:stretch>
                        </pic:blipFill>
                        <pic:spPr>
                          <a:xfrm>
                            <a:off x="0" y="0"/>
                            <a:ext cx="5691083" cy="658800"/>
                          </a:xfrm>
                          <a:prstGeom prst="rect">
                            <a:avLst/>
                          </a:prstGeom>
                        </pic:spPr>
                      </pic:pic>
                    </a:graphicData>
                  </a:graphic>
                </wp:inline>
              </w:drawing>
            </w:r>
          </w:p>
        </w:tc>
      </w:tr>
      <w:tr w:rsidR="00F739F8" w:rsidRPr="00921918" w14:paraId="6A8E1376" w14:textId="77777777" w:rsidTr="001800EF">
        <w:tc>
          <w:tcPr>
            <w:tcW w:w="5000" w:type="pct"/>
            <w:gridSpan w:val="2"/>
          </w:tcPr>
          <w:p w14:paraId="795FB79C" w14:textId="7C1E5307" w:rsidR="00F739F8" w:rsidRPr="0019086B" w:rsidRDefault="0015111E" w:rsidP="00F37664">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 xml:space="preserve">Il dominio applicativo scelto per il presente project work è frutto delle conoscenze acquisite tramite il corso di laurea triennale in Informatica per le aziende digitali (L-31), nonché delle esperienze </w:t>
            </w:r>
            <w:r w:rsidR="00452CA3" w:rsidRPr="0019086B">
              <w:rPr>
                <w:rFonts w:ascii="Times New Roman" w:hAnsi="Times New Roman" w:cs="Times New Roman"/>
                <w:sz w:val="20"/>
                <w:szCs w:val="20"/>
                <w:lang w:val="it-IT"/>
              </w:rPr>
              <w:t>pratiche maturate in contesti lavorativi.</w:t>
            </w:r>
          </w:p>
          <w:p w14:paraId="473F0DDC" w14:textId="5FE7124D" w:rsidR="00452CA3" w:rsidRPr="0019086B" w:rsidRDefault="00452CA3" w:rsidP="00F37664">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Le conoscenze necessarie al raggiungimento dell’obiettivo prescelto possono essere classificate tramite le seguenti aree:</w:t>
            </w:r>
          </w:p>
          <w:p w14:paraId="1AC4306A" w14:textId="21886B48" w:rsidR="00452CA3" w:rsidRPr="0019086B" w:rsidRDefault="00452CA3" w:rsidP="00452CA3">
            <w:pPr>
              <w:pStyle w:val="ListParagraph"/>
              <w:numPr>
                <w:ilvl w:val="0"/>
                <w:numId w:val="1"/>
              </w:numPr>
              <w:jc w:val="both"/>
              <w:rPr>
                <w:rFonts w:ascii="Times New Roman" w:hAnsi="Times New Roman" w:cs="Times New Roman"/>
                <w:b/>
                <w:bCs/>
                <w:sz w:val="20"/>
                <w:szCs w:val="20"/>
              </w:rPr>
            </w:pPr>
            <w:r w:rsidRPr="0019086B">
              <w:rPr>
                <w:rFonts w:ascii="Times New Roman" w:hAnsi="Times New Roman" w:cs="Times New Roman"/>
                <w:b/>
                <w:bCs/>
                <w:sz w:val="20"/>
                <w:szCs w:val="20"/>
              </w:rPr>
              <w:t>Fondamenti teorici della progettazione di basi di dati.</w:t>
            </w:r>
          </w:p>
          <w:p w14:paraId="3ABA810E" w14:textId="528DE3FD" w:rsidR="00DB44BB" w:rsidRPr="0019086B" w:rsidRDefault="00452CA3" w:rsidP="008000E9">
            <w:pPr>
              <w:pStyle w:val="ListParagraph"/>
              <w:numPr>
                <w:ilvl w:val="1"/>
                <w:numId w:val="1"/>
              </w:numPr>
              <w:jc w:val="both"/>
              <w:rPr>
                <w:rFonts w:ascii="Times New Roman" w:hAnsi="Times New Roman" w:cs="Times New Roman"/>
                <w:b/>
                <w:bCs/>
                <w:sz w:val="20"/>
                <w:szCs w:val="20"/>
              </w:rPr>
            </w:pPr>
            <w:r w:rsidRPr="0019086B">
              <w:rPr>
                <w:rFonts w:ascii="Times New Roman" w:hAnsi="Times New Roman" w:cs="Times New Roman"/>
                <w:sz w:val="20"/>
                <w:szCs w:val="20"/>
              </w:rPr>
              <w:t xml:space="preserve">Dal punto di vista accademico, l’insegnamento fondamentale è </w:t>
            </w:r>
            <w:r w:rsidRPr="0019086B">
              <w:rPr>
                <w:rFonts w:ascii="Times New Roman" w:hAnsi="Times New Roman" w:cs="Times New Roman"/>
                <w:b/>
                <w:bCs/>
                <w:sz w:val="20"/>
                <w:szCs w:val="20"/>
              </w:rPr>
              <w:t>Basi di Dati</w:t>
            </w:r>
            <w:r w:rsidRPr="0019086B">
              <w:rPr>
                <w:rFonts w:ascii="Times New Roman" w:hAnsi="Times New Roman" w:cs="Times New Roman"/>
                <w:sz w:val="20"/>
                <w:szCs w:val="20"/>
              </w:rPr>
              <w:t xml:space="preserve">, che fornisce </w:t>
            </w:r>
            <w:r w:rsidR="00155645" w:rsidRPr="0019086B">
              <w:rPr>
                <w:rFonts w:ascii="Times New Roman" w:hAnsi="Times New Roman" w:cs="Times New Roman"/>
                <w:sz w:val="20"/>
                <w:szCs w:val="20"/>
              </w:rPr>
              <w:t>gli strumenti teorici minimi necessarie per la progettazione e modellazione tramite diagrammi E-R volti a favorire l’adozione logico relazione più opportuna rispetto ai requisiti identificati. In particolare, dato che il focus del progetto verte sul modello di persistenza, è stato necessaria una modellazione, tramite forma normali, che garantisca quanto più possibile l’integrità referenziale dei dati da persistere, con la conseguente salvaguardia della consistenza delle informazioni relative a voli, passeggeri, aeromobili e al ciclo di vita della prenotazione, ciclo che culmina con la generazione e vendita dei biglietti e alla conseguente fruizione dei servizi offerti da ITA Airways</w:t>
            </w:r>
            <w:r w:rsidR="008E3515" w:rsidRPr="0019086B">
              <w:rPr>
                <w:rFonts w:ascii="Times New Roman" w:hAnsi="Times New Roman" w:cs="Times New Roman"/>
                <w:sz w:val="20"/>
                <w:szCs w:val="20"/>
              </w:rPr>
              <w:t xml:space="preserve"> da parte degli acquirenti.</w:t>
            </w:r>
            <w:r w:rsidR="00DB44BB" w:rsidRPr="0019086B">
              <w:rPr>
                <w:rFonts w:ascii="Times New Roman" w:hAnsi="Times New Roman" w:cs="Times New Roman"/>
                <w:sz w:val="20"/>
                <w:szCs w:val="20"/>
              </w:rPr>
              <w:t xml:space="preserve"> </w:t>
            </w:r>
          </w:p>
          <w:p w14:paraId="4405F535" w14:textId="31F3EF79" w:rsidR="008E3515" w:rsidRPr="0019086B" w:rsidRDefault="008E3515" w:rsidP="00452CA3">
            <w:pPr>
              <w:pStyle w:val="ListParagraph"/>
              <w:numPr>
                <w:ilvl w:val="1"/>
                <w:numId w:val="1"/>
              </w:numPr>
              <w:jc w:val="both"/>
              <w:rPr>
                <w:rFonts w:ascii="Times New Roman" w:hAnsi="Times New Roman" w:cs="Times New Roman"/>
                <w:b/>
                <w:bCs/>
                <w:sz w:val="20"/>
                <w:szCs w:val="20"/>
              </w:rPr>
            </w:pPr>
            <w:r w:rsidRPr="0019086B">
              <w:rPr>
                <w:rFonts w:ascii="Times New Roman" w:hAnsi="Times New Roman" w:cs="Times New Roman"/>
                <w:sz w:val="20"/>
                <w:szCs w:val="20"/>
              </w:rPr>
              <w:t xml:space="preserve">L’esperienza lavorativa, dal 1995 in poi, prima come sviluppatore, poi come analista ed infine come project manager, ha permesso la mediazione tra le conoscenze teoriche acquisite e l’approccio pratico sul campo ottenuto in progetti in cui sono stati nel tempo coinvolti i seguenti </w:t>
            </w:r>
            <w:r w:rsidR="00FB6636" w:rsidRPr="0019086B">
              <w:rPr>
                <w:rFonts w:ascii="Times New Roman" w:hAnsi="Times New Roman" w:cs="Times New Roman"/>
                <w:sz w:val="20"/>
                <w:szCs w:val="20"/>
              </w:rPr>
              <w:t>DBMS</w:t>
            </w:r>
            <w:r w:rsidRPr="0019086B">
              <w:rPr>
                <w:rFonts w:ascii="Times New Roman" w:hAnsi="Times New Roman" w:cs="Times New Roman"/>
                <w:sz w:val="20"/>
                <w:szCs w:val="20"/>
              </w:rPr>
              <w:t>:</w:t>
            </w:r>
          </w:p>
          <w:p w14:paraId="3E368521" w14:textId="297040D4" w:rsidR="008E3515" w:rsidRPr="0019086B" w:rsidRDefault="008E3515" w:rsidP="008E3515">
            <w:pPr>
              <w:pStyle w:val="ListParagraph"/>
              <w:numPr>
                <w:ilvl w:val="2"/>
                <w:numId w:val="1"/>
              </w:numPr>
              <w:jc w:val="both"/>
              <w:rPr>
                <w:rFonts w:ascii="Times New Roman" w:hAnsi="Times New Roman" w:cs="Times New Roman"/>
                <w:b/>
                <w:bCs/>
                <w:sz w:val="20"/>
                <w:szCs w:val="20"/>
              </w:rPr>
            </w:pPr>
            <w:r w:rsidRPr="0019086B">
              <w:rPr>
                <w:rFonts w:ascii="Times New Roman" w:hAnsi="Times New Roman" w:cs="Times New Roman"/>
                <w:sz w:val="20"/>
                <w:szCs w:val="20"/>
              </w:rPr>
              <w:t>Sybase</w:t>
            </w:r>
            <w:r w:rsidR="00DB44BB" w:rsidRPr="0019086B">
              <w:rPr>
                <w:rFonts w:ascii="Times New Roman" w:hAnsi="Times New Roman" w:cs="Times New Roman"/>
                <w:sz w:val="20"/>
                <w:szCs w:val="20"/>
              </w:rPr>
              <w:t>.</w:t>
            </w:r>
          </w:p>
          <w:p w14:paraId="7580E86D" w14:textId="5273DEB4" w:rsidR="008E3515" w:rsidRPr="0019086B" w:rsidRDefault="008E3515" w:rsidP="008E3515">
            <w:pPr>
              <w:pStyle w:val="ListParagraph"/>
              <w:numPr>
                <w:ilvl w:val="2"/>
                <w:numId w:val="1"/>
              </w:numPr>
              <w:jc w:val="both"/>
              <w:rPr>
                <w:rFonts w:ascii="Times New Roman" w:hAnsi="Times New Roman" w:cs="Times New Roman"/>
                <w:b/>
                <w:bCs/>
                <w:sz w:val="20"/>
                <w:szCs w:val="20"/>
              </w:rPr>
            </w:pPr>
            <w:commentRangeStart w:id="0"/>
            <w:proofErr w:type="spellStart"/>
            <w:r w:rsidRPr="0019086B">
              <w:rPr>
                <w:rFonts w:ascii="Times New Roman" w:hAnsi="Times New Roman" w:cs="Times New Roman"/>
                <w:sz w:val="20"/>
                <w:szCs w:val="20"/>
              </w:rPr>
              <w:t>Sql</w:t>
            </w:r>
            <w:proofErr w:type="spellEnd"/>
            <w:r w:rsidRPr="0019086B">
              <w:rPr>
                <w:rFonts w:ascii="Times New Roman" w:hAnsi="Times New Roman" w:cs="Times New Roman"/>
                <w:sz w:val="20"/>
                <w:szCs w:val="20"/>
              </w:rPr>
              <w:t xml:space="preserve"> Server</w:t>
            </w:r>
            <w:r w:rsidR="00DB44BB" w:rsidRPr="0019086B">
              <w:rPr>
                <w:rFonts w:ascii="Times New Roman" w:hAnsi="Times New Roman" w:cs="Times New Roman"/>
                <w:sz w:val="20"/>
                <w:szCs w:val="20"/>
              </w:rPr>
              <w:t xml:space="preserve"> </w:t>
            </w:r>
            <w:commentRangeEnd w:id="0"/>
            <w:r w:rsidR="00627C8A" w:rsidRPr="0019086B">
              <w:rPr>
                <w:rStyle w:val="CommentReference"/>
                <w:rFonts w:ascii="Times New Roman" w:eastAsia="Arial" w:hAnsi="Times New Roman" w:cs="Times New Roman"/>
                <w:sz w:val="20"/>
                <w:szCs w:val="20"/>
                <w:lang w:val="it" w:eastAsia="it-IT"/>
              </w:rPr>
              <w:commentReference w:id="0"/>
            </w:r>
            <w:r w:rsidR="00DB44BB" w:rsidRPr="0019086B">
              <w:rPr>
                <w:rFonts w:ascii="Times New Roman" w:hAnsi="Times New Roman" w:cs="Times New Roman"/>
                <w:sz w:val="20"/>
                <w:szCs w:val="20"/>
              </w:rPr>
              <w:t xml:space="preserve">e </w:t>
            </w:r>
            <w:proofErr w:type="spellStart"/>
            <w:r w:rsidR="00DB44BB" w:rsidRPr="0019086B">
              <w:rPr>
                <w:rFonts w:ascii="Times New Roman" w:hAnsi="Times New Roman" w:cs="Times New Roman"/>
                <w:sz w:val="20"/>
                <w:szCs w:val="20"/>
              </w:rPr>
              <w:t>SqlAzure</w:t>
            </w:r>
            <w:proofErr w:type="spellEnd"/>
            <w:r w:rsidR="00DB44BB" w:rsidRPr="0019086B">
              <w:rPr>
                <w:rStyle w:val="FootnoteReference"/>
                <w:rFonts w:ascii="Times New Roman" w:hAnsi="Times New Roman" w:cs="Times New Roman"/>
                <w:sz w:val="20"/>
                <w:szCs w:val="20"/>
              </w:rPr>
              <w:footnoteReference w:id="1"/>
            </w:r>
            <w:r w:rsidR="00DB44BB" w:rsidRPr="0019086B">
              <w:rPr>
                <w:rFonts w:ascii="Times New Roman" w:hAnsi="Times New Roman" w:cs="Times New Roman"/>
                <w:sz w:val="20"/>
                <w:szCs w:val="20"/>
              </w:rPr>
              <w:t>.</w:t>
            </w:r>
          </w:p>
          <w:p w14:paraId="4668FC3A" w14:textId="4233897D" w:rsidR="008E3515" w:rsidRPr="0019086B" w:rsidRDefault="00DB44BB" w:rsidP="008E3515">
            <w:pPr>
              <w:pStyle w:val="ListParagraph"/>
              <w:numPr>
                <w:ilvl w:val="2"/>
                <w:numId w:val="1"/>
              </w:numPr>
              <w:jc w:val="both"/>
              <w:rPr>
                <w:rFonts w:ascii="Times New Roman" w:hAnsi="Times New Roman" w:cs="Times New Roman"/>
                <w:b/>
                <w:bCs/>
                <w:sz w:val="20"/>
                <w:szCs w:val="20"/>
              </w:rPr>
            </w:pPr>
            <w:proofErr w:type="spellStart"/>
            <w:r w:rsidRPr="0019086B">
              <w:rPr>
                <w:rFonts w:ascii="Times New Roman" w:hAnsi="Times New Roman" w:cs="Times New Roman"/>
                <w:sz w:val="20"/>
                <w:szCs w:val="20"/>
              </w:rPr>
              <w:t>mySQL</w:t>
            </w:r>
            <w:proofErr w:type="spellEnd"/>
            <w:r w:rsidRPr="0019086B">
              <w:rPr>
                <w:rFonts w:ascii="Times New Roman" w:hAnsi="Times New Roman" w:cs="Times New Roman"/>
                <w:sz w:val="20"/>
                <w:szCs w:val="20"/>
              </w:rPr>
              <w:t>.</w:t>
            </w:r>
          </w:p>
          <w:p w14:paraId="597CF727" w14:textId="4E2E620B" w:rsidR="00DB44BB" w:rsidRPr="0019086B" w:rsidRDefault="00DB44BB" w:rsidP="008E3515">
            <w:pPr>
              <w:pStyle w:val="ListParagraph"/>
              <w:numPr>
                <w:ilvl w:val="2"/>
                <w:numId w:val="1"/>
              </w:numPr>
              <w:jc w:val="both"/>
              <w:rPr>
                <w:rFonts w:ascii="Times New Roman" w:hAnsi="Times New Roman" w:cs="Times New Roman"/>
                <w:b/>
                <w:bCs/>
                <w:sz w:val="20"/>
                <w:szCs w:val="20"/>
              </w:rPr>
            </w:pPr>
            <w:r w:rsidRPr="0019086B">
              <w:rPr>
                <w:rFonts w:ascii="Times New Roman" w:hAnsi="Times New Roman" w:cs="Times New Roman"/>
                <w:sz w:val="20"/>
                <w:szCs w:val="20"/>
              </w:rPr>
              <w:t>PostgreSQL.</w:t>
            </w:r>
          </w:p>
          <w:p w14:paraId="42C12AF9" w14:textId="64740D78" w:rsidR="00DB44BB" w:rsidRPr="0019086B" w:rsidRDefault="00DB44BB" w:rsidP="008E3515">
            <w:pPr>
              <w:pStyle w:val="ListParagraph"/>
              <w:numPr>
                <w:ilvl w:val="2"/>
                <w:numId w:val="1"/>
              </w:numPr>
              <w:jc w:val="both"/>
              <w:rPr>
                <w:rFonts w:ascii="Times New Roman" w:hAnsi="Times New Roman" w:cs="Times New Roman"/>
                <w:b/>
                <w:bCs/>
                <w:sz w:val="20"/>
                <w:szCs w:val="20"/>
              </w:rPr>
            </w:pPr>
            <w:proofErr w:type="spellStart"/>
            <w:r w:rsidRPr="0019086B">
              <w:rPr>
                <w:rFonts w:ascii="Times New Roman" w:hAnsi="Times New Roman" w:cs="Times New Roman"/>
                <w:sz w:val="20"/>
                <w:szCs w:val="20"/>
              </w:rPr>
              <w:t>MongoDB</w:t>
            </w:r>
            <w:proofErr w:type="spellEnd"/>
            <w:r w:rsidRPr="0019086B">
              <w:rPr>
                <w:rFonts w:ascii="Times New Roman" w:hAnsi="Times New Roman" w:cs="Times New Roman"/>
                <w:sz w:val="20"/>
                <w:szCs w:val="20"/>
              </w:rPr>
              <w:t>.</w:t>
            </w:r>
          </w:p>
          <w:p w14:paraId="2AFF2A2D" w14:textId="5A7A428F" w:rsidR="00452CA3" w:rsidRPr="0019086B" w:rsidRDefault="00452CA3" w:rsidP="00452CA3">
            <w:pPr>
              <w:pStyle w:val="ListParagraph"/>
              <w:numPr>
                <w:ilvl w:val="0"/>
                <w:numId w:val="1"/>
              </w:numPr>
              <w:jc w:val="both"/>
              <w:rPr>
                <w:rFonts w:ascii="Times New Roman" w:hAnsi="Times New Roman" w:cs="Times New Roman"/>
                <w:sz w:val="20"/>
                <w:szCs w:val="20"/>
              </w:rPr>
            </w:pPr>
            <w:r w:rsidRPr="0019086B">
              <w:rPr>
                <w:rFonts w:ascii="Times New Roman" w:hAnsi="Times New Roman" w:cs="Times New Roman"/>
                <w:sz w:val="20"/>
                <w:szCs w:val="20"/>
              </w:rPr>
              <w:t>Metodologie di ingegneria del software a supporto della corretta modellazione dei dati.</w:t>
            </w:r>
          </w:p>
          <w:p w14:paraId="76E92E22" w14:textId="5AACF526" w:rsidR="008000E9" w:rsidRPr="0019086B" w:rsidRDefault="008000E9" w:rsidP="008000E9">
            <w:pPr>
              <w:pStyle w:val="ListParagraph"/>
              <w:numPr>
                <w:ilvl w:val="1"/>
                <w:numId w:val="1"/>
              </w:numPr>
              <w:jc w:val="both"/>
              <w:rPr>
                <w:rFonts w:ascii="Times New Roman" w:hAnsi="Times New Roman" w:cs="Times New Roman"/>
                <w:sz w:val="20"/>
                <w:szCs w:val="20"/>
              </w:rPr>
            </w:pPr>
            <w:r w:rsidRPr="0019086B">
              <w:rPr>
                <w:rFonts w:ascii="Times New Roman" w:hAnsi="Times New Roman" w:cs="Times New Roman"/>
                <w:sz w:val="20"/>
                <w:szCs w:val="20"/>
              </w:rPr>
              <w:t xml:space="preserve">Dal punto di vista accademico gli insegnamenti di </w:t>
            </w:r>
            <w:r w:rsidRPr="0019086B">
              <w:rPr>
                <w:rFonts w:ascii="Times New Roman" w:hAnsi="Times New Roman" w:cs="Times New Roman"/>
                <w:b/>
                <w:bCs/>
                <w:sz w:val="20"/>
                <w:szCs w:val="20"/>
              </w:rPr>
              <w:t>Algoritmi e strutture dati</w:t>
            </w:r>
            <w:r w:rsidRPr="0019086B">
              <w:rPr>
                <w:rFonts w:ascii="Times New Roman" w:hAnsi="Times New Roman" w:cs="Times New Roman"/>
                <w:sz w:val="20"/>
                <w:szCs w:val="20"/>
              </w:rPr>
              <w:t xml:space="preserve">, </w:t>
            </w:r>
            <w:r w:rsidRPr="0019086B">
              <w:rPr>
                <w:rFonts w:ascii="Times New Roman" w:hAnsi="Times New Roman" w:cs="Times New Roman"/>
                <w:b/>
                <w:bCs/>
                <w:sz w:val="20"/>
                <w:szCs w:val="20"/>
              </w:rPr>
              <w:t xml:space="preserve">Ingegneria del </w:t>
            </w:r>
            <w:r w:rsidRPr="0019086B">
              <w:rPr>
                <w:rFonts w:ascii="Times New Roman" w:hAnsi="Times New Roman" w:cs="Times New Roman"/>
                <w:b/>
                <w:bCs/>
                <w:sz w:val="20"/>
                <w:szCs w:val="20"/>
              </w:rPr>
              <w:lastRenderedPageBreak/>
              <w:t>software</w:t>
            </w:r>
            <w:r w:rsidR="007A2CB2" w:rsidRPr="0019086B">
              <w:rPr>
                <w:rFonts w:ascii="Times New Roman" w:hAnsi="Times New Roman" w:cs="Times New Roman"/>
                <w:sz w:val="20"/>
                <w:szCs w:val="20"/>
              </w:rPr>
              <w:t xml:space="preserve">, </w:t>
            </w:r>
            <w:r w:rsidR="007A2CB2" w:rsidRPr="0019086B">
              <w:rPr>
                <w:rFonts w:ascii="Times New Roman" w:hAnsi="Times New Roman" w:cs="Times New Roman"/>
                <w:b/>
                <w:bCs/>
                <w:sz w:val="20"/>
                <w:szCs w:val="20"/>
              </w:rPr>
              <w:t>Tecnologie Web</w:t>
            </w:r>
            <w:r w:rsidR="007A2CB2" w:rsidRPr="0019086B">
              <w:rPr>
                <w:rFonts w:ascii="Times New Roman" w:hAnsi="Times New Roman" w:cs="Times New Roman"/>
                <w:sz w:val="20"/>
                <w:szCs w:val="20"/>
              </w:rPr>
              <w:t xml:space="preserve"> e </w:t>
            </w:r>
            <w:r w:rsidR="007A2CB2" w:rsidRPr="0019086B">
              <w:rPr>
                <w:rFonts w:ascii="Times New Roman" w:hAnsi="Times New Roman" w:cs="Times New Roman"/>
                <w:b/>
                <w:bCs/>
                <w:sz w:val="20"/>
                <w:szCs w:val="20"/>
              </w:rPr>
              <w:t>Programmazione distribuita e cloud computing</w:t>
            </w:r>
            <w:r w:rsidR="007A2CB2" w:rsidRPr="0019086B">
              <w:rPr>
                <w:rFonts w:ascii="Times New Roman" w:hAnsi="Times New Roman" w:cs="Times New Roman"/>
                <w:sz w:val="20"/>
                <w:szCs w:val="20"/>
              </w:rPr>
              <w:t xml:space="preserve"> sono stati di supporto per:</w:t>
            </w:r>
          </w:p>
          <w:p w14:paraId="40F652B6" w14:textId="2E0080B7" w:rsidR="007A2CB2" w:rsidRPr="0019086B" w:rsidRDefault="007A2CB2" w:rsidP="007A2CB2">
            <w:pPr>
              <w:pStyle w:val="ListParagraph"/>
              <w:numPr>
                <w:ilvl w:val="2"/>
                <w:numId w:val="1"/>
              </w:numPr>
              <w:jc w:val="both"/>
              <w:rPr>
                <w:rFonts w:ascii="Times New Roman" w:hAnsi="Times New Roman" w:cs="Times New Roman"/>
                <w:sz w:val="20"/>
                <w:szCs w:val="20"/>
              </w:rPr>
            </w:pPr>
            <w:r w:rsidRPr="0019086B">
              <w:rPr>
                <w:rFonts w:ascii="Times New Roman" w:hAnsi="Times New Roman" w:cs="Times New Roman"/>
                <w:sz w:val="20"/>
                <w:szCs w:val="20"/>
              </w:rPr>
              <w:t>L’approccio alla progettazione in relazione alla visione dell’intero sistema applicativo che, pur non essendo parte del project work, hanno permesso di stabilire le linee guida della modellazione: un database non deve infatti essere considerato un elemento avulso dal sistema applicativo totale, ma la sua progettazione deve sempre tenere in conto i vincoli e le esigenze dei livelli applicativi a lui superiori; una scarsa considerazione di questo aspetto potrebbe produrre effetti indesiderati al momento di modellare e realizzare tali livelli.</w:t>
            </w:r>
          </w:p>
          <w:p w14:paraId="706D64AC" w14:textId="75378C10" w:rsidR="007A2CB2" w:rsidRPr="0019086B" w:rsidRDefault="007A2CB2" w:rsidP="007A2CB2">
            <w:pPr>
              <w:pStyle w:val="ListParagraph"/>
              <w:numPr>
                <w:ilvl w:val="2"/>
                <w:numId w:val="1"/>
              </w:numPr>
              <w:jc w:val="both"/>
              <w:rPr>
                <w:rFonts w:ascii="Times New Roman" w:hAnsi="Times New Roman" w:cs="Times New Roman"/>
                <w:sz w:val="20"/>
                <w:szCs w:val="20"/>
              </w:rPr>
            </w:pPr>
            <w:r w:rsidRPr="0019086B">
              <w:rPr>
                <w:rFonts w:ascii="Times New Roman" w:hAnsi="Times New Roman" w:cs="Times New Roman"/>
                <w:sz w:val="20"/>
                <w:szCs w:val="20"/>
              </w:rPr>
              <w:t xml:space="preserve">L’applicazione dei fondamenti del ciclo del software ha permesso la gestione rigorosa dell’intero </w:t>
            </w:r>
            <w:r w:rsidR="00596D51" w:rsidRPr="0019086B">
              <w:rPr>
                <w:rFonts w:ascii="Times New Roman" w:hAnsi="Times New Roman" w:cs="Times New Roman"/>
                <w:sz w:val="20"/>
                <w:szCs w:val="20"/>
              </w:rPr>
              <w:t>processo di realizzazione del progetto</w:t>
            </w:r>
            <w:r w:rsidRPr="0019086B">
              <w:rPr>
                <w:rFonts w:ascii="Times New Roman" w:hAnsi="Times New Roman" w:cs="Times New Roman"/>
                <w:sz w:val="20"/>
                <w:szCs w:val="20"/>
              </w:rPr>
              <w:t>.</w:t>
            </w:r>
          </w:p>
          <w:p w14:paraId="1580F1A9" w14:textId="574A0048" w:rsidR="007A2CB2" w:rsidRPr="0019086B" w:rsidRDefault="00596D51" w:rsidP="00596D51">
            <w:pPr>
              <w:pStyle w:val="ListParagraph"/>
              <w:numPr>
                <w:ilvl w:val="1"/>
                <w:numId w:val="1"/>
              </w:numPr>
              <w:jc w:val="both"/>
              <w:rPr>
                <w:rFonts w:ascii="Times New Roman" w:hAnsi="Times New Roman" w:cs="Times New Roman"/>
                <w:sz w:val="20"/>
                <w:szCs w:val="20"/>
              </w:rPr>
            </w:pPr>
            <w:r w:rsidRPr="0019086B">
              <w:rPr>
                <w:rFonts w:ascii="Times New Roman" w:hAnsi="Times New Roman" w:cs="Times New Roman"/>
                <w:sz w:val="20"/>
                <w:szCs w:val="20"/>
              </w:rPr>
              <w:t>Anche in questo caso, l’esperienza lavorativa è stata di aiuto nella razionalizzazione di tutto il processo.</w:t>
            </w:r>
          </w:p>
          <w:p w14:paraId="20EFB57B" w14:textId="08328FB9" w:rsidR="00596D51" w:rsidRPr="0019086B" w:rsidRDefault="00452CA3" w:rsidP="00596D51">
            <w:pPr>
              <w:pStyle w:val="ListParagraph"/>
              <w:numPr>
                <w:ilvl w:val="0"/>
                <w:numId w:val="1"/>
              </w:numPr>
              <w:jc w:val="both"/>
              <w:rPr>
                <w:rFonts w:ascii="Times New Roman" w:hAnsi="Times New Roman" w:cs="Times New Roman"/>
                <w:sz w:val="20"/>
                <w:szCs w:val="20"/>
              </w:rPr>
            </w:pPr>
            <w:r w:rsidRPr="0019086B">
              <w:rPr>
                <w:rFonts w:ascii="Times New Roman" w:hAnsi="Times New Roman" w:cs="Times New Roman"/>
                <w:sz w:val="20"/>
                <w:szCs w:val="20"/>
              </w:rPr>
              <w:t>Requisiti funzionali derivanti dal settore della logistica e dei trasporti, nonché dall’organizzazione di un’impresa operante in tali ambiti.</w:t>
            </w:r>
            <w:r w:rsidR="00596D51" w:rsidRPr="0019086B">
              <w:rPr>
                <w:rFonts w:ascii="Times New Roman" w:hAnsi="Times New Roman" w:cs="Times New Roman"/>
                <w:sz w:val="20"/>
                <w:szCs w:val="20"/>
              </w:rPr>
              <w:t xml:space="preserve"> Sia l’esperienza lavorativa che le nozioni teorici acquisite tramite insegnamenti come </w:t>
            </w:r>
            <w:r w:rsidR="00596D51" w:rsidRPr="0019086B">
              <w:rPr>
                <w:rFonts w:ascii="Times New Roman" w:hAnsi="Times New Roman" w:cs="Times New Roman"/>
                <w:b/>
                <w:bCs/>
                <w:sz w:val="20"/>
                <w:szCs w:val="20"/>
              </w:rPr>
              <w:t>Strategia, organizzazione e marketing</w:t>
            </w:r>
            <w:r w:rsidR="00596D51" w:rsidRPr="0019086B">
              <w:rPr>
                <w:rFonts w:ascii="Times New Roman" w:hAnsi="Times New Roman" w:cs="Times New Roman"/>
                <w:sz w:val="20"/>
                <w:szCs w:val="20"/>
              </w:rPr>
              <w:t xml:space="preserve"> e </w:t>
            </w:r>
            <w:r w:rsidR="00596D51" w:rsidRPr="0019086B">
              <w:rPr>
                <w:rFonts w:ascii="Times New Roman" w:hAnsi="Times New Roman" w:cs="Times New Roman"/>
                <w:b/>
                <w:bCs/>
                <w:sz w:val="20"/>
                <w:szCs w:val="20"/>
              </w:rPr>
              <w:t xml:space="preserve">Corporate planning e valore d’impresa </w:t>
            </w:r>
            <w:r w:rsidR="00596D51" w:rsidRPr="0019086B">
              <w:rPr>
                <w:rFonts w:ascii="Times New Roman" w:hAnsi="Times New Roman" w:cs="Times New Roman"/>
                <w:sz w:val="20"/>
                <w:szCs w:val="20"/>
              </w:rPr>
              <w:t>hanno permesso la raccolta dei requisiti tramite l’analisi delle dinamiche operative del settore aereo, con particolare riferimento agli standard di ITA Airways.</w:t>
            </w:r>
          </w:p>
          <w:p w14:paraId="1785294C" w14:textId="07A29CD5" w:rsidR="001800EF" w:rsidRPr="0019086B" w:rsidRDefault="001800EF" w:rsidP="00F37664">
            <w:pPr>
              <w:jc w:val="both"/>
              <w:rPr>
                <w:rFonts w:ascii="Times New Roman" w:hAnsi="Times New Roman" w:cs="Times New Roman"/>
                <w:sz w:val="20"/>
                <w:szCs w:val="20"/>
                <w:lang w:val="it-IT"/>
              </w:rPr>
            </w:pPr>
          </w:p>
        </w:tc>
      </w:tr>
      <w:tr w:rsidR="00F739F8" w:rsidRPr="00921918" w14:paraId="2B08174B" w14:textId="77777777" w:rsidTr="001800EF">
        <w:tc>
          <w:tcPr>
            <w:tcW w:w="5000" w:type="pct"/>
            <w:gridSpan w:val="2"/>
          </w:tcPr>
          <w:p w14:paraId="3AA6C609" w14:textId="43EA4778" w:rsidR="00F739F8" w:rsidRPr="00921918" w:rsidRDefault="00F739F8" w:rsidP="00921620">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lastRenderedPageBreak/>
              <w:drawing>
                <wp:inline distT="0" distB="0" distL="0" distR="0" wp14:anchorId="0DC49A5E" wp14:editId="18053B71">
                  <wp:extent cx="5647690" cy="652604"/>
                  <wp:effectExtent l="0" t="0" r="0" b="0"/>
                  <wp:docPr id="66576986"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6986" name="Immagine 66576986"/>
                          <pic:cNvPicPr/>
                        </pic:nvPicPr>
                        <pic:blipFill>
                          <a:blip r:embed="rId29">
                            <a:extLst>
                              <a:ext uri="{28A0092B-C50C-407E-A947-70E740481C1C}">
                                <a14:useLocalDpi xmlns:a14="http://schemas.microsoft.com/office/drawing/2010/main" val="0"/>
                              </a:ext>
                            </a:extLst>
                          </a:blip>
                          <a:stretch>
                            <a:fillRect/>
                          </a:stretch>
                        </pic:blipFill>
                        <pic:spPr>
                          <a:xfrm>
                            <a:off x="0" y="0"/>
                            <a:ext cx="5765027" cy="666163"/>
                          </a:xfrm>
                          <a:prstGeom prst="rect">
                            <a:avLst/>
                          </a:prstGeom>
                        </pic:spPr>
                      </pic:pic>
                    </a:graphicData>
                  </a:graphic>
                </wp:inline>
              </w:drawing>
            </w:r>
          </w:p>
        </w:tc>
      </w:tr>
      <w:tr w:rsidR="00F739F8" w:rsidRPr="00921918" w14:paraId="7184082E" w14:textId="77777777" w:rsidTr="001800EF">
        <w:tc>
          <w:tcPr>
            <w:tcW w:w="5000" w:type="pct"/>
            <w:gridSpan w:val="2"/>
          </w:tcPr>
          <w:p w14:paraId="15868DA5" w14:textId="5D43FF5C" w:rsidR="00F739F8" w:rsidRPr="0019086B" w:rsidRDefault="00D56F2E" w:rsidP="00F37664">
            <w:pPr>
              <w:jc w:val="both"/>
              <w:rPr>
                <w:rFonts w:ascii="Times New Roman" w:hAnsi="Times New Roman" w:cs="Times New Roman"/>
                <w:b/>
                <w:bCs/>
                <w:sz w:val="20"/>
                <w:szCs w:val="20"/>
                <w:lang w:val="it-IT"/>
              </w:rPr>
            </w:pPr>
            <w:r w:rsidRPr="0019086B">
              <w:rPr>
                <w:rFonts w:ascii="Times New Roman" w:hAnsi="Times New Roman" w:cs="Times New Roman"/>
                <w:b/>
                <w:bCs/>
                <w:sz w:val="20"/>
                <w:szCs w:val="20"/>
                <w:lang w:val="it-IT"/>
              </w:rPr>
              <w:t>Fase 1: Analisi del dominio e Raccolta dei requisiti</w:t>
            </w:r>
          </w:p>
          <w:p w14:paraId="18FACEBA" w14:textId="632FB7A1" w:rsidR="00D56F2E" w:rsidRPr="0019086B" w:rsidRDefault="00D56F2E" w:rsidP="00D56F2E">
            <w:pPr>
              <w:pStyle w:val="ListParagraph"/>
              <w:numPr>
                <w:ilvl w:val="0"/>
                <w:numId w:val="2"/>
              </w:numPr>
              <w:jc w:val="both"/>
              <w:rPr>
                <w:rFonts w:ascii="Times New Roman" w:hAnsi="Times New Roman" w:cs="Times New Roman"/>
                <w:b/>
                <w:bCs/>
                <w:sz w:val="20"/>
                <w:szCs w:val="20"/>
              </w:rPr>
            </w:pPr>
            <w:r w:rsidRPr="0019086B">
              <w:rPr>
                <w:rFonts w:ascii="Times New Roman" w:hAnsi="Times New Roman" w:cs="Times New Roman"/>
                <w:b/>
                <w:bCs/>
                <w:sz w:val="20"/>
                <w:szCs w:val="20"/>
              </w:rPr>
              <w:t>Obiettivi:</w:t>
            </w:r>
          </w:p>
          <w:p w14:paraId="199D3906" w14:textId="5883A7F5" w:rsidR="00D56F2E" w:rsidRPr="0019086B" w:rsidRDefault="00D56F2E" w:rsidP="00D56F2E">
            <w:pPr>
              <w:pStyle w:val="ListParagraph"/>
              <w:numPr>
                <w:ilvl w:val="1"/>
                <w:numId w:val="2"/>
              </w:numPr>
              <w:jc w:val="both"/>
              <w:rPr>
                <w:rFonts w:ascii="Times New Roman" w:hAnsi="Times New Roman" w:cs="Times New Roman"/>
                <w:b/>
                <w:bCs/>
                <w:sz w:val="20"/>
                <w:szCs w:val="20"/>
              </w:rPr>
            </w:pPr>
            <w:r w:rsidRPr="0019086B">
              <w:rPr>
                <w:rFonts w:ascii="Times New Roman" w:hAnsi="Times New Roman" w:cs="Times New Roman"/>
                <w:sz w:val="20"/>
                <w:szCs w:val="20"/>
              </w:rPr>
              <w:t>Studio e analisi del dominio applicativo</w:t>
            </w:r>
          </w:p>
          <w:p w14:paraId="22293FCA" w14:textId="22164939" w:rsidR="00D56F2E" w:rsidRPr="0019086B" w:rsidRDefault="00D56F2E" w:rsidP="00D56F2E">
            <w:pPr>
              <w:pStyle w:val="ListParagraph"/>
              <w:numPr>
                <w:ilvl w:val="1"/>
                <w:numId w:val="2"/>
              </w:numPr>
              <w:jc w:val="both"/>
              <w:rPr>
                <w:rFonts w:ascii="Times New Roman" w:hAnsi="Times New Roman" w:cs="Times New Roman"/>
                <w:b/>
                <w:bCs/>
                <w:sz w:val="20"/>
                <w:szCs w:val="20"/>
              </w:rPr>
            </w:pPr>
            <w:r w:rsidRPr="0019086B">
              <w:rPr>
                <w:rFonts w:ascii="Times New Roman" w:hAnsi="Times New Roman" w:cs="Times New Roman"/>
                <w:sz w:val="20"/>
                <w:szCs w:val="20"/>
              </w:rPr>
              <w:t>Definizione dei requisiti</w:t>
            </w:r>
          </w:p>
          <w:p w14:paraId="489A25C7" w14:textId="237F5955" w:rsidR="00D56F2E" w:rsidRPr="0019086B" w:rsidRDefault="00D56F2E" w:rsidP="00D56F2E">
            <w:pPr>
              <w:pStyle w:val="ListParagraph"/>
              <w:numPr>
                <w:ilvl w:val="0"/>
                <w:numId w:val="2"/>
              </w:numPr>
              <w:jc w:val="both"/>
              <w:rPr>
                <w:rFonts w:ascii="Times New Roman" w:hAnsi="Times New Roman" w:cs="Times New Roman"/>
                <w:b/>
                <w:bCs/>
                <w:sz w:val="20"/>
                <w:szCs w:val="20"/>
              </w:rPr>
            </w:pPr>
            <w:r w:rsidRPr="0019086B">
              <w:rPr>
                <w:rFonts w:ascii="Times New Roman" w:hAnsi="Times New Roman" w:cs="Times New Roman"/>
                <w:b/>
                <w:bCs/>
                <w:sz w:val="20"/>
                <w:szCs w:val="20"/>
              </w:rPr>
              <w:t>Attività svolte</w:t>
            </w:r>
            <w:r w:rsidRPr="0019086B">
              <w:rPr>
                <w:rFonts w:ascii="Times New Roman" w:hAnsi="Times New Roman" w:cs="Times New Roman"/>
                <w:sz w:val="20"/>
                <w:szCs w:val="20"/>
              </w:rPr>
              <w:t>. Sono state ricercate ed analizzate le fonti atte a permettere la comprensione approfondita del settore aereo e, in particolare, della sua applicazione concreta all’interno del core business di ITA Airways: letteratura specialistica del settore aeroportuale, normativ</w:t>
            </w:r>
            <w:r w:rsidR="00627C8A" w:rsidRPr="0019086B">
              <w:rPr>
                <w:rFonts w:ascii="Times New Roman" w:hAnsi="Times New Roman" w:cs="Times New Roman"/>
                <w:sz w:val="20"/>
                <w:szCs w:val="20"/>
              </w:rPr>
              <w:t>e</w:t>
            </w:r>
            <w:r w:rsidRPr="0019086B">
              <w:rPr>
                <w:rFonts w:ascii="Times New Roman" w:hAnsi="Times New Roman" w:cs="Times New Roman"/>
                <w:sz w:val="20"/>
                <w:szCs w:val="20"/>
              </w:rPr>
              <w:t xml:space="preserve"> da applicare</w:t>
            </w:r>
            <w:r w:rsidR="00627C8A" w:rsidRPr="0019086B">
              <w:rPr>
                <w:rFonts w:ascii="Times New Roman" w:hAnsi="Times New Roman" w:cs="Times New Roman"/>
                <w:sz w:val="20"/>
                <w:szCs w:val="20"/>
              </w:rPr>
              <w:t xml:space="preserve">, analisi del portale di ITA Airways e di altre risorse connesse con le funzionalità di tale portale, come ad esempio le strategie di tariffazioni più diffuse, con particolare riferimento a quelle del ticketing dinamico, le informazioni tecniche e logistiche della flotta di aeromobili di ITA Airways, con particolare attenzione alle configurazioni di </w:t>
            </w:r>
            <w:proofErr w:type="spellStart"/>
            <w:r w:rsidR="00627C8A" w:rsidRPr="0019086B">
              <w:rPr>
                <w:rFonts w:ascii="Times New Roman" w:hAnsi="Times New Roman" w:cs="Times New Roman"/>
                <w:sz w:val="20"/>
                <w:szCs w:val="20"/>
              </w:rPr>
              <w:t>seating</w:t>
            </w:r>
            <w:proofErr w:type="spellEnd"/>
            <w:r w:rsidR="00627C8A" w:rsidRPr="0019086B">
              <w:rPr>
                <w:rFonts w:ascii="Times New Roman" w:hAnsi="Times New Roman" w:cs="Times New Roman"/>
                <w:sz w:val="20"/>
                <w:szCs w:val="20"/>
              </w:rPr>
              <w:t xml:space="preserve"> utilizzate. Il deliverable di tale attività è stata la definizione dei requisiti funzionali da utilizzare per le successive fasi progettuali.</w:t>
            </w:r>
          </w:p>
          <w:p w14:paraId="0841DC5A" w14:textId="3194D545" w:rsidR="00627C8A" w:rsidRPr="0019086B" w:rsidRDefault="00627C8A" w:rsidP="00D56F2E">
            <w:pPr>
              <w:pStyle w:val="ListParagraph"/>
              <w:numPr>
                <w:ilvl w:val="0"/>
                <w:numId w:val="2"/>
              </w:numPr>
              <w:jc w:val="both"/>
              <w:rPr>
                <w:rFonts w:ascii="Times New Roman" w:hAnsi="Times New Roman" w:cs="Times New Roman"/>
                <w:b/>
                <w:bCs/>
                <w:sz w:val="20"/>
                <w:szCs w:val="20"/>
              </w:rPr>
            </w:pPr>
            <w:r w:rsidRPr="0019086B">
              <w:rPr>
                <w:rFonts w:ascii="Times New Roman" w:hAnsi="Times New Roman" w:cs="Times New Roman"/>
                <w:b/>
                <w:bCs/>
                <w:sz w:val="20"/>
                <w:szCs w:val="20"/>
              </w:rPr>
              <w:t xml:space="preserve">Durata: </w:t>
            </w:r>
            <w:r w:rsidR="00475168" w:rsidRPr="0019086B">
              <w:rPr>
                <w:rFonts w:ascii="Times New Roman" w:hAnsi="Times New Roman" w:cs="Times New Roman"/>
                <w:sz w:val="20"/>
                <w:szCs w:val="20"/>
              </w:rPr>
              <w:t>3</w:t>
            </w:r>
            <w:r w:rsidRPr="0019086B">
              <w:rPr>
                <w:rFonts w:ascii="Times New Roman" w:hAnsi="Times New Roman" w:cs="Times New Roman"/>
                <w:sz w:val="20"/>
                <w:szCs w:val="20"/>
              </w:rPr>
              <w:t xml:space="preserve"> settimane</w:t>
            </w:r>
          </w:p>
          <w:p w14:paraId="22731CBF" w14:textId="77777777" w:rsidR="00D22EC5" w:rsidRDefault="00D22EC5" w:rsidP="00567AAA">
            <w:pPr>
              <w:jc w:val="both"/>
              <w:rPr>
                <w:rFonts w:ascii="Times New Roman" w:hAnsi="Times New Roman" w:cs="Times New Roman"/>
                <w:b/>
                <w:bCs/>
                <w:sz w:val="20"/>
                <w:szCs w:val="20"/>
              </w:rPr>
            </w:pPr>
          </w:p>
          <w:p w14:paraId="091CB718" w14:textId="1429CB90" w:rsidR="00567AAA" w:rsidRPr="0019086B" w:rsidRDefault="00567AAA" w:rsidP="00567AAA">
            <w:pPr>
              <w:jc w:val="both"/>
              <w:rPr>
                <w:rFonts w:ascii="Times New Roman" w:hAnsi="Times New Roman" w:cs="Times New Roman"/>
                <w:b/>
                <w:bCs/>
                <w:sz w:val="20"/>
                <w:szCs w:val="20"/>
              </w:rPr>
            </w:pPr>
            <w:r w:rsidRPr="0019086B">
              <w:rPr>
                <w:rFonts w:ascii="Times New Roman" w:hAnsi="Times New Roman" w:cs="Times New Roman"/>
                <w:b/>
                <w:bCs/>
                <w:sz w:val="20"/>
                <w:szCs w:val="20"/>
              </w:rPr>
              <w:t>Fase 2: Progettazione</w:t>
            </w:r>
          </w:p>
          <w:p w14:paraId="35D8074B" w14:textId="77777777" w:rsidR="005C30F9" w:rsidRPr="0019086B" w:rsidRDefault="00567AAA" w:rsidP="00567AAA">
            <w:pPr>
              <w:pStyle w:val="ListParagraph"/>
              <w:numPr>
                <w:ilvl w:val="0"/>
                <w:numId w:val="3"/>
              </w:numPr>
              <w:jc w:val="both"/>
              <w:rPr>
                <w:rFonts w:ascii="Times New Roman" w:hAnsi="Times New Roman" w:cs="Times New Roman"/>
                <w:b/>
                <w:bCs/>
                <w:sz w:val="20"/>
                <w:szCs w:val="20"/>
              </w:rPr>
            </w:pPr>
            <w:r w:rsidRPr="0019086B">
              <w:rPr>
                <w:rFonts w:ascii="Times New Roman" w:hAnsi="Times New Roman" w:cs="Times New Roman"/>
                <w:b/>
                <w:bCs/>
                <w:sz w:val="20"/>
                <w:szCs w:val="20"/>
              </w:rPr>
              <w:t>Obiettiv</w:t>
            </w:r>
            <w:r w:rsidR="005C30F9" w:rsidRPr="0019086B">
              <w:rPr>
                <w:rFonts w:ascii="Times New Roman" w:hAnsi="Times New Roman" w:cs="Times New Roman"/>
                <w:b/>
                <w:bCs/>
                <w:sz w:val="20"/>
                <w:szCs w:val="20"/>
              </w:rPr>
              <w:t>i</w:t>
            </w:r>
            <w:r w:rsidRPr="0019086B">
              <w:rPr>
                <w:rFonts w:ascii="Times New Roman" w:hAnsi="Times New Roman" w:cs="Times New Roman"/>
                <w:b/>
                <w:bCs/>
                <w:sz w:val="20"/>
                <w:szCs w:val="20"/>
              </w:rPr>
              <w:t>:</w:t>
            </w:r>
          </w:p>
          <w:p w14:paraId="274E3C43" w14:textId="1BFBA96D" w:rsidR="005C30F9" w:rsidRPr="0019086B" w:rsidRDefault="005C30F9" w:rsidP="005C30F9">
            <w:pPr>
              <w:pStyle w:val="ListParagraph"/>
              <w:numPr>
                <w:ilvl w:val="1"/>
                <w:numId w:val="3"/>
              </w:numPr>
              <w:jc w:val="both"/>
              <w:rPr>
                <w:rFonts w:ascii="Times New Roman" w:hAnsi="Times New Roman" w:cs="Times New Roman"/>
                <w:b/>
                <w:bCs/>
                <w:sz w:val="20"/>
                <w:szCs w:val="20"/>
              </w:rPr>
            </w:pPr>
            <w:r w:rsidRPr="0019086B">
              <w:rPr>
                <w:rFonts w:ascii="Times New Roman" w:hAnsi="Times New Roman" w:cs="Times New Roman"/>
                <w:b/>
                <w:bCs/>
                <w:sz w:val="20"/>
                <w:szCs w:val="20"/>
              </w:rPr>
              <w:t>Definizione ad alto livello dell’architettura da utilizzare per il sistema applicativo globale</w:t>
            </w:r>
            <w:r w:rsidRPr="0019086B">
              <w:rPr>
                <w:rFonts w:ascii="Times New Roman" w:hAnsi="Times New Roman" w:cs="Times New Roman"/>
                <w:sz w:val="20"/>
                <w:szCs w:val="20"/>
              </w:rPr>
              <w:t xml:space="preserve">. </w:t>
            </w:r>
            <w:r w:rsidR="00576E95" w:rsidRPr="0019086B">
              <w:rPr>
                <w:rFonts w:ascii="Times New Roman" w:hAnsi="Times New Roman" w:cs="Times New Roman"/>
                <w:sz w:val="20"/>
                <w:szCs w:val="20"/>
              </w:rPr>
              <w:t>Anche se si tratta di un’analisi di alto livello, q</w:t>
            </w:r>
            <w:r w:rsidRPr="0019086B">
              <w:rPr>
                <w:rFonts w:ascii="Times New Roman" w:hAnsi="Times New Roman" w:cs="Times New Roman"/>
                <w:sz w:val="20"/>
                <w:szCs w:val="20"/>
              </w:rPr>
              <w:t>uesto obiettivo</w:t>
            </w:r>
            <w:r w:rsidR="00576E95" w:rsidRPr="0019086B">
              <w:rPr>
                <w:rFonts w:ascii="Times New Roman" w:hAnsi="Times New Roman" w:cs="Times New Roman"/>
                <w:sz w:val="20"/>
                <w:szCs w:val="20"/>
              </w:rPr>
              <w:t xml:space="preserve"> non esula dallo scope del project work, anche se non ne è il nucleo fondamentale. Ha lo scopo di supportare la modellazione del </w:t>
            </w:r>
            <w:proofErr w:type="spellStart"/>
            <w:r w:rsidR="00576E95" w:rsidRPr="0019086B">
              <w:rPr>
                <w:rFonts w:ascii="Times New Roman" w:hAnsi="Times New Roman" w:cs="Times New Roman"/>
                <w:sz w:val="20"/>
                <w:szCs w:val="20"/>
              </w:rPr>
              <w:t>layer</w:t>
            </w:r>
            <w:proofErr w:type="spellEnd"/>
            <w:r w:rsidR="00576E95" w:rsidRPr="0019086B">
              <w:rPr>
                <w:rFonts w:ascii="Times New Roman" w:hAnsi="Times New Roman" w:cs="Times New Roman"/>
                <w:sz w:val="20"/>
                <w:szCs w:val="20"/>
              </w:rPr>
              <w:t xml:space="preserve"> dati all’interno delle </w:t>
            </w:r>
            <w:proofErr w:type="spellStart"/>
            <w:r w:rsidR="00576E95" w:rsidRPr="0019086B">
              <w:rPr>
                <w:rFonts w:ascii="Times New Roman" w:hAnsi="Times New Roman" w:cs="Times New Roman"/>
                <w:sz w:val="20"/>
                <w:szCs w:val="20"/>
              </w:rPr>
              <w:t>necesarie</w:t>
            </w:r>
            <w:proofErr w:type="spellEnd"/>
            <w:r w:rsidR="00576E95" w:rsidRPr="0019086B">
              <w:rPr>
                <w:rFonts w:ascii="Times New Roman" w:hAnsi="Times New Roman" w:cs="Times New Roman"/>
                <w:sz w:val="20"/>
                <w:szCs w:val="20"/>
              </w:rPr>
              <w:t xml:space="preserve"> interazioni architetturali con i </w:t>
            </w:r>
            <w:proofErr w:type="spellStart"/>
            <w:r w:rsidR="00576E95" w:rsidRPr="0019086B">
              <w:rPr>
                <w:rFonts w:ascii="Times New Roman" w:hAnsi="Times New Roman" w:cs="Times New Roman"/>
                <w:sz w:val="20"/>
                <w:szCs w:val="20"/>
              </w:rPr>
              <w:t>layer</w:t>
            </w:r>
            <w:proofErr w:type="spellEnd"/>
            <w:r w:rsidR="00576E95" w:rsidRPr="0019086B">
              <w:rPr>
                <w:rFonts w:ascii="Times New Roman" w:hAnsi="Times New Roman" w:cs="Times New Roman"/>
                <w:sz w:val="20"/>
                <w:szCs w:val="20"/>
              </w:rPr>
              <w:t xml:space="preserve"> superiori (logica di business, presentazione dati, etc.). Permette inoltre di focalizzare problematiche che in prima istanza potrebbero sembrare non correlate direttamente con la persistenza, ma che, se trascurate, potrebbero indurre criticità nella fruizione dei servizi messi a disposizione dal sistema applicativo nella sua interezza</w:t>
            </w:r>
            <w:r w:rsidR="001E1962" w:rsidRPr="0019086B">
              <w:rPr>
                <w:rFonts w:ascii="Times New Roman" w:hAnsi="Times New Roman" w:cs="Times New Roman"/>
                <w:sz w:val="20"/>
                <w:szCs w:val="20"/>
              </w:rPr>
              <w:t>. Come si vedrà nel proseguo, si consiglierà il disaccoppiamento delle strategie di persistenza (</w:t>
            </w:r>
            <w:proofErr w:type="spellStart"/>
            <w:r w:rsidR="001E1962" w:rsidRPr="0019086B">
              <w:rPr>
                <w:rFonts w:ascii="Times New Roman" w:hAnsi="Times New Roman" w:cs="Times New Roman"/>
                <w:sz w:val="20"/>
                <w:szCs w:val="20"/>
              </w:rPr>
              <w:t>write</w:t>
            </w:r>
            <w:proofErr w:type="spellEnd"/>
            <w:r w:rsidR="001E1962" w:rsidRPr="0019086B">
              <w:rPr>
                <w:rFonts w:ascii="Times New Roman" w:hAnsi="Times New Roman" w:cs="Times New Roman"/>
                <w:sz w:val="20"/>
                <w:szCs w:val="20"/>
              </w:rPr>
              <w:t>-model) e di lettura (</w:t>
            </w:r>
            <w:proofErr w:type="spellStart"/>
            <w:r w:rsidR="001E1962" w:rsidRPr="0019086B">
              <w:rPr>
                <w:rFonts w:ascii="Times New Roman" w:hAnsi="Times New Roman" w:cs="Times New Roman"/>
                <w:sz w:val="20"/>
                <w:szCs w:val="20"/>
              </w:rPr>
              <w:t>read</w:t>
            </w:r>
            <w:proofErr w:type="spellEnd"/>
            <w:r w:rsidR="001E1962" w:rsidRPr="0019086B">
              <w:rPr>
                <w:rFonts w:ascii="Times New Roman" w:hAnsi="Times New Roman" w:cs="Times New Roman"/>
                <w:sz w:val="20"/>
                <w:szCs w:val="20"/>
              </w:rPr>
              <w:t>-model): una scelta di questo tipo è frutto delle attività legate alla definizione, anche se solo di alto livello, dell’architettura globale. Rientrano in questo obiettivo:</w:t>
            </w:r>
          </w:p>
          <w:p w14:paraId="0FFFF493" w14:textId="5ECD4189" w:rsidR="005C30F9" w:rsidRPr="0019086B" w:rsidRDefault="001E1962" w:rsidP="001E1962">
            <w:pPr>
              <w:pStyle w:val="ListParagraph"/>
              <w:numPr>
                <w:ilvl w:val="2"/>
                <w:numId w:val="3"/>
              </w:numPr>
              <w:jc w:val="both"/>
              <w:rPr>
                <w:rFonts w:ascii="Times New Roman" w:hAnsi="Times New Roman" w:cs="Times New Roman"/>
                <w:b/>
                <w:bCs/>
                <w:sz w:val="20"/>
                <w:szCs w:val="20"/>
              </w:rPr>
            </w:pPr>
            <w:r w:rsidRPr="0019086B">
              <w:rPr>
                <w:rFonts w:ascii="Times New Roman" w:hAnsi="Times New Roman" w:cs="Times New Roman"/>
                <w:sz w:val="20"/>
                <w:szCs w:val="20"/>
              </w:rPr>
              <w:t>L’i</w:t>
            </w:r>
            <w:r w:rsidR="005C30F9" w:rsidRPr="0019086B">
              <w:rPr>
                <w:rFonts w:ascii="Times New Roman" w:hAnsi="Times New Roman" w:cs="Times New Roman"/>
                <w:sz w:val="20"/>
                <w:szCs w:val="20"/>
              </w:rPr>
              <w:t>dentificazione del modello architetturale del sistema applicativo di gestione delle prenotazioni di cui per il quale il modello da realizzare fornisce i servizi di persistenza dati.</w:t>
            </w:r>
          </w:p>
          <w:p w14:paraId="28D8BF86" w14:textId="5F3FC4C5" w:rsidR="005C30F9" w:rsidRPr="0019086B" w:rsidRDefault="001E1962" w:rsidP="001E1962">
            <w:pPr>
              <w:pStyle w:val="ListParagraph"/>
              <w:numPr>
                <w:ilvl w:val="2"/>
                <w:numId w:val="3"/>
              </w:numPr>
              <w:jc w:val="both"/>
              <w:rPr>
                <w:rFonts w:ascii="Times New Roman" w:hAnsi="Times New Roman" w:cs="Times New Roman"/>
                <w:b/>
                <w:bCs/>
                <w:sz w:val="20"/>
                <w:szCs w:val="20"/>
              </w:rPr>
            </w:pPr>
            <w:r w:rsidRPr="0019086B">
              <w:rPr>
                <w:rFonts w:ascii="Times New Roman" w:hAnsi="Times New Roman" w:cs="Times New Roman"/>
                <w:sz w:val="20"/>
                <w:szCs w:val="20"/>
              </w:rPr>
              <w:t>L’i</w:t>
            </w:r>
            <w:r w:rsidR="005C30F9" w:rsidRPr="0019086B">
              <w:rPr>
                <w:rFonts w:ascii="Times New Roman" w:hAnsi="Times New Roman" w:cs="Times New Roman"/>
                <w:sz w:val="20"/>
                <w:szCs w:val="20"/>
              </w:rPr>
              <w:t>dentificazione dei pattern di sviluppo, in modo particolare quelli legati alla persistenza, che meglio garantiscono l’implementazione del sistema applicativo</w:t>
            </w:r>
            <w:r w:rsidRPr="0019086B">
              <w:rPr>
                <w:rFonts w:ascii="Times New Roman" w:hAnsi="Times New Roman" w:cs="Times New Roman"/>
                <w:sz w:val="20"/>
                <w:szCs w:val="20"/>
              </w:rPr>
              <w:t xml:space="preserve"> nella sua interezza.</w:t>
            </w:r>
          </w:p>
          <w:p w14:paraId="1E8A5111" w14:textId="7636C68D" w:rsidR="001E1962" w:rsidRPr="0019086B" w:rsidRDefault="001E1962" w:rsidP="001E1962">
            <w:pPr>
              <w:pStyle w:val="ListParagraph"/>
              <w:numPr>
                <w:ilvl w:val="1"/>
                <w:numId w:val="3"/>
              </w:numPr>
              <w:jc w:val="both"/>
              <w:rPr>
                <w:rFonts w:ascii="Times New Roman" w:hAnsi="Times New Roman" w:cs="Times New Roman"/>
                <w:b/>
                <w:bCs/>
                <w:sz w:val="20"/>
                <w:szCs w:val="20"/>
              </w:rPr>
            </w:pPr>
            <w:r w:rsidRPr="0019086B">
              <w:rPr>
                <w:rFonts w:ascii="Times New Roman" w:hAnsi="Times New Roman" w:cs="Times New Roman"/>
                <w:b/>
                <w:bCs/>
                <w:sz w:val="20"/>
                <w:szCs w:val="20"/>
              </w:rPr>
              <w:t xml:space="preserve">Identificazione del </w:t>
            </w:r>
            <w:r w:rsidR="00FB6636" w:rsidRPr="0019086B">
              <w:rPr>
                <w:rFonts w:ascii="Times New Roman" w:hAnsi="Times New Roman" w:cs="Times New Roman"/>
                <w:b/>
                <w:bCs/>
                <w:sz w:val="20"/>
                <w:szCs w:val="20"/>
              </w:rPr>
              <w:t>DBMS</w:t>
            </w:r>
            <w:r w:rsidRPr="0019086B">
              <w:rPr>
                <w:rFonts w:ascii="Times New Roman" w:hAnsi="Times New Roman" w:cs="Times New Roman"/>
                <w:b/>
                <w:bCs/>
                <w:sz w:val="20"/>
                <w:szCs w:val="20"/>
              </w:rPr>
              <w:t xml:space="preserve">, o dei </w:t>
            </w:r>
            <w:r w:rsidR="00FB6636" w:rsidRPr="0019086B">
              <w:rPr>
                <w:rFonts w:ascii="Times New Roman" w:hAnsi="Times New Roman" w:cs="Times New Roman"/>
                <w:b/>
                <w:bCs/>
                <w:sz w:val="20"/>
                <w:szCs w:val="20"/>
              </w:rPr>
              <w:t>DBMS</w:t>
            </w:r>
            <w:r w:rsidRPr="0019086B">
              <w:rPr>
                <w:rFonts w:ascii="Times New Roman" w:hAnsi="Times New Roman" w:cs="Times New Roman"/>
                <w:b/>
                <w:bCs/>
                <w:sz w:val="20"/>
                <w:szCs w:val="20"/>
              </w:rPr>
              <w:t xml:space="preserve">, </w:t>
            </w:r>
            <w:r w:rsidR="008D7783" w:rsidRPr="0019086B">
              <w:rPr>
                <w:rFonts w:ascii="Times New Roman" w:hAnsi="Times New Roman" w:cs="Times New Roman"/>
                <w:b/>
                <w:bCs/>
                <w:sz w:val="20"/>
                <w:szCs w:val="20"/>
              </w:rPr>
              <w:t>che ospiteranno l’implementazione del modello progettato.</w:t>
            </w:r>
            <w:r w:rsidR="008D7783" w:rsidRPr="0019086B">
              <w:rPr>
                <w:rFonts w:ascii="Times New Roman" w:hAnsi="Times New Roman" w:cs="Times New Roman"/>
                <w:sz w:val="20"/>
                <w:szCs w:val="20"/>
              </w:rPr>
              <w:t xml:space="preserve"> Tipicamente, mentre per i servizi di persistenza (</w:t>
            </w:r>
            <w:proofErr w:type="spellStart"/>
            <w:r w:rsidR="008D7783" w:rsidRPr="0019086B">
              <w:rPr>
                <w:rFonts w:ascii="Times New Roman" w:hAnsi="Times New Roman" w:cs="Times New Roman"/>
                <w:sz w:val="20"/>
                <w:szCs w:val="20"/>
              </w:rPr>
              <w:t>write</w:t>
            </w:r>
            <w:proofErr w:type="spellEnd"/>
            <w:r w:rsidR="008D7783" w:rsidRPr="0019086B">
              <w:rPr>
                <w:rFonts w:ascii="Times New Roman" w:hAnsi="Times New Roman" w:cs="Times New Roman"/>
                <w:sz w:val="20"/>
                <w:szCs w:val="20"/>
              </w:rPr>
              <w:t>-model) la scelta cade, a meno di esigenze particolari, su di un DBMS relazionale che per sua natura permette una migliore implementazione dell’integrità e della consistenza dei dati salvati, per i servizi di fruizione dei dati (</w:t>
            </w:r>
            <w:proofErr w:type="spellStart"/>
            <w:r w:rsidR="008D7783" w:rsidRPr="0019086B">
              <w:rPr>
                <w:rFonts w:ascii="Times New Roman" w:hAnsi="Times New Roman" w:cs="Times New Roman"/>
                <w:sz w:val="20"/>
                <w:szCs w:val="20"/>
              </w:rPr>
              <w:t>read</w:t>
            </w:r>
            <w:proofErr w:type="spellEnd"/>
            <w:r w:rsidR="008D7783" w:rsidRPr="0019086B">
              <w:rPr>
                <w:rFonts w:ascii="Times New Roman" w:hAnsi="Times New Roman" w:cs="Times New Roman"/>
                <w:sz w:val="20"/>
                <w:szCs w:val="20"/>
              </w:rPr>
              <w:t xml:space="preserve">-model), la scelta deve orientarsi, soprattutto nel caso di un sistema enterprise quale è un portale di prenotazione di biglietti aerei, su soluzioni più </w:t>
            </w:r>
            <w:proofErr w:type="spellStart"/>
            <w:r w:rsidR="008D7783" w:rsidRPr="0019086B">
              <w:rPr>
                <w:rFonts w:ascii="Times New Roman" w:hAnsi="Times New Roman" w:cs="Times New Roman"/>
                <w:sz w:val="20"/>
                <w:szCs w:val="20"/>
              </w:rPr>
              <w:t>denormalizzate</w:t>
            </w:r>
            <w:proofErr w:type="spellEnd"/>
            <w:r w:rsidR="008D7783" w:rsidRPr="0019086B">
              <w:rPr>
                <w:rFonts w:ascii="Times New Roman" w:hAnsi="Times New Roman" w:cs="Times New Roman"/>
                <w:sz w:val="20"/>
                <w:szCs w:val="20"/>
              </w:rPr>
              <w:t>.</w:t>
            </w:r>
          </w:p>
          <w:p w14:paraId="26155F42" w14:textId="3ABE1281" w:rsidR="00567AAA" w:rsidRPr="0019086B" w:rsidRDefault="005C30F9" w:rsidP="005C30F9">
            <w:pPr>
              <w:pStyle w:val="ListParagraph"/>
              <w:numPr>
                <w:ilvl w:val="1"/>
                <w:numId w:val="3"/>
              </w:numPr>
              <w:jc w:val="both"/>
              <w:rPr>
                <w:rFonts w:ascii="Times New Roman" w:hAnsi="Times New Roman" w:cs="Times New Roman"/>
                <w:b/>
                <w:bCs/>
                <w:sz w:val="20"/>
                <w:szCs w:val="20"/>
              </w:rPr>
            </w:pPr>
            <w:r w:rsidRPr="0019086B">
              <w:rPr>
                <w:rFonts w:ascii="Times New Roman" w:hAnsi="Times New Roman" w:cs="Times New Roman"/>
                <w:b/>
                <w:bCs/>
                <w:sz w:val="20"/>
                <w:szCs w:val="20"/>
              </w:rPr>
              <w:t>C</w:t>
            </w:r>
            <w:r w:rsidR="00567AAA" w:rsidRPr="0019086B">
              <w:rPr>
                <w:rFonts w:ascii="Times New Roman" w:hAnsi="Times New Roman" w:cs="Times New Roman"/>
                <w:b/>
                <w:bCs/>
                <w:sz w:val="20"/>
                <w:szCs w:val="20"/>
              </w:rPr>
              <w:t>reazione del diagramma E-R</w:t>
            </w:r>
            <w:r w:rsidR="00567AAA" w:rsidRPr="0019086B">
              <w:rPr>
                <w:rFonts w:ascii="Times New Roman" w:hAnsi="Times New Roman" w:cs="Times New Roman"/>
                <w:sz w:val="20"/>
                <w:szCs w:val="20"/>
              </w:rPr>
              <w:t>. Il diagramma E-R è un diagramma logico-concettuale delle caratteristiche fondamentali delle entità coinvolte nel modello di persistenza (campi, chiavi, vincoli, indici, etc.) e delle relazioni che ne descrivono e definiscono il mutuo comportamento; una delle caratteristiche salienti di tale modello è l’indipendenza dall’implementazione.</w:t>
            </w:r>
          </w:p>
          <w:p w14:paraId="7FAA479E" w14:textId="77777777" w:rsidR="008D7783" w:rsidRPr="0019086B" w:rsidRDefault="00567AAA" w:rsidP="00567AAA">
            <w:pPr>
              <w:pStyle w:val="ListParagraph"/>
              <w:numPr>
                <w:ilvl w:val="0"/>
                <w:numId w:val="3"/>
              </w:numPr>
              <w:jc w:val="both"/>
              <w:rPr>
                <w:rFonts w:ascii="Times New Roman" w:hAnsi="Times New Roman" w:cs="Times New Roman"/>
                <w:b/>
                <w:bCs/>
                <w:sz w:val="20"/>
                <w:szCs w:val="20"/>
              </w:rPr>
            </w:pPr>
            <w:r w:rsidRPr="0019086B">
              <w:rPr>
                <w:rFonts w:ascii="Times New Roman" w:hAnsi="Times New Roman" w:cs="Times New Roman"/>
                <w:b/>
                <w:bCs/>
                <w:sz w:val="20"/>
                <w:szCs w:val="20"/>
              </w:rPr>
              <w:t>Attività svolte.</w:t>
            </w:r>
            <w:r w:rsidRPr="0019086B">
              <w:rPr>
                <w:rFonts w:ascii="Times New Roman" w:hAnsi="Times New Roman" w:cs="Times New Roman"/>
                <w:sz w:val="20"/>
                <w:szCs w:val="20"/>
              </w:rPr>
              <w:t xml:space="preserve"> </w:t>
            </w:r>
          </w:p>
          <w:p w14:paraId="52A0DBF4" w14:textId="0253D10A" w:rsidR="008D7783" w:rsidRPr="0019086B" w:rsidRDefault="008D7783" w:rsidP="008D7783">
            <w:pPr>
              <w:pStyle w:val="ListParagraph"/>
              <w:numPr>
                <w:ilvl w:val="1"/>
                <w:numId w:val="3"/>
              </w:numPr>
              <w:jc w:val="both"/>
              <w:rPr>
                <w:rFonts w:ascii="Times New Roman" w:hAnsi="Times New Roman" w:cs="Times New Roman"/>
                <w:b/>
                <w:bCs/>
                <w:sz w:val="20"/>
                <w:szCs w:val="20"/>
              </w:rPr>
            </w:pPr>
            <w:r w:rsidRPr="0019086B">
              <w:rPr>
                <w:rFonts w:ascii="Times New Roman" w:hAnsi="Times New Roman" w:cs="Times New Roman"/>
                <w:sz w:val="20"/>
                <w:szCs w:val="20"/>
              </w:rPr>
              <w:t xml:space="preserve">Per l’identificazione dell’architettura applicativa di alto livello, è stata svolta un’analisi dei requisiti </w:t>
            </w:r>
            <w:r w:rsidRPr="0019086B">
              <w:rPr>
                <w:rFonts w:ascii="Times New Roman" w:hAnsi="Times New Roman" w:cs="Times New Roman"/>
                <w:sz w:val="20"/>
                <w:szCs w:val="20"/>
              </w:rPr>
              <w:lastRenderedPageBreak/>
              <w:t>volta ad identificare gli</w:t>
            </w:r>
            <w:r w:rsidR="00D473BC" w:rsidRPr="0019086B">
              <w:rPr>
                <w:rFonts w:ascii="Times New Roman" w:hAnsi="Times New Roman" w:cs="Times New Roman"/>
                <w:sz w:val="20"/>
                <w:szCs w:val="20"/>
              </w:rPr>
              <w:t xml:space="preserve"> </w:t>
            </w:r>
            <w:r w:rsidRPr="0019086B">
              <w:rPr>
                <w:rFonts w:ascii="Times New Roman" w:hAnsi="Times New Roman" w:cs="Times New Roman"/>
                <w:sz w:val="20"/>
                <w:szCs w:val="20"/>
              </w:rPr>
              <w:t xml:space="preserve">use case più comuni e le problematiche </w:t>
            </w:r>
            <w:r w:rsidR="00D473BC" w:rsidRPr="0019086B">
              <w:rPr>
                <w:rFonts w:ascii="Times New Roman" w:hAnsi="Times New Roman" w:cs="Times New Roman"/>
                <w:sz w:val="20"/>
                <w:szCs w:val="20"/>
              </w:rPr>
              <w:t xml:space="preserve">o criticità che potrebbero essere collegate a tali casi. </w:t>
            </w:r>
            <w:commentRangeStart w:id="1"/>
            <w:r w:rsidR="00D473BC" w:rsidRPr="0019086B">
              <w:rPr>
                <w:rFonts w:ascii="Times New Roman" w:hAnsi="Times New Roman" w:cs="Times New Roman"/>
                <w:sz w:val="20"/>
                <w:szCs w:val="20"/>
              </w:rPr>
              <w:t>Per non perdere di vista il necessario dimensionamento di un project work accademico, soprattutto a livello di complessità, è stato molto utile definire</w:t>
            </w:r>
            <w:r w:rsidR="00587CC8" w:rsidRPr="0019086B">
              <w:rPr>
                <w:rFonts w:ascii="Times New Roman" w:hAnsi="Times New Roman" w:cs="Times New Roman"/>
                <w:sz w:val="20"/>
                <w:szCs w:val="20"/>
              </w:rPr>
              <w:t>, ad alto livello,</w:t>
            </w:r>
            <w:r w:rsidR="00D473BC" w:rsidRPr="0019086B">
              <w:rPr>
                <w:rFonts w:ascii="Times New Roman" w:hAnsi="Times New Roman" w:cs="Times New Roman"/>
                <w:sz w:val="20"/>
                <w:szCs w:val="20"/>
              </w:rPr>
              <w:t xml:space="preserve"> un MVP</w:t>
            </w:r>
            <w:r w:rsidR="00D473BC" w:rsidRPr="0019086B">
              <w:rPr>
                <w:rStyle w:val="FootnoteReference"/>
                <w:rFonts w:ascii="Times New Roman" w:hAnsi="Times New Roman" w:cs="Times New Roman"/>
                <w:sz w:val="20"/>
                <w:szCs w:val="20"/>
              </w:rPr>
              <w:footnoteReference w:id="2"/>
            </w:r>
            <w:r w:rsidR="00587CC8" w:rsidRPr="0019086B">
              <w:rPr>
                <w:rFonts w:ascii="Times New Roman" w:hAnsi="Times New Roman" w:cs="Times New Roman"/>
                <w:sz w:val="20"/>
                <w:szCs w:val="20"/>
              </w:rPr>
              <w:t xml:space="preserve"> cui il modello di persistenza faccia riferimento. Tale MVP consta di:</w:t>
            </w:r>
          </w:p>
          <w:p w14:paraId="79511A9D" w14:textId="717E077C" w:rsidR="00587CC8" w:rsidRPr="0019086B" w:rsidRDefault="00587CC8" w:rsidP="00587CC8">
            <w:pPr>
              <w:pStyle w:val="ListParagraph"/>
              <w:numPr>
                <w:ilvl w:val="2"/>
                <w:numId w:val="3"/>
              </w:numPr>
              <w:jc w:val="both"/>
              <w:rPr>
                <w:rFonts w:ascii="Times New Roman" w:hAnsi="Times New Roman" w:cs="Times New Roman"/>
                <w:b/>
                <w:bCs/>
                <w:sz w:val="20"/>
                <w:szCs w:val="20"/>
              </w:rPr>
            </w:pPr>
            <w:r w:rsidRPr="0019086B">
              <w:rPr>
                <w:rFonts w:ascii="Times New Roman" w:hAnsi="Times New Roman" w:cs="Times New Roman"/>
                <w:sz w:val="20"/>
                <w:szCs w:val="20"/>
              </w:rPr>
              <w:t>Una gestione di un semplice ciclo di vita del processo di prenotazione, con particolare attenzione alle problematiche delle prenotazioni multi-scalo.</w:t>
            </w:r>
          </w:p>
          <w:p w14:paraId="5910E077" w14:textId="2821C29C" w:rsidR="00587CC8" w:rsidRPr="0019086B" w:rsidRDefault="00587CC8" w:rsidP="00587CC8">
            <w:pPr>
              <w:pStyle w:val="ListParagraph"/>
              <w:numPr>
                <w:ilvl w:val="2"/>
                <w:numId w:val="3"/>
              </w:numPr>
              <w:jc w:val="both"/>
              <w:rPr>
                <w:rFonts w:ascii="Times New Roman" w:hAnsi="Times New Roman" w:cs="Times New Roman"/>
                <w:b/>
                <w:bCs/>
                <w:sz w:val="20"/>
                <w:szCs w:val="20"/>
              </w:rPr>
            </w:pPr>
            <w:r w:rsidRPr="0019086B">
              <w:rPr>
                <w:rFonts w:ascii="Times New Roman" w:hAnsi="Times New Roman" w:cs="Times New Roman"/>
                <w:sz w:val="20"/>
                <w:szCs w:val="20"/>
              </w:rPr>
              <w:t>La possibilità di definire funzionalità di tariffazione dinamica</w:t>
            </w:r>
          </w:p>
          <w:p w14:paraId="0633D0CC" w14:textId="6A3DB7F5" w:rsidR="00587CC8" w:rsidRPr="0019086B" w:rsidRDefault="00587CC8" w:rsidP="00587CC8">
            <w:pPr>
              <w:pStyle w:val="ListParagraph"/>
              <w:numPr>
                <w:ilvl w:val="2"/>
                <w:numId w:val="3"/>
              </w:numPr>
              <w:jc w:val="both"/>
              <w:rPr>
                <w:rFonts w:ascii="Times New Roman" w:hAnsi="Times New Roman" w:cs="Times New Roman"/>
                <w:b/>
                <w:bCs/>
                <w:sz w:val="20"/>
                <w:szCs w:val="20"/>
              </w:rPr>
            </w:pPr>
            <w:r w:rsidRPr="0019086B">
              <w:rPr>
                <w:rFonts w:ascii="Times New Roman" w:hAnsi="Times New Roman" w:cs="Times New Roman"/>
                <w:sz w:val="20"/>
                <w:szCs w:val="20"/>
              </w:rPr>
              <w:t>La possibilità di gestire la scelta dei posti relativi ad una prenotazione.</w:t>
            </w:r>
            <w:commentRangeEnd w:id="1"/>
            <w:r w:rsidRPr="0019086B">
              <w:rPr>
                <w:rStyle w:val="CommentReference"/>
                <w:rFonts w:ascii="Times New Roman" w:eastAsia="Arial" w:hAnsi="Times New Roman" w:cs="Times New Roman"/>
                <w:sz w:val="20"/>
                <w:szCs w:val="20"/>
                <w:lang w:val="it" w:eastAsia="it-IT"/>
              </w:rPr>
              <w:commentReference w:id="1"/>
            </w:r>
          </w:p>
          <w:p w14:paraId="13786E44" w14:textId="2E6C0802" w:rsidR="00587CC8" w:rsidRPr="0019086B" w:rsidRDefault="00587CC8" w:rsidP="008D7783">
            <w:pPr>
              <w:pStyle w:val="ListParagraph"/>
              <w:numPr>
                <w:ilvl w:val="1"/>
                <w:numId w:val="3"/>
              </w:numPr>
              <w:jc w:val="both"/>
              <w:rPr>
                <w:rFonts w:ascii="Times New Roman" w:hAnsi="Times New Roman" w:cs="Times New Roman"/>
                <w:b/>
                <w:bCs/>
                <w:sz w:val="20"/>
                <w:szCs w:val="20"/>
              </w:rPr>
            </w:pPr>
            <w:r w:rsidRPr="0019086B">
              <w:rPr>
                <w:rFonts w:ascii="Times New Roman" w:hAnsi="Times New Roman" w:cs="Times New Roman"/>
                <w:sz w:val="20"/>
                <w:szCs w:val="20"/>
              </w:rPr>
              <w:t xml:space="preserve">Per la scelta dei </w:t>
            </w:r>
            <w:r w:rsidR="00FB6636" w:rsidRPr="0019086B">
              <w:rPr>
                <w:rFonts w:ascii="Times New Roman" w:hAnsi="Times New Roman" w:cs="Times New Roman"/>
                <w:sz w:val="20"/>
                <w:szCs w:val="20"/>
              </w:rPr>
              <w:t>DBMS</w:t>
            </w:r>
            <w:r w:rsidRPr="0019086B">
              <w:rPr>
                <w:rFonts w:ascii="Times New Roman" w:hAnsi="Times New Roman" w:cs="Times New Roman"/>
                <w:sz w:val="20"/>
                <w:szCs w:val="20"/>
              </w:rPr>
              <w:t xml:space="preserve"> da utilizzare, si è fatto riferimento soprattutto all’esperienza pratica acquisita in campo lavorativo.</w:t>
            </w:r>
          </w:p>
          <w:p w14:paraId="285DFED3" w14:textId="1D0D5321" w:rsidR="00475168" w:rsidRPr="0019086B" w:rsidRDefault="00475168" w:rsidP="008D7783">
            <w:pPr>
              <w:pStyle w:val="ListParagraph"/>
              <w:numPr>
                <w:ilvl w:val="1"/>
                <w:numId w:val="3"/>
              </w:numPr>
              <w:jc w:val="both"/>
              <w:rPr>
                <w:rFonts w:ascii="Times New Roman" w:hAnsi="Times New Roman" w:cs="Times New Roman"/>
                <w:b/>
                <w:bCs/>
                <w:sz w:val="20"/>
                <w:szCs w:val="20"/>
              </w:rPr>
            </w:pPr>
            <w:r w:rsidRPr="0019086B">
              <w:rPr>
                <w:rFonts w:ascii="Times New Roman" w:hAnsi="Times New Roman" w:cs="Times New Roman"/>
                <w:sz w:val="20"/>
                <w:szCs w:val="20"/>
              </w:rPr>
              <w:t>Per arrivare alla creazione del modello E-R si è proceduto</w:t>
            </w:r>
            <w:r w:rsidR="00587CC8" w:rsidRPr="0019086B">
              <w:rPr>
                <w:rFonts w:ascii="Times New Roman" w:hAnsi="Times New Roman" w:cs="Times New Roman"/>
                <w:sz w:val="20"/>
                <w:szCs w:val="20"/>
              </w:rPr>
              <w:t>, a partire dai requisiti identificati in Fase 1,</w:t>
            </w:r>
            <w:r w:rsidRPr="0019086B">
              <w:rPr>
                <w:rFonts w:ascii="Times New Roman" w:hAnsi="Times New Roman" w:cs="Times New Roman"/>
                <w:sz w:val="20"/>
                <w:szCs w:val="20"/>
              </w:rPr>
              <w:t xml:space="preserve"> con l’identificazione e la modellazione:</w:t>
            </w:r>
            <w:r w:rsidR="00567AAA" w:rsidRPr="0019086B">
              <w:rPr>
                <w:rFonts w:ascii="Times New Roman" w:hAnsi="Times New Roman" w:cs="Times New Roman"/>
                <w:sz w:val="20"/>
                <w:szCs w:val="20"/>
              </w:rPr>
              <w:t xml:space="preserve"> </w:t>
            </w:r>
          </w:p>
          <w:p w14:paraId="3F5DA789" w14:textId="269864B0" w:rsidR="00567AAA" w:rsidRPr="0019086B" w:rsidRDefault="00475168" w:rsidP="008D7783">
            <w:pPr>
              <w:pStyle w:val="ListParagraph"/>
              <w:numPr>
                <w:ilvl w:val="2"/>
                <w:numId w:val="3"/>
              </w:numPr>
              <w:jc w:val="both"/>
              <w:rPr>
                <w:rFonts w:ascii="Times New Roman" w:hAnsi="Times New Roman" w:cs="Times New Roman"/>
                <w:b/>
                <w:bCs/>
                <w:sz w:val="20"/>
                <w:szCs w:val="20"/>
              </w:rPr>
            </w:pPr>
            <w:r w:rsidRPr="0019086B">
              <w:rPr>
                <w:rFonts w:ascii="Times New Roman" w:hAnsi="Times New Roman" w:cs="Times New Roman"/>
                <w:sz w:val="20"/>
                <w:szCs w:val="20"/>
              </w:rPr>
              <w:t>Delle entità e delle loro proprietà.</w:t>
            </w:r>
          </w:p>
          <w:p w14:paraId="36551D39" w14:textId="4FF04051" w:rsidR="00475168" w:rsidRPr="0019086B" w:rsidRDefault="00475168" w:rsidP="008D7783">
            <w:pPr>
              <w:pStyle w:val="ListParagraph"/>
              <w:numPr>
                <w:ilvl w:val="2"/>
                <w:numId w:val="3"/>
              </w:numPr>
              <w:jc w:val="both"/>
              <w:rPr>
                <w:rFonts w:ascii="Times New Roman" w:hAnsi="Times New Roman" w:cs="Times New Roman"/>
                <w:b/>
                <w:bCs/>
                <w:sz w:val="20"/>
                <w:szCs w:val="20"/>
              </w:rPr>
            </w:pPr>
            <w:r w:rsidRPr="0019086B">
              <w:rPr>
                <w:rFonts w:ascii="Times New Roman" w:hAnsi="Times New Roman" w:cs="Times New Roman"/>
                <w:sz w:val="20"/>
                <w:szCs w:val="20"/>
              </w:rPr>
              <w:t>Delle relazioni e delle forme normali necessarie a garantire l’integrità e la consistenza del dato da persistere.</w:t>
            </w:r>
          </w:p>
          <w:p w14:paraId="0D41B85E" w14:textId="237D3A03" w:rsidR="00475168" w:rsidRPr="0019086B" w:rsidRDefault="00475168" w:rsidP="008D7783">
            <w:pPr>
              <w:pStyle w:val="ListParagraph"/>
              <w:numPr>
                <w:ilvl w:val="2"/>
                <w:numId w:val="3"/>
              </w:numPr>
              <w:jc w:val="both"/>
              <w:rPr>
                <w:rFonts w:ascii="Times New Roman" w:hAnsi="Times New Roman" w:cs="Times New Roman"/>
                <w:b/>
                <w:bCs/>
                <w:sz w:val="20"/>
                <w:szCs w:val="20"/>
              </w:rPr>
            </w:pPr>
            <w:r w:rsidRPr="0019086B">
              <w:rPr>
                <w:rFonts w:ascii="Times New Roman" w:hAnsi="Times New Roman" w:cs="Times New Roman"/>
                <w:sz w:val="20"/>
                <w:szCs w:val="20"/>
              </w:rPr>
              <w:t>Degli indici e chiavi da implementare nella fase successiva</w:t>
            </w:r>
          </w:p>
          <w:p w14:paraId="1B711EA2" w14:textId="275AFE2F" w:rsidR="00475168" w:rsidRPr="0019086B" w:rsidRDefault="00475168" w:rsidP="00475168">
            <w:pPr>
              <w:pStyle w:val="ListParagraph"/>
              <w:numPr>
                <w:ilvl w:val="0"/>
                <w:numId w:val="3"/>
              </w:numPr>
              <w:jc w:val="both"/>
              <w:rPr>
                <w:rFonts w:ascii="Times New Roman" w:hAnsi="Times New Roman" w:cs="Times New Roman"/>
                <w:b/>
                <w:bCs/>
                <w:sz w:val="20"/>
                <w:szCs w:val="20"/>
              </w:rPr>
            </w:pPr>
            <w:r w:rsidRPr="0019086B">
              <w:rPr>
                <w:rFonts w:ascii="Times New Roman" w:hAnsi="Times New Roman" w:cs="Times New Roman"/>
                <w:b/>
                <w:bCs/>
                <w:sz w:val="20"/>
                <w:szCs w:val="20"/>
              </w:rPr>
              <w:t>Durata:</w:t>
            </w:r>
            <w:r w:rsidRPr="0019086B">
              <w:rPr>
                <w:rFonts w:ascii="Times New Roman" w:hAnsi="Times New Roman" w:cs="Times New Roman"/>
                <w:sz w:val="20"/>
                <w:szCs w:val="20"/>
              </w:rPr>
              <w:t xml:space="preserve"> </w:t>
            </w:r>
            <w:r w:rsidR="00C25253" w:rsidRPr="0019086B">
              <w:rPr>
                <w:rFonts w:ascii="Times New Roman" w:hAnsi="Times New Roman" w:cs="Times New Roman"/>
                <w:sz w:val="20"/>
                <w:szCs w:val="20"/>
              </w:rPr>
              <w:t>3</w:t>
            </w:r>
            <w:r w:rsidRPr="0019086B">
              <w:rPr>
                <w:rFonts w:ascii="Times New Roman" w:hAnsi="Times New Roman" w:cs="Times New Roman"/>
                <w:sz w:val="20"/>
                <w:szCs w:val="20"/>
              </w:rPr>
              <w:t xml:space="preserve"> settimane.</w:t>
            </w:r>
          </w:p>
          <w:p w14:paraId="07753572" w14:textId="77777777" w:rsidR="00D22EC5" w:rsidRDefault="00D22EC5" w:rsidP="00475168">
            <w:pPr>
              <w:jc w:val="both"/>
              <w:rPr>
                <w:rFonts w:ascii="Times New Roman" w:hAnsi="Times New Roman" w:cs="Times New Roman"/>
                <w:b/>
                <w:bCs/>
                <w:sz w:val="20"/>
                <w:szCs w:val="18"/>
              </w:rPr>
            </w:pPr>
          </w:p>
          <w:p w14:paraId="712C9B49" w14:textId="35227F2A" w:rsidR="00475168" w:rsidRPr="0019086B" w:rsidRDefault="00475168" w:rsidP="00475168">
            <w:pPr>
              <w:jc w:val="both"/>
              <w:rPr>
                <w:rFonts w:ascii="Times New Roman" w:hAnsi="Times New Roman" w:cs="Times New Roman"/>
                <w:b/>
                <w:bCs/>
                <w:sz w:val="20"/>
                <w:szCs w:val="18"/>
              </w:rPr>
            </w:pPr>
            <w:r w:rsidRPr="0019086B">
              <w:rPr>
                <w:rFonts w:ascii="Times New Roman" w:hAnsi="Times New Roman" w:cs="Times New Roman"/>
                <w:b/>
                <w:bCs/>
                <w:sz w:val="20"/>
                <w:szCs w:val="18"/>
              </w:rPr>
              <w:t>Fase 3: Implementazione</w:t>
            </w:r>
          </w:p>
          <w:p w14:paraId="4605E1AC" w14:textId="6876C640" w:rsidR="00475168" w:rsidRPr="0019086B" w:rsidRDefault="00475168" w:rsidP="00475168">
            <w:pPr>
              <w:pStyle w:val="ListParagraph"/>
              <w:numPr>
                <w:ilvl w:val="0"/>
                <w:numId w:val="4"/>
              </w:numPr>
              <w:jc w:val="both"/>
              <w:rPr>
                <w:rFonts w:ascii="Times New Roman" w:hAnsi="Times New Roman" w:cs="Times New Roman"/>
                <w:b/>
                <w:bCs/>
                <w:sz w:val="20"/>
                <w:szCs w:val="20"/>
              </w:rPr>
            </w:pPr>
            <w:r w:rsidRPr="0019086B">
              <w:rPr>
                <w:rFonts w:ascii="Times New Roman" w:hAnsi="Times New Roman" w:cs="Times New Roman"/>
                <w:b/>
                <w:bCs/>
                <w:sz w:val="20"/>
                <w:szCs w:val="20"/>
              </w:rPr>
              <w:t>Obiettivi:</w:t>
            </w:r>
          </w:p>
          <w:p w14:paraId="74830997" w14:textId="781E284B" w:rsidR="005C30F9" w:rsidRPr="0019086B" w:rsidRDefault="005C30F9" w:rsidP="00475168">
            <w:pPr>
              <w:pStyle w:val="ListParagraph"/>
              <w:numPr>
                <w:ilvl w:val="1"/>
                <w:numId w:val="4"/>
              </w:numPr>
              <w:jc w:val="both"/>
              <w:rPr>
                <w:rFonts w:ascii="Times New Roman" w:hAnsi="Times New Roman" w:cs="Times New Roman"/>
                <w:sz w:val="20"/>
                <w:szCs w:val="20"/>
              </w:rPr>
            </w:pPr>
            <w:r w:rsidRPr="0019086B">
              <w:rPr>
                <w:rFonts w:ascii="Times New Roman" w:hAnsi="Times New Roman" w:cs="Times New Roman"/>
                <w:sz w:val="20"/>
                <w:szCs w:val="20"/>
              </w:rPr>
              <w:t xml:space="preserve">Implementazione </w:t>
            </w:r>
            <w:r w:rsidR="00587CC8" w:rsidRPr="0019086B">
              <w:rPr>
                <w:rFonts w:ascii="Times New Roman" w:hAnsi="Times New Roman" w:cs="Times New Roman"/>
                <w:sz w:val="20"/>
                <w:szCs w:val="20"/>
              </w:rPr>
              <w:t>fisica degli oggetti definiti nel modello E-R</w:t>
            </w:r>
            <w:r w:rsidR="00C25253" w:rsidRPr="0019086B">
              <w:rPr>
                <w:rFonts w:ascii="Times New Roman" w:hAnsi="Times New Roman" w:cs="Times New Roman"/>
                <w:sz w:val="20"/>
                <w:szCs w:val="20"/>
              </w:rPr>
              <w:t>.</w:t>
            </w:r>
          </w:p>
          <w:p w14:paraId="77241F0A" w14:textId="6BA9623C" w:rsidR="00C25253" w:rsidRPr="0019086B" w:rsidRDefault="00C25253" w:rsidP="00475168">
            <w:pPr>
              <w:pStyle w:val="ListParagraph"/>
              <w:numPr>
                <w:ilvl w:val="1"/>
                <w:numId w:val="4"/>
              </w:numPr>
              <w:jc w:val="both"/>
              <w:rPr>
                <w:rFonts w:ascii="Times New Roman" w:hAnsi="Times New Roman" w:cs="Times New Roman"/>
                <w:sz w:val="20"/>
                <w:szCs w:val="20"/>
              </w:rPr>
            </w:pPr>
            <w:r w:rsidRPr="0019086B">
              <w:rPr>
                <w:rFonts w:ascii="Times New Roman" w:hAnsi="Times New Roman" w:cs="Times New Roman"/>
                <w:sz w:val="20"/>
                <w:szCs w:val="20"/>
              </w:rPr>
              <w:t>Popolamento dati necessari a eseguire dei test di persistenza e di lettura basati sull’MVP previamente indentificato</w:t>
            </w:r>
          </w:p>
          <w:p w14:paraId="67895B97" w14:textId="3409C0B9" w:rsidR="00C25253" w:rsidRPr="0019086B" w:rsidRDefault="00C25253" w:rsidP="00C25253">
            <w:pPr>
              <w:pStyle w:val="ListParagraph"/>
              <w:numPr>
                <w:ilvl w:val="0"/>
                <w:numId w:val="4"/>
              </w:numPr>
              <w:jc w:val="both"/>
              <w:rPr>
                <w:rFonts w:ascii="Times New Roman" w:hAnsi="Times New Roman" w:cs="Times New Roman"/>
                <w:sz w:val="20"/>
                <w:szCs w:val="20"/>
              </w:rPr>
            </w:pPr>
            <w:r w:rsidRPr="0019086B">
              <w:rPr>
                <w:rFonts w:ascii="Times New Roman" w:hAnsi="Times New Roman" w:cs="Times New Roman"/>
                <w:b/>
                <w:bCs/>
                <w:sz w:val="20"/>
                <w:szCs w:val="20"/>
              </w:rPr>
              <w:t>Attività svolte</w:t>
            </w:r>
            <w:r w:rsidRPr="0019086B">
              <w:rPr>
                <w:rFonts w:ascii="Times New Roman" w:hAnsi="Times New Roman" w:cs="Times New Roman"/>
                <w:sz w:val="20"/>
                <w:szCs w:val="20"/>
              </w:rPr>
              <w:t>. Creato i necessari database, sono stati implementati gli script DDL completi sia per la creazione da zero degli oggetti, sia del popolamento necessario per i casi di test. Tali script sono il deliverable di questa fase.</w:t>
            </w:r>
          </w:p>
          <w:p w14:paraId="49347100" w14:textId="3A0B1F9C" w:rsidR="00C25253" w:rsidRPr="0019086B" w:rsidRDefault="00C25253" w:rsidP="00C25253">
            <w:pPr>
              <w:pStyle w:val="ListParagraph"/>
              <w:numPr>
                <w:ilvl w:val="0"/>
                <w:numId w:val="4"/>
              </w:numPr>
              <w:jc w:val="both"/>
              <w:rPr>
                <w:rFonts w:ascii="Times New Roman" w:hAnsi="Times New Roman" w:cs="Times New Roman"/>
                <w:sz w:val="20"/>
                <w:szCs w:val="20"/>
              </w:rPr>
            </w:pPr>
            <w:r w:rsidRPr="0019086B">
              <w:rPr>
                <w:rFonts w:ascii="Times New Roman" w:hAnsi="Times New Roman" w:cs="Times New Roman"/>
                <w:b/>
                <w:bCs/>
                <w:sz w:val="20"/>
                <w:szCs w:val="20"/>
              </w:rPr>
              <w:t>Durata</w:t>
            </w:r>
            <w:r w:rsidRPr="0019086B">
              <w:rPr>
                <w:rFonts w:ascii="Times New Roman" w:hAnsi="Times New Roman" w:cs="Times New Roman"/>
                <w:sz w:val="20"/>
                <w:szCs w:val="20"/>
              </w:rPr>
              <w:t>: 1 settimana</w:t>
            </w:r>
          </w:p>
          <w:p w14:paraId="5C44BF3A" w14:textId="77777777" w:rsidR="00D22EC5" w:rsidRDefault="00D22EC5" w:rsidP="00C25253">
            <w:pPr>
              <w:jc w:val="both"/>
              <w:rPr>
                <w:rFonts w:ascii="Times New Roman" w:hAnsi="Times New Roman" w:cs="Times New Roman"/>
                <w:b/>
                <w:bCs/>
                <w:sz w:val="20"/>
                <w:szCs w:val="18"/>
              </w:rPr>
            </w:pPr>
          </w:p>
          <w:p w14:paraId="77F1CA71" w14:textId="7F2C2999" w:rsidR="00C25253" w:rsidRPr="0019086B" w:rsidRDefault="00C25253" w:rsidP="00C25253">
            <w:pPr>
              <w:jc w:val="both"/>
              <w:rPr>
                <w:rFonts w:ascii="Times New Roman" w:hAnsi="Times New Roman" w:cs="Times New Roman"/>
                <w:b/>
                <w:bCs/>
                <w:sz w:val="20"/>
                <w:szCs w:val="18"/>
              </w:rPr>
            </w:pPr>
            <w:r w:rsidRPr="0019086B">
              <w:rPr>
                <w:rFonts w:ascii="Times New Roman" w:hAnsi="Times New Roman" w:cs="Times New Roman"/>
                <w:b/>
                <w:bCs/>
                <w:sz w:val="20"/>
                <w:szCs w:val="18"/>
              </w:rPr>
              <w:t>Fase 4: Valutazione e documentazione finale</w:t>
            </w:r>
          </w:p>
          <w:p w14:paraId="74B1344F" w14:textId="6DAD3AD3" w:rsidR="00C25253" w:rsidRPr="0019086B" w:rsidRDefault="00C25253" w:rsidP="00C25253">
            <w:pPr>
              <w:pStyle w:val="ListParagraph"/>
              <w:numPr>
                <w:ilvl w:val="0"/>
                <w:numId w:val="5"/>
              </w:numPr>
              <w:jc w:val="both"/>
              <w:rPr>
                <w:rFonts w:ascii="Times New Roman" w:hAnsi="Times New Roman" w:cs="Times New Roman"/>
                <w:b/>
                <w:bCs/>
                <w:sz w:val="20"/>
                <w:szCs w:val="20"/>
              </w:rPr>
            </w:pPr>
            <w:r w:rsidRPr="0019086B">
              <w:rPr>
                <w:rFonts w:ascii="Times New Roman" w:hAnsi="Times New Roman" w:cs="Times New Roman"/>
                <w:b/>
                <w:bCs/>
                <w:sz w:val="20"/>
                <w:szCs w:val="20"/>
              </w:rPr>
              <w:t>Obiettivi:</w:t>
            </w:r>
          </w:p>
          <w:p w14:paraId="6143EC60" w14:textId="4BEFCDF1" w:rsidR="00C25253" w:rsidRPr="0019086B" w:rsidRDefault="00C25253" w:rsidP="00C25253">
            <w:pPr>
              <w:pStyle w:val="ListParagraph"/>
              <w:numPr>
                <w:ilvl w:val="1"/>
                <w:numId w:val="5"/>
              </w:numPr>
              <w:jc w:val="both"/>
              <w:rPr>
                <w:rFonts w:ascii="Times New Roman" w:hAnsi="Times New Roman" w:cs="Times New Roman"/>
                <w:b/>
                <w:bCs/>
                <w:sz w:val="20"/>
                <w:szCs w:val="20"/>
              </w:rPr>
            </w:pPr>
            <w:r w:rsidRPr="0019086B">
              <w:rPr>
                <w:rFonts w:ascii="Times New Roman" w:hAnsi="Times New Roman" w:cs="Times New Roman"/>
                <w:sz w:val="20"/>
                <w:szCs w:val="20"/>
              </w:rPr>
              <w:t>Valutazione complessiva del risultato delle attività del project work</w:t>
            </w:r>
          </w:p>
          <w:p w14:paraId="5E8F2E38" w14:textId="331A110E" w:rsidR="00C25253" w:rsidRPr="0019086B" w:rsidRDefault="00C25253" w:rsidP="00C25253">
            <w:pPr>
              <w:pStyle w:val="ListParagraph"/>
              <w:numPr>
                <w:ilvl w:val="1"/>
                <w:numId w:val="5"/>
              </w:numPr>
              <w:jc w:val="both"/>
              <w:rPr>
                <w:rFonts w:ascii="Times New Roman" w:hAnsi="Times New Roman" w:cs="Times New Roman"/>
                <w:b/>
                <w:bCs/>
                <w:sz w:val="20"/>
                <w:szCs w:val="20"/>
              </w:rPr>
            </w:pPr>
            <w:r w:rsidRPr="0019086B">
              <w:rPr>
                <w:rFonts w:ascii="Times New Roman" w:hAnsi="Times New Roman" w:cs="Times New Roman"/>
                <w:sz w:val="20"/>
                <w:szCs w:val="20"/>
              </w:rPr>
              <w:t>Documentazione</w:t>
            </w:r>
          </w:p>
          <w:p w14:paraId="3294AF88" w14:textId="0C5C8EAE" w:rsidR="00C25253" w:rsidRPr="0019086B" w:rsidRDefault="00C25253" w:rsidP="00C25253">
            <w:pPr>
              <w:pStyle w:val="ListParagraph"/>
              <w:numPr>
                <w:ilvl w:val="0"/>
                <w:numId w:val="5"/>
              </w:numPr>
              <w:jc w:val="both"/>
              <w:rPr>
                <w:rFonts w:ascii="Times New Roman" w:hAnsi="Times New Roman" w:cs="Times New Roman"/>
                <w:b/>
                <w:bCs/>
                <w:sz w:val="20"/>
                <w:szCs w:val="20"/>
              </w:rPr>
            </w:pPr>
            <w:r w:rsidRPr="0019086B">
              <w:rPr>
                <w:rFonts w:ascii="Times New Roman" w:hAnsi="Times New Roman" w:cs="Times New Roman"/>
                <w:b/>
                <w:bCs/>
                <w:sz w:val="20"/>
                <w:szCs w:val="20"/>
              </w:rPr>
              <w:t>Attività svolte:</w:t>
            </w:r>
          </w:p>
          <w:p w14:paraId="3508BEC6" w14:textId="2021C2B7" w:rsidR="00C25253" w:rsidRPr="0019086B" w:rsidRDefault="00C25253" w:rsidP="00C25253">
            <w:pPr>
              <w:pStyle w:val="ListParagraph"/>
              <w:numPr>
                <w:ilvl w:val="1"/>
                <w:numId w:val="5"/>
              </w:numPr>
              <w:jc w:val="both"/>
              <w:rPr>
                <w:rFonts w:ascii="Times New Roman" w:hAnsi="Times New Roman" w:cs="Times New Roman"/>
                <w:b/>
                <w:bCs/>
                <w:sz w:val="20"/>
                <w:szCs w:val="20"/>
              </w:rPr>
            </w:pPr>
            <w:r w:rsidRPr="0019086B">
              <w:rPr>
                <w:rFonts w:ascii="Times New Roman" w:hAnsi="Times New Roman" w:cs="Times New Roman"/>
                <w:sz w:val="20"/>
                <w:szCs w:val="20"/>
              </w:rPr>
              <w:t>È stata effettuata un’analisi retrospettiva delle attività svolte, in particolare verificando il livello di soddisfacimento dei requisiti identificati in fase 1.</w:t>
            </w:r>
          </w:p>
          <w:p w14:paraId="723E9B36" w14:textId="7712333E" w:rsidR="00C25253" w:rsidRPr="0019086B" w:rsidRDefault="00C34CB0" w:rsidP="00C25253">
            <w:pPr>
              <w:pStyle w:val="ListParagraph"/>
              <w:numPr>
                <w:ilvl w:val="1"/>
                <w:numId w:val="5"/>
              </w:numPr>
              <w:jc w:val="both"/>
              <w:rPr>
                <w:rFonts w:ascii="Times New Roman" w:hAnsi="Times New Roman" w:cs="Times New Roman"/>
                <w:b/>
                <w:bCs/>
                <w:sz w:val="20"/>
                <w:szCs w:val="20"/>
              </w:rPr>
            </w:pPr>
            <w:r w:rsidRPr="0019086B">
              <w:rPr>
                <w:rFonts w:ascii="Times New Roman" w:hAnsi="Times New Roman" w:cs="Times New Roman"/>
                <w:sz w:val="20"/>
                <w:szCs w:val="20"/>
              </w:rPr>
              <w:t>La documentazione consta:</w:t>
            </w:r>
          </w:p>
          <w:p w14:paraId="3A51485A" w14:textId="5BA7B30E" w:rsidR="00C34CB0" w:rsidRPr="0019086B" w:rsidRDefault="00C34CB0" w:rsidP="00C34CB0">
            <w:pPr>
              <w:pStyle w:val="ListParagraph"/>
              <w:numPr>
                <w:ilvl w:val="2"/>
                <w:numId w:val="5"/>
              </w:numPr>
              <w:jc w:val="both"/>
              <w:rPr>
                <w:rFonts w:ascii="Times New Roman" w:hAnsi="Times New Roman" w:cs="Times New Roman"/>
                <w:b/>
                <w:bCs/>
                <w:sz w:val="20"/>
                <w:szCs w:val="20"/>
              </w:rPr>
            </w:pPr>
            <w:r w:rsidRPr="0019086B">
              <w:rPr>
                <w:rFonts w:ascii="Times New Roman" w:hAnsi="Times New Roman" w:cs="Times New Roman"/>
                <w:sz w:val="20"/>
                <w:szCs w:val="20"/>
              </w:rPr>
              <w:t>Del presente elaborato.</w:t>
            </w:r>
          </w:p>
          <w:p w14:paraId="7DA9E4BF" w14:textId="04EA0D2B" w:rsidR="00C34CB0" w:rsidRPr="0019086B" w:rsidRDefault="00C34CB0" w:rsidP="00C34CB0">
            <w:pPr>
              <w:pStyle w:val="ListParagraph"/>
              <w:numPr>
                <w:ilvl w:val="2"/>
                <w:numId w:val="5"/>
              </w:numPr>
              <w:jc w:val="both"/>
              <w:rPr>
                <w:rFonts w:ascii="Times New Roman" w:hAnsi="Times New Roman" w:cs="Times New Roman"/>
                <w:b/>
                <w:bCs/>
                <w:sz w:val="20"/>
                <w:szCs w:val="20"/>
              </w:rPr>
            </w:pPr>
            <w:r w:rsidRPr="0019086B">
              <w:rPr>
                <w:rFonts w:ascii="Times New Roman" w:hAnsi="Times New Roman" w:cs="Times New Roman"/>
                <w:sz w:val="20"/>
                <w:szCs w:val="20"/>
              </w:rPr>
              <w:t>Dell’accesso al repository GitHub contenente il codice sorgente.</w:t>
            </w:r>
          </w:p>
          <w:p w14:paraId="2439273D" w14:textId="15B8C876" w:rsidR="00C34CB0" w:rsidRPr="0019086B" w:rsidRDefault="00C34CB0" w:rsidP="00C34CB0">
            <w:pPr>
              <w:pStyle w:val="ListParagraph"/>
              <w:numPr>
                <w:ilvl w:val="2"/>
                <w:numId w:val="5"/>
              </w:numPr>
              <w:jc w:val="both"/>
              <w:rPr>
                <w:rFonts w:ascii="Times New Roman" w:hAnsi="Times New Roman" w:cs="Times New Roman"/>
                <w:b/>
                <w:bCs/>
                <w:sz w:val="20"/>
                <w:szCs w:val="20"/>
              </w:rPr>
            </w:pPr>
            <w:r w:rsidRPr="0019086B">
              <w:rPr>
                <w:rFonts w:ascii="Times New Roman" w:hAnsi="Times New Roman" w:cs="Times New Roman"/>
                <w:sz w:val="20"/>
                <w:szCs w:val="20"/>
              </w:rPr>
              <w:t>Dell’accesso alla possibilità di interrogare i modelli fisici sviluppati</w:t>
            </w:r>
          </w:p>
          <w:p w14:paraId="2D9713AA" w14:textId="514515A2" w:rsidR="00C34CB0" w:rsidRPr="0019086B" w:rsidRDefault="00C34CB0" w:rsidP="00C34CB0">
            <w:pPr>
              <w:pStyle w:val="ListParagraph"/>
              <w:numPr>
                <w:ilvl w:val="0"/>
                <w:numId w:val="5"/>
              </w:numPr>
              <w:jc w:val="both"/>
              <w:rPr>
                <w:rFonts w:ascii="Times New Roman" w:hAnsi="Times New Roman" w:cs="Times New Roman"/>
                <w:b/>
                <w:bCs/>
                <w:sz w:val="20"/>
                <w:szCs w:val="20"/>
              </w:rPr>
            </w:pPr>
            <w:r w:rsidRPr="0019086B">
              <w:rPr>
                <w:rFonts w:ascii="Times New Roman" w:hAnsi="Times New Roman" w:cs="Times New Roman"/>
                <w:b/>
                <w:bCs/>
                <w:sz w:val="20"/>
                <w:szCs w:val="20"/>
              </w:rPr>
              <w:t xml:space="preserve">Durata: </w:t>
            </w:r>
            <w:r w:rsidRPr="0019086B">
              <w:rPr>
                <w:rFonts w:ascii="Times New Roman" w:hAnsi="Times New Roman" w:cs="Times New Roman"/>
                <w:sz w:val="20"/>
                <w:szCs w:val="20"/>
              </w:rPr>
              <w:t>1 settimana.</w:t>
            </w:r>
          </w:p>
          <w:p w14:paraId="3FE193A9" w14:textId="77777777" w:rsidR="00C25253" w:rsidRPr="0019086B" w:rsidRDefault="00C25253" w:rsidP="00C25253">
            <w:pPr>
              <w:jc w:val="both"/>
              <w:rPr>
                <w:rFonts w:ascii="Times New Roman" w:hAnsi="Times New Roman" w:cs="Times New Roman"/>
                <w:b/>
                <w:bCs/>
                <w:sz w:val="20"/>
                <w:szCs w:val="18"/>
              </w:rPr>
            </w:pPr>
          </w:p>
          <w:p w14:paraId="707271C8" w14:textId="1CC957AE" w:rsidR="00F739F8" w:rsidRPr="00921918" w:rsidRDefault="002D5709" w:rsidP="00F37664">
            <w:pPr>
              <w:jc w:val="both"/>
              <w:rPr>
                <w:rFonts w:ascii="Times New Roman" w:hAnsi="Times New Roman" w:cs="Times New Roman"/>
                <w:sz w:val="28"/>
                <w:szCs w:val="28"/>
                <w:lang w:val="it-IT"/>
              </w:rPr>
            </w:pPr>
            <w:r w:rsidRPr="0019086B">
              <w:rPr>
                <w:rFonts w:ascii="Times New Roman" w:hAnsi="Times New Roman" w:cs="Times New Roman"/>
                <w:lang w:val="it-IT"/>
              </w:rPr>
              <w:t>La durata totale delle attività è stata di 8 settimane.</w:t>
            </w:r>
          </w:p>
        </w:tc>
      </w:tr>
      <w:tr w:rsidR="00F739F8" w:rsidRPr="00921918" w14:paraId="1976A2EA" w14:textId="77777777" w:rsidTr="001800EF">
        <w:tc>
          <w:tcPr>
            <w:tcW w:w="5000" w:type="pct"/>
            <w:gridSpan w:val="2"/>
          </w:tcPr>
          <w:p w14:paraId="74812508" w14:textId="323A2E90" w:rsidR="00F739F8" w:rsidRPr="00921918" w:rsidRDefault="00F739F8" w:rsidP="00921620">
            <w:pPr>
              <w:rPr>
                <w:rFonts w:ascii="Times New Roman" w:hAnsi="Times New Roman" w:cs="Times New Roman"/>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7D19177C" wp14:editId="3F847FD5">
                  <wp:extent cx="5690870" cy="1016818"/>
                  <wp:effectExtent l="0" t="0" r="0" b="0"/>
                  <wp:docPr id="114880174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01748" name="Immagine 1148801748"/>
                          <pic:cNvPicPr/>
                        </pic:nvPicPr>
                        <pic:blipFill>
                          <a:blip r:embed="rId30">
                            <a:extLst>
                              <a:ext uri="{28A0092B-C50C-407E-A947-70E740481C1C}">
                                <a14:useLocalDpi xmlns:a14="http://schemas.microsoft.com/office/drawing/2010/main" val="0"/>
                              </a:ext>
                            </a:extLst>
                          </a:blip>
                          <a:stretch>
                            <a:fillRect/>
                          </a:stretch>
                        </pic:blipFill>
                        <pic:spPr>
                          <a:xfrm>
                            <a:off x="0" y="0"/>
                            <a:ext cx="5710804" cy="1020380"/>
                          </a:xfrm>
                          <a:prstGeom prst="rect">
                            <a:avLst/>
                          </a:prstGeom>
                        </pic:spPr>
                      </pic:pic>
                    </a:graphicData>
                  </a:graphic>
                </wp:inline>
              </w:drawing>
            </w:r>
          </w:p>
        </w:tc>
      </w:tr>
      <w:tr w:rsidR="00F739F8" w:rsidRPr="00921918" w14:paraId="03A4547B" w14:textId="77777777" w:rsidTr="001800EF">
        <w:tc>
          <w:tcPr>
            <w:tcW w:w="5000" w:type="pct"/>
            <w:gridSpan w:val="2"/>
          </w:tcPr>
          <w:p w14:paraId="4BAAB0A1" w14:textId="77777777" w:rsidR="00F739F8" w:rsidRPr="00921918" w:rsidRDefault="00F739F8" w:rsidP="00F37664">
            <w:pPr>
              <w:jc w:val="both"/>
              <w:rPr>
                <w:rFonts w:ascii="Times New Roman" w:hAnsi="Times New Roman" w:cs="Times New Roman"/>
                <w:sz w:val="28"/>
                <w:szCs w:val="28"/>
                <w:lang w:val="it-IT"/>
              </w:rPr>
            </w:pPr>
          </w:p>
          <w:p w14:paraId="775499FC" w14:textId="0945D038" w:rsidR="00F739F8" w:rsidRPr="00921918" w:rsidRDefault="00F739F8" w:rsidP="00F37664">
            <w:pPr>
              <w:jc w:val="both"/>
              <w:rPr>
                <w:rFonts w:ascii="Times New Roman" w:hAnsi="Times New Roman" w:cs="Times New Roman"/>
                <w:sz w:val="28"/>
                <w:szCs w:val="28"/>
                <w:lang w:val="it-IT"/>
              </w:rPr>
            </w:pPr>
          </w:p>
        </w:tc>
      </w:tr>
      <w:tr w:rsidR="00F739F8" w:rsidRPr="00921918" w14:paraId="0EE80B07" w14:textId="77777777" w:rsidTr="001800EF">
        <w:trPr>
          <w:trHeight w:val="386"/>
        </w:trPr>
        <w:tc>
          <w:tcPr>
            <w:tcW w:w="5000" w:type="pct"/>
            <w:gridSpan w:val="2"/>
          </w:tcPr>
          <w:p w14:paraId="73CCB27B" w14:textId="22F8FBA8" w:rsidR="00F739F8" w:rsidRPr="00921918" w:rsidRDefault="00F739F8" w:rsidP="00921620">
            <w:pPr>
              <w:jc w:val="cente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44DB15A7" wp14:editId="0ED393D1">
                  <wp:extent cx="4236244" cy="175044"/>
                  <wp:effectExtent l="0" t="0" r="0" b="3175"/>
                  <wp:docPr id="53499220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92202" name="Immagine 534992202"/>
                          <pic:cNvPicPr/>
                        </pic:nvPicPr>
                        <pic:blipFill>
                          <a:blip r:embed="rId31">
                            <a:extLst>
                              <a:ext uri="{28A0092B-C50C-407E-A947-70E740481C1C}">
                                <a14:useLocalDpi xmlns:a14="http://schemas.microsoft.com/office/drawing/2010/main" val="0"/>
                              </a:ext>
                            </a:extLst>
                          </a:blip>
                          <a:stretch>
                            <a:fillRect/>
                          </a:stretch>
                        </pic:blipFill>
                        <pic:spPr>
                          <a:xfrm>
                            <a:off x="0" y="0"/>
                            <a:ext cx="4644888" cy="191929"/>
                          </a:xfrm>
                          <a:prstGeom prst="rect">
                            <a:avLst/>
                          </a:prstGeom>
                        </pic:spPr>
                      </pic:pic>
                    </a:graphicData>
                  </a:graphic>
                </wp:inline>
              </w:drawing>
            </w:r>
          </w:p>
        </w:tc>
      </w:tr>
      <w:tr w:rsidR="00F739F8" w:rsidRPr="00921918" w14:paraId="7C85F5BA" w14:textId="77777777" w:rsidTr="001800EF">
        <w:tc>
          <w:tcPr>
            <w:tcW w:w="5000" w:type="pct"/>
            <w:gridSpan w:val="2"/>
          </w:tcPr>
          <w:p w14:paraId="5D9A1E36" w14:textId="1B2F1590"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drawing>
                <wp:inline distT="0" distB="0" distL="0" distR="0" wp14:anchorId="785AEFE7" wp14:editId="07BB0C54">
                  <wp:extent cx="5222081" cy="498244"/>
                  <wp:effectExtent l="0" t="0" r="0" b="0"/>
                  <wp:docPr id="619160371"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60371" name="Immagine 619160371"/>
                          <pic:cNvPicPr/>
                        </pic:nvPicPr>
                        <pic:blipFill>
                          <a:blip r:embed="rId32">
                            <a:extLst>
                              <a:ext uri="{28A0092B-C50C-407E-A947-70E740481C1C}">
                                <a14:useLocalDpi xmlns:a14="http://schemas.microsoft.com/office/drawing/2010/main" val="0"/>
                              </a:ext>
                            </a:extLst>
                          </a:blip>
                          <a:stretch>
                            <a:fillRect/>
                          </a:stretch>
                        </pic:blipFill>
                        <pic:spPr>
                          <a:xfrm>
                            <a:off x="0" y="0"/>
                            <a:ext cx="5559905" cy="530476"/>
                          </a:xfrm>
                          <a:prstGeom prst="rect">
                            <a:avLst/>
                          </a:prstGeom>
                        </pic:spPr>
                      </pic:pic>
                    </a:graphicData>
                  </a:graphic>
                </wp:inline>
              </w:drawing>
            </w:r>
          </w:p>
        </w:tc>
      </w:tr>
      <w:tr w:rsidR="00F739F8" w:rsidRPr="0019086B" w14:paraId="5B5A757B" w14:textId="77777777" w:rsidTr="001800EF">
        <w:tc>
          <w:tcPr>
            <w:tcW w:w="5000" w:type="pct"/>
            <w:gridSpan w:val="2"/>
          </w:tcPr>
          <w:p w14:paraId="23145FBA" w14:textId="3C30F027" w:rsidR="00F739F8" w:rsidRPr="0019086B" w:rsidRDefault="0048411B" w:rsidP="00F37664">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 xml:space="preserve">Obiettivo del progetto è progettare nel modo più rigoroso e completo possibile lo schema di persistenza dati richiesto </w:t>
            </w:r>
            <w:r w:rsidRPr="0019086B">
              <w:rPr>
                <w:rFonts w:ascii="Times New Roman" w:hAnsi="Times New Roman" w:cs="Times New Roman"/>
                <w:sz w:val="20"/>
                <w:szCs w:val="20"/>
                <w:lang w:val="it-IT"/>
              </w:rPr>
              <w:lastRenderedPageBreak/>
              <w:t>dalla traccia, con particolare riferimento al sistema di prenotazione di ITA Airways.</w:t>
            </w:r>
          </w:p>
          <w:p w14:paraId="2B47B3BF" w14:textId="15C91881" w:rsidR="0048411B" w:rsidRPr="0019086B" w:rsidRDefault="0048411B" w:rsidP="00F37664">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Il modello di persistenza da progettare deve garantire la possibilità di sviluppare un sistema applicativo di prenotazion</w:t>
            </w:r>
            <w:r w:rsidR="00DF0A1A" w:rsidRPr="0019086B">
              <w:rPr>
                <w:rFonts w:ascii="Times New Roman" w:hAnsi="Times New Roman" w:cs="Times New Roman"/>
                <w:sz w:val="20"/>
                <w:szCs w:val="20"/>
                <w:lang w:val="it-IT"/>
              </w:rPr>
              <w:t>e</w:t>
            </w:r>
            <w:r w:rsidRPr="0019086B">
              <w:rPr>
                <w:rFonts w:ascii="Times New Roman" w:hAnsi="Times New Roman" w:cs="Times New Roman"/>
                <w:sz w:val="20"/>
                <w:szCs w:val="20"/>
                <w:lang w:val="it-IT"/>
              </w:rPr>
              <w:t xml:space="preserve"> nel campo del </w:t>
            </w:r>
            <w:r w:rsidR="00606DE1" w:rsidRPr="0019086B">
              <w:rPr>
                <w:rFonts w:ascii="Times New Roman" w:hAnsi="Times New Roman" w:cs="Times New Roman"/>
                <w:sz w:val="20"/>
                <w:szCs w:val="20"/>
                <w:lang w:val="it-IT"/>
              </w:rPr>
              <w:t>trasporto</w:t>
            </w:r>
            <w:r w:rsidRPr="0019086B">
              <w:rPr>
                <w:rFonts w:ascii="Times New Roman" w:hAnsi="Times New Roman" w:cs="Times New Roman"/>
                <w:sz w:val="20"/>
                <w:szCs w:val="20"/>
                <w:lang w:val="it-IT"/>
              </w:rPr>
              <w:t xml:space="preserve"> aereo civile</w:t>
            </w:r>
            <w:r w:rsidR="00DF0A1A" w:rsidRPr="0019086B">
              <w:rPr>
                <w:rFonts w:ascii="Times New Roman" w:hAnsi="Times New Roman" w:cs="Times New Roman"/>
                <w:sz w:val="20"/>
                <w:szCs w:val="20"/>
                <w:lang w:val="it-IT"/>
              </w:rPr>
              <w:t>; tale sistema dovrà basare la sua gestione dei dati sui servizi erogati dal database implementato in base al modello progettato. Il modello da progettare dovrà quindi rispondere alle esigenze di conformità con i requisiti operativi del mondo del traffico aereo e di scalabilità sia del modello stesso sia della fruizione dei data service da parte dell’intero sistema applicativo.</w:t>
            </w:r>
          </w:p>
          <w:p w14:paraId="23E936AC" w14:textId="29701473" w:rsidR="00DF0A1A" w:rsidRPr="0019086B" w:rsidRDefault="00DF0A1A" w:rsidP="00F37664">
            <w:pPr>
              <w:jc w:val="both"/>
              <w:rPr>
                <w:rFonts w:ascii="Times New Roman" w:hAnsi="Times New Roman" w:cs="Times New Roman"/>
                <w:sz w:val="20"/>
                <w:szCs w:val="20"/>
                <w:lang w:val="it-IT"/>
              </w:rPr>
            </w:pPr>
            <w:commentRangeStart w:id="2"/>
            <w:r w:rsidRPr="0019086B">
              <w:rPr>
                <w:rFonts w:ascii="Times New Roman" w:hAnsi="Times New Roman" w:cs="Times New Roman"/>
                <w:sz w:val="20"/>
                <w:szCs w:val="20"/>
                <w:lang w:val="it-IT"/>
              </w:rPr>
              <w:t xml:space="preserve">Di seguito </w:t>
            </w:r>
            <w:r w:rsidR="00606DE1" w:rsidRPr="0019086B">
              <w:rPr>
                <w:rFonts w:ascii="Times New Roman" w:hAnsi="Times New Roman" w:cs="Times New Roman"/>
                <w:sz w:val="20"/>
                <w:szCs w:val="20"/>
                <w:lang w:val="it-IT"/>
              </w:rPr>
              <w:t>sono</w:t>
            </w:r>
            <w:r w:rsidRPr="0019086B">
              <w:rPr>
                <w:rFonts w:ascii="Times New Roman" w:hAnsi="Times New Roman" w:cs="Times New Roman"/>
                <w:sz w:val="20"/>
                <w:szCs w:val="20"/>
                <w:lang w:val="it-IT"/>
              </w:rPr>
              <w:t xml:space="preserve"> dettagliat</w:t>
            </w:r>
            <w:r w:rsidR="00606DE1" w:rsidRPr="0019086B">
              <w:rPr>
                <w:rFonts w:ascii="Times New Roman" w:hAnsi="Times New Roman" w:cs="Times New Roman"/>
                <w:sz w:val="20"/>
                <w:szCs w:val="20"/>
                <w:lang w:val="it-IT"/>
              </w:rPr>
              <w:t>e</w:t>
            </w:r>
            <w:r w:rsidRPr="0019086B">
              <w:rPr>
                <w:rFonts w:ascii="Times New Roman" w:hAnsi="Times New Roman" w:cs="Times New Roman"/>
                <w:sz w:val="20"/>
                <w:szCs w:val="20"/>
                <w:lang w:val="it-IT"/>
              </w:rPr>
              <w:t xml:space="preserve"> le modalità di lavoro che hanno permesso il raggiungimento dell’obiettivo.</w:t>
            </w:r>
            <w:commentRangeEnd w:id="2"/>
            <w:r w:rsidRPr="0019086B">
              <w:rPr>
                <w:rStyle w:val="CommentReference"/>
                <w:rFonts w:ascii="Times New Roman" w:hAnsi="Times New Roman" w:cs="Times New Roman"/>
                <w:sz w:val="20"/>
                <w:szCs w:val="20"/>
              </w:rPr>
              <w:commentReference w:id="2"/>
            </w:r>
          </w:p>
          <w:p w14:paraId="5AAF3BF8" w14:textId="77777777" w:rsidR="00D22EC5" w:rsidRDefault="00D22EC5" w:rsidP="00F37664">
            <w:pPr>
              <w:jc w:val="both"/>
              <w:rPr>
                <w:rFonts w:ascii="Times New Roman" w:hAnsi="Times New Roman" w:cs="Times New Roman"/>
                <w:b/>
                <w:bCs/>
                <w:sz w:val="20"/>
                <w:szCs w:val="20"/>
                <w:lang w:val="it-IT"/>
              </w:rPr>
            </w:pPr>
          </w:p>
          <w:p w14:paraId="4B097CC5" w14:textId="5468FC98" w:rsidR="00DF0A1A" w:rsidRPr="0019086B" w:rsidRDefault="00DF0A1A" w:rsidP="00F37664">
            <w:pPr>
              <w:jc w:val="both"/>
              <w:rPr>
                <w:rFonts w:ascii="Times New Roman" w:hAnsi="Times New Roman" w:cs="Times New Roman"/>
                <w:b/>
                <w:bCs/>
                <w:sz w:val="20"/>
                <w:szCs w:val="20"/>
                <w:lang w:val="it-IT"/>
              </w:rPr>
            </w:pPr>
            <w:r w:rsidRPr="0019086B">
              <w:rPr>
                <w:rFonts w:ascii="Times New Roman" w:hAnsi="Times New Roman" w:cs="Times New Roman"/>
                <w:b/>
                <w:bCs/>
                <w:sz w:val="20"/>
                <w:szCs w:val="20"/>
                <w:lang w:val="it-IT"/>
              </w:rPr>
              <w:t>Analisi dei requisiti.</w:t>
            </w:r>
          </w:p>
          <w:p w14:paraId="6A20DE10" w14:textId="77777777" w:rsidR="00F44C6F" w:rsidRPr="0019086B" w:rsidRDefault="00606DE1" w:rsidP="00F37664">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Il dominio dei servizi in ambito trasporto aereo presenta un elevato grado di complessità funzionale; ciò è dovuto alla coesistenza di esigenze</w:t>
            </w:r>
            <w:r w:rsidR="00F44C6F" w:rsidRPr="0019086B">
              <w:rPr>
                <w:rFonts w:ascii="Times New Roman" w:hAnsi="Times New Roman" w:cs="Times New Roman"/>
                <w:sz w:val="20"/>
                <w:szCs w:val="20"/>
                <w:lang w:val="it-IT"/>
              </w:rPr>
              <w:t xml:space="preserve"> prioritarie</w:t>
            </w:r>
            <w:r w:rsidRPr="0019086B">
              <w:rPr>
                <w:rFonts w:ascii="Times New Roman" w:hAnsi="Times New Roman" w:cs="Times New Roman"/>
                <w:sz w:val="20"/>
                <w:szCs w:val="20"/>
                <w:lang w:val="it-IT"/>
              </w:rPr>
              <w:t xml:space="preserve"> di sostenibilità economica del business e di un quadro normativo fortemente vincolante.</w:t>
            </w:r>
            <w:r w:rsidR="00F44C6F" w:rsidRPr="0019086B">
              <w:rPr>
                <w:rFonts w:ascii="Times New Roman" w:hAnsi="Times New Roman" w:cs="Times New Roman"/>
                <w:sz w:val="20"/>
                <w:szCs w:val="20"/>
                <w:lang w:val="it-IT"/>
              </w:rPr>
              <w:t xml:space="preserve"> </w:t>
            </w:r>
          </w:p>
          <w:p w14:paraId="2D852A41" w14:textId="77777777" w:rsidR="00F44C6F" w:rsidRPr="0019086B" w:rsidRDefault="00F44C6F" w:rsidP="00F44C6F">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Di qui la necessità di un’analisi dei flussi informativi che regolano l’erogazione di servizi di prenotazione e vendita da parte di una compagnia aerea; è stato poi necessario analizzare le interazioni di ITA Airways con altre compagnie, con i fruitori dei servizi e con gli attori che permettono la realizzazione dell’erogazione, in modo da indentificare le criticità, da punto di vista della gestione dei dati, dell’intero dominio funzionale.</w:t>
            </w:r>
          </w:p>
          <w:p w14:paraId="2F671329" w14:textId="77777777" w:rsidR="00C446C3" w:rsidRPr="0019086B" w:rsidRDefault="00C446C3" w:rsidP="00F44C6F">
            <w:pPr>
              <w:jc w:val="both"/>
              <w:rPr>
                <w:rFonts w:ascii="Times New Roman" w:hAnsi="Times New Roman" w:cs="Times New Roman"/>
                <w:sz w:val="20"/>
                <w:szCs w:val="20"/>
                <w:lang w:val="it-IT"/>
              </w:rPr>
            </w:pPr>
          </w:p>
          <w:p w14:paraId="28F4A4C7" w14:textId="77777777" w:rsidR="00C446C3" w:rsidRPr="0019086B" w:rsidRDefault="00C446C3" w:rsidP="00F44C6F">
            <w:pPr>
              <w:jc w:val="both"/>
              <w:rPr>
                <w:rFonts w:ascii="Times New Roman" w:hAnsi="Times New Roman" w:cs="Times New Roman"/>
                <w:b/>
                <w:bCs/>
                <w:sz w:val="20"/>
                <w:szCs w:val="20"/>
                <w:lang w:val="it-IT"/>
              </w:rPr>
            </w:pPr>
            <w:r w:rsidRPr="0019086B">
              <w:rPr>
                <w:rFonts w:ascii="Times New Roman" w:hAnsi="Times New Roman" w:cs="Times New Roman"/>
                <w:b/>
                <w:bCs/>
                <w:sz w:val="20"/>
                <w:szCs w:val="20"/>
                <w:lang w:val="it-IT"/>
              </w:rPr>
              <w:t>Modellazione conforme agli scenari descritti dai requisiti</w:t>
            </w:r>
          </w:p>
          <w:p w14:paraId="3C4BA58D" w14:textId="40D4AC1A" w:rsidR="00C446C3" w:rsidRPr="0019086B" w:rsidRDefault="00C446C3" w:rsidP="00F44C6F">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 xml:space="preserve">Identificati e analizzati i requisiti, il passo seguente è stato modellare la realtà da essi descritta, ovvero integrare i diversi aspetti tipici del dominio del trasporto aereo, come la gestione delle prenotazioni, il supporto alla vendita dei biglietti, la profilazione dei passeggeri, la possibilità di configurare, all’interno di una prenotazione, </w:t>
            </w:r>
            <w:r w:rsidR="00432D76" w:rsidRPr="0019086B">
              <w:rPr>
                <w:rFonts w:ascii="Times New Roman" w:hAnsi="Times New Roman" w:cs="Times New Roman"/>
                <w:sz w:val="20"/>
                <w:szCs w:val="20"/>
                <w:lang w:val="it-IT"/>
              </w:rPr>
              <w:t>itinerari</w:t>
            </w:r>
            <w:r w:rsidRPr="0019086B">
              <w:rPr>
                <w:rFonts w:ascii="Times New Roman" w:hAnsi="Times New Roman" w:cs="Times New Roman"/>
                <w:sz w:val="20"/>
                <w:szCs w:val="20"/>
                <w:lang w:val="it-IT"/>
              </w:rPr>
              <w:t xml:space="preserve"> multi-scalo.</w:t>
            </w:r>
          </w:p>
          <w:p w14:paraId="2A981007" w14:textId="77777777" w:rsidR="00432D76" w:rsidRPr="0019086B" w:rsidRDefault="00432D76" w:rsidP="00F44C6F">
            <w:pPr>
              <w:jc w:val="both"/>
              <w:rPr>
                <w:rFonts w:ascii="Times New Roman" w:hAnsi="Times New Roman" w:cs="Times New Roman"/>
                <w:sz w:val="20"/>
                <w:szCs w:val="20"/>
                <w:lang w:val="it-IT"/>
              </w:rPr>
            </w:pPr>
          </w:p>
          <w:p w14:paraId="24A03DDA" w14:textId="51ECBDBE" w:rsidR="00432D76" w:rsidRPr="0019086B" w:rsidRDefault="00432D76" w:rsidP="00F44C6F">
            <w:pPr>
              <w:jc w:val="both"/>
              <w:rPr>
                <w:rFonts w:ascii="Times New Roman" w:hAnsi="Times New Roman" w:cs="Times New Roman"/>
                <w:b/>
                <w:bCs/>
                <w:sz w:val="20"/>
                <w:szCs w:val="20"/>
                <w:lang w:val="it-IT"/>
              </w:rPr>
            </w:pPr>
            <w:r w:rsidRPr="0019086B">
              <w:rPr>
                <w:rFonts w:ascii="Times New Roman" w:hAnsi="Times New Roman" w:cs="Times New Roman"/>
                <w:b/>
                <w:bCs/>
                <w:sz w:val="20"/>
                <w:szCs w:val="20"/>
                <w:lang w:val="it-IT"/>
              </w:rPr>
              <w:t>Progettazione architetturale</w:t>
            </w:r>
          </w:p>
          <w:p w14:paraId="688BEEF1" w14:textId="479DC6F3" w:rsidR="00654EFB" w:rsidRPr="0019086B" w:rsidRDefault="00F13CF8" w:rsidP="00BC08CF">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 xml:space="preserve">Si è reso poi necessario identificare l’architettura del sistema al fine di implementare quanto modellizzato. È stata effettuata quindi un’analisi comparativa tra varie opzioni di DBMS e pattern di sviluppo al fine di garantire quanto più possibile, anche se all’interno di un project work accademico, un’implementazione che soddisfacesse i requisiti identificati e gli scenari modellati, tenendo presente la natura </w:t>
            </w:r>
            <w:r w:rsidR="00BC08CF" w:rsidRPr="0019086B">
              <w:rPr>
                <w:rFonts w:ascii="Times New Roman" w:hAnsi="Times New Roman" w:cs="Times New Roman"/>
                <w:sz w:val="20"/>
                <w:szCs w:val="20"/>
                <w:lang w:val="it-IT"/>
              </w:rPr>
              <w:t>enterprise</w:t>
            </w:r>
            <w:r w:rsidRPr="0019086B">
              <w:rPr>
                <w:rFonts w:ascii="Times New Roman" w:hAnsi="Times New Roman" w:cs="Times New Roman"/>
                <w:sz w:val="20"/>
                <w:szCs w:val="20"/>
                <w:lang w:val="it-IT"/>
              </w:rPr>
              <w:t xml:space="preserve"> di un sistema di prenotazione per il trasporto aereo. La soluzione individuata è stata infine vagliata per stabilirne il grado di idoneità rispetto alle esigenze puntuali di questo tipo di sistema applicativo come, ad esempio, la gestione di volumi transazionali rilevanti, l’esigenza di alta disponibilità e la necessità di performance appropriate, supponendo do voler arrivare a tempi di risposta </w:t>
            </w:r>
            <w:r w:rsidR="00BC08CF" w:rsidRPr="0019086B">
              <w:rPr>
                <w:rFonts w:ascii="Times New Roman" w:hAnsi="Times New Roman" w:cs="Times New Roman"/>
                <w:sz w:val="20"/>
                <w:szCs w:val="20"/>
                <w:lang w:val="it-IT"/>
              </w:rPr>
              <w:t>dell’ordine di pochi secondi per le operazioni critiche</w:t>
            </w:r>
            <w:r w:rsidRPr="0019086B">
              <w:rPr>
                <w:rFonts w:ascii="Times New Roman" w:hAnsi="Times New Roman" w:cs="Times New Roman"/>
                <w:sz w:val="20"/>
                <w:szCs w:val="20"/>
                <w:lang w:val="it-IT"/>
              </w:rPr>
              <w:t>.</w:t>
            </w:r>
          </w:p>
        </w:tc>
      </w:tr>
      <w:tr w:rsidR="00F739F8" w:rsidRPr="00921918" w14:paraId="02055475" w14:textId="77777777" w:rsidTr="001800EF">
        <w:tc>
          <w:tcPr>
            <w:tcW w:w="5000" w:type="pct"/>
            <w:gridSpan w:val="2"/>
          </w:tcPr>
          <w:p w14:paraId="69E7F094" w14:textId="28509A6F" w:rsidR="00F739F8" w:rsidRPr="00921918" w:rsidRDefault="00F739F8" w:rsidP="006139D6">
            <w:pPr>
              <w:rPr>
                <w:rFonts w:ascii="Times New Roman" w:hAnsi="Times New Roman" w:cs="Times New Roman"/>
                <w:sz w:val="28"/>
                <w:szCs w:val="28"/>
              </w:rPr>
            </w:pPr>
            <w:r>
              <w:rPr>
                <w:rFonts w:ascii="Times New Roman" w:hAnsi="Times New Roman" w:cs="Times New Roman"/>
                <w:noProof/>
                <w:sz w:val="28"/>
                <w:szCs w:val="28"/>
                <w:lang w:val="it-IT"/>
                <w14:ligatures w14:val="standardContextual"/>
              </w:rPr>
              <w:lastRenderedPageBreak/>
              <w:drawing>
                <wp:inline distT="0" distB="0" distL="0" distR="0" wp14:anchorId="37415849" wp14:editId="7538DF91">
                  <wp:extent cx="4379118" cy="374171"/>
                  <wp:effectExtent l="0" t="0" r="2540" b="0"/>
                  <wp:docPr id="1881388224"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88224" name="Immagine 1881388224"/>
                          <pic:cNvPicPr/>
                        </pic:nvPicPr>
                        <pic:blipFill>
                          <a:blip r:embed="rId33">
                            <a:extLst>
                              <a:ext uri="{28A0092B-C50C-407E-A947-70E740481C1C}">
                                <a14:useLocalDpi xmlns:a14="http://schemas.microsoft.com/office/drawing/2010/main" val="0"/>
                              </a:ext>
                            </a:extLst>
                          </a:blip>
                          <a:stretch>
                            <a:fillRect/>
                          </a:stretch>
                        </pic:blipFill>
                        <pic:spPr>
                          <a:xfrm>
                            <a:off x="0" y="0"/>
                            <a:ext cx="4499949" cy="384495"/>
                          </a:xfrm>
                          <a:prstGeom prst="rect">
                            <a:avLst/>
                          </a:prstGeom>
                        </pic:spPr>
                      </pic:pic>
                    </a:graphicData>
                  </a:graphic>
                </wp:inline>
              </w:drawing>
            </w:r>
          </w:p>
        </w:tc>
      </w:tr>
      <w:tr w:rsidR="00F739F8" w:rsidRPr="0019086B" w14:paraId="161D9F9D" w14:textId="77777777" w:rsidTr="001800EF">
        <w:tc>
          <w:tcPr>
            <w:tcW w:w="5000" w:type="pct"/>
            <w:gridSpan w:val="2"/>
          </w:tcPr>
          <w:p w14:paraId="6135091F" w14:textId="773E44D9" w:rsidR="00F739F8" w:rsidRPr="0019086B" w:rsidRDefault="008F5757" w:rsidP="00921918">
            <w:pPr>
              <w:jc w:val="both"/>
              <w:rPr>
                <w:rFonts w:ascii="Times New Roman" w:hAnsi="Times New Roman" w:cs="Times New Roman"/>
                <w:b/>
                <w:bCs/>
                <w:sz w:val="20"/>
                <w:szCs w:val="20"/>
                <w:lang w:val="it-IT"/>
              </w:rPr>
            </w:pPr>
            <w:r w:rsidRPr="0019086B">
              <w:rPr>
                <w:rFonts w:ascii="Times New Roman" w:hAnsi="Times New Roman" w:cs="Times New Roman"/>
                <w:b/>
                <w:bCs/>
                <w:sz w:val="20"/>
                <w:szCs w:val="20"/>
                <w:lang w:val="it-IT"/>
              </w:rPr>
              <w:t xml:space="preserve">Il dominio del </w:t>
            </w:r>
            <w:commentRangeStart w:id="3"/>
            <w:r w:rsidRPr="0019086B">
              <w:rPr>
                <w:rFonts w:ascii="Times New Roman" w:hAnsi="Times New Roman" w:cs="Times New Roman"/>
                <w:b/>
                <w:bCs/>
                <w:sz w:val="20"/>
                <w:szCs w:val="20"/>
                <w:lang w:val="it-IT"/>
              </w:rPr>
              <w:t xml:space="preserve">trasporto </w:t>
            </w:r>
            <w:commentRangeEnd w:id="3"/>
            <w:r w:rsidRPr="0019086B">
              <w:rPr>
                <w:rStyle w:val="CommentReference"/>
                <w:rFonts w:ascii="Times New Roman" w:hAnsi="Times New Roman" w:cs="Times New Roman"/>
                <w:sz w:val="20"/>
                <w:szCs w:val="20"/>
              </w:rPr>
              <w:commentReference w:id="3"/>
            </w:r>
            <w:r w:rsidRPr="0019086B">
              <w:rPr>
                <w:rFonts w:ascii="Times New Roman" w:hAnsi="Times New Roman" w:cs="Times New Roman"/>
                <w:b/>
                <w:bCs/>
                <w:sz w:val="20"/>
                <w:szCs w:val="20"/>
                <w:lang w:val="it-IT"/>
              </w:rPr>
              <w:t>aereo civile</w:t>
            </w:r>
          </w:p>
          <w:p w14:paraId="3532D606" w14:textId="15677DD3" w:rsidR="008F5757" w:rsidRPr="0019086B" w:rsidRDefault="008F5757" w:rsidP="00921918">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La complessità della gestione operativa di una compagnia aerea risiede soprattutto nella molteplicità delle componenti di dominio da integrare e armonizzare.</w:t>
            </w:r>
          </w:p>
          <w:p w14:paraId="799FB616" w14:textId="41AFBFDB" w:rsidR="00520170" w:rsidRPr="0019086B" w:rsidRDefault="00520170" w:rsidP="00921918">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 xml:space="preserve">Il core business dell’attività risiede nella </w:t>
            </w:r>
            <w:r w:rsidRPr="0019086B">
              <w:rPr>
                <w:rFonts w:ascii="Times New Roman" w:hAnsi="Times New Roman" w:cs="Times New Roman"/>
                <w:b/>
                <w:bCs/>
                <w:sz w:val="20"/>
                <w:szCs w:val="20"/>
                <w:lang w:val="it-IT"/>
              </w:rPr>
              <w:t xml:space="preserve">gestione passeggeri </w:t>
            </w:r>
            <w:r w:rsidRPr="0019086B">
              <w:rPr>
                <w:rFonts w:ascii="Times New Roman" w:hAnsi="Times New Roman" w:cs="Times New Roman"/>
                <w:sz w:val="20"/>
                <w:szCs w:val="20"/>
                <w:lang w:val="it-IT"/>
              </w:rPr>
              <w:t xml:space="preserve">in quanto fruitori dei servizi e fonte primaria delle condizioni di sostenibilità delle attività della compagnia. La gestione dei passeggeri opera all’interno di un percorso che sarà definito </w:t>
            </w:r>
            <w:r w:rsidRPr="0019086B">
              <w:rPr>
                <w:rFonts w:ascii="Times New Roman" w:hAnsi="Times New Roman" w:cs="Times New Roman"/>
                <w:b/>
                <w:bCs/>
                <w:sz w:val="20"/>
                <w:szCs w:val="20"/>
                <w:lang w:val="it-IT"/>
              </w:rPr>
              <w:t>ciclo di vita della prenotazione</w:t>
            </w:r>
            <w:r w:rsidRPr="0019086B">
              <w:rPr>
                <w:rFonts w:ascii="Times New Roman" w:hAnsi="Times New Roman" w:cs="Times New Roman"/>
                <w:sz w:val="20"/>
                <w:szCs w:val="20"/>
                <w:lang w:val="it-IT"/>
              </w:rPr>
              <w:t>.</w:t>
            </w:r>
          </w:p>
          <w:p w14:paraId="77A64905" w14:textId="10EA1917" w:rsidR="00A4339A" w:rsidRPr="0019086B" w:rsidRDefault="00A4339A" w:rsidP="00921918">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Una versione semplificata di tale ciclo è raffigurata nel diagramma che segue.</w:t>
            </w:r>
          </w:p>
          <w:p w14:paraId="193815A4" w14:textId="6BBBF92B" w:rsidR="00A4339A" w:rsidRPr="0019086B" w:rsidRDefault="00A4339A" w:rsidP="00A4339A">
            <w:pPr>
              <w:jc w:val="center"/>
              <w:rPr>
                <w:rFonts w:ascii="Times New Roman" w:hAnsi="Times New Roman" w:cs="Times New Roman"/>
              </w:rPr>
            </w:pPr>
            <w:r w:rsidRPr="0019086B">
              <w:rPr>
                <w:rFonts w:ascii="Times New Roman" w:hAnsi="Times New Roman" w:cs="Times New Roman"/>
              </w:rPr>
              <w:object w:dxaOrig="4321" w:dyaOrig="10921" w14:anchorId="40572F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546pt" o:ole="">
                  <v:imagedata r:id="rId34" o:title=""/>
                </v:shape>
                <o:OLEObject Type="Embed" ProgID="Visio.Drawing.15" ShapeID="_x0000_i1025" DrawAspect="Content" ObjectID="_1819889117" r:id="rId35"/>
              </w:object>
            </w:r>
          </w:p>
          <w:p w14:paraId="1C3FFAE2" w14:textId="77777777" w:rsidR="000643CC" w:rsidRPr="0019086B" w:rsidRDefault="000643CC" w:rsidP="00A4339A">
            <w:pPr>
              <w:rPr>
                <w:rFonts w:ascii="Times New Roman" w:hAnsi="Times New Roman" w:cs="Times New Roman"/>
                <w:sz w:val="24"/>
                <w:szCs w:val="24"/>
                <w:lang w:val="it-IT" w:eastAsia="en-US"/>
              </w:rPr>
            </w:pPr>
          </w:p>
          <w:p w14:paraId="7800E67D" w14:textId="516B4B99" w:rsidR="00A4339A" w:rsidRPr="0019086B" w:rsidRDefault="00324965" w:rsidP="00A4339A">
            <w:pPr>
              <w:rPr>
                <w:rFonts w:ascii="Times New Roman" w:hAnsi="Times New Roman" w:cs="Times New Roman"/>
                <w:sz w:val="20"/>
                <w:szCs w:val="20"/>
                <w:lang w:val="it-IT" w:eastAsia="en-US"/>
              </w:rPr>
            </w:pPr>
            <w:r w:rsidRPr="0019086B">
              <w:rPr>
                <w:rFonts w:ascii="Times New Roman" w:hAnsi="Times New Roman" w:cs="Times New Roman"/>
                <w:sz w:val="20"/>
                <w:szCs w:val="20"/>
                <w:lang w:val="it-IT" w:eastAsia="en-US"/>
              </w:rPr>
              <w:t>Per gestire tale ciclo di vita si rende necessaria si rende necessaria l’interazione di numerose componenti tutte confluenti nell’obiettivo primario dell’ottimizzazione dei ricavi:</w:t>
            </w:r>
          </w:p>
          <w:p w14:paraId="1F8084AD" w14:textId="36C15FAE" w:rsidR="00324965" w:rsidRPr="0019086B" w:rsidRDefault="00324965" w:rsidP="00324965">
            <w:pPr>
              <w:pStyle w:val="ListParagraph"/>
              <w:numPr>
                <w:ilvl w:val="0"/>
                <w:numId w:val="8"/>
              </w:numPr>
              <w:rPr>
                <w:rFonts w:ascii="Times New Roman" w:hAnsi="Times New Roman" w:cs="Times New Roman"/>
                <w:sz w:val="20"/>
                <w:szCs w:val="20"/>
              </w:rPr>
            </w:pPr>
            <w:r w:rsidRPr="0019086B">
              <w:rPr>
                <w:rFonts w:ascii="Times New Roman" w:hAnsi="Times New Roman" w:cs="Times New Roman"/>
                <w:sz w:val="20"/>
                <w:szCs w:val="20"/>
              </w:rPr>
              <w:t>Gestione delle risorse, materiali e fisiche</w:t>
            </w:r>
          </w:p>
          <w:p w14:paraId="618B3211" w14:textId="5078AB33" w:rsidR="00324965" w:rsidRPr="0019086B" w:rsidRDefault="00324965" w:rsidP="00324965">
            <w:pPr>
              <w:pStyle w:val="ListParagraph"/>
              <w:numPr>
                <w:ilvl w:val="0"/>
                <w:numId w:val="8"/>
              </w:numPr>
              <w:rPr>
                <w:rFonts w:ascii="Times New Roman" w:hAnsi="Times New Roman" w:cs="Times New Roman"/>
                <w:sz w:val="20"/>
                <w:szCs w:val="20"/>
              </w:rPr>
            </w:pPr>
            <w:r w:rsidRPr="0019086B">
              <w:rPr>
                <w:rFonts w:ascii="Times New Roman" w:hAnsi="Times New Roman" w:cs="Times New Roman"/>
                <w:sz w:val="20"/>
                <w:szCs w:val="20"/>
              </w:rPr>
              <w:t>Tariffazione, nella maggior parte dei casi, dinamica.</w:t>
            </w:r>
          </w:p>
          <w:p w14:paraId="568E6D33" w14:textId="6B9C0B26" w:rsidR="00324965" w:rsidRPr="0019086B" w:rsidRDefault="00324965" w:rsidP="00324965">
            <w:pPr>
              <w:pStyle w:val="ListParagraph"/>
              <w:numPr>
                <w:ilvl w:val="0"/>
                <w:numId w:val="8"/>
              </w:numPr>
              <w:rPr>
                <w:rFonts w:ascii="Times New Roman" w:hAnsi="Times New Roman" w:cs="Times New Roman"/>
                <w:sz w:val="20"/>
                <w:szCs w:val="20"/>
              </w:rPr>
            </w:pPr>
            <w:r w:rsidRPr="0019086B">
              <w:rPr>
                <w:rFonts w:ascii="Times New Roman" w:hAnsi="Times New Roman" w:cs="Times New Roman"/>
                <w:sz w:val="20"/>
                <w:szCs w:val="20"/>
              </w:rPr>
              <w:t>Gestione della disponibilità in tempo reale dei posti.</w:t>
            </w:r>
          </w:p>
          <w:p w14:paraId="619E5A91" w14:textId="77777777" w:rsidR="00793809" w:rsidRPr="0019086B" w:rsidRDefault="00793809" w:rsidP="00324965">
            <w:pPr>
              <w:rPr>
                <w:rFonts w:ascii="Times New Roman" w:hAnsi="Times New Roman" w:cs="Times New Roman"/>
                <w:sz w:val="20"/>
                <w:szCs w:val="20"/>
              </w:rPr>
            </w:pPr>
          </w:p>
          <w:p w14:paraId="1D7A3064" w14:textId="1AD467C9" w:rsidR="00324965" w:rsidRPr="0019086B" w:rsidRDefault="00324965" w:rsidP="00324965">
            <w:pPr>
              <w:rPr>
                <w:rFonts w:ascii="Times New Roman" w:hAnsi="Times New Roman" w:cs="Times New Roman"/>
                <w:sz w:val="20"/>
                <w:szCs w:val="20"/>
              </w:rPr>
            </w:pPr>
            <w:r w:rsidRPr="0019086B">
              <w:rPr>
                <w:rFonts w:ascii="Times New Roman" w:hAnsi="Times New Roman" w:cs="Times New Roman"/>
                <w:sz w:val="20"/>
                <w:szCs w:val="20"/>
              </w:rPr>
              <w:t>Un vincolo ulteriore consiste nella necessità dell’interoperabilità tra le diverse compagne e tra le compagnie e le infrastrutture locali, come ad esempio gli scali; tale interoperabilità è garantita da standard internazionali, tra cui il principale è quello legato a IATA.</w:t>
            </w:r>
          </w:p>
          <w:p w14:paraId="6ED7DEFA" w14:textId="637299B5" w:rsidR="009A6F13" w:rsidRPr="0019086B" w:rsidRDefault="00324965" w:rsidP="00324965">
            <w:pPr>
              <w:rPr>
                <w:rFonts w:ascii="Times New Roman" w:hAnsi="Times New Roman" w:cs="Times New Roman"/>
                <w:sz w:val="20"/>
                <w:szCs w:val="20"/>
              </w:rPr>
            </w:pPr>
            <w:r w:rsidRPr="0019086B">
              <w:rPr>
                <w:rFonts w:ascii="Times New Roman" w:hAnsi="Times New Roman" w:cs="Times New Roman"/>
                <w:sz w:val="20"/>
                <w:szCs w:val="20"/>
              </w:rPr>
              <w:t xml:space="preserve">Di seguito vengono ora dati cenni </w:t>
            </w:r>
            <w:r w:rsidR="009A6F13" w:rsidRPr="0019086B">
              <w:rPr>
                <w:rFonts w:ascii="Times New Roman" w:hAnsi="Times New Roman" w:cs="Times New Roman"/>
                <w:sz w:val="20"/>
                <w:szCs w:val="20"/>
              </w:rPr>
              <w:t>di alcuni standard di processo che saranno utilizzati nel modello implementato e di alcuni requisiti base che tale modello dovrà soddisfare.</w:t>
            </w:r>
          </w:p>
          <w:p w14:paraId="48EF6575" w14:textId="4EB5ACFB" w:rsidR="00C91630" w:rsidRPr="0019086B" w:rsidRDefault="00C91630" w:rsidP="00324965">
            <w:pPr>
              <w:rPr>
                <w:rFonts w:ascii="Times New Roman" w:hAnsi="Times New Roman" w:cs="Times New Roman"/>
                <w:sz w:val="20"/>
                <w:szCs w:val="20"/>
              </w:rPr>
            </w:pPr>
            <w:r w:rsidRPr="0019086B">
              <w:rPr>
                <w:rFonts w:ascii="Times New Roman" w:hAnsi="Times New Roman" w:cs="Times New Roman"/>
                <w:sz w:val="20"/>
                <w:szCs w:val="20"/>
              </w:rPr>
              <w:t xml:space="preserve">Il </w:t>
            </w:r>
            <w:proofErr w:type="spellStart"/>
            <w:r w:rsidRPr="0019086B">
              <w:rPr>
                <w:rFonts w:ascii="Times New Roman" w:hAnsi="Times New Roman" w:cs="Times New Roman"/>
                <w:b/>
                <w:bCs/>
                <w:sz w:val="20"/>
                <w:szCs w:val="20"/>
              </w:rPr>
              <w:t>Passenger</w:t>
            </w:r>
            <w:proofErr w:type="spellEnd"/>
            <w:r w:rsidRPr="0019086B">
              <w:rPr>
                <w:rFonts w:ascii="Times New Roman" w:hAnsi="Times New Roman" w:cs="Times New Roman"/>
                <w:b/>
                <w:bCs/>
                <w:sz w:val="20"/>
                <w:szCs w:val="20"/>
              </w:rPr>
              <w:t xml:space="preserve"> Name Record</w:t>
            </w:r>
            <w:r w:rsidRPr="0019086B">
              <w:rPr>
                <w:rFonts w:ascii="Times New Roman" w:hAnsi="Times New Roman" w:cs="Times New Roman"/>
                <w:sz w:val="20"/>
                <w:szCs w:val="20"/>
              </w:rPr>
              <w:t xml:space="preserve"> (di qui in avanti </w:t>
            </w:r>
            <w:r w:rsidRPr="0019086B">
              <w:rPr>
                <w:rFonts w:ascii="Times New Roman" w:hAnsi="Times New Roman" w:cs="Times New Roman"/>
                <w:b/>
                <w:bCs/>
                <w:sz w:val="20"/>
                <w:szCs w:val="20"/>
              </w:rPr>
              <w:t>PNR</w:t>
            </w:r>
            <w:r w:rsidRPr="0019086B">
              <w:rPr>
                <w:rFonts w:ascii="Times New Roman" w:hAnsi="Times New Roman" w:cs="Times New Roman"/>
                <w:sz w:val="20"/>
                <w:szCs w:val="20"/>
              </w:rPr>
              <w:t xml:space="preserve">) è un codice alfanumerico di 6 caratteri che identifica una prenotazione aerea che può includere uno o più passeggeri che viaggiano insieme su di un itinerario che si realizza tramite n voli su n tratte. Il PNR è univoco nel contesto di un dato sistema di prenotazione, ma all’interno di tale </w:t>
            </w:r>
            <w:r w:rsidRPr="0019086B">
              <w:rPr>
                <w:rFonts w:ascii="Times New Roman" w:hAnsi="Times New Roman" w:cs="Times New Roman"/>
                <w:sz w:val="20"/>
                <w:szCs w:val="20"/>
              </w:rPr>
              <w:lastRenderedPageBreak/>
              <w:t>contesto non gode di univocità rispetto al singolo passeggero o al singolo volo.</w:t>
            </w:r>
          </w:p>
          <w:p w14:paraId="1DDFCE97" w14:textId="256E28F1" w:rsidR="00623B8B" w:rsidRPr="0019086B" w:rsidRDefault="00623B8B" w:rsidP="00324965">
            <w:pPr>
              <w:rPr>
                <w:rFonts w:ascii="Times New Roman" w:hAnsi="Times New Roman" w:cs="Times New Roman"/>
                <w:sz w:val="20"/>
                <w:szCs w:val="20"/>
              </w:rPr>
            </w:pPr>
            <w:r w:rsidRPr="0019086B">
              <w:rPr>
                <w:rFonts w:ascii="Times New Roman" w:hAnsi="Times New Roman" w:cs="Times New Roman"/>
                <w:sz w:val="20"/>
                <w:szCs w:val="20"/>
              </w:rPr>
              <w:t>L’</w:t>
            </w:r>
            <w:r w:rsidRPr="0019086B">
              <w:rPr>
                <w:rFonts w:ascii="Times New Roman" w:hAnsi="Times New Roman" w:cs="Times New Roman"/>
                <w:b/>
                <w:bCs/>
                <w:sz w:val="20"/>
                <w:szCs w:val="20"/>
              </w:rPr>
              <w:t xml:space="preserve">Electronic Ticket </w:t>
            </w:r>
            <w:r w:rsidRPr="0019086B">
              <w:rPr>
                <w:rFonts w:ascii="Times New Roman" w:hAnsi="Times New Roman" w:cs="Times New Roman"/>
                <w:sz w:val="20"/>
                <w:szCs w:val="20"/>
              </w:rPr>
              <w:t xml:space="preserve">(di qui in avanti ETKE) è un documento digitale con significato di titolo di viaggio per i voli aerei; è un codice alfanumerico di 13 caratteri, di cui </w:t>
            </w:r>
            <w:r w:rsidR="00BD2E62" w:rsidRPr="0019086B">
              <w:rPr>
                <w:rFonts w:ascii="Times New Roman" w:hAnsi="Times New Roman" w:cs="Times New Roman"/>
                <w:sz w:val="20"/>
                <w:szCs w:val="20"/>
              </w:rPr>
              <w:t>i primi 3 rappresentano univocamente a livello IATA la compagnia aerea emettitrice del biglietto (per esempio 055 per ITA Airways). È associato ad una prenotazione e ad un passeggero e al suo itinerario all’interno della prenotazione stessa.</w:t>
            </w:r>
          </w:p>
          <w:p w14:paraId="4D44CBA4" w14:textId="23C4784D" w:rsidR="00BD2E62" w:rsidRPr="0019086B" w:rsidRDefault="00BD2E62" w:rsidP="00324965">
            <w:pPr>
              <w:rPr>
                <w:rFonts w:ascii="Times New Roman" w:hAnsi="Times New Roman" w:cs="Times New Roman"/>
                <w:sz w:val="20"/>
                <w:szCs w:val="20"/>
              </w:rPr>
            </w:pPr>
            <w:r w:rsidRPr="0019086B">
              <w:rPr>
                <w:rFonts w:ascii="Times New Roman" w:hAnsi="Times New Roman" w:cs="Times New Roman"/>
                <w:sz w:val="20"/>
                <w:szCs w:val="20"/>
              </w:rPr>
              <w:t xml:space="preserve">Un </w:t>
            </w:r>
            <w:r w:rsidRPr="0019086B">
              <w:rPr>
                <w:rFonts w:ascii="Times New Roman" w:hAnsi="Times New Roman" w:cs="Times New Roman"/>
                <w:b/>
                <w:bCs/>
                <w:sz w:val="20"/>
                <w:szCs w:val="20"/>
              </w:rPr>
              <w:t>Flight Code</w:t>
            </w:r>
            <w:r w:rsidRPr="0019086B">
              <w:rPr>
                <w:rFonts w:ascii="Times New Roman" w:hAnsi="Times New Roman" w:cs="Times New Roman"/>
                <w:sz w:val="20"/>
                <w:szCs w:val="20"/>
              </w:rPr>
              <w:t xml:space="preserve"> identifica univocamente un volo a livello di compagnia aerea per un dato giorno. </w:t>
            </w:r>
            <w:r w:rsidR="00FA6C80" w:rsidRPr="0019086B">
              <w:rPr>
                <w:rFonts w:ascii="Times New Roman" w:hAnsi="Times New Roman" w:cs="Times New Roman"/>
                <w:sz w:val="20"/>
                <w:szCs w:val="20"/>
              </w:rPr>
              <w:t>È</w:t>
            </w:r>
            <w:r w:rsidRPr="0019086B">
              <w:rPr>
                <w:rFonts w:ascii="Times New Roman" w:hAnsi="Times New Roman" w:cs="Times New Roman"/>
                <w:sz w:val="20"/>
                <w:szCs w:val="20"/>
              </w:rPr>
              <w:t xml:space="preserve"> un codice alfanumerico </w:t>
            </w:r>
            <w:r w:rsidR="00FA6C80" w:rsidRPr="0019086B">
              <w:rPr>
                <w:rFonts w:ascii="Times New Roman" w:hAnsi="Times New Roman" w:cs="Times New Roman"/>
                <w:sz w:val="20"/>
                <w:szCs w:val="20"/>
              </w:rPr>
              <w:t>la cui lunghezza può variare da un minimo di 3 caratteri ad un massimo di 6, così composto:</w:t>
            </w:r>
          </w:p>
          <w:p w14:paraId="39E4FFA2" w14:textId="68215507" w:rsidR="00FA6C80" w:rsidRPr="0019086B" w:rsidRDefault="00FA6C80" w:rsidP="00FA6C80">
            <w:pPr>
              <w:pStyle w:val="ListParagraph"/>
              <w:numPr>
                <w:ilvl w:val="0"/>
                <w:numId w:val="10"/>
              </w:numPr>
              <w:rPr>
                <w:rFonts w:ascii="Times New Roman" w:hAnsi="Times New Roman" w:cs="Times New Roman"/>
                <w:sz w:val="20"/>
                <w:szCs w:val="20"/>
              </w:rPr>
            </w:pPr>
            <w:r w:rsidRPr="0019086B">
              <w:rPr>
                <w:rFonts w:ascii="Times New Roman" w:hAnsi="Times New Roman" w:cs="Times New Roman"/>
                <w:sz w:val="20"/>
                <w:szCs w:val="20"/>
              </w:rPr>
              <w:t>I primi due caratteri identificano la compagnia aerea, attraverso il codice IATA (per esempio AZ per ITA Airways).</w:t>
            </w:r>
          </w:p>
          <w:p w14:paraId="1BDA90FE" w14:textId="108A97A1" w:rsidR="00FA6C80" w:rsidRPr="0019086B" w:rsidRDefault="00FA6C80" w:rsidP="00FA6C80">
            <w:pPr>
              <w:pStyle w:val="ListParagraph"/>
              <w:numPr>
                <w:ilvl w:val="0"/>
                <w:numId w:val="10"/>
              </w:numPr>
              <w:rPr>
                <w:rFonts w:ascii="Times New Roman" w:hAnsi="Times New Roman" w:cs="Times New Roman"/>
                <w:sz w:val="20"/>
                <w:szCs w:val="20"/>
              </w:rPr>
            </w:pPr>
            <w:r w:rsidRPr="0019086B">
              <w:rPr>
                <w:rFonts w:ascii="Times New Roman" w:hAnsi="Times New Roman" w:cs="Times New Roman"/>
                <w:sz w:val="20"/>
                <w:szCs w:val="20"/>
              </w:rPr>
              <w:t>I restanti caratteri identificano lo specifico volo.</w:t>
            </w:r>
          </w:p>
          <w:p w14:paraId="3B51BF64" w14:textId="304D2920" w:rsidR="00324965" w:rsidRPr="0019086B" w:rsidRDefault="009A6F13" w:rsidP="00324965">
            <w:pPr>
              <w:rPr>
                <w:rFonts w:ascii="Times New Roman" w:hAnsi="Times New Roman" w:cs="Times New Roman"/>
                <w:sz w:val="20"/>
                <w:szCs w:val="20"/>
              </w:rPr>
            </w:pPr>
            <w:r w:rsidRPr="0019086B">
              <w:rPr>
                <w:rFonts w:ascii="Times New Roman" w:hAnsi="Times New Roman" w:cs="Times New Roman"/>
                <w:sz w:val="20"/>
                <w:szCs w:val="20"/>
              </w:rPr>
              <w:t>Un sistema informatico di prenotazione in ambito civile</w:t>
            </w:r>
            <w:r w:rsidR="005D1A6C" w:rsidRPr="0019086B">
              <w:rPr>
                <w:rFonts w:ascii="Times New Roman" w:hAnsi="Times New Roman" w:cs="Times New Roman"/>
                <w:sz w:val="20"/>
                <w:szCs w:val="20"/>
              </w:rPr>
              <w:t>, come quello per cui si fornisce la progettazione del modello di persistenza,</w:t>
            </w:r>
            <w:r w:rsidRPr="0019086B">
              <w:rPr>
                <w:rFonts w:ascii="Times New Roman" w:hAnsi="Times New Roman" w:cs="Times New Roman"/>
                <w:sz w:val="20"/>
                <w:szCs w:val="20"/>
              </w:rPr>
              <w:t xml:space="preserve"> è denominato </w:t>
            </w:r>
            <w:r w:rsidRPr="0019086B">
              <w:rPr>
                <w:rFonts w:ascii="Times New Roman" w:hAnsi="Times New Roman" w:cs="Times New Roman"/>
                <w:b/>
                <w:bCs/>
                <w:sz w:val="20"/>
                <w:szCs w:val="20"/>
              </w:rPr>
              <w:t xml:space="preserve">Global Distribution System </w:t>
            </w:r>
            <w:r w:rsidRPr="0019086B">
              <w:rPr>
                <w:rFonts w:ascii="Times New Roman" w:hAnsi="Times New Roman" w:cs="Times New Roman"/>
                <w:sz w:val="20"/>
                <w:szCs w:val="20"/>
              </w:rPr>
              <w:t xml:space="preserve">(di qui in avanti </w:t>
            </w:r>
            <w:r w:rsidRPr="0019086B">
              <w:rPr>
                <w:rFonts w:ascii="Times New Roman" w:hAnsi="Times New Roman" w:cs="Times New Roman"/>
                <w:b/>
                <w:bCs/>
                <w:sz w:val="20"/>
                <w:szCs w:val="20"/>
              </w:rPr>
              <w:t>GDS</w:t>
            </w:r>
            <w:r w:rsidRPr="0019086B">
              <w:rPr>
                <w:rFonts w:ascii="Times New Roman" w:hAnsi="Times New Roman" w:cs="Times New Roman"/>
                <w:sz w:val="20"/>
                <w:szCs w:val="20"/>
              </w:rPr>
              <w:t xml:space="preserve">). </w:t>
            </w:r>
            <w:r w:rsidR="005D1A6C" w:rsidRPr="0019086B">
              <w:rPr>
                <w:rFonts w:ascii="Times New Roman" w:hAnsi="Times New Roman" w:cs="Times New Roman"/>
                <w:sz w:val="20"/>
                <w:szCs w:val="20"/>
              </w:rPr>
              <w:t>Come esposto nelle tabelle che seguono, è possibile identificare i principali requisiti</w:t>
            </w:r>
            <w:r w:rsidR="00654EFB" w:rsidRPr="0019086B">
              <w:rPr>
                <w:rFonts w:ascii="Times New Roman" w:hAnsi="Times New Roman" w:cs="Times New Roman"/>
                <w:sz w:val="20"/>
                <w:szCs w:val="20"/>
              </w:rPr>
              <w:t xml:space="preserve"> </w:t>
            </w:r>
            <w:r w:rsidR="005D1A6C" w:rsidRPr="0019086B">
              <w:rPr>
                <w:rFonts w:ascii="Times New Roman" w:hAnsi="Times New Roman" w:cs="Times New Roman"/>
                <w:sz w:val="20"/>
                <w:szCs w:val="20"/>
              </w:rPr>
              <w:t>cui un GDS deve sottostare; all’interno di tali requisiti è possibile poi identificare quelli che influiscono direttamente sulla progettazione del modello di persistenza.</w:t>
            </w:r>
          </w:p>
          <w:p w14:paraId="544244D5" w14:textId="77777777" w:rsidR="005D1A6C" w:rsidRPr="0019086B" w:rsidRDefault="005D1A6C" w:rsidP="00324965">
            <w:pPr>
              <w:rPr>
                <w:rFonts w:ascii="Times New Roman" w:hAnsi="Times New Roman" w:cs="Times New Roman"/>
                <w:sz w:val="24"/>
              </w:rPr>
            </w:pPr>
          </w:p>
          <w:tbl>
            <w:tblPr>
              <w:tblStyle w:val="TableGrid"/>
              <w:tblW w:w="0" w:type="auto"/>
              <w:tblLook w:val="04A0" w:firstRow="1" w:lastRow="0" w:firstColumn="1" w:lastColumn="0" w:noHBand="0" w:noVBand="1"/>
            </w:tblPr>
            <w:tblGrid>
              <w:gridCol w:w="1043"/>
              <w:gridCol w:w="2404"/>
              <w:gridCol w:w="3636"/>
              <w:gridCol w:w="1363"/>
            </w:tblGrid>
            <w:tr w:rsidR="005D1A6C" w:rsidRPr="0019086B" w14:paraId="226C3610" w14:textId="77777777" w:rsidTr="00654EFB">
              <w:trPr>
                <w:tblHeader/>
              </w:trPr>
              <w:tc>
                <w:tcPr>
                  <w:tcW w:w="1043" w:type="dxa"/>
                  <w:shd w:val="clear" w:color="auto" w:fill="F2F2F2" w:themeFill="background1" w:themeFillShade="F2"/>
                </w:tcPr>
                <w:p w14:paraId="03672E61" w14:textId="0F2AE3F9" w:rsidR="005D1A6C" w:rsidRPr="0019086B" w:rsidRDefault="005D1A6C" w:rsidP="00324965">
                  <w:pPr>
                    <w:rPr>
                      <w:rFonts w:ascii="Times New Roman" w:hAnsi="Times New Roman" w:cs="Times New Roman"/>
                      <w:b/>
                      <w:bCs/>
                      <w:sz w:val="20"/>
                      <w:szCs w:val="20"/>
                    </w:rPr>
                  </w:pPr>
                  <w:r w:rsidRPr="0019086B">
                    <w:rPr>
                      <w:rFonts w:ascii="Times New Roman" w:hAnsi="Times New Roman" w:cs="Times New Roman"/>
                      <w:b/>
                      <w:bCs/>
                      <w:sz w:val="20"/>
                      <w:szCs w:val="20"/>
                    </w:rPr>
                    <w:t>Codice</w:t>
                  </w:r>
                </w:p>
              </w:tc>
              <w:tc>
                <w:tcPr>
                  <w:tcW w:w="2404" w:type="dxa"/>
                  <w:shd w:val="clear" w:color="auto" w:fill="F2F2F2" w:themeFill="background1" w:themeFillShade="F2"/>
                </w:tcPr>
                <w:p w14:paraId="286AFA6F" w14:textId="3F7F8163" w:rsidR="005D1A6C" w:rsidRPr="0019086B" w:rsidRDefault="005D1A6C" w:rsidP="00324965">
                  <w:pPr>
                    <w:rPr>
                      <w:rFonts w:ascii="Times New Roman" w:hAnsi="Times New Roman" w:cs="Times New Roman"/>
                      <w:b/>
                      <w:bCs/>
                      <w:sz w:val="20"/>
                      <w:szCs w:val="20"/>
                    </w:rPr>
                  </w:pPr>
                  <w:r w:rsidRPr="0019086B">
                    <w:rPr>
                      <w:rFonts w:ascii="Times New Roman" w:hAnsi="Times New Roman" w:cs="Times New Roman"/>
                      <w:b/>
                      <w:bCs/>
                      <w:sz w:val="20"/>
                      <w:szCs w:val="20"/>
                    </w:rPr>
                    <w:t>Requisito</w:t>
                  </w:r>
                </w:p>
              </w:tc>
              <w:tc>
                <w:tcPr>
                  <w:tcW w:w="3636" w:type="dxa"/>
                  <w:shd w:val="clear" w:color="auto" w:fill="F2F2F2" w:themeFill="background1" w:themeFillShade="F2"/>
                </w:tcPr>
                <w:p w14:paraId="2B163AD5" w14:textId="755C6F33" w:rsidR="005D1A6C" w:rsidRPr="0019086B" w:rsidRDefault="005D1A6C" w:rsidP="00324965">
                  <w:pPr>
                    <w:rPr>
                      <w:rFonts w:ascii="Times New Roman" w:hAnsi="Times New Roman" w:cs="Times New Roman"/>
                      <w:b/>
                      <w:bCs/>
                      <w:sz w:val="20"/>
                      <w:szCs w:val="20"/>
                    </w:rPr>
                  </w:pPr>
                  <w:r w:rsidRPr="0019086B">
                    <w:rPr>
                      <w:rFonts w:ascii="Times New Roman" w:hAnsi="Times New Roman" w:cs="Times New Roman"/>
                      <w:b/>
                      <w:bCs/>
                      <w:sz w:val="20"/>
                      <w:szCs w:val="20"/>
                    </w:rPr>
                    <w:t>Descrizione</w:t>
                  </w:r>
                </w:p>
              </w:tc>
              <w:tc>
                <w:tcPr>
                  <w:tcW w:w="1363" w:type="dxa"/>
                  <w:shd w:val="clear" w:color="auto" w:fill="F2F2F2" w:themeFill="background1" w:themeFillShade="F2"/>
                </w:tcPr>
                <w:p w14:paraId="0EDBD44D" w14:textId="483DE790" w:rsidR="005D1A6C" w:rsidRPr="0019086B" w:rsidRDefault="005D1A6C" w:rsidP="00324965">
                  <w:pPr>
                    <w:rPr>
                      <w:rFonts w:ascii="Times New Roman" w:hAnsi="Times New Roman" w:cs="Times New Roman"/>
                      <w:b/>
                      <w:bCs/>
                      <w:sz w:val="20"/>
                      <w:szCs w:val="20"/>
                    </w:rPr>
                  </w:pPr>
                  <w:r w:rsidRPr="0019086B">
                    <w:rPr>
                      <w:rFonts w:ascii="Times New Roman" w:hAnsi="Times New Roman" w:cs="Times New Roman"/>
                      <w:b/>
                      <w:bCs/>
                      <w:sz w:val="20"/>
                      <w:szCs w:val="20"/>
                    </w:rPr>
                    <w:t>R</w:t>
                  </w:r>
                  <w:r w:rsidR="001B4817" w:rsidRPr="0019086B">
                    <w:rPr>
                      <w:rFonts w:ascii="Times New Roman" w:hAnsi="Times New Roman" w:cs="Times New Roman"/>
                      <w:b/>
                      <w:bCs/>
                      <w:sz w:val="20"/>
                      <w:szCs w:val="20"/>
                    </w:rPr>
                    <w:t xml:space="preserve">ilevanza </w:t>
                  </w:r>
                  <w:r w:rsidR="005E53B5" w:rsidRPr="0019086B">
                    <w:rPr>
                      <w:rFonts w:ascii="Times New Roman" w:hAnsi="Times New Roman" w:cs="Times New Roman"/>
                      <w:b/>
                      <w:bCs/>
                      <w:sz w:val="20"/>
                      <w:szCs w:val="20"/>
                    </w:rPr>
                    <w:t xml:space="preserve">diretta </w:t>
                  </w:r>
                  <w:r w:rsidR="001B4817" w:rsidRPr="0019086B">
                    <w:rPr>
                      <w:rFonts w:ascii="Times New Roman" w:hAnsi="Times New Roman" w:cs="Times New Roman"/>
                      <w:b/>
                      <w:bCs/>
                      <w:sz w:val="20"/>
                      <w:szCs w:val="20"/>
                    </w:rPr>
                    <w:t>per</w:t>
                  </w:r>
                  <w:r w:rsidR="005E53B5" w:rsidRPr="0019086B">
                    <w:rPr>
                      <w:rFonts w:ascii="Times New Roman" w:hAnsi="Times New Roman" w:cs="Times New Roman"/>
                      <w:b/>
                      <w:bCs/>
                      <w:sz w:val="20"/>
                      <w:szCs w:val="20"/>
                    </w:rPr>
                    <w:t xml:space="preserve"> modello di</w:t>
                  </w:r>
                  <w:r w:rsidR="001B4817" w:rsidRPr="0019086B">
                    <w:rPr>
                      <w:rFonts w:ascii="Times New Roman" w:hAnsi="Times New Roman" w:cs="Times New Roman"/>
                      <w:b/>
                      <w:bCs/>
                      <w:sz w:val="20"/>
                      <w:szCs w:val="20"/>
                    </w:rPr>
                    <w:t xml:space="preserve"> persistenza</w:t>
                  </w:r>
                </w:p>
              </w:tc>
            </w:tr>
            <w:tr w:rsidR="005D1A6C" w:rsidRPr="0019086B" w14:paraId="6E1746C3" w14:textId="77777777" w:rsidTr="001B4817">
              <w:tc>
                <w:tcPr>
                  <w:tcW w:w="1043" w:type="dxa"/>
                </w:tcPr>
                <w:p w14:paraId="2C62BE1C" w14:textId="1B2F8991" w:rsidR="005D1A6C"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R1</w:t>
                  </w:r>
                </w:p>
              </w:tc>
              <w:tc>
                <w:tcPr>
                  <w:tcW w:w="2404" w:type="dxa"/>
                </w:tcPr>
                <w:p w14:paraId="6323F7C9" w14:textId="26C9E944" w:rsidR="005D1A6C"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 xml:space="preserve">Gestione </w:t>
                  </w:r>
                  <w:r w:rsidR="00654EFB" w:rsidRPr="0019086B">
                    <w:rPr>
                      <w:rFonts w:ascii="Times New Roman" w:hAnsi="Times New Roman" w:cs="Times New Roman"/>
                      <w:sz w:val="20"/>
                      <w:szCs w:val="20"/>
                    </w:rPr>
                    <w:t>p</w:t>
                  </w:r>
                  <w:r w:rsidRPr="0019086B">
                    <w:rPr>
                      <w:rFonts w:ascii="Times New Roman" w:hAnsi="Times New Roman" w:cs="Times New Roman"/>
                      <w:sz w:val="20"/>
                      <w:szCs w:val="20"/>
                    </w:rPr>
                    <w:t>renotazion</w:t>
                  </w:r>
                  <w:r w:rsidR="00654EFB" w:rsidRPr="0019086B">
                    <w:rPr>
                      <w:rFonts w:ascii="Times New Roman" w:hAnsi="Times New Roman" w:cs="Times New Roman"/>
                      <w:sz w:val="20"/>
                      <w:szCs w:val="20"/>
                    </w:rPr>
                    <w:t>i</w:t>
                  </w:r>
                </w:p>
              </w:tc>
              <w:tc>
                <w:tcPr>
                  <w:tcW w:w="3636" w:type="dxa"/>
                </w:tcPr>
                <w:p w14:paraId="75E5BC06" w14:textId="503674CC" w:rsidR="005D1A6C"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Creazione, modifica, cancellazione e conferma di prenotazioni multi-tratta</w:t>
                  </w:r>
                </w:p>
              </w:tc>
              <w:tc>
                <w:tcPr>
                  <w:tcW w:w="1363" w:type="dxa"/>
                </w:tcPr>
                <w:p w14:paraId="096B2280" w14:textId="2788C014" w:rsidR="005D1A6C"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Sì</w:t>
                  </w:r>
                </w:p>
              </w:tc>
            </w:tr>
            <w:tr w:rsidR="005D1A6C" w:rsidRPr="0019086B" w14:paraId="56F45662" w14:textId="77777777" w:rsidTr="001B4817">
              <w:tc>
                <w:tcPr>
                  <w:tcW w:w="1043" w:type="dxa"/>
                </w:tcPr>
                <w:p w14:paraId="0E02A4DF" w14:textId="09BD4A75" w:rsidR="005D1A6C"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R2</w:t>
                  </w:r>
                </w:p>
              </w:tc>
              <w:tc>
                <w:tcPr>
                  <w:tcW w:w="2404" w:type="dxa"/>
                </w:tcPr>
                <w:p w14:paraId="167BC692" w14:textId="37B4D9C2" w:rsidR="005D1A6C"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 xml:space="preserve">Persistenza </w:t>
                  </w:r>
                  <w:r w:rsidR="00654EFB" w:rsidRPr="0019086B">
                    <w:rPr>
                      <w:rFonts w:ascii="Times New Roman" w:hAnsi="Times New Roman" w:cs="Times New Roman"/>
                      <w:sz w:val="20"/>
                      <w:szCs w:val="20"/>
                    </w:rPr>
                    <w:t>d</w:t>
                  </w:r>
                  <w:r w:rsidRPr="0019086B">
                    <w:rPr>
                      <w:rFonts w:ascii="Times New Roman" w:hAnsi="Times New Roman" w:cs="Times New Roman"/>
                      <w:sz w:val="20"/>
                      <w:szCs w:val="20"/>
                    </w:rPr>
                    <w:t>ati</w:t>
                  </w:r>
                </w:p>
              </w:tc>
              <w:tc>
                <w:tcPr>
                  <w:tcW w:w="3636" w:type="dxa"/>
                </w:tcPr>
                <w:p w14:paraId="257D946D" w14:textId="11434759" w:rsidR="005D1A6C"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Salvataggio permanente e sicuro di tutte le transazioni</w:t>
                  </w:r>
                </w:p>
              </w:tc>
              <w:tc>
                <w:tcPr>
                  <w:tcW w:w="1363" w:type="dxa"/>
                </w:tcPr>
                <w:p w14:paraId="5DB3D4B7" w14:textId="04B049CE" w:rsidR="005D1A6C"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Sì</w:t>
                  </w:r>
                </w:p>
              </w:tc>
            </w:tr>
            <w:tr w:rsidR="005D1A6C" w:rsidRPr="0019086B" w14:paraId="7EB1E2A2" w14:textId="77777777" w:rsidTr="001B4817">
              <w:tc>
                <w:tcPr>
                  <w:tcW w:w="1043" w:type="dxa"/>
                </w:tcPr>
                <w:p w14:paraId="76A2C8A3" w14:textId="3DDE289F" w:rsidR="005D1A6C"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R3</w:t>
                  </w:r>
                </w:p>
              </w:tc>
              <w:tc>
                <w:tcPr>
                  <w:tcW w:w="2404" w:type="dxa"/>
                </w:tcPr>
                <w:p w14:paraId="5DF809A7" w14:textId="33CE5B4E" w:rsidR="005D1A6C"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Integrazione con compagnie aeree</w:t>
                  </w:r>
                </w:p>
              </w:tc>
              <w:tc>
                <w:tcPr>
                  <w:tcW w:w="3636" w:type="dxa"/>
                </w:tcPr>
                <w:p w14:paraId="0F973000" w14:textId="77719A08" w:rsidR="005D1A6C"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Interoperabilità tramite API o protocolli standard</w:t>
                  </w:r>
                </w:p>
              </w:tc>
              <w:tc>
                <w:tcPr>
                  <w:tcW w:w="1363" w:type="dxa"/>
                </w:tcPr>
                <w:p w14:paraId="36192BCB" w14:textId="1684825F" w:rsidR="005D1A6C"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No</w:t>
                  </w:r>
                </w:p>
              </w:tc>
            </w:tr>
            <w:tr w:rsidR="001B4817" w:rsidRPr="0019086B" w14:paraId="5B177049" w14:textId="77777777" w:rsidTr="001B4817">
              <w:tc>
                <w:tcPr>
                  <w:tcW w:w="1043" w:type="dxa"/>
                </w:tcPr>
                <w:p w14:paraId="550010E5" w14:textId="0EC9257F" w:rsidR="001B4817"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R4</w:t>
                  </w:r>
                </w:p>
              </w:tc>
              <w:tc>
                <w:tcPr>
                  <w:tcW w:w="2404" w:type="dxa"/>
                </w:tcPr>
                <w:p w14:paraId="7E95001F" w14:textId="2C47174C" w:rsidR="001B4817"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Supporto multi-segmento</w:t>
                  </w:r>
                </w:p>
              </w:tc>
              <w:tc>
                <w:tcPr>
                  <w:tcW w:w="3636" w:type="dxa"/>
                </w:tcPr>
                <w:p w14:paraId="3532AAC9" w14:textId="437F3CE6" w:rsidR="001B4817"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Gestione di itinerari con tratte scale, cambi.</w:t>
                  </w:r>
                </w:p>
              </w:tc>
              <w:tc>
                <w:tcPr>
                  <w:tcW w:w="1363" w:type="dxa"/>
                </w:tcPr>
                <w:p w14:paraId="73CEAEDE" w14:textId="36086065" w:rsidR="001B4817"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Sì</w:t>
                  </w:r>
                </w:p>
              </w:tc>
            </w:tr>
            <w:tr w:rsidR="001B4817" w:rsidRPr="0019086B" w14:paraId="638C09ED" w14:textId="77777777" w:rsidTr="001B4817">
              <w:tc>
                <w:tcPr>
                  <w:tcW w:w="1043" w:type="dxa"/>
                </w:tcPr>
                <w:p w14:paraId="58B8C518" w14:textId="55B0226C" w:rsidR="001B4817"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R5</w:t>
                  </w:r>
                </w:p>
              </w:tc>
              <w:tc>
                <w:tcPr>
                  <w:tcW w:w="2404" w:type="dxa"/>
                </w:tcPr>
                <w:p w14:paraId="436E1385" w14:textId="1AA27AD9" w:rsidR="001B4817"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Emissione biglietti elettronici</w:t>
                  </w:r>
                  <w:r w:rsidR="001A0F5D" w:rsidRPr="0019086B">
                    <w:rPr>
                      <w:rFonts w:ascii="Times New Roman" w:hAnsi="Times New Roman" w:cs="Times New Roman"/>
                      <w:sz w:val="20"/>
                      <w:szCs w:val="20"/>
                    </w:rPr>
                    <w:t xml:space="preserve"> (ETKT)</w:t>
                  </w:r>
                </w:p>
              </w:tc>
              <w:tc>
                <w:tcPr>
                  <w:tcW w:w="3636" w:type="dxa"/>
                </w:tcPr>
                <w:p w14:paraId="70EFA689" w14:textId="731A5F20" w:rsidR="001B4817"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Generazione e gestione di biglietti elettronici con codice IATA</w:t>
                  </w:r>
                </w:p>
              </w:tc>
              <w:tc>
                <w:tcPr>
                  <w:tcW w:w="1363" w:type="dxa"/>
                </w:tcPr>
                <w:p w14:paraId="34D4D214" w14:textId="4DA86C3F" w:rsidR="001B4817"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Sì</w:t>
                  </w:r>
                </w:p>
              </w:tc>
            </w:tr>
            <w:tr w:rsidR="001B4817" w:rsidRPr="0019086B" w14:paraId="12E6DDD3" w14:textId="77777777" w:rsidTr="001B4817">
              <w:tc>
                <w:tcPr>
                  <w:tcW w:w="1043" w:type="dxa"/>
                </w:tcPr>
                <w:p w14:paraId="46410456" w14:textId="6125664B" w:rsidR="001B4817" w:rsidRPr="0019086B" w:rsidRDefault="001B4817" w:rsidP="00324965">
                  <w:pPr>
                    <w:rPr>
                      <w:rFonts w:ascii="Times New Roman" w:hAnsi="Times New Roman" w:cs="Times New Roman"/>
                      <w:sz w:val="20"/>
                      <w:szCs w:val="20"/>
                    </w:rPr>
                  </w:pPr>
                  <w:r w:rsidRPr="0019086B">
                    <w:rPr>
                      <w:rFonts w:ascii="Times New Roman" w:hAnsi="Times New Roman" w:cs="Times New Roman"/>
                      <w:sz w:val="20"/>
                      <w:szCs w:val="20"/>
                    </w:rPr>
                    <w:t>R6</w:t>
                  </w:r>
                </w:p>
              </w:tc>
              <w:tc>
                <w:tcPr>
                  <w:tcW w:w="2404" w:type="dxa"/>
                </w:tcPr>
                <w:p w14:paraId="4750211F" w14:textId="3BF161BE" w:rsidR="001B4817"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Tracciamento PNR</w:t>
                  </w:r>
                </w:p>
              </w:tc>
              <w:tc>
                <w:tcPr>
                  <w:tcW w:w="3636" w:type="dxa"/>
                </w:tcPr>
                <w:p w14:paraId="68137FD8" w14:textId="5D3732E7" w:rsidR="001B4817"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Ogni prenotazione deve essere identificata tramite un PNR univoco</w:t>
                  </w:r>
                </w:p>
              </w:tc>
              <w:tc>
                <w:tcPr>
                  <w:tcW w:w="1363" w:type="dxa"/>
                </w:tcPr>
                <w:p w14:paraId="4F1C7CA6" w14:textId="46BF70B9" w:rsidR="001B4817"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Sì</w:t>
                  </w:r>
                </w:p>
              </w:tc>
            </w:tr>
            <w:tr w:rsidR="00654EFB" w:rsidRPr="0019086B" w14:paraId="2F14E0E4" w14:textId="77777777" w:rsidTr="001B4817">
              <w:tc>
                <w:tcPr>
                  <w:tcW w:w="1043" w:type="dxa"/>
                </w:tcPr>
                <w:p w14:paraId="71D3878C" w14:textId="763AC9EE" w:rsidR="00654EFB"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R7</w:t>
                  </w:r>
                </w:p>
              </w:tc>
              <w:tc>
                <w:tcPr>
                  <w:tcW w:w="2404" w:type="dxa"/>
                </w:tcPr>
                <w:p w14:paraId="5B03ED56" w14:textId="625F0BED" w:rsidR="00654EFB"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Alta disponibilità</w:t>
                  </w:r>
                </w:p>
              </w:tc>
              <w:tc>
                <w:tcPr>
                  <w:tcW w:w="3636" w:type="dxa"/>
                </w:tcPr>
                <w:p w14:paraId="40B4D03D" w14:textId="621853D4" w:rsidR="00654EFB" w:rsidRPr="0019086B" w:rsidRDefault="00654EFB" w:rsidP="00324965">
                  <w:pPr>
                    <w:rPr>
                      <w:rFonts w:ascii="Times New Roman" w:hAnsi="Times New Roman" w:cs="Times New Roman"/>
                      <w:sz w:val="20"/>
                      <w:szCs w:val="20"/>
                    </w:rPr>
                  </w:pPr>
                  <w:r w:rsidRPr="0019086B">
                    <w:rPr>
                      <w:rFonts w:ascii="Times New Roman" w:hAnsi="Times New Roman" w:cs="Times New Roman"/>
                      <w:sz w:val="20"/>
                      <w:szCs w:val="20"/>
                    </w:rPr>
                    <w:t xml:space="preserve">Il sistema deve essere operativo 24/7 </w:t>
                  </w:r>
                  <w:r w:rsidR="005E53B5" w:rsidRPr="0019086B">
                    <w:rPr>
                      <w:rFonts w:ascii="Times New Roman" w:hAnsi="Times New Roman" w:cs="Times New Roman"/>
                      <w:sz w:val="20"/>
                      <w:szCs w:val="20"/>
                    </w:rPr>
                    <w:t xml:space="preserve">con sistemi di tolleranza ai guasti e strategie di </w:t>
                  </w:r>
                  <w:proofErr w:type="spellStart"/>
                  <w:r w:rsidR="005E53B5" w:rsidRPr="0019086B">
                    <w:rPr>
                      <w:rFonts w:ascii="Times New Roman" w:hAnsi="Times New Roman" w:cs="Times New Roman"/>
                      <w:sz w:val="20"/>
                      <w:szCs w:val="20"/>
                    </w:rPr>
                    <w:t>disaster</w:t>
                  </w:r>
                  <w:proofErr w:type="spellEnd"/>
                  <w:r w:rsidR="005E53B5" w:rsidRPr="0019086B">
                    <w:rPr>
                      <w:rFonts w:ascii="Times New Roman" w:hAnsi="Times New Roman" w:cs="Times New Roman"/>
                      <w:sz w:val="20"/>
                      <w:szCs w:val="20"/>
                    </w:rPr>
                    <w:t xml:space="preserve"> recovery</w:t>
                  </w:r>
                </w:p>
              </w:tc>
              <w:tc>
                <w:tcPr>
                  <w:tcW w:w="1363" w:type="dxa"/>
                </w:tcPr>
                <w:p w14:paraId="73A57F63" w14:textId="06A675A4" w:rsidR="00654EFB" w:rsidRPr="0019086B" w:rsidRDefault="005E53B5" w:rsidP="00324965">
                  <w:pPr>
                    <w:rPr>
                      <w:rFonts w:ascii="Times New Roman" w:hAnsi="Times New Roman" w:cs="Times New Roman"/>
                      <w:sz w:val="20"/>
                      <w:szCs w:val="20"/>
                    </w:rPr>
                  </w:pPr>
                  <w:r w:rsidRPr="0019086B">
                    <w:rPr>
                      <w:rFonts w:ascii="Times New Roman" w:hAnsi="Times New Roman" w:cs="Times New Roman"/>
                      <w:sz w:val="20"/>
                      <w:szCs w:val="20"/>
                    </w:rPr>
                    <w:t>No</w:t>
                  </w:r>
                </w:p>
              </w:tc>
            </w:tr>
            <w:tr w:rsidR="005E53B5" w:rsidRPr="0019086B" w14:paraId="055399A3" w14:textId="77777777" w:rsidTr="001B4817">
              <w:tc>
                <w:tcPr>
                  <w:tcW w:w="1043" w:type="dxa"/>
                </w:tcPr>
                <w:p w14:paraId="60DE9563" w14:textId="08B6F092" w:rsidR="005E53B5" w:rsidRPr="0019086B" w:rsidRDefault="005E53B5" w:rsidP="00324965">
                  <w:pPr>
                    <w:rPr>
                      <w:rFonts w:ascii="Times New Roman" w:hAnsi="Times New Roman" w:cs="Times New Roman"/>
                      <w:sz w:val="20"/>
                      <w:szCs w:val="20"/>
                    </w:rPr>
                  </w:pPr>
                  <w:r w:rsidRPr="0019086B">
                    <w:rPr>
                      <w:rFonts w:ascii="Times New Roman" w:hAnsi="Times New Roman" w:cs="Times New Roman"/>
                      <w:sz w:val="20"/>
                      <w:szCs w:val="20"/>
                    </w:rPr>
                    <w:t>R8</w:t>
                  </w:r>
                </w:p>
              </w:tc>
              <w:tc>
                <w:tcPr>
                  <w:tcW w:w="2404" w:type="dxa"/>
                </w:tcPr>
                <w:p w14:paraId="5615EC27" w14:textId="6FF36098" w:rsidR="005E53B5" w:rsidRPr="0019086B" w:rsidRDefault="005E53B5" w:rsidP="00324965">
                  <w:pPr>
                    <w:rPr>
                      <w:rFonts w:ascii="Times New Roman" w:hAnsi="Times New Roman" w:cs="Times New Roman"/>
                      <w:sz w:val="20"/>
                      <w:szCs w:val="20"/>
                    </w:rPr>
                  </w:pPr>
                  <w:r w:rsidRPr="0019086B">
                    <w:rPr>
                      <w:rFonts w:ascii="Times New Roman" w:hAnsi="Times New Roman" w:cs="Times New Roman"/>
                      <w:sz w:val="20"/>
                      <w:szCs w:val="20"/>
                    </w:rPr>
                    <w:t>Scalabilità</w:t>
                  </w:r>
                </w:p>
              </w:tc>
              <w:tc>
                <w:tcPr>
                  <w:tcW w:w="3636" w:type="dxa"/>
                </w:tcPr>
                <w:p w14:paraId="2211714E" w14:textId="3C670552" w:rsidR="005E53B5" w:rsidRPr="0019086B" w:rsidRDefault="005E53B5" w:rsidP="00324965">
                  <w:pPr>
                    <w:rPr>
                      <w:rFonts w:ascii="Times New Roman" w:hAnsi="Times New Roman" w:cs="Times New Roman"/>
                      <w:sz w:val="20"/>
                      <w:szCs w:val="20"/>
                    </w:rPr>
                  </w:pPr>
                  <w:r w:rsidRPr="0019086B">
                    <w:rPr>
                      <w:rFonts w:ascii="Times New Roman" w:hAnsi="Times New Roman" w:cs="Times New Roman"/>
                      <w:sz w:val="20"/>
                      <w:szCs w:val="20"/>
                    </w:rPr>
                    <w:t>Capacità di gestire rilevanti volumi di transazioni simultanee</w:t>
                  </w:r>
                </w:p>
              </w:tc>
              <w:tc>
                <w:tcPr>
                  <w:tcW w:w="1363" w:type="dxa"/>
                </w:tcPr>
                <w:p w14:paraId="12348EB6" w14:textId="61C25C0D" w:rsidR="005E53B5" w:rsidRPr="0019086B" w:rsidRDefault="005E53B5" w:rsidP="00324965">
                  <w:pPr>
                    <w:rPr>
                      <w:rFonts w:ascii="Times New Roman" w:hAnsi="Times New Roman" w:cs="Times New Roman"/>
                      <w:sz w:val="20"/>
                      <w:szCs w:val="20"/>
                    </w:rPr>
                  </w:pPr>
                  <w:r w:rsidRPr="0019086B">
                    <w:rPr>
                      <w:rFonts w:ascii="Times New Roman" w:hAnsi="Times New Roman" w:cs="Times New Roman"/>
                      <w:sz w:val="20"/>
                      <w:szCs w:val="20"/>
                    </w:rPr>
                    <w:t>Sì</w:t>
                  </w:r>
                </w:p>
              </w:tc>
            </w:tr>
            <w:tr w:rsidR="005E53B5" w:rsidRPr="0019086B" w14:paraId="1C9F553B" w14:textId="77777777" w:rsidTr="001B4817">
              <w:tc>
                <w:tcPr>
                  <w:tcW w:w="1043" w:type="dxa"/>
                </w:tcPr>
                <w:p w14:paraId="5B64389A" w14:textId="2A737A27" w:rsidR="005E53B5" w:rsidRPr="0019086B" w:rsidRDefault="005E53B5" w:rsidP="00324965">
                  <w:pPr>
                    <w:rPr>
                      <w:rFonts w:ascii="Times New Roman" w:hAnsi="Times New Roman" w:cs="Times New Roman"/>
                      <w:sz w:val="20"/>
                      <w:szCs w:val="20"/>
                    </w:rPr>
                  </w:pPr>
                  <w:r w:rsidRPr="0019086B">
                    <w:rPr>
                      <w:rFonts w:ascii="Times New Roman" w:hAnsi="Times New Roman" w:cs="Times New Roman"/>
                      <w:sz w:val="20"/>
                      <w:szCs w:val="20"/>
                    </w:rPr>
                    <w:t>R9</w:t>
                  </w:r>
                </w:p>
              </w:tc>
              <w:tc>
                <w:tcPr>
                  <w:tcW w:w="2404" w:type="dxa"/>
                </w:tcPr>
                <w:p w14:paraId="2EDC5359" w14:textId="35783EA2" w:rsidR="005E53B5" w:rsidRPr="0019086B" w:rsidRDefault="005E53B5" w:rsidP="00324965">
                  <w:pPr>
                    <w:rPr>
                      <w:rFonts w:ascii="Times New Roman" w:hAnsi="Times New Roman" w:cs="Times New Roman"/>
                      <w:sz w:val="20"/>
                      <w:szCs w:val="20"/>
                    </w:rPr>
                  </w:pPr>
                  <w:r w:rsidRPr="0019086B">
                    <w:rPr>
                      <w:rFonts w:ascii="Times New Roman" w:hAnsi="Times New Roman" w:cs="Times New Roman"/>
                      <w:sz w:val="20"/>
                      <w:szCs w:val="20"/>
                    </w:rPr>
                    <w:t>Sicurezza</w:t>
                  </w:r>
                </w:p>
              </w:tc>
              <w:tc>
                <w:tcPr>
                  <w:tcW w:w="3636" w:type="dxa"/>
                </w:tcPr>
                <w:p w14:paraId="55764A48" w14:textId="27FE937A" w:rsidR="005E53B5" w:rsidRPr="0019086B" w:rsidRDefault="005E53B5" w:rsidP="00324965">
                  <w:pPr>
                    <w:rPr>
                      <w:rFonts w:ascii="Times New Roman" w:hAnsi="Times New Roman" w:cs="Times New Roman"/>
                      <w:sz w:val="20"/>
                      <w:szCs w:val="20"/>
                    </w:rPr>
                  </w:pPr>
                  <w:r w:rsidRPr="0019086B">
                    <w:rPr>
                      <w:rFonts w:ascii="Times New Roman" w:hAnsi="Times New Roman" w:cs="Times New Roman"/>
                      <w:sz w:val="20"/>
                      <w:szCs w:val="20"/>
                    </w:rPr>
                    <w:t>Crittografia dei dati sensibili</w:t>
                  </w:r>
                </w:p>
              </w:tc>
              <w:tc>
                <w:tcPr>
                  <w:tcW w:w="1363" w:type="dxa"/>
                </w:tcPr>
                <w:p w14:paraId="360C9AE7" w14:textId="179DC0B0" w:rsidR="005E53B5" w:rsidRPr="0019086B" w:rsidRDefault="005E53B5" w:rsidP="00324965">
                  <w:pPr>
                    <w:rPr>
                      <w:rFonts w:ascii="Times New Roman" w:hAnsi="Times New Roman" w:cs="Times New Roman"/>
                      <w:sz w:val="20"/>
                      <w:szCs w:val="20"/>
                    </w:rPr>
                  </w:pPr>
                  <w:r w:rsidRPr="0019086B">
                    <w:rPr>
                      <w:rFonts w:ascii="Times New Roman" w:hAnsi="Times New Roman" w:cs="Times New Roman"/>
                      <w:sz w:val="20"/>
                      <w:szCs w:val="20"/>
                    </w:rPr>
                    <w:t>Sì</w:t>
                  </w:r>
                </w:p>
              </w:tc>
            </w:tr>
            <w:tr w:rsidR="005E53B5" w:rsidRPr="0019086B" w14:paraId="43C9E4E5" w14:textId="77777777" w:rsidTr="001B4817">
              <w:tc>
                <w:tcPr>
                  <w:tcW w:w="1043" w:type="dxa"/>
                </w:tcPr>
                <w:p w14:paraId="6A882849" w14:textId="255C8CF7" w:rsidR="005E53B5" w:rsidRPr="0019086B" w:rsidRDefault="005E53B5" w:rsidP="00324965">
                  <w:pPr>
                    <w:rPr>
                      <w:rFonts w:ascii="Times New Roman" w:hAnsi="Times New Roman" w:cs="Times New Roman"/>
                      <w:sz w:val="20"/>
                      <w:szCs w:val="20"/>
                    </w:rPr>
                  </w:pPr>
                  <w:r w:rsidRPr="0019086B">
                    <w:rPr>
                      <w:rFonts w:ascii="Times New Roman" w:hAnsi="Times New Roman" w:cs="Times New Roman"/>
                      <w:sz w:val="20"/>
                      <w:szCs w:val="20"/>
                    </w:rPr>
                    <w:t>R10</w:t>
                  </w:r>
                </w:p>
              </w:tc>
              <w:tc>
                <w:tcPr>
                  <w:tcW w:w="2404" w:type="dxa"/>
                </w:tcPr>
                <w:p w14:paraId="047E7AD3" w14:textId="17DA7912" w:rsidR="005E53B5" w:rsidRPr="0019086B" w:rsidRDefault="005E53B5" w:rsidP="00324965">
                  <w:pPr>
                    <w:rPr>
                      <w:rFonts w:ascii="Times New Roman" w:hAnsi="Times New Roman" w:cs="Times New Roman"/>
                      <w:sz w:val="20"/>
                      <w:szCs w:val="20"/>
                    </w:rPr>
                  </w:pPr>
                  <w:r w:rsidRPr="0019086B">
                    <w:rPr>
                      <w:rFonts w:ascii="Times New Roman" w:hAnsi="Times New Roman" w:cs="Times New Roman"/>
                      <w:sz w:val="20"/>
                      <w:szCs w:val="20"/>
                    </w:rPr>
                    <w:t>Performance</w:t>
                  </w:r>
                </w:p>
              </w:tc>
              <w:tc>
                <w:tcPr>
                  <w:tcW w:w="3636" w:type="dxa"/>
                </w:tcPr>
                <w:p w14:paraId="033A9F43" w14:textId="2540B8EA" w:rsidR="005E53B5" w:rsidRPr="0019086B" w:rsidRDefault="00C91630" w:rsidP="00324965">
                  <w:pPr>
                    <w:rPr>
                      <w:rFonts w:ascii="Times New Roman" w:hAnsi="Times New Roman" w:cs="Times New Roman"/>
                      <w:sz w:val="20"/>
                      <w:szCs w:val="20"/>
                    </w:rPr>
                  </w:pPr>
                  <w:r w:rsidRPr="0019086B">
                    <w:rPr>
                      <w:rFonts w:ascii="Times New Roman" w:hAnsi="Times New Roman" w:cs="Times New Roman"/>
                      <w:sz w:val="20"/>
                      <w:szCs w:val="20"/>
                    </w:rPr>
                    <w:t>Tempi di risposta compatibili con la fruibilità enterprise richiesta dal prodotto</w:t>
                  </w:r>
                </w:p>
              </w:tc>
              <w:tc>
                <w:tcPr>
                  <w:tcW w:w="1363" w:type="dxa"/>
                </w:tcPr>
                <w:p w14:paraId="7AFC8010" w14:textId="62CCAC1F" w:rsidR="005E53B5" w:rsidRPr="0019086B" w:rsidRDefault="00C91630" w:rsidP="00324965">
                  <w:pPr>
                    <w:rPr>
                      <w:rFonts w:ascii="Times New Roman" w:hAnsi="Times New Roman" w:cs="Times New Roman"/>
                      <w:sz w:val="20"/>
                      <w:szCs w:val="20"/>
                    </w:rPr>
                  </w:pPr>
                  <w:r w:rsidRPr="0019086B">
                    <w:rPr>
                      <w:rFonts w:ascii="Times New Roman" w:hAnsi="Times New Roman" w:cs="Times New Roman"/>
                      <w:sz w:val="20"/>
                      <w:szCs w:val="20"/>
                    </w:rPr>
                    <w:t>Sì</w:t>
                  </w:r>
                </w:p>
              </w:tc>
            </w:tr>
            <w:tr w:rsidR="00C91630" w:rsidRPr="0019086B" w14:paraId="0C19E903" w14:textId="77777777" w:rsidTr="001B4817">
              <w:tc>
                <w:tcPr>
                  <w:tcW w:w="1043" w:type="dxa"/>
                </w:tcPr>
                <w:p w14:paraId="13C7583C" w14:textId="00A893EB" w:rsidR="00C91630" w:rsidRPr="0019086B" w:rsidRDefault="00C91630" w:rsidP="00324965">
                  <w:pPr>
                    <w:rPr>
                      <w:rFonts w:ascii="Times New Roman" w:hAnsi="Times New Roman" w:cs="Times New Roman"/>
                      <w:sz w:val="20"/>
                      <w:szCs w:val="20"/>
                    </w:rPr>
                  </w:pPr>
                  <w:r w:rsidRPr="0019086B">
                    <w:rPr>
                      <w:rFonts w:ascii="Times New Roman" w:hAnsi="Times New Roman" w:cs="Times New Roman"/>
                      <w:sz w:val="20"/>
                      <w:szCs w:val="20"/>
                    </w:rPr>
                    <w:t>R11</w:t>
                  </w:r>
                </w:p>
              </w:tc>
              <w:tc>
                <w:tcPr>
                  <w:tcW w:w="2404" w:type="dxa"/>
                </w:tcPr>
                <w:p w14:paraId="6190BAA7" w14:textId="2CE0F5B0" w:rsidR="00C91630" w:rsidRPr="0019086B" w:rsidRDefault="00C91630" w:rsidP="00324965">
                  <w:pPr>
                    <w:rPr>
                      <w:rFonts w:ascii="Times New Roman" w:hAnsi="Times New Roman" w:cs="Times New Roman"/>
                      <w:sz w:val="20"/>
                      <w:szCs w:val="20"/>
                    </w:rPr>
                  </w:pPr>
                  <w:proofErr w:type="spellStart"/>
                  <w:r w:rsidRPr="0019086B">
                    <w:rPr>
                      <w:rFonts w:ascii="Times New Roman" w:hAnsi="Times New Roman" w:cs="Times New Roman"/>
                      <w:sz w:val="20"/>
                      <w:szCs w:val="20"/>
                    </w:rPr>
                    <w:t>Auditabilità</w:t>
                  </w:r>
                  <w:proofErr w:type="spellEnd"/>
                </w:p>
              </w:tc>
              <w:tc>
                <w:tcPr>
                  <w:tcW w:w="3636" w:type="dxa"/>
                </w:tcPr>
                <w:p w14:paraId="0855961A" w14:textId="44171889" w:rsidR="00C91630" w:rsidRPr="0019086B" w:rsidRDefault="00C91630" w:rsidP="00324965">
                  <w:pPr>
                    <w:rPr>
                      <w:rFonts w:ascii="Times New Roman" w:hAnsi="Times New Roman" w:cs="Times New Roman"/>
                      <w:sz w:val="20"/>
                      <w:szCs w:val="20"/>
                    </w:rPr>
                  </w:pPr>
                  <w:r w:rsidRPr="0019086B">
                    <w:rPr>
                      <w:rFonts w:ascii="Times New Roman" w:hAnsi="Times New Roman" w:cs="Times New Roman"/>
                      <w:sz w:val="20"/>
                      <w:szCs w:val="20"/>
                    </w:rPr>
                    <w:t>Tracciabilità delle operazioni</w:t>
                  </w:r>
                </w:p>
              </w:tc>
              <w:tc>
                <w:tcPr>
                  <w:tcW w:w="1363" w:type="dxa"/>
                </w:tcPr>
                <w:p w14:paraId="566C1978" w14:textId="576FD13A" w:rsidR="00C91630" w:rsidRPr="0019086B" w:rsidRDefault="00C91630" w:rsidP="00324965">
                  <w:pPr>
                    <w:rPr>
                      <w:rFonts w:ascii="Times New Roman" w:hAnsi="Times New Roman" w:cs="Times New Roman"/>
                      <w:sz w:val="20"/>
                      <w:szCs w:val="20"/>
                    </w:rPr>
                  </w:pPr>
                  <w:r w:rsidRPr="0019086B">
                    <w:rPr>
                      <w:rFonts w:ascii="Times New Roman" w:hAnsi="Times New Roman" w:cs="Times New Roman"/>
                      <w:sz w:val="20"/>
                      <w:szCs w:val="20"/>
                    </w:rPr>
                    <w:t>Sì</w:t>
                  </w:r>
                </w:p>
              </w:tc>
            </w:tr>
            <w:tr w:rsidR="00C91630" w:rsidRPr="0019086B" w14:paraId="1C9DF3E6" w14:textId="77777777" w:rsidTr="001B4817">
              <w:tc>
                <w:tcPr>
                  <w:tcW w:w="1043" w:type="dxa"/>
                </w:tcPr>
                <w:p w14:paraId="52E00CC8" w14:textId="5BB17872" w:rsidR="00C91630" w:rsidRPr="0019086B" w:rsidRDefault="00C91630" w:rsidP="00324965">
                  <w:pPr>
                    <w:rPr>
                      <w:rFonts w:ascii="Times New Roman" w:hAnsi="Times New Roman" w:cs="Times New Roman"/>
                      <w:sz w:val="20"/>
                      <w:szCs w:val="18"/>
                    </w:rPr>
                  </w:pPr>
                  <w:r w:rsidRPr="0019086B">
                    <w:rPr>
                      <w:rFonts w:ascii="Times New Roman" w:hAnsi="Times New Roman" w:cs="Times New Roman"/>
                      <w:sz w:val="20"/>
                      <w:szCs w:val="18"/>
                    </w:rPr>
                    <w:t>R12</w:t>
                  </w:r>
                </w:p>
              </w:tc>
              <w:tc>
                <w:tcPr>
                  <w:tcW w:w="2404" w:type="dxa"/>
                </w:tcPr>
                <w:p w14:paraId="78573D41" w14:textId="3F11951B" w:rsidR="00C91630" w:rsidRPr="0019086B" w:rsidRDefault="00C91630" w:rsidP="00324965">
                  <w:pPr>
                    <w:rPr>
                      <w:rFonts w:ascii="Times New Roman" w:hAnsi="Times New Roman" w:cs="Times New Roman"/>
                      <w:sz w:val="20"/>
                      <w:szCs w:val="18"/>
                    </w:rPr>
                  </w:pPr>
                  <w:r w:rsidRPr="0019086B">
                    <w:rPr>
                      <w:rFonts w:ascii="Times New Roman" w:hAnsi="Times New Roman" w:cs="Times New Roman"/>
                      <w:sz w:val="20"/>
                      <w:szCs w:val="18"/>
                    </w:rPr>
                    <w:t>Conformità</w:t>
                  </w:r>
                </w:p>
              </w:tc>
              <w:tc>
                <w:tcPr>
                  <w:tcW w:w="3636" w:type="dxa"/>
                </w:tcPr>
                <w:p w14:paraId="45D5D655" w14:textId="37D4850C" w:rsidR="00C91630" w:rsidRPr="0019086B" w:rsidRDefault="00C91630" w:rsidP="00324965">
                  <w:pPr>
                    <w:rPr>
                      <w:rFonts w:ascii="Times New Roman" w:hAnsi="Times New Roman" w:cs="Times New Roman"/>
                      <w:sz w:val="20"/>
                      <w:szCs w:val="18"/>
                    </w:rPr>
                  </w:pPr>
                  <w:r w:rsidRPr="0019086B">
                    <w:rPr>
                      <w:rFonts w:ascii="Times New Roman" w:hAnsi="Times New Roman" w:cs="Times New Roman"/>
                      <w:sz w:val="20"/>
                      <w:szCs w:val="18"/>
                    </w:rPr>
                    <w:t>Rispetto delle normative IATA, PCI-DSS, GDPR</w:t>
                  </w:r>
                </w:p>
              </w:tc>
              <w:tc>
                <w:tcPr>
                  <w:tcW w:w="1363" w:type="dxa"/>
                </w:tcPr>
                <w:p w14:paraId="378C4E20" w14:textId="13DE8847" w:rsidR="00C91630" w:rsidRPr="0019086B" w:rsidRDefault="00C91630" w:rsidP="00324965">
                  <w:pPr>
                    <w:rPr>
                      <w:rFonts w:ascii="Times New Roman" w:hAnsi="Times New Roman" w:cs="Times New Roman"/>
                      <w:sz w:val="20"/>
                      <w:szCs w:val="18"/>
                    </w:rPr>
                  </w:pPr>
                  <w:r w:rsidRPr="0019086B">
                    <w:rPr>
                      <w:rFonts w:ascii="Times New Roman" w:hAnsi="Times New Roman" w:cs="Times New Roman"/>
                      <w:sz w:val="20"/>
                      <w:szCs w:val="18"/>
                    </w:rPr>
                    <w:t>Sì</w:t>
                  </w:r>
                </w:p>
              </w:tc>
            </w:tr>
          </w:tbl>
          <w:p w14:paraId="70E05EDB" w14:textId="77777777" w:rsidR="005D1A6C" w:rsidRPr="0019086B" w:rsidRDefault="005D1A6C" w:rsidP="00324965">
            <w:pPr>
              <w:rPr>
                <w:rFonts w:ascii="Times New Roman" w:hAnsi="Times New Roman" w:cs="Times New Roman"/>
                <w:sz w:val="24"/>
              </w:rPr>
            </w:pPr>
          </w:p>
          <w:p w14:paraId="0C0E1683" w14:textId="77777777" w:rsidR="009C2A0F" w:rsidRPr="0019086B" w:rsidRDefault="003D28D2" w:rsidP="00324965">
            <w:pPr>
              <w:rPr>
                <w:rFonts w:ascii="Times New Roman" w:hAnsi="Times New Roman" w:cs="Times New Roman"/>
                <w:sz w:val="20"/>
                <w:szCs w:val="18"/>
              </w:rPr>
            </w:pPr>
            <w:r w:rsidRPr="0019086B">
              <w:rPr>
                <w:rFonts w:ascii="Times New Roman" w:hAnsi="Times New Roman" w:cs="Times New Roman"/>
                <w:sz w:val="20"/>
                <w:szCs w:val="18"/>
              </w:rPr>
              <w:t xml:space="preserve">Infine, occorre dare alcuni dettagli circa le strategie di </w:t>
            </w:r>
            <w:r w:rsidRPr="0019086B">
              <w:rPr>
                <w:rFonts w:ascii="Times New Roman" w:hAnsi="Times New Roman" w:cs="Times New Roman"/>
                <w:b/>
                <w:bCs/>
                <w:sz w:val="20"/>
                <w:szCs w:val="18"/>
              </w:rPr>
              <w:t xml:space="preserve">tariffazione </w:t>
            </w:r>
            <w:r w:rsidRPr="0019086B">
              <w:rPr>
                <w:rFonts w:ascii="Times New Roman" w:hAnsi="Times New Roman" w:cs="Times New Roman"/>
                <w:sz w:val="20"/>
                <w:szCs w:val="18"/>
              </w:rPr>
              <w:t xml:space="preserve">dinamica, che negli ultimi anni ha progressivamente assunto grande importanza soprattutto con la comparsa delle cosiddette compagnie </w:t>
            </w:r>
            <w:r w:rsidRPr="0019086B">
              <w:rPr>
                <w:rFonts w:ascii="Times New Roman" w:hAnsi="Times New Roman" w:cs="Times New Roman"/>
                <w:i/>
                <w:iCs/>
                <w:sz w:val="20"/>
                <w:szCs w:val="18"/>
              </w:rPr>
              <w:t>low-cost</w:t>
            </w:r>
            <w:r w:rsidRPr="0019086B">
              <w:rPr>
                <w:rFonts w:ascii="Times New Roman" w:hAnsi="Times New Roman" w:cs="Times New Roman"/>
                <w:sz w:val="20"/>
                <w:szCs w:val="18"/>
              </w:rPr>
              <w:t>. Per tariffazione dinamiche si intendono le strategie messe in atto dalle compagnie aeree</w:t>
            </w:r>
            <w:r w:rsidR="009C2A0F" w:rsidRPr="0019086B">
              <w:rPr>
                <w:rFonts w:ascii="Times New Roman" w:hAnsi="Times New Roman" w:cs="Times New Roman"/>
                <w:sz w:val="20"/>
                <w:szCs w:val="18"/>
              </w:rPr>
              <w:t xml:space="preserve"> i cui obiettivi fondamentali sono:</w:t>
            </w:r>
          </w:p>
          <w:p w14:paraId="0FCE85C1" w14:textId="6A59205C" w:rsidR="003D28D2" w:rsidRPr="0019086B" w:rsidRDefault="009C2A0F" w:rsidP="009C2A0F">
            <w:pPr>
              <w:pStyle w:val="ListParagraph"/>
              <w:numPr>
                <w:ilvl w:val="0"/>
                <w:numId w:val="54"/>
              </w:numPr>
              <w:rPr>
                <w:rFonts w:ascii="Times New Roman" w:hAnsi="Times New Roman" w:cs="Times New Roman"/>
                <w:sz w:val="20"/>
                <w:szCs w:val="20"/>
              </w:rPr>
            </w:pPr>
            <w:r w:rsidRPr="0019086B">
              <w:rPr>
                <w:rFonts w:ascii="Times New Roman" w:hAnsi="Times New Roman" w:cs="Times New Roman"/>
                <w:sz w:val="20"/>
                <w:szCs w:val="20"/>
              </w:rPr>
              <w:t>Garantire la vendita del maggior numero di biglietti entro la data di partenza del volo per minimizzare il numero di posti invenduti. Questo obiettivo viene raggiunto facendo variare le tariffe, dinamicamente e in tempo reale, in funzione ad esempio degli itinerari, delle disponibilità di posti sul volo, della data di acquisto e della sua relazione temporale con la data di partenza</w:t>
            </w:r>
            <w:r w:rsidR="00D55961" w:rsidRPr="0019086B">
              <w:rPr>
                <w:rFonts w:ascii="Times New Roman" w:hAnsi="Times New Roman" w:cs="Times New Roman"/>
                <w:sz w:val="20"/>
                <w:szCs w:val="20"/>
              </w:rPr>
              <w:t>.</w:t>
            </w:r>
          </w:p>
          <w:p w14:paraId="2D089940" w14:textId="47069A71" w:rsidR="009C2A0F" w:rsidRPr="0019086B" w:rsidRDefault="009C2A0F" w:rsidP="009C2A0F">
            <w:pPr>
              <w:pStyle w:val="ListParagraph"/>
              <w:numPr>
                <w:ilvl w:val="0"/>
                <w:numId w:val="54"/>
              </w:numPr>
              <w:rPr>
                <w:rFonts w:ascii="Times New Roman" w:hAnsi="Times New Roman" w:cs="Times New Roman"/>
                <w:sz w:val="20"/>
                <w:szCs w:val="20"/>
              </w:rPr>
            </w:pPr>
            <w:r w:rsidRPr="0019086B">
              <w:rPr>
                <w:rFonts w:ascii="Times New Roman" w:hAnsi="Times New Roman" w:cs="Times New Roman"/>
                <w:sz w:val="20"/>
                <w:szCs w:val="20"/>
              </w:rPr>
              <w:t>Massimizzare il più possibile la redditività e la sostenibilità della vendita del volo. Questo obiettivo viene raggiunto aggiungendo servizi a pagamento non inclusi nel semplice acquisto del volo. È possibile distinguere tra:</w:t>
            </w:r>
          </w:p>
          <w:p w14:paraId="1D77DB39" w14:textId="1A416A60" w:rsidR="009C2A0F" w:rsidRPr="0019086B" w:rsidRDefault="009C2A0F" w:rsidP="009C2A0F">
            <w:pPr>
              <w:pStyle w:val="ListParagraph"/>
              <w:numPr>
                <w:ilvl w:val="1"/>
                <w:numId w:val="54"/>
              </w:numPr>
              <w:rPr>
                <w:rFonts w:ascii="Times New Roman" w:hAnsi="Times New Roman" w:cs="Times New Roman"/>
                <w:sz w:val="20"/>
                <w:szCs w:val="20"/>
              </w:rPr>
            </w:pPr>
            <w:r w:rsidRPr="0019086B">
              <w:rPr>
                <w:rFonts w:ascii="Times New Roman" w:hAnsi="Times New Roman" w:cs="Times New Roman"/>
                <w:sz w:val="20"/>
                <w:szCs w:val="20"/>
              </w:rPr>
              <w:t xml:space="preserve">Servizi legati ai tipi di tariffa. Questa strategia comporta la frammentazione delle tariffe base </w:t>
            </w:r>
            <w:r w:rsidR="00C77436" w:rsidRPr="0019086B">
              <w:rPr>
                <w:rFonts w:ascii="Times New Roman" w:hAnsi="Times New Roman" w:cs="Times New Roman"/>
                <w:sz w:val="20"/>
                <w:szCs w:val="20"/>
              </w:rPr>
              <w:t xml:space="preserve">in una molteplicità di sotto-tariffe, ognuna della quali configura quali caratteristiche del volo siano gratuite o a pagamento. L’esempio più evidente è la possibilità per il passeggero di scegliere il posto: in alcune tariffazioni sarà richiesto al passeggero se pagare per tale scelta o accettare l’assegnazione </w:t>
            </w:r>
            <w:r w:rsidR="00C77436" w:rsidRPr="0019086B">
              <w:rPr>
                <w:rFonts w:ascii="Times New Roman" w:hAnsi="Times New Roman" w:cs="Times New Roman"/>
                <w:sz w:val="20"/>
                <w:szCs w:val="20"/>
              </w:rPr>
              <w:lastRenderedPageBreak/>
              <w:t>automatica, gratuita, operata da un algoritmo specifico.</w:t>
            </w:r>
          </w:p>
          <w:p w14:paraId="7BAE84B7" w14:textId="10E47012" w:rsidR="00D55961" w:rsidRPr="0019086B" w:rsidRDefault="00D55961" w:rsidP="009C2A0F">
            <w:pPr>
              <w:pStyle w:val="ListParagraph"/>
              <w:numPr>
                <w:ilvl w:val="1"/>
                <w:numId w:val="54"/>
              </w:numPr>
              <w:rPr>
                <w:rFonts w:ascii="Times New Roman" w:hAnsi="Times New Roman" w:cs="Times New Roman"/>
                <w:sz w:val="20"/>
                <w:szCs w:val="20"/>
              </w:rPr>
            </w:pPr>
            <w:r w:rsidRPr="0019086B">
              <w:rPr>
                <w:rFonts w:ascii="Times New Roman" w:hAnsi="Times New Roman" w:cs="Times New Roman"/>
                <w:sz w:val="20"/>
                <w:szCs w:val="20"/>
              </w:rPr>
              <w:t>Servizi addizionali, non necessariamente facenti parte del core business della compagnia aerea. Possono essere sviluppati tramite partnership con aziende di altri settori, ad esempio con provider di noleggio di autoveicoli.</w:t>
            </w:r>
          </w:p>
          <w:p w14:paraId="17FA0BB3" w14:textId="64B8D8AE" w:rsidR="00D55961" w:rsidRPr="0019086B" w:rsidRDefault="00D55961" w:rsidP="00D55961">
            <w:pPr>
              <w:rPr>
                <w:rFonts w:ascii="Times New Roman" w:hAnsi="Times New Roman" w:cs="Times New Roman"/>
                <w:sz w:val="20"/>
                <w:szCs w:val="20"/>
              </w:rPr>
            </w:pPr>
            <w:commentRangeStart w:id="4"/>
            <w:r w:rsidRPr="0019086B">
              <w:rPr>
                <w:rFonts w:ascii="Times New Roman" w:hAnsi="Times New Roman" w:cs="Times New Roman"/>
                <w:sz w:val="20"/>
                <w:szCs w:val="18"/>
              </w:rPr>
              <w:t xml:space="preserve">Una possibile strategia aggiuntive, e trasversale rispetto alle precedenti, è la tariffazione attraverso la profilazione dei clienti. Da questo punto di vista riveste particolare importanza l’acquisizione dei </w:t>
            </w:r>
            <w:r w:rsidRPr="0019086B">
              <w:rPr>
                <w:rFonts w:ascii="Times New Roman" w:hAnsi="Times New Roman" w:cs="Times New Roman"/>
                <w:sz w:val="24"/>
              </w:rPr>
              <w:t xml:space="preserve">dati dei passeggeri che </w:t>
            </w:r>
            <w:r w:rsidRPr="0019086B">
              <w:rPr>
                <w:rFonts w:ascii="Times New Roman" w:hAnsi="Times New Roman" w:cs="Times New Roman"/>
                <w:sz w:val="20"/>
                <w:szCs w:val="20"/>
              </w:rPr>
              <w:t>supportano questo tipo di operazione.</w:t>
            </w:r>
            <w:commentRangeEnd w:id="4"/>
            <w:r w:rsidRPr="0019086B">
              <w:rPr>
                <w:rStyle w:val="CommentReference"/>
                <w:rFonts w:ascii="Times New Roman" w:hAnsi="Times New Roman" w:cs="Times New Roman"/>
                <w:sz w:val="20"/>
                <w:szCs w:val="20"/>
              </w:rPr>
              <w:commentReference w:id="4"/>
            </w:r>
          </w:p>
          <w:p w14:paraId="1259D069" w14:textId="77777777" w:rsidR="003D28D2" w:rsidRPr="0019086B" w:rsidRDefault="003D28D2" w:rsidP="00324965">
            <w:pPr>
              <w:rPr>
                <w:rFonts w:ascii="Times New Roman" w:hAnsi="Times New Roman" w:cs="Times New Roman"/>
                <w:sz w:val="24"/>
              </w:rPr>
            </w:pPr>
          </w:p>
          <w:p w14:paraId="0618AAD0" w14:textId="77777777" w:rsidR="00BC08CF" w:rsidRPr="0019086B" w:rsidRDefault="00BC08CF" w:rsidP="00BC08CF">
            <w:pPr>
              <w:jc w:val="both"/>
              <w:rPr>
                <w:rFonts w:ascii="Times New Roman" w:hAnsi="Times New Roman" w:cs="Times New Roman"/>
                <w:b/>
                <w:bCs/>
                <w:sz w:val="20"/>
                <w:szCs w:val="20"/>
                <w:lang w:val="it-IT"/>
              </w:rPr>
            </w:pPr>
            <w:r w:rsidRPr="0019086B">
              <w:rPr>
                <w:rFonts w:ascii="Times New Roman" w:hAnsi="Times New Roman" w:cs="Times New Roman"/>
                <w:b/>
                <w:bCs/>
                <w:sz w:val="20"/>
                <w:szCs w:val="20"/>
                <w:lang w:val="it-IT"/>
              </w:rPr>
              <w:t>Scelte architetturali</w:t>
            </w:r>
          </w:p>
          <w:p w14:paraId="471D11FD" w14:textId="77777777" w:rsidR="00BC08CF" w:rsidRPr="0019086B" w:rsidRDefault="00BC08CF" w:rsidP="00BC08CF">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 xml:space="preserve">Il settore del traffico aereo è caratterizzato da volumi transazionali elevati, con picchi di transito dati significativi in determinate finestre temporali; inoltre, tra le operazioni di lettura e scrittura esiste una relazione fortemente asimmetrica. </w:t>
            </w:r>
          </w:p>
          <w:p w14:paraId="05835528" w14:textId="77777777" w:rsidR="00BC08CF" w:rsidRPr="0019086B" w:rsidRDefault="00BC08CF" w:rsidP="00BC08CF">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Tali considerazioni e quanto descritto finora delineano un’architettura decisamente orientata ai modelli enterprise tipici del mondo web.</w:t>
            </w:r>
          </w:p>
          <w:p w14:paraId="7B5D93EC" w14:textId="76C477B6" w:rsidR="00BC08CF" w:rsidRPr="0019086B" w:rsidRDefault="00BC08CF" w:rsidP="00BC08CF">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 xml:space="preserve">Dato tale contesto, considerando anche le caratteristiche </w:t>
            </w:r>
            <w:r w:rsidR="00503A11" w:rsidRPr="0019086B">
              <w:rPr>
                <w:rFonts w:ascii="Times New Roman" w:hAnsi="Times New Roman" w:cs="Times New Roman"/>
                <w:sz w:val="20"/>
                <w:szCs w:val="20"/>
                <w:lang w:val="it-IT"/>
              </w:rPr>
              <w:t xml:space="preserve">tipiche </w:t>
            </w:r>
            <w:r w:rsidRPr="0019086B">
              <w:rPr>
                <w:rFonts w:ascii="Times New Roman" w:hAnsi="Times New Roman" w:cs="Times New Roman"/>
                <w:sz w:val="20"/>
                <w:szCs w:val="20"/>
                <w:lang w:val="it-IT"/>
              </w:rPr>
              <w:t xml:space="preserve">di un portale di prenotazione, si è optato per l’adozione del pattern </w:t>
            </w:r>
            <w:proofErr w:type="spellStart"/>
            <w:r w:rsidRPr="0019086B">
              <w:rPr>
                <w:rFonts w:ascii="Times New Roman" w:hAnsi="Times New Roman" w:cs="Times New Roman"/>
                <w:b/>
                <w:bCs/>
                <w:sz w:val="20"/>
                <w:szCs w:val="20"/>
                <w:lang w:val="it-IT"/>
              </w:rPr>
              <w:t>Command</w:t>
            </w:r>
            <w:proofErr w:type="spellEnd"/>
            <w:r w:rsidRPr="0019086B">
              <w:rPr>
                <w:rFonts w:ascii="Times New Roman" w:hAnsi="Times New Roman" w:cs="Times New Roman"/>
                <w:b/>
                <w:bCs/>
                <w:sz w:val="20"/>
                <w:szCs w:val="20"/>
                <w:lang w:val="it-IT"/>
              </w:rPr>
              <w:t xml:space="preserve"> Query </w:t>
            </w:r>
            <w:proofErr w:type="spellStart"/>
            <w:r w:rsidRPr="0019086B">
              <w:rPr>
                <w:rFonts w:ascii="Times New Roman" w:hAnsi="Times New Roman" w:cs="Times New Roman"/>
                <w:b/>
                <w:bCs/>
                <w:sz w:val="20"/>
                <w:szCs w:val="20"/>
                <w:lang w:val="it-IT"/>
              </w:rPr>
              <w:t>Responsability</w:t>
            </w:r>
            <w:proofErr w:type="spellEnd"/>
            <w:r w:rsidRPr="0019086B">
              <w:rPr>
                <w:rFonts w:ascii="Times New Roman" w:hAnsi="Times New Roman" w:cs="Times New Roman"/>
                <w:b/>
                <w:bCs/>
                <w:sz w:val="20"/>
                <w:szCs w:val="20"/>
                <w:lang w:val="it-IT"/>
              </w:rPr>
              <w:t xml:space="preserve"> </w:t>
            </w:r>
            <w:proofErr w:type="spellStart"/>
            <w:r w:rsidRPr="0019086B">
              <w:rPr>
                <w:rFonts w:ascii="Times New Roman" w:hAnsi="Times New Roman" w:cs="Times New Roman"/>
                <w:b/>
                <w:bCs/>
                <w:sz w:val="20"/>
                <w:szCs w:val="20"/>
                <w:lang w:val="it-IT"/>
              </w:rPr>
              <w:t>Segregation</w:t>
            </w:r>
            <w:proofErr w:type="spellEnd"/>
            <w:r w:rsidRPr="0019086B">
              <w:rPr>
                <w:rFonts w:ascii="Times New Roman" w:hAnsi="Times New Roman" w:cs="Times New Roman"/>
                <w:b/>
                <w:bCs/>
                <w:sz w:val="20"/>
                <w:szCs w:val="20"/>
                <w:lang w:val="it-IT"/>
              </w:rPr>
              <w:t xml:space="preserve"> </w:t>
            </w:r>
            <w:r w:rsidRPr="0019086B">
              <w:rPr>
                <w:rFonts w:ascii="Times New Roman" w:hAnsi="Times New Roman" w:cs="Times New Roman"/>
                <w:sz w:val="20"/>
                <w:szCs w:val="20"/>
                <w:lang w:val="it-IT"/>
              </w:rPr>
              <w:t>(</w:t>
            </w:r>
            <w:r w:rsidR="00503A11" w:rsidRPr="0019086B">
              <w:rPr>
                <w:rFonts w:ascii="Times New Roman" w:hAnsi="Times New Roman" w:cs="Times New Roman"/>
                <w:sz w:val="20"/>
                <w:szCs w:val="20"/>
                <w:lang w:val="it-IT"/>
              </w:rPr>
              <w:t>di qui in avanti</w:t>
            </w:r>
            <w:r w:rsidR="00503A11" w:rsidRPr="0019086B">
              <w:rPr>
                <w:rFonts w:ascii="Times New Roman" w:hAnsi="Times New Roman" w:cs="Times New Roman"/>
                <w:b/>
                <w:bCs/>
                <w:sz w:val="20"/>
                <w:szCs w:val="20"/>
                <w:lang w:val="it-IT"/>
              </w:rPr>
              <w:t xml:space="preserve"> </w:t>
            </w:r>
            <w:r w:rsidRPr="0019086B">
              <w:rPr>
                <w:rFonts w:ascii="Times New Roman" w:hAnsi="Times New Roman" w:cs="Times New Roman"/>
                <w:b/>
                <w:bCs/>
                <w:sz w:val="20"/>
                <w:szCs w:val="20"/>
                <w:lang w:val="it-IT"/>
              </w:rPr>
              <w:t>CQRS</w:t>
            </w:r>
            <w:r w:rsidRPr="0019086B">
              <w:rPr>
                <w:rFonts w:ascii="Times New Roman" w:hAnsi="Times New Roman" w:cs="Times New Roman"/>
                <w:sz w:val="20"/>
                <w:szCs w:val="20"/>
                <w:lang w:val="it-IT"/>
              </w:rPr>
              <w:t>).</w:t>
            </w:r>
          </w:p>
          <w:p w14:paraId="0825AD14" w14:textId="77777777" w:rsidR="002165B9" w:rsidRPr="0019086B" w:rsidRDefault="00503A11" w:rsidP="00BC08CF">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 xml:space="preserve">CQRS si basa fondamentalmente sui principi del </w:t>
            </w:r>
            <w:r w:rsidRPr="0019086B">
              <w:rPr>
                <w:rFonts w:ascii="Times New Roman" w:hAnsi="Times New Roman" w:cs="Times New Roman"/>
                <w:b/>
                <w:bCs/>
                <w:sz w:val="20"/>
                <w:szCs w:val="20"/>
                <w:lang w:val="it-IT"/>
              </w:rPr>
              <w:t>Domain-</w:t>
            </w:r>
            <w:proofErr w:type="spellStart"/>
            <w:r w:rsidRPr="0019086B">
              <w:rPr>
                <w:rFonts w:ascii="Times New Roman" w:hAnsi="Times New Roman" w:cs="Times New Roman"/>
                <w:b/>
                <w:bCs/>
                <w:sz w:val="20"/>
                <w:szCs w:val="20"/>
                <w:lang w:val="it-IT"/>
              </w:rPr>
              <w:t>Driven</w:t>
            </w:r>
            <w:proofErr w:type="spellEnd"/>
            <w:r w:rsidRPr="0019086B">
              <w:rPr>
                <w:rFonts w:ascii="Times New Roman" w:hAnsi="Times New Roman" w:cs="Times New Roman"/>
                <w:b/>
                <w:bCs/>
                <w:sz w:val="20"/>
                <w:szCs w:val="20"/>
                <w:lang w:val="it-IT"/>
              </w:rPr>
              <w:t xml:space="preserve"> Design </w:t>
            </w:r>
            <w:r w:rsidRPr="0019086B">
              <w:rPr>
                <w:rFonts w:ascii="Times New Roman" w:hAnsi="Times New Roman" w:cs="Times New Roman"/>
                <w:sz w:val="20"/>
                <w:szCs w:val="20"/>
                <w:lang w:val="it-IT"/>
              </w:rPr>
              <w:t xml:space="preserve">(di qui in avanti </w:t>
            </w:r>
            <w:r w:rsidRPr="0019086B">
              <w:rPr>
                <w:rFonts w:ascii="Times New Roman" w:hAnsi="Times New Roman" w:cs="Times New Roman"/>
                <w:b/>
                <w:bCs/>
                <w:sz w:val="20"/>
                <w:szCs w:val="20"/>
                <w:lang w:val="it-IT"/>
              </w:rPr>
              <w:t>DDD</w:t>
            </w:r>
            <w:r w:rsidRPr="0019086B">
              <w:rPr>
                <w:rFonts w:ascii="Times New Roman" w:hAnsi="Times New Roman" w:cs="Times New Roman"/>
                <w:sz w:val="20"/>
                <w:szCs w:val="20"/>
                <w:lang w:val="it-IT"/>
              </w:rPr>
              <w:t>)</w:t>
            </w:r>
            <w:r w:rsidR="002165B9" w:rsidRPr="0019086B">
              <w:rPr>
                <w:rFonts w:ascii="Times New Roman" w:hAnsi="Times New Roman" w:cs="Times New Roman"/>
                <w:sz w:val="20"/>
                <w:szCs w:val="20"/>
                <w:lang w:val="it-IT"/>
              </w:rPr>
              <w:t>, formalizzato nel 2003 da Eric Evans. Alcune caratteristiche di DDD hanno notevoli punti di contatto con CQRS:</w:t>
            </w:r>
          </w:p>
          <w:p w14:paraId="0826D95F" w14:textId="77641D04" w:rsidR="00503A11" w:rsidRPr="0019086B" w:rsidRDefault="002165B9" w:rsidP="002165B9">
            <w:pPr>
              <w:pStyle w:val="ListParagraph"/>
              <w:numPr>
                <w:ilvl w:val="0"/>
                <w:numId w:val="11"/>
              </w:numPr>
              <w:jc w:val="both"/>
              <w:rPr>
                <w:rFonts w:ascii="Times New Roman" w:hAnsi="Times New Roman" w:cs="Times New Roman"/>
                <w:sz w:val="20"/>
                <w:szCs w:val="20"/>
              </w:rPr>
            </w:pPr>
            <w:r w:rsidRPr="0019086B">
              <w:rPr>
                <w:rFonts w:ascii="Times New Roman" w:hAnsi="Times New Roman" w:cs="Times New Roman"/>
                <w:sz w:val="20"/>
                <w:szCs w:val="20"/>
              </w:rPr>
              <w:t xml:space="preserve">La separazione delle responsabilità a livello di dominio, che viene implementata da CQRS attraverso la distinzione logica e fisica tra </w:t>
            </w:r>
            <w:proofErr w:type="spellStart"/>
            <w:r w:rsidRPr="0019086B">
              <w:rPr>
                <w:rFonts w:ascii="Times New Roman" w:hAnsi="Times New Roman" w:cs="Times New Roman"/>
                <w:sz w:val="20"/>
                <w:szCs w:val="20"/>
              </w:rPr>
              <w:t>write</w:t>
            </w:r>
            <w:proofErr w:type="spellEnd"/>
            <w:r w:rsidRPr="0019086B">
              <w:rPr>
                <w:rFonts w:ascii="Times New Roman" w:hAnsi="Times New Roman" w:cs="Times New Roman"/>
                <w:sz w:val="20"/>
                <w:szCs w:val="20"/>
              </w:rPr>
              <w:t xml:space="preserve"> model (persistenza) e </w:t>
            </w:r>
            <w:proofErr w:type="spellStart"/>
            <w:r w:rsidRPr="0019086B">
              <w:rPr>
                <w:rFonts w:ascii="Times New Roman" w:hAnsi="Times New Roman" w:cs="Times New Roman"/>
                <w:sz w:val="20"/>
                <w:szCs w:val="20"/>
              </w:rPr>
              <w:t>read</w:t>
            </w:r>
            <w:proofErr w:type="spellEnd"/>
            <w:r w:rsidRPr="0019086B">
              <w:rPr>
                <w:rFonts w:ascii="Times New Roman" w:hAnsi="Times New Roman" w:cs="Times New Roman"/>
                <w:sz w:val="20"/>
                <w:szCs w:val="20"/>
              </w:rPr>
              <w:t xml:space="preserve"> model (fruizione dei dati).</w:t>
            </w:r>
          </w:p>
          <w:p w14:paraId="43704C74" w14:textId="3D94FD87" w:rsidR="002165B9" w:rsidRPr="0019086B" w:rsidRDefault="002165B9" w:rsidP="002165B9">
            <w:pPr>
              <w:pStyle w:val="ListParagraph"/>
              <w:numPr>
                <w:ilvl w:val="0"/>
                <w:numId w:val="11"/>
              </w:numPr>
              <w:jc w:val="both"/>
              <w:rPr>
                <w:rFonts w:ascii="Times New Roman" w:hAnsi="Times New Roman" w:cs="Times New Roman"/>
                <w:sz w:val="20"/>
                <w:szCs w:val="20"/>
              </w:rPr>
            </w:pPr>
            <w:r w:rsidRPr="0019086B">
              <w:rPr>
                <w:rFonts w:ascii="Times New Roman" w:hAnsi="Times New Roman" w:cs="Times New Roman"/>
                <w:sz w:val="20"/>
                <w:szCs w:val="20"/>
              </w:rPr>
              <w:t>Il concetto di aggregato di dominio.</w:t>
            </w:r>
          </w:p>
          <w:p w14:paraId="0D9CF309" w14:textId="61B9A053" w:rsidR="002165B9" w:rsidRPr="0019086B" w:rsidRDefault="002165B9" w:rsidP="002165B9">
            <w:pPr>
              <w:pStyle w:val="ListParagraph"/>
              <w:numPr>
                <w:ilvl w:val="0"/>
                <w:numId w:val="11"/>
              </w:numPr>
              <w:jc w:val="both"/>
              <w:rPr>
                <w:rFonts w:ascii="Times New Roman" w:hAnsi="Times New Roman" w:cs="Times New Roman"/>
                <w:sz w:val="20"/>
                <w:szCs w:val="20"/>
              </w:rPr>
            </w:pPr>
            <w:r w:rsidRPr="0019086B">
              <w:rPr>
                <w:rFonts w:ascii="Times New Roman" w:hAnsi="Times New Roman" w:cs="Times New Roman"/>
                <w:sz w:val="20"/>
                <w:szCs w:val="20"/>
              </w:rPr>
              <w:t>L’astrazione dell’accesso ai dati.</w:t>
            </w:r>
          </w:p>
          <w:p w14:paraId="5DC2FCA7" w14:textId="59B31646" w:rsidR="002165B9" w:rsidRPr="0019086B" w:rsidRDefault="002165B9" w:rsidP="002165B9">
            <w:pPr>
              <w:pStyle w:val="ListParagraph"/>
              <w:numPr>
                <w:ilvl w:val="0"/>
                <w:numId w:val="11"/>
              </w:numPr>
              <w:jc w:val="both"/>
              <w:rPr>
                <w:rFonts w:ascii="Times New Roman" w:hAnsi="Times New Roman" w:cs="Times New Roman"/>
                <w:sz w:val="20"/>
                <w:szCs w:val="20"/>
              </w:rPr>
            </w:pPr>
            <w:r w:rsidRPr="0019086B">
              <w:rPr>
                <w:rFonts w:ascii="Times New Roman" w:hAnsi="Times New Roman" w:cs="Times New Roman"/>
                <w:sz w:val="20"/>
                <w:szCs w:val="20"/>
              </w:rPr>
              <w:t>Il concetto di servizi di dominio</w:t>
            </w:r>
            <w:r w:rsidR="0048383F" w:rsidRPr="0019086B">
              <w:rPr>
                <w:rFonts w:ascii="Times New Roman" w:hAnsi="Times New Roman" w:cs="Times New Roman"/>
                <w:sz w:val="20"/>
                <w:szCs w:val="20"/>
              </w:rPr>
              <w:t>, che si riflette nei query services di CQRS.</w:t>
            </w:r>
          </w:p>
          <w:p w14:paraId="7802AD7C" w14:textId="421CFD71" w:rsidR="0048383F" w:rsidRPr="0019086B" w:rsidRDefault="0048383F" w:rsidP="0048383F">
            <w:pPr>
              <w:jc w:val="both"/>
              <w:rPr>
                <w:rFonts w:ascii="Times New Roman" w:hAnsi="Times New Roman" w:cs="Times New Roman"/>
                <w:sz w:val="20"/>
                <w:szCs w:val="18"/>
              </w:rPr>
            </w:pPr>
            <w:r w:rsidRPr="0019086B">
              <w:rPr>
                <w:rFonts w:ascii="Times New Roman" w:hAnsi="Times New Roman" w:cs="Times New Roman"/>
                <w:sz w:val="20"/>
                <w:szCs w:val="18"/>
              </w:rPr>
              <w:t xml:space="preserve">D’altra parte, nel 1988, Bertrand Mayer aveva introdotto, nel contesto della programmazione orientata ai progetti, il </w:t>
            </w:r>
            <w:proofErr w:type="spellStart"/>
            <w:r w:rsidRPr="0019086B">
              <w:rPr>
                <w:rFonts w:ascii="Times New Roman" w:hAnsi="Times New Roman" w:cs="Times New Roman"/>
                <w:b/>
                <w:bCs/>
                <w:sz w:val="20"/>
                <w:szCs w:val="18"/>
              </w:rPr>
              <w:t>Command</w:t>
            </w:r>
            <w:proofErr w:type="spellEnd"/>
            <w:r w:rsidRPr="0019086B">
              <w:rPr>
                <w:rFonts w:ascii="Times New Roman" w:hAnsi="Times New Roman" w:cs="Times New Roman"/>
                <w:b/>
                <w:bCs/>
                <w:sz w:val="20"/>
                <w:szCs w:val="18"/>
              </w:rPr>
              <w:t xml:space="preserve">-Query </w:t>
            </w:r>
            <w:proofErr w:type="spellStart"/>
            <w:r w:rsidRPr="0019086B">
              <w:rPr>
                <w:rFonts w:ascii="Times New Roman" w:hAnsi="Times New Roman" w:cs="Times New Roman"/>
                <w:b/>
                <w:bCs/>
                <w:sz w:val="20"/>
                <w:szCs w:val="18"/>
              </w:rPr>
              <w:t>Separation</w:t>
            </w:r>
            <w:proofErr w:type="spellEnd"/>
            <w:r w:rsidRPr="0019086B">
              <w:rPr>
                <w:rFonts w:ascii="Times New Roman" w:hAnsi="Times New Roman" w:cs="Times New Roman"/>
                <w:b/>
                <w:bCs/>
                <w:sz w:val="20"/>
                <w:szCs w:val="18"/>
              </w:rPr>
              <w:t xml:space="preserve"> </w:t>
            </w:r>
            <w:r w:rsidRPr="0019086B">
              <w:rPr>
                <w:rFonts w:ascii="Times New Roman" w:hAnsi="Times New Roman" w:cs="Times New Roman"/>
                <w:sz w:val="20"/>
                <w:szCs w:val="18"/>
              </w:rPr>
              <w:t xml:space="preserve">(di qui in avanti </w:t>
            </w:r>
            <w:r w:rsidRPr="0019086B">
              <w:rPr>
                <w:rFonts w:ascii="Times New Roman" w:hAnsi="Times New Roman" w:cs="Times New Roman"/>
                <w:b/>
                <w:bCs/>
                <w:sz w:val="20"/>
                <w:szCs w:val="18"/>
              </w:rPr>
              <w:t>CQS</w:t>
            </w:r>
            <w:r w:rsidRPr="0019086B">
              <w:rPr>
                <w:rFonts w:ascii="Times New Roman" w:hAnsi="Times New Roman" w:cs="Times New Roman"/>
                <w:sz w:val="20"/>
                <w:szCs w:val="18"/>
              </w:rPr>
              <w:t>), stabilendo la distinzione tra:</w:t>
            </w:r>
          </w:p>
          <w:p w14:paraId="4CB5F57A" w14:textId="24237576" w:rsidR="0048383F" w:rsidRPr="0019086B" w:rsidRDefault="0048383F" w:rsidP="0048383F">
            <w:pPr>
              <w:pStyle w:val="ListParagraph"/>
              <w:numPr>
                <w:ilvl w:val="0"/>
                <w:numId w:val="12"/>
              </w:numPr>
              <w:jc w:val="both"/>
              <w:rPr>
                <w:rFonts w:ascii="Times New Roman" w:hAnsi="Times New Roman" w:cs="Times New Roman"/>
                <w:sz w:val="20"/>
                <w:szCs w:val="20"/>
              </w:rPr>
            </w:pPr>
            <w:proofErr w:type="spellStart"/>
            <w:r w:rsidRPr="0019086B">
              <w:rPr>
                <w:rFonts w:ascii="Times New Roman" w:hAnsi="Times New Roman" w:cs="Times New Roman"/>
                <w:b/>
                <w:bCs/>
                <w:sz w:val="20"/>
                <w:szCs w:val="20"/>
              </w:rPr>
              <w:t>Command</w:t>
            </w:r>
            <w:proofErr w:type="spellEnd"/>
            <w:r w:rsidRPr="0019086B">
              <w:rPr>
                <w:rFonts w:ascii="Times New Roman" w:hAnsi="Times New Roman" w:cs="Times New Roman"/>
                <w:sz w:val="20"/>
                <w:szCs w:val="20"/>
              </w:rPr>
              <w:t>, ovvero metodi in grado di modificare lo stato di un oggetto.</w:t>
            </w:r>
          </w:p>
          <w:p w14:paraId="4FFB97BC" w14:textId="337AC0E0" w:rsidR="0048383F" w:rsidRPr="0019086B" w:rsidRDefault="0048383F" w:rsidP="0048383F">
            <w:pPr>
              <w:pStyle w:val="ListParagraph"/>
              <w:numPr>
                <w:ilvl w:val="0"/>
                <w:numId w:val="12"/>
              </w:numPr>
              <w:jc w:val="both"/>
              <w:rPr>
                <w:rFonts w:ascii="Times New Roman" w:hAnsi="Times New Roman" w:cs="Times New Roman"/>
                <w:sz w:val="20"/>
                <w:szCs w:val="20"/>
              </w:rPr>
            </w:pPr>
            <w:r w:rsidRPr="0019086B">
              <w:rPr>
                <w:rFonts w:ascii="Times New Roman" w:hAnsi="Times New Roman" w:cs="Times New Roman"/>
                <w:b/>
                <w:bCs/>
                <w:sz w:val="20"/>
                <w:szCs w:val="20"/>
              </w:rPr>
              <w:t xml:space="preserve">Query, </w:t>
            </w:r>
            <w:r w:rsidRPr="0019086B">
              <w:rPr>
                <w:rFonts w:ascii="Times New Roman" w:hAnsi="Times New Roman" w:cs="Times New Roman"/>
                <w:sz w:val="20"/>
                <w:szCs w:val="20"/>
              </w:rPr>
              <w:t>metodi il cui unico scope è ritornare informazioni.</w:t>
            </w:r>
          </w:p>
          <w:p w14:paraId="740B4030" w14:textId="46478286" w:rsidR="0048383F" w:rsidRPr="0019086B" w:rsidRDefault="0048383F" w:rsidP="0048383F">
            <w:pPr>
              <w:jc w:val="both"/>
              <w:rPr>
                <w:rFonts w:ascii="Times New Roman" w:hAnsi="Times New Roman" w:cs="Times New Roman"/>
                <w:sz w:val="20"/>
                <w:szCs w:val="18"/>
              </w:rPr>
            </w:pPr>
            <w:r w:rsidRPr="0019086B">
              <w:rPr>
                <w:rFonts w:ascii="Times New Roman" w:hAnsi="Times New Roman" w:cs="Times New Roman"/>
                <w:b/>
                <w:bCs/>
                <w:sz w:val="20"/>
                <w:szCs w:val="18"/>
              </w:rPr>
              <w:t>CQRS</w:t>
            </w:r>
            <w:r w:rsidRPr="0019086B">
              <w:rPr>
                <w:rFonts w:ascii="Times New Roman" w:hAnsi="Times New Roman" w:cs="Times New Roman"/>
                <w:sz w:val="20"/>
                <w:szCs w:val="18"/>
              </w:rPr>
              <w:t>, formalizzato da Greg Young nel 2010 estende questi principii applicandoli alla separazione fisica tra i modelli di persistenza (</w:t>
            </w:r>
            <w:proofErr w:type="spellStart"/>
            <w:r w:rsidRPr="0019086B">
              <w:rPr>
                <w:rFonts w:ascii="Times New Roman" w:hAnsi="Times New Roman" w:cs="Times New Roman"/>
                <w:sz w:val="20"/>
                <w:szCs w:val="18"/>
              </w:rPr>
              <w:t>write</w:t>
            </w:r>
            <w:proofErr w:type="spellEnd"/>
            <w:r w:rsidRPr="0019086B">
              <w:rPr>
                <w:rFonts w:ascii="Times New Roman" w:hAnsi="Times New Roman" w:cs="Times New Roman"/>
                <w:sz w:val="20"/>
                <w:szCs w:val="18"/>
              </w:rPr>
              <w:t xml:space="preserve"> models) e i servizi di fruizione dei dati, opportunamente aggregati (</w:t>
            </w:r>
            <w:proofErr w:type="spellStart"/>
            <w:r w:rsidRPr="0019086B">
              <w:rPr>
                <w:rFonts w:ascii="Times New Roman" w:hAnsi="Times New Roman" w:cs="Times New Roman"/>
                <w:sz w:val="20"/>
                <w:szCs w:val="18"/>
              </w:rPr>
              <w:t>read</w:t>
            </w:r>
            <w:proofErr w:type="spellEnd"/>
            <w:r w:rsidRPr="0019086B">
              <w:rPr>
                <w:rFonts w:ascii="Times New Roman" w:hAnsi="Times New Roman" w:cs="Times New Roman"/>
                <w:sz w:val="20"/>
                <w:szCs w:val="18"/>
              </w:rPr>
              <w:t xml:space="preserve"> models).</w:t>
            </w:r>
          </w:p>
          <w:p w14:paraId="6E6483BE" w14:textId="77777777" w:rsidR="00162368" w:rsidRPr="0019086B" w:rsidRDefault="0048383F" w:rsidP="0048383F">
            <w:pPr>
              <w:jc w:val="both"/>
              <w:rPr>
                <w:rFonts w:ascii="Times New Roman" w:hAnsi="Times New Roman" w:cs="Times New Roman"/>
                <w:sz w:val="20"/>
                <w:szCs w:val="18"/>
              </w:rPr>
            </w:pPr>
            <w:r w:rsidRPr="0019086B">
              <w:rPr>
                <w:rFonts w:ascii="Times New Roman" w:hAnsi="Times New Roman" w:cs="Times New Roman"/>
                <w:sz w:val="20"/>
                <w:szCs w:val="18"/>
              </w:rPr>
              <w:t xml:space="preserve">Ulteriori contributi all’implementazione definitiva di CQRS sono stati poi dati da Martin Fowler negli articoli </w:t>
            </w:r>
            <w:r w:rsidRPr="0019086B">
              <w:rPr>
                <w:rFonts w:ascii="Times New Roman" w:hAnsi="Times New Roman" w:cs="Times New Roman"/>
                <w:i/>
                <w:iCs/>
                <w:sz w:val="20"/>
                <w:szCs w:val="18"/>
              </w:rPr>
              <w:t>CQRS</w:t>
            </w:r>
            <w:r w:rsidRPr="0019086B">
              <w:rPr>
                <w:rFonts w:ascii="Times New Roman" w:hAnsi="Times New Roman" w:cs="Times New Roman"/>
                <w:sz w:val="20"/>
                <w:szCs w:val="18"/>
              </w:rPr>
              <w:t xml:space="preserve"> del 2011 </w:t>
            </w:r>
            <w:r w:rsidR="00162368" w:rsidRPr="0019086B">
              <w:rPr>
                <w:rFonts w:ascii="Times New Roman" w:hAnsi="Times New Roman" w:cs="Times New Roman"/>
                <w:sz w:val="20"/>
                <w:szCs w:val="18"/>
              </w:rPr>
              <w:t>ed</w:t>
            </w:r>
            <w:r w:rsidRPr="0019086B">
              <w:rPr>
                <w:rFonts w:ascii="Times New Roman" w:hAnsi="Times New Roman" w:cs="Times New Roman"/>
                <w:sz w:val="20"/>
                <w:szCs w:val="18"/>
              </w:rPr>
              <w:t xml:space="preserve"> </w:t>
            </w:r>
            <w:r w:rsidRPr="0019086B">
              <w:rPr>
                <w:rFonts w:ascii="Times New Roman" w:hAnsi="Times New Roman" w:cs="Times New Roman"/>
                <w:i/>
                <w:iCs/>
                <w:sz w:val="20"/>
                <w:szCs w:val="18"/>
              </w:rPr>
              <w:t>Event Sourcing</w:t>
            </w:r>
            <w:r w:rsidRPr="0019086B">
              <w:rPr>
                <w:rFonts w:ascii="Times New Roman" w:hAnsi="Times New Roman" w:cs="Times New Roman"/>
                <w:sz w:val="20"/>
                <w:szCs w:val="18"/>
              </w:rPr>
              <w:t xml:space="preserve"> del 2015, nonché da altri specialisti del settore, come Udi </w:t>
            </w:r>
            <w:proofErr w:type="spellStart"/>
            <w:r w:rsidRPr="0019086B">
              <w:rPr>
                <w:rFonts w:ascii="Times New Roman" w:hAnsi="Times New Roman" w:cs="Times New Roman"/>
                <w:sz w:val="20"/>
                <w:szCs w:val="18"/>
              </w:rPr>
              <w:t>Dahan</w:t>
            </w:r>
            <w:proofErr w:type="spellEnd"/>
            <w:r w:rsidR="00162368" w:rsidRPr="0019086B">
              <w:rPr>
                <w:rFonts w:ascii="Times New Roman" w:hAnsi="Times New Roman" w:cs="Times New Roman"/>
                <w:sz w:val="20"/>
                <w:szCs w:val="18"/>
              </w:rPr>
              <w:t>, Vaughn Vernon e Chris Richardson.</w:t>
            </w:r>
          </w:p>
          <w:p w14:paraId="4569F9F5" w14:textId="3BE8B60A" w:rsidR="00162368" w:rsidRPr="0019086B" w:rsidRDefault="00162368" w:rsidP="0048383F">
            <w:pPr>
              <w:jc w:val="both"/>
              <w:rPr>
                <w:rFonts w:ascii="Times New Roman" w:hAnsi="Times New Roman" w:cs="Times New Roman"/>
                <w:sz w:val="20"/>
                <w:szCs w:val="18"/>
              </w:rPr>
            </w:pPr>
            <w:r w:rsidRPr="0019086B">
              <w:rPr>
                <w:rFonts w:ascii="Times New Roman" w:hAnsi="Times New Roman" w:cs="Times New Roman"/>
                <w:sz w:val="20"/>
                <w:szCs w:val="18"/>
              </w:rPr>
              <w:t>La ricerca accademica ha evidenziato la validità del pattern proprio su domini caratterizzati da elevati volumi transazionali, asincronia tra volumi operazioni di lettura e scrittura e necessità di alti livelli performance.</w:t>
            </w:r>
            <w:r w:rsidR="00906FD3" w:rsidRPr="0019086B">
              <w:rPr>
                <w:rFonts w:ascii="Times New Roman" w:hAnsi="Times New Roman" w:cs="Times New Roman"/>
                <w:sz w:val="20"/>
                <w:szCs w:val="18"/>
              </w:rPr>
              <w:t xml:space="preserve"> Le caratteristiche evidenziate dall’analisi del dominio del trasporto aereo condotta, giustificano l’utilizzo di CQRS:</w:t>
            </w:r>
          </w:p>
          <w:p w14:paraId="34803908" w14:textId="09D617AC" w:rsidR="00906FD3" w:rsidRPr="0019086B" w:rsidRDefault="00FD1E99" w:rsidP="00906FD3">
            <w:pPr>
              <w:pStyle w:val="ListParagraph"/>
              <w:numPr>
                <w:ilvl w:val="0"/>
                <w:numId w:val="13"/>
              </w:numPr>
              <w:jc w:val="both"/>
              <w:rPr>
                <w:rFonts w:ascii="Times New Roman" w:hAnsi="Times New Roman" w:cs="Times New Roman"/>
                <w:sz w:val="20"/>
                <w:szCs w:val="20"/>
              </w:rPr>
            </w:pPr>
            <w:r w:rsidRPr="0019086B">
              <w:rPr>
                <w:rFonts w:ascii="Times New Roman" w:hAnsi="Times New Roman" w:cs="Times New Roman"/>
                <w:sz w:val="20"/>
                <w:szCs w:val="20"/>
              </w:rPr>
              <w:t>L</w:t>
            </w:r>
            <w:r w:rsidR="00906FD3" w:rsidRPr="0019086B">
              <w:rPr>
                <w:rFonts w:ascii="Times New Roman" w:hAnsi="Times New Roman" w:cs="Times New Roman"/>
                <w:sz w:val="20"/>
                <w:szCs w:val="20"/>
              </w:rPr>
              <w:t>e operazioni di scrittura, come</w:t>
            </w:r>
            <w:r w:rsidRPr="0019086B">
              <w:rPr>
                <w:rFonts w:ascii="Times New Roman" w:hAnsi="Times New Roman" w:cs="Times New Roman"/>
                <w:sz w:val="20"/>
                <w:szCs w:val="20"/>
              </w:rPr>
              <w:t xml:space="preserve"> ad esempio</w:t>
            </w:r>
            <w:r w:rsidR="00906FD3" w:rsidRPr="0019086B">
              <w:rPr>
                <w:rFonts w:ascii="Times New Roman" w:hAnsi="Times New Roman" w:cs="Times New Roman"/>
                <w:sz w:val="20"/>
                <w:szCs w:val="20"/>
              </w:rPr>
              <w:t xml:space="preserve"> </w:t>
            </w:r>
            <w:r w:rsidRPr="0019086B">
              <w:rPr>
                <w:rFonts w:ascii="Times New Roman" w:hAnsi="Times New Roman" w:cs="Times New Roman"/>
                <w:sz w:val="20"/>
                <w:szCs w:val="20"/>
              </w:rPr>
              <w:t>creazione e modifica e cancellazione di prenotazioni o aggiornamento dello stato dei voli, sono una percentuale piccola del carico totale, che è invece dominato dai servizi di lettura, come ad esempio la consultazione di una o più prenotazione già esistenti, la ricerca dei voli disponibili in base a un determinato itinerario richiesto, la visualizzazione della disponibilità di voli secondo determinate condizioni, come la tariffa o gli orari di partenza e arrivo.</w:t>
            </w:r>
          </w:p>
          <w:p w14:paraId="1CDECDF1" w14:textId="2AEEA530" w:rsidR="00FD1E99" w:rsidRPr="0019086B" w:rsidRDefault="00FD1E99" w:rsidP="00FD1E99">
            <w:pPr>
              <w:pStyle w:val="ListParagraph"/>
              <w:numPr>
                <w:ilvl w:val="0"/>
                <w:numId w:val="13"/>
              </w:numPr>
              <w:jc w:val="both"/>
              <w:rPr>
                <w:rFonts w:ascii="Times New Roman" w:hAnsi="Times New Roman" w:cs="Times New Roman"/>
                <w:sz w:val="20"/>
                <w:szCs w:val="20"/>
              </w:rPr>
            </w:pPr>
            <w:r w:rsidRPr="0019086B">
              <w:rPr>
                <w:rFonts w:ascii="Times New Roman" w:hAnsi="Times New Roman" w:cs="Times New Roman"/>
                <w:sz w:val="20"/>
                <w:szCs w:val="20"/>
              </w:rPr>
              <w:t xml:space="preserve">Si ha asimmetria tra scrittura e lettura anche dal punto di vista dei requisiti tecnici. Le operazioni di scrittura </w:t>
            </w:r>
            <w:r w:rsidR="005C5B62" w:rsidRPr="0019086B">
              <w:rPr>
                <w:rFonts w:ascii="Times New Roman" w:hAnsi="Times New Roman" w:cs="Times New Roman"/>
                <w:sz w:val="20"/>
                <w:szCs w:val="20"/>
              </w:rPr>
              <w:t>devono garantire l’integrità e la consistenza del dato persistito, devono essere sottoposte a vincoli dettati dalle regole di business, devono sottostare a un’implementazione forte del modello ACID a livello delle transazioni per garantirne strettamente l’affidabilità.</w:t>
            </w:r>
          </w:p>
          <w:p w14:paraId="46D19970" w14:textId="4E0EF0E0" w:rsidR="00A14477" w:rsidRPr="0019086B" w:rsidRDefault="00A14477" w:rsidP="00FD1E99">
            <w:pPr>
              <w:pStyle w:val="ListParagraph"/>
              <w:numPr>
                <w:ilvl w:val="0"/>
                <w:numId w:val="13"/>
              </w:numPr>
              <w:jc w:val="both"/>
              <w:rPr>
                <w:rFonts w:ascii="Times New Roman" w:hAnsi="Times New Roman" w:cs="Times New Roman"/>
                <w:sz w:val="20"/>
                <w:szCs w:val="20"/>
              </w:rPr>
            </w:pPr>
            <w:r w:rsidRPr="0019086B">
              <w:rPr>
                <w:rFonts w:ascii="Times New Roman" w:hAnsi="Times New Roman" w:cs="Times New Roman"/>
                <w:sz w:val="20"/>
                <w:szCs w:val="20"/>
              </w:rPr>
              <w:t xml:space="preserve">Grazie alla segregazione introdotta da CQRS, è possibile progettare il modello di persistenza (oggetto del presente elaborato) privilegiando l’integrità transazionale e relazionale; per l’implementazione del </w:t>
            </w:r>
            <w:proofErr w:type="spellStart"/>
            <w:r w:rsidRPr="0019086B">
              <w:rPr>
                <w:rFonts w:ascii="Times New Roman" w:hAnsi="Times New Roman" w:cs="Times New Roman"/>
                <w:sz w:val="20"/>
                <w:szCs w:val="20"/>
              </w:rPr>
              <w:t>read</w:t>
            </w:r>
            <w:proofErr w:type="spellEnd"/>
            <w:r w:rsidRPr="0019086B">
              <w:rPr>
                <w:rFonts w:ascii="Times New Roman" w:hAnsi="Times New Roman" w:cs="Times New Roman"/>
                <w:sz w:val="20"/>
                <w:szCs w:val="20"/>
              </w:rPr>
              <w:t xml:space="preserve"> model (l’elaborato ne presenterà un piccolo esempio) sarà invece possibile mettere l’accento sulla </w:t>
            </w:r>
            <w:proofErr w:type="spellStart"/>
            <w:r w:rsidRPr="0019086B">
              <w:rPr>
                <w:rFonts w:ascii="Times New Roman" w:hAnsi="Times New Roman" w:cs="Times New Roman"/>
                <w:sz w:val="20"/>
                <w:szCs w:val="20"/>
              </w:rPr>
              <w:t>denormalizzazione</w:t>
            </w:r>
            <w:proofErr w:type="spellEnd"/>
            <w:r w:rsidRPr="0019086B">
              <w:rPr>
                <w:rFonts w:ascii="Times New Roman" w:hAnsi="Times New Roman" w:cs="Times New Roman"/>
                <w:sz w:val="20"/>
                <w:szCs w:val="20"/>
              </w:rPr>
              <w:t xml:space="preserve"> e sull’aggregazione del dato, caratteristiche che permettono l’ottimizzazione dei servizi di lettura dei dati sia dal punto di vista delle prestazioni che da quello della fruizione del dato stesso.</w:t>
            </w:r>
          </w:p>
          <w:p w14:paraId="4FF78147" w14:textId="77777777" w:rsidR="00FD6974" w:rsidRPr="0019086B" w:rsidRDefault="00FD6974" w:rsidP="00A14477">
            <w:pPr>
              <w:jc w:val="both"/>
              <w:rPr>
                <w:rFonts w:ascii="Times New Roman" w:hAnsi="Times New Roman" w:cs="Times New Roman"/>
                <w:sz w:val="20"/>
                <w:szCs w:val="18"/>
              </w:rPr>
            </w:pPr>
          </w:p>
          <w:p w14:paraId="6996F3F5" w14:textId="4F8F853E" w:rsidR="005C5B62" w:rsidRPr="0019086B" w:rsidRDefault="00A14477" w:rsidP="00A14477">
            <w:pPr>
              <w:jc w:val="both"/>
              <w:rPr>
                <w:rFonts w:ascii="Times New Roman" w:hAnsi="Times New Roman" w:cs="Times New Roman"/>
                <w:sz w:val="20"/>
                <w:szCs w:val="18"/>
              </w:rPr>
            </w:pPr>
            <w:r w:rsidRPr="0019086B">
              <w:rPr>
                <w:rFonts w:ascii="Times New Roman" w:hAnsi="Times New Roman" w:cs="Times New Roman"/>
                <w:sz w:val="20"/>
                <w:szCs w:val="18"/>
              </w:rPr>
              <w:t>D’altra parte, l</w:t>
            </w:r>
            <w:r w:rsidR="005C5B62" w:rsidRPr="0019086B">
              <w:rPr>
                <w:rFonts w:ascii="Times New Roman" w:hAnsi="Times New Roman" w:cs="Times New Roman"/>
                <w:sz w:val="20"/>
                <w:szCs w:val="18"/>
              </w:rPr>
              <w:t xml:space="preserve">’utilizzo di un pattern classico privo di separazione, sia logica che fisica, tra scrittura e lettura </w:t>
            </w:r>
            <w:r w:rsidRPr="0019086B">
              <w:rPr>
                <w:rFonts w:ascii="Times New Roman" w:hAnsi="Times New Roman" w:cs="Times New Roman"/>
                <w:sz w:val="20"/>
                <w:szCs w:val="18"/>
              </w:rPr>
              <w:t>costituirebbe un compromesso tra i due gruppi di requisiti esposti, compromesso che rischierebbe di non soddisfare pienamente né l’uno né l’altro.</w:t>
            </w:r>
          </w:p>
          <w:p w14:paraId="3FA2CEF0" w14:textId="5EF8A484" w:rsidR="008C1703" w:rsidRPr="0019086B" w:rsidRDefault="008C1703" w:rsidP="00A14477">
            <w:pPr>
              <w:jc w:val="both"/>
              <w:rPr>
                <w:rFonts w:ascii="Times New Roman" w:hAnsi="Times New Roman" w:cs="Times New Roman"/>
                <w:sz w:val="20"/>
                <w:szCs w:val="18"/>
              </w:rPr>
            </w:pPr>
            <w:r w:rsidRPr="0019086B">
              <w:rPr>
                <w:rFonts w:ascii="Times New Roman" w:hAnsi="Times New Roman" w:cs="Times New Roman"/>
                <w:sz w:val="20"/>
                <w:szCs w:val="18"/>
              </w:rPr>
              <w:t>I vantaggi derivanti dall’utilizzo di CQRS non sono solamente puramente applicativi:</w:t>
            </w:r>
          </w:p>
          <w:p w14:paraId="4E354787" w14:textId="299B3F99" w:rsidR="008C1703" w:rsidRPr="0019086B" w:rsidRDefault="008C1703" w:rsidP="008C1703">
            <w:pPr>
              <w:pStyle w:val="ListParagraph"/>
              <w:numPr>
                <w:ilvl w:val="0"/>
                <w:numId w:val="14"/>
              </w:numPr>
              <w:jc w:val="both"/>
              <w:rPr>
                <w:rFonts w:ascii="Times New Roman" w:hAnsi="Times New Roman" w:cs="Times New Roman"/>
                <w:sz w:val="20"/>
                <w:szCs w:val="20"/>
              </w:rPr>
            </w:pPr>
            <w:r w:rsidRPr="0019086B">
              <w:rPr>
                <w:rFonts w:ascii="Times New Roman" w:hAnsi="Times New Roman" w:cs="Times New Roman"/>
                <w:sz w:val="20"/>
                <w:szCs w:val="20"/>
              </w:rPr>
              <w:t xml:space="preserve">La segregazione fisica, oltre che logica, permette anche la gestione indipendente dei carichi in modo proporzionale alle reali esigenze della scrittura e della lettura, migliorando in questo modo le possibilità di scalabilità della </w:t>
            </w:r>
            <w:r w:rsidR="003D28D2" w:rsidRPr="0019086B">
              <w:rPr>
                <w:rFonts w:ascii="Times New Roman" w:hAnsi="Times New Roman" w:cs="Times New Roman"/>
                <w:sz w:val="20"/>
                <w:szCs w:val="20"/>
              </w:rPr>
              <w:t>soluzione, orientandola</w:t>
            </w:r>
            <w:r w:rsidRPr="0019086B">
              <w:rPr>
                <w:rFonts w:ascii="Times New Roman" w:hAnsi="Times New Roman" w:cs="Times New Roman"/>
                <w:sz w:val="20"/>
                <w:szCs w:val="20"/>
              </w:rPr>
              <w:t xml:space="preserve"> verso un modello orizzontale, ovvero non basata sull’aumento delle risorse hardware ma sulla possibilità di distribuire in modo flessibile le componenti applicative.</w:t>
            </w:r>
          </w:p>
          <w:p w14:paraId="341A685D" w14:textId="7FA08465" w:rsidR="008C1703" w:rsidRPr="0019086B" w:rsidRDefault="008C1703" w:rsidP="008C1703">
            <w:pPr>
              <w:pStyle w:val="ListParagraph"/>
              <w:numPr>
                <w:ilvl w:val="0"/>
                <w:numId w:val="14"/>
              </w:numPr>
              <w:jc w:val="both"/>
              <w:rPr>
                <w:rFonts w:ascii="Times New Roman" w:hAnsi="Times New Roman" w:cs="Times New Roman"/>
                <w:sz w:val="20"/>
                <w:szCs w:val="20"/>
              </w:rPr>
            </w:pPr>
            <w:r w:rsidRPr="0019086B">
              <w:rPr>
                <w:rFonts w:ascii="Times New Roman" w:hAnsi="Times New Roman" w:cs="Times New Roman"/>
                <w:sz w:val="20"/>
                <w:szCs w:val="20"/>
              </w:rPr>
              <w:t xml:space="preserve">La segregazione permette l’implementazione di strategie dedicate per ognuno dei due modelli. Un esempio è la possibilità di implementare per il </w:t>
            </w:r>
            <w:proofErr w:type="spellStart"/>
            <w:r w:rsidRPr="0019086B">
              <w:rPr>
                <w:rFonts w:ascii="Times New Roman" w:hAnsi="Times New Roman" w:cs="Times New Roman"/>
                <w:sz w:val="20"/>
                <w:szCs w:val="20"/>
              </w:rPr>
              <w:t>read</w:t>
            </w:r>
            <w:proofErr w:type="spellEnd"/>
            <w:r w:rsidRPr="0019086B">
              <w:rPr>
                <w:rFonts w:ascii="Times New Roman" w:hAnsi="Times New Roman" w:cs="Times New Roman"/>
                <w:sz w:val="20"/>
                <w:szCs w:val="20"/>
              </w:rPr>
              <w:t xml:space="preserve"> model strategie di caching sofisticate, di difficile utilizzo nel caso lettura </w:t>
            </w:r>
            <w:r w:rsidRPr="0019086B">
              <w:rPr>
                <w:rFonts w:ascii="Times New Roman" w:hAnsi="Times New Roman" w:cs="Times New Roman"/>
                <w:sz w:val="20"/>
                <w:szCs w:val="20"/>
              </w:rPr>
              <w:lastRenderedPageBreak/>
              <w:t>e scrittura non fossero disaccoppiate; uno degli use case che possono chiarire questo punto è per esempio la ricerca di voli disponibili, una delle operazioni più frequenti e potenzialmente costose a livello di fruizione di dati.</w:t>
            </w:r>
          </w:p>
          <w:p w14:paraId="53AC1194" w14:textId="75001A01" w:rsidR="00701150" w:rsidRPr="0019086B" w:rsidRDefault="00701150" w:rsidP="008C1703">
            <w:pPr>
              <w:pStyle w:val="ListParagraph"/>
              <w:numPr>
                <w:ilvl w:val="0"/>
                <w:numId w:val="14"/>
              </w:numPr>
              <w:jc w:val="both"/>
              <w:rPr>
                <w:rFonts w:ascii="Times New Roman" w:hAnsi="Times New Roman" w:cs="Times New Roman"/>
                <w:sz w:val="20"/>
                <w:szCs w:val="20"/>
              </w:rPr>
            </w:pPr>
            <w:r w:rsidRPr="0019086B">
              <w:rPr>
                <w:rFonts w:ascii="Times New Roman" w:hAnsi="Times New Roman" w:cs="Times New Roman"/>
                <w:sz w:val="20"/>
                <w:szCs w:val="20"/>
              </w:rPr>
              <w:t xml:space="preserve">CQRS può migliorare anche la manutenibilità del sistema facilitando sia gli interventi correttivi sia quelli di manutenzione evolutiva. Questo perché, come del resto in tutti i moderni pattern orientati agli oggetti, l’architettura applicativa del sistema non è monolitica, ma distribuita, aprendo la possibilità di implementazioni dei livelli superiori </w:t>
            </w:r>
            <w:proofErr w:type="spellStart"/>
            <w:r w:rsidRPr="0019086B">
              <w:rPr>
                <w:rFonts w:ascii="Times New Roman" w:hAnsi="Times New Roman" w:cs="Times New Roman"/>
                <w:sz w:val="20"/>
                <w:szCs w:val="20"/>
              </w:rPr>
              <w:t>allo</w:t>
            </w:r>
            <w:proofErr w:type="spellEnd"/>
            <w:r w:rsidRPr="0019086B">
              <w:rPr>
                <w:rFonts w:ascii="Times New Roman" w:hAnsi="Times New Roman" w:cs="Times New Roman"/>
                <w:sz w:val="20"/>
                <w:szCs w:val="20"/>
              </w:rPr>
              <w:t xml:space="preserve"> strati dati, ad esempio, tramite microservizi.</w:t>
            </w:r>
          </w:p>
          <w:p w14:paraId="4E70C02C" w14:textId="5FC937AE" w:rsidR="0048383F" w:rsidRPr="0019086B" w:rsidRDefault="00162368" w:rsidP="0048383F">
            <w:pPr>
              <w:jc w:val="both"/>
              <w:rPr>
                <w:rFonts w:ascii="Times New Roman" w:hAnsi="Times New Roman" w:cs="Times New Roman"/>
                <w:sz w:val="20"/>
                <w:szCs w:val="18"/>
              </w:rPr>
            </w:pPr>
            <w:r w:rsidRPr="0019086B">
              <w:rPr>
                <w:rFonts w:ascii="Times New Roman" w:hAnsi="Times New Roman" w:cs="Times New Roman"/>
                <w:sz w:val="20"/>
                <w:szCs w:val="18"/>
              </w:rPr>
              <w:t xml:space="preserve"> </w:t>
            </w:r>
          </w:p>
          <w:p w14:paraId="5000C4F0" w14:textId="7B77BC3F" w:rsidR="00BC08CF" w:rsidRPr="0019086B" w:rsidRDefault="00BC08CF" w:rsidP="00BC08CF">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 xml:space="preserve">La scelta del DBMS da utilizzare per l’implementazione del </w:t>
            </w:r>
            <w:proofErr w:type="spellStart"/>
            <w:r w:rsidRPr="0019086B">
              <w:rPr>
                <w:rFonts w:ascii="Times New Roman" w:hAnsi="Times New Roman" w:cs="Times New Roman"/>
                <w:b/>
                <w:bCs/>
                <w:sz w:val="20"/>
                <w:szCs w:val="20"/>
                <w:lang w:val="it-IT"/>
              </w:rPr>
              <w:t>write</w:t>
            </w:r>
            <w:proofErr w:type="spellEnd"/>
            <w:r w:rsidRPr="0019086B">
              <w:rPr>
                <w:rFonts w:ascii="Times New Roman" w:hAnsi="Times New Roman" w:cs="Times New Roman"/>
                <w:b/>
                <w:bCs/>
                <w:sz w:val="20"/>
                <w:szCs w:val="20"/>
                <w:lang w:val="it-IT"/>
              </w:rPr>
              <w:t xml:space="preserve"> model</w:t>
            </w:r>
            <w:r w:rsidRPr="0019086B">
              <w:rPr>
                <w:rFonts w:ascii="Times New Roman" w:hAnsi="Times New Roman" w:cs="Times New Roman"/>
                <w:sz w:val="20"/>
                <w:szCs w:val="20"/>
                <w:lang w:val="it-IT"/>
              </w:rPr>
              <w:t>, ovvero il modello di persistenza,</w:t>
            </w:r>
            <w:r w:rsidR="00701150" w:rsidRPr="0019086B">
              <w:rPr>
                <w:rFonts w:ascii="Times New Roman" w:hAnsi="Times New Roman" w:cs="Times New Roman"/>
                <w:sz w:val="20"/>
                <w:szCs w:val="20"/>
                <w:lang w:val="it-IT"/>
              </w:rPr>
              <w:t xml:space="preserve"> la parte core della traccia,</w:t>
            </w:r>
            <w:r w:rsidRPr="0019086B">
              <w:rPr>
                <w:rFonts w:ascii="Times New Roman" w:hAnsi="Times New Roman" w:cs="Times New Roman"/>
                <w:sz w:val="20"/>
                <w:szCs w:val="20"/>
                <w:lang w:val="it-IT"/>
              </w:rPr>
              <w:t xml:space="preserve"> è ricaduta su Microsoft </w:t>
            </w:r>
            <w:proofErr w:type="spellStart"/>
            <w:r w:rsidRPr="0019086B">
              <w:rPr>
                <w:rFonts w:ascii="Times New Roman" w:hAnsi="Times New Roman" w:cs="Times New Roman"/>
                <w:sz w:val="20"/>
                <w:szCs w:val="20"/>
                <w:lang w:val="it-IT"/>
              </w:rPr>
              <w:t>Sql</w:t>
            </w:r>
            <w:proofErr w:type="spellEnd"/>
            <w:r w:rsidRPr="0019086B">
              <w:rPr>
                <w:rFonts w:ascii="Times New Roman" w:hAnsi="Times New Roman" w:cs="Times New Roman"/>
                <w:sz w:val="20"/>
                <w:szCs w:val="20"/>
                <w:lang w:val="it-IT"/>
              </w:rPr>
              <w:t xml:space="preserve"> Server. Tra le varie caratteristiche che ne giustificano l’adozione, le più importanti sono:</w:t>
            </w:r>
          </w:p>
          <w:p w14:paraId="488FFCEF" w14:textId="77777777" w:rsidR="00BC08CF" w:rsidRPr="0019086B" w:rsidRDefault="00BC08CF" w:rsidP="00BC08CF">
            <w:pPr>
              <w:pStyle w:val="ListParagraph"/>
              <w:numPr>
                <w:ilvl w:val="0"/>
                <w:numId w:val="6"/>
              </w:numPr>
              <w:jc w:val="both"/>
              <w:rPr>
                <w:rFonts w:ascii="Times New Roman" w:hAnsi="Times New Roman" w:cs="Times New Roman"/>
                <w:sz w:val="20"/>
                <w:szCs w:val="20"/>
              </w:rPr>
            </w:pPr>
            <w:r w:rsidRPr="0019086B">
              <w:rPr>
                <w:rFonts w:ascii="Times New Roman" w:hAnsi="Times New Roman" w:cs="Times New Roman"/>
                <w:sz w:val="20"/>
                <w:szCs w:val="20"/>
              </w:rPr>
              <w:t xml:space="preserve">I meccanismi avanzati di gestione della concorrenza, attraverso le feature di </w:t>
            </w:r>
            <w:proofErr w:type="spellStart"/>
            <w:r w:rsidRPr="0019086B">
              <w:rPr>
                <w:rFonts w:ascii="Times New Roman" w:hAnsi="Times New Roman" w:cs="Times New Roman"/>
                <w:b/>
                <w:bCs/>
                <w:sz w:val="20"/>
                <w:szCs w:val="20"/>
              </w:rPr>
              <w:t>row-level</w:t>
            </w:r>
            <w:proofErr w:type="spellEnd"/>
            <w:r w:rsidRPr="0019086B">
              <w:rPr>
                <w:rFonts w:ascii="Times New Roman" w:hAnsi="Times New Roman" w:cs="Times New Roman"/>
                <w:b/>
                <w:bCs/>
                <w:sz w:val="20"/>
                <w:szCs w:val="20"/>
              </w:rPr>
              <w:t xml:space="preserve"> </w:t>
            </w:r>
            <w:proofErr w:type="spellStart"/>
            <w:r w:rsidRPr="0019086B">
              <w:rPr>
                <w:rFonts w:ascii="Times New Roman" w:hAnsi="Times New Roman" w:cs="Times New Roman"/>
                <w:b/>
                <w:bCs/>
                <w:sz w:val="20"/>
                <w:szCs w:val="20"/>
              </w:rPr>
              <w:t>locking</w:t>
            </w:r>
            <w:proofErr w:type="spellEnd"/>
            <w:r w:rsidRPr="0019086B">
              <w:rPr>
                <w:rFonts w:ascii="Times New Roman" w:hAnsi="Times New Roman" w:cs="Times New Roman"/>
                <w:b/>
                <w:bCs/>
                <w:sz w:val="20"/>
                <w:szCs w:val="20"/>
              </w:rPr>
              <w:t xml:space="preserve"> </w:t>
            </w:r>
            <w:r w:rsidRPr="0019086B">
              <w:rPr>
                <w:rFonts w:ascii="Times New Roman" w:hAnsi="Times New Roman" w:cs="Times New Roman"/>
                <w:sz w:val="20"/>
                <w:szCs w:val="20"/>
              </w:rPr>
              <w:t xml:space="preserve">e </w:t>
            </w:r>
            <w:proofErr w:type="spellStart"/>
            <w:r w:rsidRPr="0019086B">
              <w:rPr>
                <w:rFonts w:ascii="Times New Roman" w:hAnsi="Times New Roman" w:cs="Times New Roman"/>
                <w:b/>
                <w:bCs/>
                <w:sz w:val="20"/>
                <w:szCs w:val="20"/>
              </w:rPr>
              <w:t>snaphot</w:t>
            </w:r>
            <w:proofErr w:type="spellEnd"/>
            <w:r w:rsidRPr="0019086B">
              <w:rPr>
                <w:rFonts w:ascii="Times New Roman" w:hAnsi="Times New Roman" w:cs="Times New Roman"/>
                <w:b/>
                <w:bCs/>
                <w:sz w:val="20"/>
                <w:szCs w:val="20"/>
              </w:rPr>
              <w:t xml:space="preserve"> </w:t>
            </w:r>
            <w:proofErr w:type="spellStart"/>
            <w:r w:rsidRPr="0019086B">
              <w:rPr>
                <w:rFonts w:ascii="Times New Roman" w:hAnsi="Times New Roman" w:cs="Times New Roman"/>
                <w:b/>
                <w:bCs/>
                <w:sz w:val="20"/>
                <w:szCs w:val="20"/>
              </w:rPr>
              <w:t>isolation</w:t>
            </w:r>
            <w:proofErr w:type="spellEnd"/>
            <w:r w:rsidRPr="0019086B">
              <w:rPr>
                <w:rFonts w:ascii="Times New Roman" w:hAnsi="Times New Roman" w:cs="Times New Roman"/>
                <w:sz w:val="20"/>
                <w:szCs w:val="20"/>
              </w:rPr>
              <w:t>, che rivestono un ruolo di primo piano nella gestione di operazioni transazionali ad alta frequenza tipiche dei portali web di e-commerce e dei sistemi di prenotazione.</w:t>
            </w:r>
          </w:p>
          <w:p w14:paraId="56E73D2E" w14:textId="0A7A9EE1" w:rsidR="00BC08CF" w:rsidRPr="0019086B" w:rsidRDefault="00BC08CF" w:rsidP="00BC08CF">
            <w:pPr>
              <w:pStyle w:val="ListParagraph"/>
              <w:numPr>
                <w:ilvl w:val="0"/>
                <w:numId w:val="6"/>
              </w:numPr>
              <w:jc w:val="both"/>
              <w:rPr>
                <w:rFonts w:ascii="Times New Roman" w:hAnsi="Times New Roman" w:cs="Times New Roman"/>
                <w:sz w:val="20"/>
                <w:szCs w:val="20"/>
              </w:rPr>
            </w:pPr>
            <w:r w:rsidRPr="0019086B">
              <w:rPr>
                <w:rFonts w:ascii="Times New Roman" w:hAnsi="Times New Roman" w:cs="Times New Roman"/>
                <w:sz w:val="20"/>
                <w:szCs w:val="20"/>
              </w:rPr>
              <w:t xml:space="preserve">L’esigenza di continuità operativa del sistema applicativo </w:t>
            </w:r>
            <w:r w:rsidR="00503A11" w:rsidRPr="0019086B">
              <w:rPr>
                <w:rFonts w:ascii="Times New Roman" w:hAnsi="Times New Roman" w:cs="Times New Roman"/>
                <w:sz w:val="20"/>
                <w:szCs w:val="20"/>
              </w:rPr>
              <w:t>è supportata</w:t>
            </w:r>
            <w:r w:rsidRPr="0019086B">
              <w:rPr>
                <w:rFonts w:ascii="Times New Roman" w:hAnsi="Times New Roman" w:cs="Times New Roman"/>
                <w:sz w:val="20"/>
                <w:szCs w:val="20"/>
              </w:rPr>
              <w:t xml:space="preserve"> dal meccanismo di </w:t>
            </w:r>
            <w:r w:rsidRPr="0019086B">
              <w:rPr>
                <w:rFonts w:ascii="Times New Roman" w:hAnsi="Times New Roman" w:cs="Times New Roman"/>
                <w:b/>
                <w:bCs/>
                <w:sz w:val="20"/>
                <w:szCs w:val="20"/>
              </w:rPr>
              <w:t xml:space="preserve">Always On Availability Groups </w:t>
            </w:r>
            <w:r w:rsidRPr="0019086B">
              <w:rPr>
                <w:rFonts w:ascii="Times New Roman" w:hAnsi="Times New Roman" w:cs="Times New Roman"/>
                <w:sz w:val="20"/>
                <w:szCs w:val="20"/>
              </w:rPr>
              <w:t>garantisce l’alta disponibilità dei dati.</w:t>
            </w:r>
          </w:p>
          <w:p w14:paraId="0022FE2F" w14:textId="77777777" w:rsidR="00BC08CF" w:rsidRPr="0019086B" w:rsidRDefault="00BC08CF" w:rsidP="00BC08CF">
            <w:pPr>
              <w:pStyle w:val="ListParagraph"/>
              <w:numPr>
                <w:ilvl w:val="0"/>
                <w:numId w:val="6"/>
              </w:numPr>
              <w:jc w:val="both"/>
              <w:rPr>
                <w:rFonts w:ascii="Times New Roman" w:hAnsi="Times New Roman" w:cs="Times New Roman"/>
                <w:sz w:val="20"/>
                <w:szCs w:val="20"/>
              </w:rPr>
            </w:pPr>
            <w:r w:rsidRPr="0019086B">
              <w:rPr>
                <w:rFonts w:ascii="Times New Roman" w:hAnsi="Times New Roman" w:cs="Times New Roman"/>
                <w:sz w:val="20"/>
                <w:szCs w:val="20"/>
              </w:rPr>
              <w:t xml:space="preserve">Il </w:t>
            </w:r>
            <w:proofErr w:type="spellStart"/>
            <w:r w:rsidRPr="0019086B">
              <w:rPr>
                <w:rFonts w:ascii="Times New Roman" w:hAnsi="Times New Roman" w:cs="Times New Roman"/>
                <w:b/>
                <w:bCs/>
                <w:sz w:val="20"/>
                <w:szCs w:val="20"/>
              </w:rPr>
              <w:t>disaster</w:t>
            </w:r>
            <w:proofErr w:type="spellEnd"/>
            <w:r w:rsidRPr="0019086B">
              <w:rPr>
                <w:rFonts w:ascii="Times New Roman" w:hAnsi="Times New Roman" w:cs="Times New Roman"/>
                <w:b/>
                <w:bCs/>
                <w:sz w:val="20"/>
                <w:szCs w:val="20"/>
              </w:rPr>
              <w:t xml:space="preserve"> recovery</w:t>
            </w:r>
            <w:r w:rsidRPr="0019086B">
              <w:rPr>
                <w:rFonts w:ascii="Times New Roman" w:hAnsi="Times New Roman" w:cs="Times New Roman"/>
                <w:sz w:val="20"/>
                <w:szCs w:val="20"/>
              </w:rPr>
              <w:t xml:space="preserve"> è garantito dalle funzionalità di backup integrate di </w:t>
            </w:r>
            <w:proofErr w:type="spellStart"/>
            <w:r w:rsidRPr="0019086B">
              <w:rPr>
                <w:rFonts w:ascii="Times New Roman" w:hAnsi="Times New Roman" w:cs="Times New Roman"/>
                <w:sz w:val="20"/>
                <w:szCs w:val="20"/>
              </w:rPr>
              <w:t>Sql</w:t>
            </w:r>
            <w:proofErr w:type="spellEnd"/>
            <w:r w:rsidRPr="0019086B">
              <w:rPr>
                <w:rFonts w:ascii="Times New Roman" w:hAnsi="Times New Roman" w:cs="Times New Roman"/>
                <w:sz w:val="20"/>
                <w:szCs w:val="20"/>
              </w:rPr>
              <w:t xml:space="preserve"> Server.</w:t>
            </w:r>
          </w:p>
          <w:p w14:paraId="6189D000" w14:textId="77777777" w:rsidR="00701150" w:rsidRPr="0019086B" w:rsidRDefault="00701150" w:rsidP="00701150">
            <w:pPr>
              <w:jc w:val="both"/>
              <w:rPr>
                <w:rFonts w:ascii="Times New Roman" w:hAnsi="Times New Roman" w:cs="Times New Roman"/>
                <w:sz w:val="20"/>
                <w:szCs w:val="18"/>
              </w:rPr>
            </w:pPr>
          </w:p>
          <w:p w14:paraId="597DF6D6" w14:textId="03B42627" w:rsidR="00BC08CF" w:rsidRPr="0019086B" w:rsidRDefault="00BC08CF" w:rsidP="00BC08CF">
            <w:pPr>
              <w:jc w:val="both"/>
              <w:rPr>
                <w:rFonts w:ascii="Times New Roman" w:hAnsi="Times New Roman" w:cs="Times New Roman"/>
                <w:sz w:val="20"/>
                <w:szCs w:val="18"/>
              </w:rPr>
            </w:pPr>
            <w:r w:rsidRPr="0019086B">
              <w:rPr>
                <w:rFonts w:ascii="Times New Roman" w:hAnsi="Times New Roman" w:cs="Times New Roman"/>
                <w:sz w:val="20"/>
                <w:szCs w:val="18"/>
              </w:rPr>
              <w:t xml:space="preserve">Ovviamente il DBMS selezionato non era </w:t>
            </w:r>
            <w:r w:rsidR="00503A11" w:rsidRPr="0019086B">
              <w:rPr>
                <w:rFonts w:ascii="Times New Roman" w:hAnsi="Times New Roman" w:cs="Times New Roman"/>
                <w:sz w:val="20"/>
                <w:szCs w:val="18"/>
              </w:rPr>
              <w:t>l’unico candidato appropriato</w:t>
            </w:r>
            <w:r w:rsidRPr="0019086B">
              <w:rPr>
                <w:rFonts w:ascii="Times New Roman" w:hAnsi="Times New Roman" w:cs="Times New Roman"/>
                <w:sz w:val="20"/>
                <w:szCs w:val="18"/>
              </w:rPr>
              <w:t xml:space="preserve">; alternativa valide avrebbero potuto essere la versione enterprise di </w:t>
            </w:r>
            <w:proofErr w:type="spellStart"/>
            <w:r w:rsidRPr="0019086B">
              <w:rPr>
                <w:rFonts w:ascii="Times New Roman" w:hAnsi="Times New Roman" w:cs="Times New Roman"/>
                <w:b/>
                <w:bCs/>
                <w:sz w:val="20"/>
                <w:szCs w:val="18"/>
              </w:rPr>
              <w:t>mySQL</w:t>
            </w:r>
            <w:proofErr w:type="spellEnd"/>
            <w:r w:rsidRPr="0019086B">
              <w:rPr>
                <w:rFonts w:ascii="Times New Roman" w:hAnsi="Times New Roman" w:cs="Times New Roman"/>
                <w:sz w:val="20"/>
                <w:szCs w:val="18"/>
              </w:rPr>
              <w:t>,</w:t>
            </w:r>
            <w:r w:rsidRPr="0019086B">
              <w:rPr>
                <w:rFonts w:ascii="Times New Roman" w:hAnsi="Times New Roman" w:cs="Times New Roman"/>
                <w:b/>
                <w:bCs/>
                <w:sz w:val="20"/>
                <w:szCs w:val="18"/>
              </w:rPr>
              <w:t xml:space="preserve"> PostgreSQL </w:t>
            </w:r>
            <w:r w:rsidRPr="0019086B">
              <w:rPr>
                <w:rFonts w:ascii="Times New Roman" w:hAnsi="Times New Roman" w:cs="Times New Roman"/>
                <w:sz w:val="20"/>
                <w:szCs w:val="18"/>
              </w:rPr>
              <w:t xml:space="preserve">o </w:t>
            </w:r>
            <w:r w:rsidRPr="0019086B">
              <w:rPr>
                <w:rFonts w:ascii="Times New Roman" w:hAnsi="Times New Roman" w:cs="Times New Roman"/>
                <w:b/>
                <w:bCs/>
                <w:sz w:val="20"/>
                <w:szCs w:val="18"/>
              </w:rPr>
              <w:t>Oracle</w:t>
            </w:r>
            <w:r w:rsidRPr="0019086B">
              <w:rPr>
                <w:rFonts w:ascii="Times New Roman" w:hAnsi="Times New Roman" w:cs="Times New Roman"/>
                <w:sz w:val="20"/>
                <w:szCs w:val="18"/>
              </w:rPr>
              <w:t xml:space="preserve">, motori con funzionalità enterprise dello stesso livello di </w:t>
            </w:r>
            <w:proofErr w:type="spellStart"/>
            <w:r w:rsidRPr="0019086B">
              <w:rPr>
                <w:rFonts w:ascii="Times New Roman" w:hAnsi="Times New Roman" w:cs="Times New Roman"/>
                <w:sz w:val="20"/>
                <w:szCs w:val="18"/>
              </w:rPr>
              <w:t>Sql</w:t>
            </w:r>
            <w:proofErr w:type="spellEnd"/>
            <w:r w:rsidRPr="0019086B">
              <w:rPr>
                <w:rFonts w:ascii="Times New Roman" w:hAnsi="Times New Roman" w:cs="Times New Roman"/>
                <w:sz w:val="20"/>
                <w:szCs w:val="18"/>
              </w:rPr>
              <w:t xml:space="preserve"> Server. Tuttavia, la familiarità acquisita negli anni attraverso la pratica professionale, come detto precedentemente, è stato un ulteriore criterio che ha guidato la scelta, con l’obiettivo di ottimizzare i tempi di implementazione.</w:t>
            </w:r>
          </w:p>
          <w:p w14:paraId="3A7BC7B2" w14:textId="77777777" w:rsidR="00951B97" w:rsidRPr="0019086B" w:rsidRDefault="00951B97" w:rsidP="00BC08CF">
            <w:pPr>
              <w:jc w:val="both"/>
              <w:rPr>
                <w:rFonts w:ascii="Times New Roman" w:hAnsi="Times New Roman" w:cs="Times New Roman"/>
                <w:sz w:val="20"/>
                <w:szCs w:val="18"/>
              </w:rPr>
            </w:pPr>
          </w:p>
          <w:p w14:paraId="50735E90" w14:textId="1D93644E" w:rsidR="00BC08CF" w:rsidRPr="0019086B" w:rsidRDefault="00BC08CF" w:rsidP="00BC08CF">
            <w:pPr>
              <w:jc w:val="both"/>
              <w:rPr>
                <w:rFonts w:ascii="Times New Roman" w:hAnsi="Times New Roman" w:cs="Times New Roman"/>
                <w:sz w:val="20"/>
                <w:szCs w:val="18"/>
              </w:rPr>
            </w:pPr>
            <w:r w:rsidRPr="0019086B">
              <w:rPr>
                <w:rFonts w:ascii="Times New Roman" w:hAnsi="Times New Roman" w:cs="Times New Roman"/>
                <w:sz w:val="20"/>
                <w:szCs w:val="18"/>
              </w:rPr>
              <w:t xml:space="preserve">Il </w:t>
            </w:r>
            <w:proofErr w:type="spellStart"/>
            <w:r w:rsidRPr="0019086B">
              <w:rPr>
                <w:rFonts w:ascii="Times New Roman" w:hAnsi="Times New Roman" w:cs="Times New Roman"/>
                <w:b/>
                <w:bCs/>
                <w:sz w:val="20"/>
                <w:szCs w:val="18"/>
              </w:rPr>
              <w:t>read</w:t>
            </w:r>
            <w:proofErr w:type="spellEnd"/>
            <w:r w:rsidRPr="0019086B">
              <w:rPr>
                <w:rFonts w:ascii="Times New Roman" w:hAnsi="Times New Roman" w:cs="Times New Roman"/>
                <w:b/>
                <w:bCs/>
                <w:sz w:val="20"/>
                <w:szCs w:val="18"/>
              </w:rPr>
              <w:t xml:space="preserve"> model</w:t>
            </w:r>
            <w:r w:rsidRPr="0019086B">
              <w:rPr>
                <w:rFonts w:ascii="Times New Roman" w:hAnsi="Times New Roman" w:cs="Times New Roman"/>
                <w:sz w:val="20"/>
                <w:szCs w:val="18"/>
              </w:rPr>
              <w:t xml:space="preserve"> deve garantire alte prestazioni di lettura e flessibilità, data la complessità delle strutture dati da rendere disponibili. Si è ritenuto che un approccio relazionale non sarebbe stata la scelta ottimale per rispettare tali requisiti: la scelta è caduta sui DBMS </w:t>
            </w:r>
            <w:proofErr w:type="spellStart"/>
            <w:r w:rsidRPr="0019086B">
              <w:rPr>
                <w:rFonts w:ascii="Times New Roman" w:hAnsi="Times New Roman" w:cs="Times New Roman"/>
                <w:sz w:val="20"/>
                <w:szCs w:val="18"/>
              </w:rPr>
              <w:t>NoSql</w:t>
            </w:r>
            <w:proofErr w:type="spellEnd"/>
            <w:r w:rsidRPr="0019086B">
              <w:rPr>
                <w:rFonts w:ascii="Times New Roman" w:hAnsi="Times New Roman" w:cs="Times New Roman"/>
                <w:sz w:val="20"/>
                <w:szCs w:val="18"/>
              </w:rPr>
              <w:t xml:space="preserve"> e in particolare su </w:t>
            </w:r>
            <w:proofErr w:type="spellStart"/>
            <w:r w:rsidRPr="0019086B">
              <w:rPr>
                <w:rFonts w:ascii="Times New Roman" w:hAnsi="Times New Roman" w:cs="Times New Roman"/>
                <w:sz w:val="20"/>
                <w:szCs w:val="18"/>
              </w:rPr>
              <w:t>MongoDB</w:t>
            </w:r>
            <w:proofErr w:type="spellEnd"/>
            <w:r w:rsidRPr="0019086B">
              <w:rPr>
                <w:rFonts w:ascii="Times New Roman" w:hAnsi="Times New Roman" w:cs="Times New Roman"/>
                <w:sz w:val="20"/>
                <w:szCs w:val="18"/>
              </w:rPr>
              <w:t>; la struttura a documenti e l’uso di JSON permettono una fruizione migliore di strutture dati complesse, come ad esempio la prenotazione di viaggi multi-tratta, uno degli use case più importanti di tutto il progetto. I principali vantaggi di tale scelta sono:</w:t>
            </w:r>
          </w:p>
          <w:p w14:paraId="74FF94F9" w14:textId="77777777" w:rsidR="00BC08CF" w:rsidRPr="0019086B" w:rsidRDefault="00BC08CF" w:rsidP="00BC08CF">
            <w:pPr>
              <w:pStyle w:val="ListParagraph"/>
              <w:numPr>
                <w:ilvl w:val="0"/>
                <w:numId w:val="9"/>
              </w:numPr>
              <w:jc w:val="both"/>
              <w:rPr>
                <w:rFonts w:ascii="Times New Roman" w:hAnsi="Times New Roman" w:cs="Times New Roman"/>
                <w:sz w:val="20"/>
                <w:szCs w:val="20"/>
              </w:rPr>
            </w:pPr>
            <w:r w:rsidRPr="0019086B">
              <w:rPr>
                <w:rFonts w:ascii="Times New Roman" w:hAnsi="Times New Roman" w:cs="Times New Roman"/>
                <w:sz w:val="20"/>
                <w:szCs w:val="20"/>
              </w:rPr>
              <w:t>Eliminazioni di operazioni di join potenzialmente costose.</w:t>
            </w:r>
          </w:p>
          <w:p w14:paraId="0C030C6C" w14:textId="77777777" w:rsidR="00BC08CF" w:rsidRPr="0019086B" w:rsidRDefault="00BC08CF" w:rsidP="00BC08CF">
            <w:pPr>
              <w:pStyle w:val="ListParagraph"/>
              <w:numPr>
                <w:ilvl w:val="0"/>
                <w:numId w:val="9"/>
              </w:numPr>
              <w:jc w:val="both"/>
              <w:rPr>
                <w:rFonts w:ascii="Times New Roman" w:hAnsi="Times New Roman" w:cs="Times New Roman"/>
                <w:sz w:val="20"/>
                <w:szCs w:val="20"/>
              </w:rPr>
            </w:pPr>
            <w:r w:rsidRPr="0019086B">
              <w:rPr>
                <w:rFonts w:ascii="Times New Roman" w:hAnsi="Times New Roman" w:cs="Times New Roman"/>
                <w:sz w:val="20"/>
                <w:szCs w:val="20"/>
              </w:rPr>
              <w:t>Rappresentazione JSON nativa per strutture gerarchiche.</w:t>
            </w:r>
          </w:p>
          <w:p w14:paraId="6C00375D" w14:textId="77777777" w:rsidR="00BC08CF" w:rsidRPr="0019086B" w:rsidRDefault="00BC08CF" w:rsidP="00BC08CF">
            <w:pPr>
              <w:pStyle w:val="ListParagraph"/>
              <w:numPr>
                <w:ilvl w:val="0"/>
                <w:numId w:val="9"/>
              </w:numPr>
              <w:jc w:val="both"/>
              <w:rPr>
                <w:rFonts w:ascii="Times New Roman" w:hAnsi="Times New Roman" w:cs="Times New Roman"/>
                <w:sz w:val="20"/>
                <w:szCs w:val="20"/>
              </w:rPr>
            </w:pPr>
            <w:proofErr w:type="spellStart"/>
            <w:r w:rsidRPr="0019086B">
              <w:rPr>
                <w:rFonts w:ascii="Times New Roman" w:hAnsi="Times New Roman" w:cs="Times New Roman"/>
                <w:sz w:val="20"/>
                <w:szCs w:val="20"/>
              </w:rPr>
              <w:t>Horizontal</w:t>
            </w:r>
            <w:proofErr w:type="spellEnd"/>
            <w:r w:rsidRPr="0019086B">
              <w:rPr>
                <w:rFonts w:ascii="Times New Roman" w:hAnsi="Times New Roman" w:cs="Times New Roman"/>
                <w:sz w:val="20"/>
                <w:szCs w:val="20"/>
              </w:rPr>
              <w:t xml:space="preserve"> </w:t>
            </w:r>
            <w:proofErr w:type="spellStart"/>
            <w:r w:rsidRPr="0019086B">
              <w:rPr>
                <w:rFonts w:ascii="Times New Roman" w:hAnsi="Times New Roman" w:cs="Times New Roman"/>
                <w:sz w:val="20"/>
                <w:szCs w:val="20"/>
              </w:rPr>
              <w:t>sharding</w:t>
            </w:r>
            <w:proofErr w:type="spellEnd"/>
            <w:r w:rsidRPr="0019086B">
              <w:rPr>
                <w:rFonts w:ascii="Times New Roman" w:hAnsi="Times New Roman" w:cs="Times New Roman"/>
                <w:sz w:val="20"/>
                <w:szCs w:val="20"/>
              </w:rPr>
              <w:t xml:space="preserve"> per scalabilità enterprise.</w:t>
            </w:r>
          </w:p>
          <w:p w14:paraId="5F58EA76" w14:textId="77777777" w:rsidR="00BC08CF" w:rsidRPr="0019086B" w:rsidRDefault="00BC08CF" w:rsidP="00BC08CF">
            <w:pPr>
              <w:pStyle w:val="ListParagraph"/>
              <w:numPr>
                <w:ilvl w:val="0"/>
                <w:numId w:val="9"/>
              </w:numPr>
              <w:jc w:val="both"/>
              <w:rPr>
                <w:rFonts w:ascii="Times New Roman" w:hAnsi="Times New Roman" w:cs="Times New Roman"/>
                <w:sz w:val="20"/>
                <w:szCs w:val="20"/>
              </w:rPr>
            </w:pPr>
            <w:r w:rsidRPr="0019086B">
              <w:rPr>
                <w:rFonts w:ascii="Times New Roman" w:hAnsi="Times New Roman" w:cs="Times New Roman"/>
                <w:sz w:val="20"/>
                <w:szCs w:val="20"/>
              </w:rPr>
              <w:t xml:space="preserve">Flessibilità schema per evoluzione senza </w:t>
            </w:r>
            <w:proofErr w:type="spellStart"/>
            <w:r w:rsidRPr="0019086B">
              <w:rPr>
                <w:rFonts w:ascii="Times New Roman" w:hAnsi="Times New Roman" w:cs="Times New Roman"/>
                <w:sz w:val="20"/>
                <w:szCs w:val="20"/>
              </w:rPr>
              <w:t>downtime</w:t>
            </w:r>
            <w:proofErr w:type="spellEnd"/>
            <w:r w:rsidRPr="0019086B">
              <w:rPr>
                <w:rFonts w:ascii="Times New Roman" w:hAnsi="Times New Roman" w:cs="Times New Roman"/>
                <w:sz w:val="20"/>
                <w:szCs w:val="20"/>
              </w:rPr>
              <w:t>.</w:t>
            </w:r>
          </w:p>
          <w:p w14:paraId="31BD3638" w14:textId="77777777" w:rsidR="00BC08CF" w:rsidRPr="0019086B" w:rsidRDefault="00BC08CF" w:rsidP="00BC08CF">
            <w:pPr>
              <w:pStyle w:val="ListParagraph"/>
              <w:numPr>
                <w:ilvl w:val="0"/>
                <w:numId w:val="9"/>
              </w:numPr>
              <w:jc w:val="both"/>
              <w:rPr>
                <w:rFonts w:ascii="Times New Roman" w:hAnsi="Times New Roman" w:cs="Times New Roman"/>
                <w:szCs w:val="22"/>
              </w:rPr>
            </w:pPr>
            <w:r w:rsidRPr="0019086B">
              <w:rPr>
                <w:rFonts w:ascii="Times New Roman" w:hAnsi="Times New Roman" w:cs="Times New Roman"/>
                <w:sz w:val="20"/>
                <w:szCs w:val="20"/>
              </w:rPr>
              <w:t>Indicizzazione flessibile.</w:t>
            </w:r>
          </w:p>
          <w:p w14:paraId="4F7D5473" w14:textId="71D5CA42" w:rsidR="00F739F8" w:rsidRPr="0019086B" w:rsidRDefault="00BC08CF" w:rsidP="00BC08CF">
            <w:pPr>
              <w:pStyle w:val="ListParagraph"/>
              <w:numPr>
                <w:ilvl w:val="0"/>
                <w:numId w:val="9"/>
              </w:numPr>
              <w:jc w:val="both"/>
              <w:rPr>
                <w:rFonts w:ascii="Times New Roman" w:hAnsi="Times New Roman" w:cs="Times New Roman"/>
                <w:sz w:val="28"/>
                <w:szCs w:val="28"/>
              </w:rPr>
            </w:pPr>
            <w:r w:rsidRPr="0019086B">
              <w:rPr>
                <w:rFonts w:ascii="Times New Roman" w:hAnsi="Times New Roman" w:cs="Times New Roman"/>
                <w:sz w:val="20"/>
                <w:szCs w:val="20"/>
              </w:rPr>
              <w:t>Ricerca full-text avanzata.</w:t>
            </w:r>
          </w:p>
        </w:tc>
      </w:tr>
      <w:tr w:rsidR="00F739F8" w:rsidRPr="00921918" w14:paraId="4AAF346E" w14:textId="77777777" w:rsidTr="001800EF">
        <w:tc>
          <w:tcPr>
            <w:tcW w:w="5000" w:type="pct"/>
            <w:gridSpan w:val="2"/>
          </w:tcPr>
          <w:p w14:paraId="68CE3AB6" w14:textId="5A41A6F0"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23AE1969" wp14:editId="6EA82EB9">
                  <wp:extent cx="3300412" cy="363895"/>
                  <wp:effectExtent l="0" t="0" r="1905" b="4445"/>
                  <wp:docPr id="96071584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15847" name="Immagine 960715847"/>
                          <pic:cNvPicPr/>
                        </pic:nvPicPr>
                        <pic:blipFill>
                          <a:blip r:embed="rId36">
                            <a:extLst>
                              <a:ext uri="{28A0092B-C50C-407E-A947-70E740481C1C}">
                                <a14:useLocalDpi xmlns:a14="http://schemas.microsoft.com/office/drawing/2010/main" val="0"/>
                              </a:ext>
                            </a:extLst>
                          </a:blip>
                          <a:stretch>
                            <a:fillRect/>
                          </a:stretch>
                        </pic:blipFill>
                        <pic:spPr>
                          <a:xfrm>
                            <a:off x="0" y="0"/>
                            <a:ext cx="3438295" cy="379098"/>
                          </a:xfrm>
                          <a:prstGeom prst="rect">
                            <a:avLst/>
                          </a:prstGeom>
                        </pic:spPr>
                      </pic:pic>
                    </a:graphicData>
                  </a:graphic>
                </wp:inline>
              </w:drawing>
            </w:r>
          </w:p>
        </w:tc>
      </w:tr>
      <w:tr w:rsidR="00F739F8" w:rsidRPr="00921918" w14:paraId="2FF38530" w14:textId="77777777" w:rsidTr="001800EF">
        <w:tc>
          <w:tcPr>
            <w:tcW w:w="5000" w:type="pct"/>
            <w:gridSpan w:val="2"/>
          </w:tcPr>
          <w:p w14:paraId="1C7CB0CC" w14:textId="23F0B44C" w:rsidR="00F739F8" w:rsidRDefault="002F60D7" w:rsidP="0010660B">
            <w:pPr>
              <w:jc w:val="both"/>
              <w:rPr>
                <w:rFonts w:ascii="Times New Roman" w:hAnsi="Times New Roman" w:cs="Times New Roman"/>
                <w:b/>
                <w:bCs/>
                <w:sz w:val="20"/>
                <w:szCs w:val="20"/>
              </w:rPr>
            </w:pPr>
            <w:r w:rsidRPr="0019086B">
              <w:rPr>
                <w:rFonts w:ascii="Times New Roman" w:hAnsi="Times New Roman" w:cs="Times New Roman"/>
                <w:b/>
                <w:bCs/>
                <w:sz w:val="20"/>
                <w:szCs w:val="20"/>
              </w:rPr>
              <w:t>Modello E-R</w:t>
            </w:r>
            <w:r w:rsidR="00D9120A" w:rsidRPr="0019086B">
              <w:rPr>
                <w:rFonts w:ascii="Times New Roman" w:hAnsi="Times New Roman" w:cs="Times New Roman"/>
                <w:b/>
                <w:bCs/>
                <w:sz w:val="20"/>
                <w:szCs w:val="20"/>
              </w:rPr>
              <w:t xml:space="preserve"> della persistenza dati (</w:t>
            </w:r>
            <w:proofErr w:type="spellStart"/>
            <w:r w:rsidR="00D9120A" w:rsidRPr="0019086B">
              <w:rPr>
                <w:rFonts w:ascii="Times New Roman" w:hAnsi="Times New Roman" w:cs="Times New Roman"/>
                <w:b/>
                <w:bCs/>
                <w:sz w:val="20"/>
                <w:szCs w:val="20"/>
              </w:rPr>
              <w:t>write</w:t>
            </w:r>
            <w:proofErr w:type="spellEnd"/>
            <w:r w:rsidR="00D9120A" w:rsidRPr="0019086B">
              <w:rPr>
                <w:rFonts w:ascii="Times New Roman" w:hAnsi="Times New Roman" w:cs="Times New Roman"/>
                <w:b/>
                <w:bCs/>
                <w:sz w:val="20"/>
                <w:szCs w:val="20"/>
              </w:rPr>
              <w:t xml:space="preserve"> model)</w:t>
            </w:r>
          </w:p>
          <w:p w14:paraId="25A2D7BD" w14:textId="69D7F76D" w:rsidR="002F60D7" w:rsidRPr="0019086B" w:rsidRDefault="002F60D7" w:rsidP="00F37664">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 xml:space="preserve">Nell’immagine che segue è mostrato il modello E-R progettato. Per una migliore visualizzazione, è possibile consultare il modello nel repository GitHub di progetto, come detto precedentemente nella sezione 1.c, nella directory </w:t>
            </w:r>
            <w:proofErr w:type="spellStart"/>
            <w:r w:rsidRPr="0019086B">
              <w:rPr>
                <w:rFonts w:ascii="Times New Roman" w:hAnsi="Times New Roman" w:cs="Times New Roman"/>
                <w:i/>
                <w:iCs/>
                <w:sz w:val="20"/>
                <w:szCs w:val="20"/>
                <w:lang w:val="it-IT"/>
              </w:rPr>
              <w:t>schema_persistenza_dati</w:t>
            </w:r>
            <w:proofErr w:type="spellEnd"/>
            <w:r w:rsidRPr="0019086B">
              <w:rPr>
                <w:rFonts w:ascii="Times New Roman" w:hAnsi="Times New Roman" w:cs="Times New Roman"/>
                <w:i/>
                <w:iCs/>
                <w:sz w:val="20"/>
                <w:szCs w:val="20"/>
                <w:lang w:val="it-IT"/>
              </w:rPr>
              <w:t>/doc</w:t>
            </w:r>
            <w:r w:rsidRPr="0019086B">
              <w:rPr>
                <w:rFonts w:ascii="Times New Roman" w:hAnsi="Times New Roman" w:cs="Times New Roman"/>
                <w:sz w:val="20"/>
                <w:szCs w:val="20"/>
                <w:lang w:val="it-IT"/>
              </w:rPr>
              <w:t xml:space="preserve"> in cui vengono messi a disposizione i seguenti file:</w:t>
            </w:r>
          </w:p>
          <w:p w14:paraId="0FCA6A53" w14:textId="354540AC" w:rsidR="002F60D7" w:rsidRPr="0019086B" w:rsidRDefault="002F60D7" w:rsidP="002F60D7">
            <w:pPr>
              <w:pStyle w:val="ListParagraph"/>
              <w:numPr>
                <w:ilvl w:val="0"/>
                <w:numId w:val="18"/>
              </w:numPr>
              <w:jc w:val="both"/>
              <w:rPr>
                <w:rFonts w:ascii="Times New Roman" w:hAnsi="Times New Roman" w:cs="Times New Roman"/>
                <w:i/>
                <w:iCs/>
                <w:sz w:val="20"/>
                <w:szCs w:val="20"/>
              </w:rPr>
            </w:pPr>
            <w:r w:rsidRPr="0019086B">
              <w:rPr>
                <w:rFonts w:ascii="Times New Roman" w:hAnsi="Times New Roman" w:cs="Times New Roman"/>
                <w:i/>
                <w:iCs/>
                <w:sz w:val="20"/>
                <w:szCs w:val="20"/>
              </w:rPr>
              <w:t>Write Model.png</w:t>
            </w:r>
          </w:p>
          <w:p w14:paraId="6807BBBE" w14:textId="0EC43474" w:rsidR="002F60D7" w:rsidRPr="0019086B" w:rsidRDefault="002F60D7" w:rsidP="002F60D7">
            <w:pPr>
              <w:pStyle w:val="ListParagraph"/>
              <w:numPr>
                <w:ilvl w:val="0"/>
                <w:numId w:val="18"/>
              </w:numPr>
              <w:jc w:val="both"/>
              <w:rPr>
                <w:rFonts w:ascii="Times New Roman" w:hAnsi="Times New Roman" w:cs="Times New Roman"/>
                <w:i/>
                <w:iCs/>
                <w:sz w:val="20"/>
                <w:szCs w:val="20"/>
              </w:rPr>
            </w:pPr>
            <w:r w:rsidRPr="0019086B">
              <w:rPr>
                <w:rFonts w:ascii="Times New Roman" w:hAnsi="Times New Roman" w:cs="Times New Roman"/>
                <w:i/>
                <w:iCs/>
                <w:sz w:val="20"/>
                <w:szCs w:val="20"/>
              </w:rPr>
              <w:t>Write Model.pdf</w:t>
            </w:r>
          </w:p>
          <w:p w14:paraId="3F2C4E34" w14:textId="3DBD3620" w:rsidR="00B47D6A" w:rsidRPr="0019086B" w:rsidRDefault="00B47D6A" w:rsidP="00B47D6A">
            <w:pPr>
              <w:jc w:val="both"/>
              <w:rPr>
                <w:rFonts w:ascii="Times New Roman" w:hAnsi="Times New Roman" w:cs="Times New Roman"/>
                <w:sz w:val="20"/>
                <w:szCs w:val="18"/>
              </w:rPr>
            </w:pPr>
            <w:r w:rsidRPr="0019086B">
              <w:rPr>
                <w:rFonts w:ascii="Times New Roman" w:hAnsi="Times New Roman" w:cs="Times New Roman"/>
                <w:sz w:val="20"/>
                <w:szCs w:val="18"/>
              </w:rPr>
              <w:t xml:space="preserve">Inoltre, nella directory </w:t>
            </w:r>
            <w:proofErr w:type="spellStart"/>
            <w:r w:rsidRPr="0019086B">
              <w:rPr>
                <w:rFonts w:ascii="Times New Roman" w:hAnsi="Times New Roman" w:cs="Times New Roman"/>
                <w:i/>
                <w:iCs/>
                <w:sz w:val="20"/>
                <w:szCs w:val="18"/>
              </w:rPr>
              <w:t>schema_persistenza_dati</w:t>
            </w:r>
            <w:proofErr w:type="spellEnd"/>
            <w:r w:rsidRPr="0019086B">
              <w:rPr>
                <w:rFonts w:ascii="Times New Roman" w:hAnsi="Times New Roman" w:cs="Times New Roman"/>
                <w:i/>
                <w:iCs/>
                <w:sz w:val="20"/>
                <w:szCs w:val="18"/>
              </w:rPr>
              <w:t>/code/model</w:t>
            </w:r>
            <w:r w:rsidRPr="0019086B">
              <w:rPr>
                <w:rFonts w:ascii="Times New Roman" w:hAnsi="Times New Roman" w:cs="Times New Roman"/>
                <w:sz w:val="20"/>
                <w:szCs w:val="18"/>
              </w:rPr>
              <w:t xml:space="preserve"> è messo a disposizione il file </w:t>
            </w:r>
            <w:proofErr w:type="spellStart"/>
            <w:r w:rsidRPr="0019086B">
              <w:rPr>
                <w:rFonts w:ascii="Times New Roman" w:hAnsi="Times New Roman" w:cs="Times New Roman"/>
                <w:i/>
                <w:iCs/>
                <w:sz w:val="20"/>
                <w:szCs w:val="18"/>
              </w:rPr>
              <w:t>write_model.dbml</w:t>
            </w:r>
            <w:proofErr w:type="spellEnd"/>
            <w:r w:rsidRPr="0019086B">
              <w:rPr>
                <w:rFonts w:ascii="Times New Roman" w:hAnsi="Times New Roman" w:cs="Times New Roman"/>
                <w:i/>
                <w:iCs/>
                <w:sz w:val="20"/>
                <w:szCs w:val="18"/>
              </w:rPr>
              <w:t xml:space="preserve"> </w:t>
            </w:r>
            <w:r w:rsidRPr="0019086B">
              <w:rPr>
                <w:rFonts w:ascii="Times New Roman" w:hAnsi="Times New Roman" w:cs="Times New Roman"/>
                <w:sz w:val="20"/>
                <w:szCs w:val="18"/>
              </w:rPr>
              <w:t xml:space="preserve">contenente il codice dichiarativo </w:t>
            </w:r>
            <w:proofErr w:type="spellStart"/>
            <w:r w:rsidRPr="0019086B">
              <w:rPr>
                <w:rFonts w:ascii="Times New Roman" w:hAnsi="Times New Roman" w:cs="Times New Roman"/>
                <w:sz w:val="20"/>
                <w:szCs w:val="18"/>
              </w:rPr>
              <w:t>dbml</w:t>
            </w:r>
            <w:proofErr w:type="spellEnd"/>
            <w:r w:rsidRPr="0019086B">
              <w:rPr>
                <w:rFonts w:ascii="Times New Roman" w:hAnsi="Times New Roman" w:cs="Times New Roman"/>
                <w:sz w:val="20"/>
                <w:szCs w:val="18"/>
              </w:rPr>
              <w:t xml:space="preserve"> esportato da </w:t>
            </w:r>
            <w:proofErr w:type="spellStart"/>
            <w:r w:rsidRPr="0019086B">
              <w:rPr>
                <w:rFonts w:ascii="Times New Roman" w:hAnsi="Times New Roman" w:cs="Times New Roman"/>
                <w:i/>
                <w:iCs/>
                <w:sz w:val="20"/>
                <w:szCs w:val="18"/>
              </w:rPr>
              <w:t>dbdiagram.io</w:t>
            </w:r>
            <w:proofErr w:type="spellEnd"/>
            <w:r w:rsidRPr="0019086B">
              <w:rPr>
                <w:rFonts w:ascii="Times New Roman" w:hAnsi="Times New Roman" w:cs="Times New Roman"/>
                <w:sz w:val="20"/>
                <w:szCs w:val="18"/>
              </w:rPr>
              <w:t>, il tool utilizzato per la modellazione.</w:t>
            </w:r>
          </w:p>
          <w:p w14:paraId="2A2DF93F" w14:textId="77777777" w:rsidR="002F60D7" w:rsidRDefault="002F60D7" w:rsidP="002F60D7">
            <w:pPr>
              <w:jc w:val="both"/>
              <w:rPr>
                <w:rFonts w:ascii="Times New Roman" w:hAnsi="Times New Roman" w:cs="Times New Roman"/>
                <w:b/>
                <w:bCs/>
                <w:sz w:val="24"/>
              </w:rPr>
            </w:pPr>
          </w:p>
          <w:p w14:paraId="7E545626" w14:textId="5632A04D" w:rsidR="002F60D7" w:rsidRDefault="002F60D7" w:rsidP="002F60D7">
            <w:pPr>
              <w:jc w:val="both"/>
              <w:rPr>
                <w:rFonts w:ascii="Times New Roman" w:hAnsi="Times New Roman" w:cs="Times New Roman"/>
                <w:b/>
                <w:bCs/>
                <w:sz w:val="24"/>
              </w:rPr>
            </w:pPr>
            <w:r>
              <w:rPr>
                <w:rFonts w:ascii="Times New Roman" w:hAnsi="Times New Roman" w:cs="Times New Roman"/>
                <w:b/>
                <w:bCs/>
                <w:noProof/>
                <w:sz w:val="24"/>
                <w14:ligatures w14:val="standardContextual"/>
              </w:rPr>
              <w:lastRenderedPageBreak/>
              <w:drawing>
                <wp:inline distT="0" distB="0" distL="0" distR="0" wp14:anchorId="6F3C8E86" wp14:editId="245FD4A4">
                  <wp:extent cx="6116320" cy="2380615"/>
                  <wp:effectExtent l="0" t="0" r="0" b="635"/>
                  <wp:docPr id="2126999603"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999603" name="Picture 1" descr="A computer screen shot of a computer&#10;&#10;AI-generated content may be incorrec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6116320" cy="2380615"/>
                          </a:xfrm>
                          <a:prstGeom prst="rect">
                            <a:avLst/>
                          </a:prstGeom>
                        </pic:spPr>
                      </pic:pic>
                    </a:graphicData>
                  </a:graphic>
                </wp:inline>
              </w:drawing>
            </w:r>
          </w:p>
          <w:p w14:paraId="026D69AD" w14:textId="77777777" w:rsidR="00B47D6A" w:rsidRDefault="00B47D6A" w:rsidP="002F60D7">
            <w:pPr>
              <w:jc w:val="both"/>
              <w:rPr>
                <w:rFonts w:ascii="Times New Roman" w:hAnsi="Times New Roman" w:cs="Times New Roman"/>
                <w:b/>
                <w:bCs/>
                <w:sz w:val="24"/>
              </w:rPr>
            </w:pPr>
          </w:p>
          <w:p w14:paraId="37F2027A" w14:textId="3CD28B43" w:rsidR="00B47D6A" w:rsidRDefault="00B47D6A" w:rsidP="002F60D7">
            <w:pPr>
              <w:jc w:val="both"/>
              <w:rPr>
                <w:rFonts w:ascii="Times New Roman" w:hAnsi="Times New Roman" w:cs="Times New Roman"/>
                <w:b/>
                <w:bCs/>
                <w:sz w:val="20"/>
                <w:szCs w:val="18"/>
              </w:rPr>
            </w:pPr>
            <w:r w:rsidRPr="0019086B">
              <w:rPr>
                <w:rFonts w:ascii="Times New Roman" w:hAnsi="Times New Roman" w:cs="Times New Roman"/>
                <w:b/>
                <w:bCs/>
                <w:sz w:val="20"/>
                <w:szCs w:val="18"/>
              </w:rPr>
              <w:t>Categorizzazione delle entità in relazione al dominio del trasporto aereo</w:t>
            </w:r>
            <w:r w:rsidR="00D22EC5">
              <w:rPr>
                <w:rFonts w:ascii="Times New Roman" w:hAnsi="Times New Roman" w:cs="Times New Roman"/>
                <w:b/>
                <w:bCs/>
                <w:sz w:val="20"/>
                <w:szCs w:val="18"/>
              </w:rPr>
              <w:t>.</w:t>
            </w:r>
          </w:p>
          <w:p w14:paraId="410AB7C9" w14:textId="5CB11242" w:rsidR="00D22EC5" w:rsidRPr="00D22EC5" w:rsidRDefault="00D22EC5" w:rsidP="002F60D7">
            <w:pPr>
              <w:jc w:val="both"/>
              <w:rPr>
                <w:rFonts w:ascii="Times New Roman" w:hAnsi="Times New Roman" w:cs="Times New Roman"/>
                <w:sz w:val="20"/>
                <w:szCs w:val="18"/>
              </w:rPr>
            </w:pPr>
            <w:r>
              <w:rPr>
                <w:rFonts w:ascii="Times New Roman" w:hAnsi="Times New Roman" w:cs="Times New Roman"/>
                <w:sz w:val="20"/>
                <w:szCs w:val="18"/>
              </w:rPr>
              <w:t>Di seguito una possibile categorizzazione delle entità modellate:</w:t>
            </w:r>
          </w:p>
          <w:p w14:paraId="16F910BB" w14:textId="5C7A73E3" w:rsidR="0010660B" w:rsidRPr="00D22EC5" w:rsidRDefault="0010660B" w:rsidP="00D22EC5">
            <w:pPr>
              <w:pStyle w:val="ListParagraph"/>
              <w:numPr>
                <w:ilvl w:val="0"/>
                <w:numId w:val="59"/>
              </w:numPr>
              <w:jc w:val="both"/>
              <w:rPr>
                <w:rFonts w:ascii="Times New Roman" w:hAnsi="Times New Roman" w:cs="Times New Roman"/>
                <w:sz w:val="20"/>
                <w:szCs w:val="18"/>
                <w:lang w:val="en-GB"/>
              </w:rPr>
            </w:pPr>
            <w:proofErr w:type="spellStart"/>
            <w:r w:rsidRPr="00D22EC5">
              <w:rPr>
                <w:rFonts w:ascii="Times New Roman" w:hAnsi="Times New Roman" w:cs="Times New Roman"/>
                <w:b/>
                <w:bCs/>
                <w:sz w:val="20"/>
                <w:szCs w:val="18"/>
                <w:lang w:val="en-GB"/>
              </w:rPr>
              <w:t>Entità</w:t>
            </w:r>
            <w:proofErr w:type="spellEnd"/>
            <w:r w:rsidRPr="00D22EC5">
              <w:rPr>
                <w:rFonts w:ascii="Times New Roman" w:hAnsi="Times New Roman" w:cs="Times New Roman"/>
                <w:b/>
                <w:bCs/>
                <w:sz w:val="20"/>
                <w:szCs w:val="18"/>
                <w:lang w:val="en-GB"/>
              </w:rPr>
              <w:t xml:space="preserve"> </w:t>
            </w:r>
            <w:proofErr w:type="spellStart"/>
            <w:r w:rsidRPr="00D22EC5">
              <w:rPr>
                <w:rFonts w:ascii="Times New Roman" w:hAnsi="Times New Roman" w:cs="Times New Roman"/>
                <w:b/>
                <w:bCs/>
                <w:sz w:val="20"/>
                <w:szCs w:val="18"/>
                <w:lang w:val="en-GB"/>
              </w:rPr>
              <w:t>Geografiche</w:t>
            </w:r>
            <w:proofErr w:type="spellEnd"/>
            <w:r w:rsidR="00D22EC5" w:rsidRPr="00D22EC5">
              <w:rPr>
                <w:rFonts w:ascii="Times New Roman" w:hAnsi="Times New Roman" w:cs="Times New Roman"/>
                <w:sz w:val="20"/>
                <w:szCs w:val="18"/>
                <w:lang w:val="en-GB"/>
              </w:rPr>
              <w:t xml:space="preserve">, </w:t>
            </w:r>
            <w:proofErr w:type="spellStart"/>
            <w:r w:rsidR="00D22EC5" w:rsidRPr="00D22EC5">
              <w:rPr>
                <w:rFonts w:ascii="Times New Roman" w:hAnsi="Times New Roman" w:cs="Times New Roman"/>
                <w:sz w:val="20"/>
                <w:szCs w:val="18"/>
                <w:lang w:val="en-GB"/>
              </w:rPr>
              <w:t>che</w:t>
            </w:r>
            <w:proofErr w:type="spellEnd"/>
            <w:r w:rsidR="00D22EC5" w:rsidRPr="00D22EC5">
              <w:rPr>
                <w:rFonts w:ascii="Times New Roman" w:hAnsi="Times New Roman" w:cs="Times New Roman"/>
                <w:b/>
                <w:bCs/>
                <w:sz w:val="20"/>
                <w:szCs w:val="18"/>
                <w:lang w:val="en-GB"/>
              </w:rPr>
              <w:t xml:space="preserve"> </w:t>
            </w:r>
            <w:proofErr w:type="spellStart"/>
            <w:r w:rsidRPr="00D22EC5">
              <w:rPr>
                <w:rFonts w:ascii="Times New Roman" w:hAnsi="Times New Roman" w:cs="Times New Roman"/>
                <w:sz w:val="20"/>
                <w:szCs w:val="18"/>
                <w:lang w:val="en-GB"/>
              </w:rPr>
              <w:t>gestiscono</w:t>
            </w:r>
            <w:proofErr w:type="spellEnd"/>
            <w:r w:rsidRPr="00D22EC5">
              <w:rPr>
                <w:rFonts w:ascii="Times New Roman" w:hAnsi="Times New Roman" w:cs="Times New Roman"/>
                <w:sz w:val="20"/>
                <w:szCs w:val="18"/>
                <w:lang w:val="en-GB"/>
              </w:rPr>
              <w:t xml:space="preserve"> </w:t>
            </w:r>
            <w:proofErr w:type="spellStart"/>
            <w:r w:rsidRPr="00D22EC5">
              <w:rPr>
                <w:rFonts w:ascii="Times New Roman" w:hAnsi="Times New Roman" w:cs="Times New Roman"/>
                <w:sz w:val="20"/>
                <w:szCs w:val="18"/>
                <w:lang w:val="en-GB"/>
              </w:rPr>
              <w:t>informazioni</w:t>
            </w:r>
            <w:proofErr w:type="spellEnd"/>
            <w:r w:rsidRPr="00D22EC5">
              <w:rPr>
                <w:rFonts w:ascii="Times New Roman" w:hAnsi="Times New Roman" w:cs="Times New Roman"/>
                <w:sz w:val="20"/>
                <w:szCs w:val="18"/>
                <w:lang w:val="en-GB"/>
              </w:rPr>
              <w:t xml:space="preserve"> </w:t>
            </w:r>
            <w:proofErr w:type="spellStart"/>
            <w:r w:rsidRPr="00D22EC5">
              <w:rPr>
                <w:rFonts w:ascii="Times New Roman" w:hAnsi="Times New Roman" w:cs="Times New Roman"/>
                <w:sz w:val="20"/>
                <w:szCs w:val="18"/>
                <w:lang w:val="en-GB"/>
              </w:rPr>
              <w:t>geografiche</w:t>
            </w:r>
            <w:proofErr w:type="spellEnd"/>
            <w:r w:rsidRPr="00D22EC5">
              <w:rPr>
                <w:rFonts w:ascii="Times New Roman" w:hAnsi="Times New Roman" w:cs="Times New Roman"/>
                <w:sz w:val="20"/>
                <w:szCs w:val="18"/>
                <w:lang w:val="en-GB"/>
              </w:rPr>
              <w:t xml:space="preserve"> e di </w:t>
            </w:r>
            <w:proofErr w:type="spellStart"/>
            <w:r w:rsidRPr="00D22EC5">
              <w:rPr>
                <w:rFonts w:ascii="Times New Roman" w:hAnsi="Times New Roman" w:cs="Times New Roman"/>
                <w:sz w:val="20"/>
                <w:szCs w:val="18"/>
                <w:lang w:val="en-GB"/>
              </w:rPr>
              <w:t>localizzazione</w:t>
            </w:r>
            <w:proofErr w:type="spellEnd"/>
            <w:r w:rsidR="00D22EC5" w:rsidRPr="00D22EC5">
              <w:rPr>
                <w:rFonts w:ascii="Times New Roman" w:hAnsi="Times New Roman" w:cs="Times New Roman"/>
                <w:sz w:val="20"/>
                <w:szCs w:val="18"/>
                <w:lang w:val="en-GB"/>
              </w:rPr>
              <w:t>:</w:t>
            </w:r>
          </w:p>
          <w:p w14:paraId="6C038AAE" w14:textId="77777777" w:rsidR="0010660B" w:rsidRPr="0019086B" w:rsidRDefault="0010660B" w:rsidP="00D22EC5">
            <w:pPr>
              <w:numPr>
                <w:ilvl w:val="1"/>
                <w:numId w:val="59"/>
              </w:numPr>
              <w:jc w:val="both"/>
              <w:rPr>
                <w:rFonts w:ascii="Times New Roman" w:hAnsi="Times New Roman" w:cs="Times New Roman"/>
                <w:sz w:val="20"/>
                <w:szCs w:val="18"/>
                <w:lang w:val="en-GB"/>
              </w:rPr>
            </w:pPr>
            <w:r w:rsidRPr="0019086B">
              <w:rPr>
                <w:rFonts w:ascii="Times New Roman" w:hAnsi="Times New Roman" w:cs="Times New Roman"/>
                <w:b/>
                <w:bCs/>
                <w:sz w:val="20"/>
                <w:szCs w:val="18"/>
                <w:lang w:val="en-GB"/>
              </w:rPr>
              <w:t>continents</w:t>
            </w:r>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Gestione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continenti</w:t>
            </w:r>
            <w:proofErr w:type="spellEnd"/>
            <w:r w:rsidRPr="0019086B">
              <w:rPr>
                <w:rFonts w:ascii="Times New Roman" w:hAnsi="Times New Roman" w:cs="Times New Roman"/>
                <w:sz w:val="20"/>
                <w:szCs w:val="18"/>
                <w:lang w:val="en-GB"/>
              </w:rPr>
              <w:t> </w:t>
            </w:r>
          </w:p>
          <w:p w14:paraId="5EEC309E" w14:textId="77777777" w:rsidR="0010660B" w:rsidRPr="0019086B" w:rsidRDefault="0010660B" w:rsidP="00D22EC5">
            <w:pPr>
              <w:numPr>
                <w:ilvl w:val="1"/>
                <w:numId w:val="59"/>
              </w:numPr>
              <w:jc w:val="both"/>
              <w:rPr>
                <w:rFonts w:ascii="Times New Roman" w:hAnsi="Times New Roman" w:cs="Times New Roman"/>
                <w:sz w:val="20"/>
                <w:szCs w:val="18"/>
                <w:lang w:val="en-GB"/>
              </w:rPr>
            </w:pPr>
            <w:r w:rsidRPr="0019086B">
              <w:rPr>
                <w:rFonts w:ascii="Times New Roman" w:hAnsi="Times New Roman" w:cs="Times New Roman"/>
                <w:b/>
                <w:bCs/>
                <w:sz w:val="20"/>
                <w:szCs w:val="18"/>
                <w:lang w:val="en-GB"/>
              </w:rPr>
              <w:t>countries</w:t>
            </w:r>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Gestione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nazioni</w:t>
            </w:r>
            <w:proofErr w:type="spellEnd"/>
            <w:r w:rsidRPr="0019086B">
              <w:rPr>
                <w:rFonts w:ascii="Times New Roman" w:hAnsi="Times New Roman" w:cs="Times New Roman"/>
                <w:sz w:val="20"/>
                <w:szCs w:val="18"/>
                <w:lang w:val="en-GB"/>
              </w:rPr>
              <w:t xml:space="preserve"> con </w:t>
            </w:r>
            <w:proofErr w:type="spellStart"/>
            <w:r w:rsidRPr="0019086B">
              <w:rPr>
                <w:rFonts w:ascii="Times New Roman" w:hAnsi="Times New Roman" w:cs="Times New Roman"/>
                <w:sz w:val="20"/>
                <w:szCs w:val="18"/>
                <w:lang w:val="en-GB"/>
              </w:rPr>
              <w:t>riferimento</w:t>
            </w:r>
            <w:proofErr w:type="spellEnd"/>
            <w:r w:rsidRPr="0019086B">
              <w:rPr>
                <w:rFonts w:ascii="Times New Roman" w:hAnsi="Times New Roman" w:cs="Times New Roman"/>
                <w:sz w:val="20"/>
                <w:szCs w:val="18"/>
                <w:lang w:val="en-GB"/>
              </w:rPr>
              <w:t xml:space="preserve"> ai </w:t>
            </w:r>
            <w:proofErr w:type="spellStart"/>
            <w:r w:rsidRPr="0019086B">
              <w:rPr>
                <w:rFonts w:ascii="Times New Roman" w:hAnsi="Times New Roman" w:cs="Times New Roman"/>
                <w:sz w:val="20"/>
                <w:szCs w:val="18"/>
                <w:lang w:val="en-GB"/>
              </w:rPr>
              <w:t>continenti</w:t>
            </w:r>
            <w:proofErr w:type="spellEnd"/>
            <w:r w:rsidRPr="0019086B">
              <w:rPr>
                <w:rFonts w:ascii="Times New Roman" w:hAnsi="Times New Roman" w:cs="Times New Roman"/>
                <w:sz w:val="20"/>
                <w:szCs w:val="18"/>
                <w:lang w:val="en-GB"/>
              </w:rPr>
              <w:t> </w:t>
            </w:r>
          </w:p>
          <w:p w14:paraId="2611FD89" w14:textId="77777777" w:rsidR="0010660B" w:rsidRPr="0019086B" w:rsidRDefault="0010660B" w:rsidP="00D22EC5">
            <w:pPr>
              <w:numPr>
                <w:ilvl w:val="1"/>
                <w:numId w:val="59"/>
              </w:numPr>
              <w:jc w:val="both"/>
              <w:rPr>
                <w:rFonts w:ascii="Times New Roman" w:hAnsi="Times New Roman" w:cs="Times New Roman"/>
                <w:sz w:val="20"/>
                <w:szCs w:val="18"/>
                <w:lang w:val="en-GB"/>
              </w:rPr>
            </w:pPr>
            <w:r w:rsidRPr="0019086B">
              <w:rPr>
                <w:rFonts w:ascii="Times New Roman" w:hAnsi="Times New Roman" w:cs="Times New Roman"/>
                <w:b/>
                <w:bCs/>
                <w:sz w:val="20"/>
                <w:szCs w:val="18"/>
                <w:lang w:val="en-GB"/>
              </w:rPr>
              <w:t>cities</w:t>
            </w:r>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Gestione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città</w:t>
            </w:r>
            <w:proofErr w:type="spellEnd"/>
            <w:r w:rsidRPr="0019086B">
              <w:rPr>
                <w:rFonts w:ascii="Times New Roman" w:hAnsi="Times New Roman" w:cs="Times New Roman"/>
                <w:sz w:val="20"/>
                <w:szCs w:val="18"/>
                <w:lang w:val="en-GB"/>
              </w:rPr>
              <w:t xml:space="preserve"> con </w:t>
            </w:r>
            <w:proofErr w:type="spellStart"/>
            <w:r w:rsidRPr="0019086B">
              <w:rPr>
                <w:rFonts w:ascii="Times New Roman" w:hAnsi="Times New Roman" w:cs="Times New Roman"/>
                <w:sz w:val="20"/>
                <w:szCs w:val="18"/>
                <w:lang w:val="en-GB"/>
              </w:rPr>
              <w:t>riferimento</w:t>
            </w:r>
            <w:proofErr w:type="spellEnd"/>
            <w:r w:rsidRPr="0019086B">
              <w:rPr>
                <w:rFonts w:ascii="Times New Roman" w:hAnsi="Times New Roman" w:cs="Times New Roman"/>
                <w:sz w:val="20"/>
                <w:szCs w:val="18"/>
                <w:lang w:val="en-GB"/>
              </w:rPr>
              <w:t xml:space="preserve"> alle </w:t>
            </w:r>
            <w:proofErr w:type="spellStart"/>
            <w:r w:rsidRPr="0019086B">
              <w:rPr>
                <w:rFonts w:ascii="Times New Roman" w:hAnsi="Times New Roman" w:cs="Times New Roman"/>
                <w:sz w:val="20"/>
                <w:szCs w:val="18"/>
                <w:lang w:val="en-GB"/>
              </w:rPr>
              <w:t>nazioni</w:t>
            </w:r>
            <w:proofErr w:type="spellEnd"/>
            <w:r w:rsidRPr="0019086B">
              <w:rPr>
                <w:rFonts w:ascii="Times New Roman" w:hAnsi="Times New Roman" w:cs="Times New Roman"/>
                <w:sz w:val="20"/>
                <w:szCs w:val="18"/>
                <w:lang w:val="en-GB"/>
              </w:rPr>
              <w:t> </w:t>
            </w:r>
          </w:p>
          <w:p w14:paraId="1B3825F9" w14:textId="77777777" w:rsidR="0010660B" w:rsidRPr="0019086B" w:rsidRDefault="0010660B" w:rsidP="00D22EC5">
            <w:pPr>
              <w:numPr>
                <w:ilvl w:val="1"/>
                <w:numId w:val="59"/>
              </w:numPr>
              <w:jc w:val="both"/>
              <w:rPr>
                <w:rFonts w:ascii="Times New Roman" w:hAnsi="Times New Roman" w:cs="Times New Roman"/>
                <w:sz w:val="20"/>
                <w:szCs w:val="18"/>
                <w:lang w:val="en-GB"/>
              </w:rPr>
            </w:pPr>
            <w:r w:rsidRPr="0019086B">
              <w:rPr>
                <w:rFonts w:ascii="Times New Roman" w:hAnsi="Times New Roman" w:cs="Times New Roman"/>
                <w:b/>
                <w:bCs/>
                <w:sz w:val="20"/>
                <w:szCs w:val="18"/>
                <w:lang w:val="en-GB"/>
              </w:rPr>
              <w:t>airports</w:t>
            </w:r>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Gestione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aeroporti</w:t>
            </w:r>
            <w:proofErr w:type="spellEnd"/>
            <w:r w:rsidRPr="0019086B">
              <w:rPr>
                <w:rFonts w:ascii="Times New Roman" w:hAnsi="Times New Roman" w:cs="Times New Roman"/>
                <w:sz w:val="20"/>
                <w:szCs w:val="18"/>
                <w:lang w:val="en-GB"/>
              </w:rPr>
              <w:t xml:space="preserve"> con </w:t>
            </w:r>
            <w:proofErr w:type="spellStart"/>
            <w:r w:rsidRPr="0019086B">
              <w:rPr>
                <w:rFonts w:ascii="Times New Roman" w:hAnsi="Times New Roman" w:cs="Times New Roman"/>
                <w:sz w:val="20"/>
                <w:szCs w:val="18"/>
                <w:lang w:val="en-GB"/>
              </w:rPr>
              <w:t>localizzazione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nelle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città</w:t>
            </w:r>
            <w:proofErr w:type="spellEnd"/>
            <w:r w:rsidRPr="0019086B">
              <w:rPr>
                <w:rFonts w:ascii="Times New Roman" w:hAnsi="Times New Roman" w:cs="Times New Roman"/>
                <w:sz w:val="20"/>
                <w:szCs w:val="18"/>
                <w:lang w:val="en-GB"/>
              </w:rPr>
              <w:t> </w:t>
            </w:r>
          </w:p>
          <w:p w14:paraId="012A3D41" w14:textId="77777777" w:rsidR="00D22EC5" w:rsidRDefault="00D22EC5" w:rsidP="0010660B">
            <w:pPr>
              <w:jc w:val="both"/>
              <w:rPr>
                <w:rFonts w:ascii="Times New Roman" w:hAnsi="Times New Roman" w:cs="Times New Roman"/>
                <w:b/>
                <w:bCs/>
                <w:sz w:val="20"/>
                <w:szCs w:val="18"/>
                <w:lang w:val="en-GB"/>
              </w:rPr>
            </w:pPr>
          </w:p>
          <w:p w14:paraId="560008D3" w14:textId="0025E90A" w:rsidR="0010660B" w:rsidRPr="00D22EC5" w:rsidRDefault="0010660B" w:rsidP="00D22EC5">
            <w:pPr>
              <w:pStyle w:val="ListParagraph"/>
              <w:numPr>
                <w:ilvl w:val="0"/>
                <w:numId w:val="59"/>
              </w:numPr>
              <w:jc w:val="both"/>
              <w:rPr>
                <w:rFonts w:ascii="Times New Roman" w:hAnsi="Times New Roman" w:cs="Times New Roman"/>
                <w:sz w:val="20"/>
                <w:szCs w:val="18"/>
                <w:lang w:val="en-GB"/>
              </w:rPr>
            </w:pPr>
            <w:proofErr w:type="spellStart"/>
            <w:r w:rsidRPr="00D22EC5">
              <w:rPr>
                <w:rFonts w:ascii="Times New Roman" w:hAnsi="Times New Roman" w:cs="Times New Roman"/>
                <w:b/>
                <w:bCs/>
                <w:sz w:val="20"/>
                <w:szCs w:val="18"/>
                <w:lang w:val="en-GB"/>
              </w:rPr>
              <w:t>Entità</w:t>
            </w:r>
            <w:proofErr w:type="spellEnd"/>
            <w:r w:rsidRPr="00D22EC5">
              <w:rPr>
                <w:rFonts w:ascii="Times New Roman" w:hAnsi="Times New Roman" w:cs="Times New Roman"/>
                <w:b/>
                <w:bCs/>
                <w:sz w:val="20"/>
                <w:szCs w:val="18"/>
                <w:lang w:val="en-GB"/>
              </w:rPr>
              <w:t xml:space="preserve"> Operative</w:t>
            </w:r>
            <w:r w:rsidR="00D22EC5" w:rsidRPr="00D22EC5">
              <w:rPr>
                <w:rFonts w:ascii="Times New Roman" w:hAnsi="Times New Roman" w:cs="Times New Roman"/>
                <w:sz w:val="20"/>
                <w:szCs w:val="18"/>
                <w:lang w:val="en-GB"/>
              </w:rPr>
              <w:t xml:space="preserve">, </w:t>
            </w:r>
            <w:proofErr w:type="spellStart"/>
            <w:r w:rsidR="00D22EC5" w:rsidRPr="00D22EC5">
              <w:rPr>
                <w:rFonts w:ascii="Times New Roman" w:hAnsi="Times New Roman" w:cs="Times New Roman"/>
                <w:sz w:val="20"/>
                <w:szCs w:val="18"/>
                <w:lang w:val="en-GB"/>
              </w:rPr>
              <w:t>che</w:t>
            </w:r>
            <w:proofErr w:type="spellEnd"/>
            <w:r w:rsidRPr="00D22EC5">
              <w:rPr>
                <w:rFonts w:ascii="Times New Roman" w:hAnsi="Times New Roman" w:cs="Times New Roman"/>
                <w:sz w:val="20"/>
                <w:szCs w:val="18"/>
                <w:lang w:val="en-GB"/>
              </w:rPr>
              <w:t xml:space="preserve"> </w:t>
            </w:r>
            <w:proofErr w:type="spellStart"/>
            <w:r w:rsidRPr="00D22EC5">
              <w:rPr>
                <w:rFonts w:ascii="Times New Roman" w:hAnsi="Times New Roman" w:cs="Times New Roman"/>
                <w:sz w:val="20"/>
                <w:szCs w:val="18"/>
                <w:lang w:val="en-GB"/>
              </w:rPr>
              <w:t>gestiscono</w:t>
            </w:r>
            <w:proofErr w:type="spellEnd"/>
            <w:r w:rsidRPr="00D22EC5">
              <w:rPr>
                <w:rFonts w:ascii="Times New Roman" w:hAnsi="Times New Roman" w:cs="Times New Roman"/>
                <w:sz w:val="20"/>
                <w:szCs w:val="18"/>
                <w:lang w:val="en-GB"/>
              </w:rPr>
              <w:t xml:space="preserve"> le </w:t>
            </w:r>
            <w:proofErr w:type="spellStart"/>
            <w:r w:rsidRPr="00D22EC5">
              <w:rPr>
                <w:rFonts w:ascii="Times New Roman" w:hAnsi="Times New Roman" w:cs="Times New Roman"/>
                <w:sz w:val="20"/>
                <w:szCs w:val="18"/>
                <w:lang w:val="en-GB"/>
              </w:rPr>
              <w:t>operazioni</w:t>
            </w:r>
            <w:proofErr w:type="spellEnd"/>
            <w:r w:rsidRPr="00D22EC5">
              <w:rPr>
                <w:rFonts w:ascii="Times New Roman" w:hAnsi="Times New Roman" w:cs="Times New Roman"/>
                <w:sz w:val="20"/>
                <w:szCs w:val="18"/>
                <w:lang w:val="en-GB"/>
              </w:rPr>
              <w:t xml:space="preserve"> core del </w:t>
            </w:r>
            <w:proofErr w:type="spellStart"/>
            <w:r w:rsidRPr="00D22EC5">
              <w:rPr>
                <w:rFonts w:ascii="Times New Roman" w:hAnsi="Times New Roman" w:cs="Times New Roman"/>
                <w:sz w:val="20"/>
                <w:szCs w:val="18"/>
                <w:lang w:val="en-GB"/>
              </w:rPr>
              <w:t>trasporto</w:t>
            </w:r>
            <w:proofErr w:type="spellEnd"/>
            <w:r w:rsidRPr="00D22EC5">
              <w:rPr>
                <w:rFonts w:ascii="Times New Roman" w:hAnsi="Times New Roman" w:cs="Times New Roman"/>
                <w:sz w:val="20"/>
                <w:szCs w:val="18"/>
                <w:lang w:val="en-GB"/>
              </w:rPr>
              <w:t xml:space="preserve"> </w:t>
            </w:r>
            <w:proofErr w:type="spellStart"/>
            <w:r w:rsidRPr="00D22EC5">
              <w:rPr>
                <w:rFonts w:ascii="Times New Roman" w:hAnsi="Times New Roman" w:cs="Times New Roman"/>
                <w:sz w:val="20"/>
                <w:szCs w:val="18"/>
                <w:lang w:val="en-GB"/>
              </w:rPr>
              <w:t>aereo</w:t>
            </w:r>
            <w:proofErr w:type="spellEnd"/>
            <w:r w:rsidRPr="00D22EC5">
              <w:rPr>
                <w:rFonts w:ascii="Times New Roman" w:hAnsi="Times New Roman" w:cs="Times New Roman"/>
                <w:sz w:val="20"/>
                <w:szCs w:val="18"/>
                <w:lang w:val="en-GB"/>
              </w:rPr>
              <w:t>: </w:t>
            </w:r>
          </w:p>
          <w:p w14:paraId="5A5F5D7E" w14:textId="77777777" w:rsidR="0010660B" w:rsidRPr="0019086B" w:rsidRDefault="0010660B" w:rsidP="00D22EC5">
            <w:pPr>
              <w:numPr>
                <w:ilvl w:val="1"/>
                <w:numId w:val="59"/>
              </w:numPr>
              <w:jc w:val="both"/>
              <w:rPr>
                <w:rFonts w:ascii="Times New Roman" w:hAnsi="Times New Roman" w:cs="Times New Roman"/>
                <w:sz w:val="20"/>
                <w:szCs w:val="18"/>
                <w:lang w:val="en-GB"/>
              </w:rPr>
            </w:pPr>
            <w:r w:rsidRPr="0019086B">
              <w:rPr>
                <w:rFonts w:ascii="Times New Roman" w:hAnsi="Times New Roman" w:cs="Times New Roman"/>
                <w:b/>
                <w:bCs/>
                <w:sz w:val="20"/>
                <w:szCs w:val="18"/>
                <w:lang w:val="en-GB"/>
              </w:rPr>
              <w:t>airlines</w:t>
            </w:r>
            <w:r w:rsidRPr="0019086B">
              <w:rPr>
                <w:rFonts w:ascii="Times New Roman" w:hAnsi="Times New Roman" w:cs="Times New Roman"/>
                <w:sz w:val="20"/>
                <w:szCs w:val="18"/>
                <w:lang w:val="en-GB"/>
              </w:rPr>
              <w:t xml:space="preserve"> - Compagnie </w:t>
            </w:r>
            <w:proofErr w:type="spellStart"/>
            <w:r w:rsidRPr="0019086B">
              <w:rPr>
                <w:rFonts w:ascii="Times New Roman" w:hAnsi="Times New Roman" w:cs="Times New Roman"/>
                <w:sz w:val="20"/>
                <w:szCs w:val="18"/>
                <w:lang w:val="en-GB"/>
              </w:rPr>
              <w:t>aeree</w:t>
            </w:r>
            <w:proofErr w:type="spellEnd"/>
            <w:r w:rsidRPr="0019086B">
              <w:rPr>
                <w:rFonts w:ascii="Times New Roman" w:hAnsi="Times New Roman" w:cs="Times New Roman"/>
                <w:sz w:val="20"/>
                <w:szCs w:val="18"/>
                <w:lang w:val="en-GB"/>
              </w:rPr>
              <w:t> </w:t>
            </w:r>
          </w:p>
          <w:p w14:paraId="1792989F" w14:textId="77777777" w:rsidR="0010660B" w:rsidRPr="0019086B" w:rsidRDefault="0010660B" w:rsidP="00D22EC5">
            <w:pPr>
              <w:numPr>
                <w:ilvl w:val="1"/>
                <w:numId w:val="59"/>
              </w:numPr>
              <w:jc w:val="both"/>
              <w:rPr>
                <w:rFonts w:ascii="Times New Roman" w:hAnsi="Times New Roman" w:cs="Times New Roman"/>
                <w:sz w:val="20"/>
                <w:szCs w:val="18"/>
                <w:lang w:val="en-GB"/>
              </w:rPr>
            </w:pPr>
            <w:r w:rsidRPr="0019086B">
              <w:rPr>
                <w:rFonts w:ascii="Times New Roman" w:hAnsi="Times New Roman" w:cs="Times New Roman"/>
                <w:b/>
                <w:bCs/>
                <w:sz w:val="20"/>
                <w:szCs w:val="18"/>
                <w:lang w:val="en-GB"/>
              </w:rPr>
              <w:t>flights</w:t>
            </w:r>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Definizione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voli</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codici</w:t>
            </w:r>
            <w:proofErr w:type="spellEnd"/>
            <w:r w:rsidRPr="0019086B">
              <w:rPr>
                <w:rFonts w:ascii="Times New Roman" w:hAnsi="Times New Roman" w:cs="Times New Roman"/>
                <w:sz w:val="20"/>
                <w:szCs w:val="18"/>
                <w:lang w:val="en-GB"/>
              </w:rPr>
              <w:t xml:space="preserve"> IATA) </w:t>
            </w:r>
          </w:p>
          <w:p w14:paraId="6DF5CA2D" w14:textId="77777777" w:rsidR="0010660B" w:rsidRPr="0019086B" w:rsidRDefault="0010660B" w:rsidP="00D22EC5">
            <w:pPr>
              <w:numPr>
                <w:ilvl w:val="1"/>
                <w:numId w:val="59"/>
              </w:numPr>
              <w:jc w:val="both"/>
              <w:rPr>
                <w:rFonts w:ascii="Times New Roman" w:hAnsi="Times New Roman" w:cs="Times New Roman"/>
                <w:sz w:val="20"/>
                <w:szCs w:val="18"/>
                <w:lang w:val="en-GB"/>
              </w:rPr>
            </w:pPr>
            <w:r w:rsidRPr="0019086B">
              <w:rPr>
                <w:rFonts w:ascii="Times New Roman" w:hAnsi="Times New Roman" w:cs="Times New Roman"/>
                <w:b/>
                <w:bCs/>
                <w:sz w:val="20"/>
                <w:szCs w:val="18"/>
                <w:lang w:val="en-GB"/>
              </w:rPr>
              <w:t>airplanes</w:t>
            </w:r>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Aeromobili</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della</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flotta</w:t>
            </w:r>
            <w:proofErr w:type="spellEnd"/>
            <w:r w:rsidRPr="0019086B">
              <w:rPr>
                <w:rFonts w:ascii="Times New Roman" w:hAnsi="Times New Roman" w:cs="Times New Roman"/>
                <w:sz w:val="20"/>
                <w:szCs w:val="18"/>
                <w:lang w:val="en-GB"/>
              </w:rPr>
              <w:t> </w:t>
            </w:r>
          </w:p>
          <w:p w14:paraId="095A05F4" w14:textId="77777777" w:rsidR="0010660B" w:rsidRPr="0019086B" w:rsidRDefault="0010660B" w:rsidP="00D22EC5">
            <w:pPr>
              <w:numPr>
                <w:ilvl w:val="1"/>
                <w:numId w:val="59"/>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airplane_seats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Configurazione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posti</w:t>
            </w:r>
            <w:proofErr w:type="spellEnd"/>
            <w:r w:rsidRPr="0019086B">
              <w:rPr>
                <w:rFonts w:ascii="Times New Roman" w:hAnsi="Times New Roman" w:cs="Times New Roman"/>
                <w:sz w:val="20"/>
                <w:szCs w:val="18"/>
                <w:lang w:val="en-GB"/>
              </w:rPr>
              <w:t xml:space="preserve"> per </w:t>
            </w:r>
            <w:proofErr w:type="spellStart"/>
            <w:r w:rsidRPr="0019086B">
              <w:rPr>
                <w:rFonts w:ascii="Times New Roman" w:hAnsi="Times New Roman" w:cs="Times New Roman"/>
                <w:sz w:val="20"/>
                <w:szCs w:val="18"/>
                <w:lang w:val="en-GB"/>
              </w:rPr>
              <w:t>aeromobile</w:t>
            </w:r>
            <w:proofErr w:type="spellEnd"/>
            <w:r w:rsidRPr="0019086B">
              <w:rPr>
                <w:rFonts w:ascii="Times New Roman" w:hAnsi="Times New Roman" w:cs="Times New Roman"/>
                <w:sz w:val="20"/>
                <w:szCs w:val="18"/>
                <w:lang w:val="en-GB"/>
              </w:rPr>
              <w:t> </w:t>
            </w:r>
          </w:p>
          <w:p w14:paraId="5DA320CE" w14:textId="77777777" w:rsidR="0010660B" w:rsidRPr="0019086B" w:rsidRDefault="0010660B" w:rsidP="00D22EC5">
            <w:pPr>
              <w:numPr>
                <w:ilvl w:val="1"/>
                <w:numId w:val="59"/>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flight_schedules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Programmazione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operativa</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dei</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voli</w:t>
            </w:r>
            <w:proofErr w:type="spellEnd"/>
            <w:r w:rsidRPr="0019086B">
              <w:rPr>
                <w:rFonts w:ascii="Times New Roman" w:hAnsi="Times New Roman" w:cs="Times New Roman"/>
                <w:sz w:val="20"/>
                <w:szCs w:val="18"/>
                <w:lang w:val="en-GB"/>
              </w:rPr>
              <w:t> </w:t>
            </w:r>
          </w:p>
          <w:p w14:paraId="562E5D65" w14:textId="77777777" w:rsidR="0010660B" w:rsidRPr="0019086B" w:rsidRDefault="0010660B" w:rsidP="00D22EC5">
            <w:pPr>
              <w:numPr>
                <w:ilvl w:val="1"/>
                <w:numId w:val="59"/>
              </w:numPr>
              <w:jc w:val="both"/>
              <w:rPr>
                <w:rFonts w:ascii="Times New Roman" w:hAnsi="Times New Roman" w:cs="Times New Roman"/>
                <w:sz w:val="20"/>
                <w:szCs w:val="18"/>
                <w:lang w:val="en-GB"/>
              </w:rPr>
            </w:pPr>
            <w:r w:rsidRPr="0019086B">
              <w:rPr>
                <w:rFonts w:ascii="Times New Roman" w:hAnsi="Times New Roman" w:cs="Times New Roman"/>
                <w:b/>
                <w:bCs/>
                <w:sz w:val="20"/>
                <w:szCs w:val="18"/>
                <w:lang w:val="en-GB"/>
              </w:rPr>
              <w:t>journeys</w:t>
            </w:r>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Tratte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specifiche</w:t>
            </w:r>
            <w:proofErr w:type="spellEnd"/>
            <w:r w:rsidRPr="0019086B">
              <w:rPr>
                <w:rFonts w:ascii="Times New Roman" w:hAnsi="Times New Roman" w:cs="Times New Roman"/>
                <w:sz w:val="20"/>
                <w:szCs w:val="18"/>
                <w:lang w:val="en-GB"/>
              </w:rPr>
              <w:t xml:space="preserve"> di ogni </w:t>
            </w:r>
            <w:proofErr w:type="spellStart"/>
            <w:r w:rsidRPr="0019086B">
              <w:rPr>
                <w:rFonts w:ascii="Times New Roman" w:hAnsi="Times New Roman" w:cs="Times New Roman"/>
                <w:sz w:val="20"/>
                <w:szCs w:val="18"/>
                <w:lang w:val="en-GB"/>
              </w:rPr>
              <w:t>prenotazione</w:t>
            </w:r>
            <w:proofErr w:type="spellEnd"/>
            <w:r w:rsidRPr="0019086B">
              <w:rPr>
                <w:rFonts w:ascii="Times New Roman" w:hAnsi="Times New Roman" w:cs="Times New Roman"/>
                <w:sz w:val="20"/>
                <w:szCs w:val="18"/>
                <w:lang w:val="en-GB"/>
              </w:rPr>
              <w:t> </w:t>
            </w:r>
          </w:p>
          <w:p w14:paraId="4BC1CE5F" w14:textId="77777777" w:rsidR="0010660B" w:rsidRPr="0019086B" w:rsidRDefault="0010660B" w:rsidP="00D22EC5">
            <w:pPr>
              <w:numPr>
                <w:ilvl w:val="1"/>
                <w:numId w:val="59"/>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flight_schedule_seats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Assegnazione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posti</w:t>
            </w:r>
            <w:proofErr w:type="spellEnd"/>
            <w:r w:rsidRPr="0019086B">
              <w:rPr>
                <w:rFonts w:ascii="Times New Roman" w:hAnsi="Times New Roman" w:cs="Times New Roman"/>
                <w:sz w:val="20"/>
                <w:szCs w:val="18"/>
                <w:lang w:val="en-GB"/>
              </w:rPr>
              <w:t xml:space="preserve"> per </w:t>
            </w:r>
            <w:proofErr w:type="spellStart"/>
            <w:r w:rsidRPr="0019086B">
              <w:rPr>
                <w:rFonts w:ascii="Times New Roman" w:hAnsi="Times New Roman" w:cs="Times New Roman"/>
                <w:sz w:val="20"/>
                <w:szCs w:val="18"/>
                <w:lang w:val="en-GB"/>
              </w:rPr>
              <w:t>tratta</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specifica</w:t>
            </w:r>
            <w:proofErr w:type="spellEnd"/>
            <w:r w:rsidRPr="0019086B">
              <w:rPr>
                <w:rFonts w:ascii="Times New Roman" w:hAnsi="Times New Roman" w:cs="Times New Roman"/>
                <w:sz w:val="20"/>
                <w:szCs w:val="18"/>
                <w:lang w:val="en-GB"/>
              </w:rPr>
              <w:t> </w:t>
            </w:r>
          </w:p>
          <w:p w14:paraId="6516F4D1" w14:textId="77777777" w:rsidR="0010660B" w:rsidRPr="0019086B" w:rsidRDefault="0010660B" w:rsidP="00D22EC5">
            <w:pPr>
              <w:numPr>
                <w:ilvl w:val="1"/>
                <w:numId w:val="59"/>
              </w:numPr>
              <w:jc w:val="both"/>
              <w:rPr>
                <w:rFonts w:ascii="Times New Roman" w:hAnsi="Times New Roman" w:cs="Times New Roman"/>
                <w:sz w:val="20"/>
                <w:szCs w:val="18"/>
                <w:lang w:val="en-GB"/>
              </w:rPr>
            </w:pPr>
            <w:r w:rsidRPr="0019086B">
              <w:rPr>
                <w:rFonts w:ascii="Times New Roman" w:hAnsi="Times New Roman" w:cs="Times New Roman"/>
                <w:b/>
                <w:bCs/>
                <w:sz w:val="20"/>
                <w:szCs w:val="18"/>
                <w:lang w:val="en-GB"/>
              </w:rPr>
              <w:t>passengers</w:t>
            </w:r>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Gestione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passeggeri</w:t>
            </w:r>
            <w:proofErr w:type="spellEnd"/>
            <w:r w:rsidRPr="0019086B">
              <w:rPr>
                <w:rFonts w:ascii="Times New Roman" w:hAnsi="Times New Roman" w:cs="Times New Roman"/>
                <w:sz w:val="20"/>
                <w:szCs w:val="18"/>
                <w:lang w:val="en-GB"/>
              </w:rPr>
              <w:t xml:space="preserve"> e </w:t>
            </w:r>
            <w:proofErr w:type="spellStart"/>
            <w:r w:rsidRPr="0019086B">
              <w:rPr>
                <w:rFonts w:ascii="Times New Roman" w:hAnsi="Times New Roman" w:cs="Times New Roman"/>
                <w:sz w:val="20"/>
                <w:szCs w:val="18"/>
                <w:lang w:val="en-GB"/>
              </w:rPr>
              <w:t>documenti</w:t>
            </w:r>
            <w:proofErr w:type="spellEnd"/>
            <w:r w:rsidRPr="0019086B">
              <w:rPr>
                <w:rFonts w:ascii="Times New Roman" w:hAnsi="Times New Roman" w:cs="Times New Roman"/>
                <w:sz w:val="20"/>
                <w:szCs w:val="18"/>
                <w:lang w:val="en-GB"/>
              </w:rPr>
              <w:t> </w:t>
            </w:r>
          </w:p>
          <w:p w14:paraId="3CBADBC1" w14:textId="77777777" w:rsidR="0010660B" w:rsidRPr="0019086B" w:rsidRDefault="0010660B" w:rsidP="00D22EC5">
            <w:pPr>
              <w:numPr>
                <w:ilvl w:val="1"/>
                <w:numId w:val="59"/>
              </w:numPr>
              <w:jc w:val="both"/>
              <w:rPr>
                <w:rFonts w:ascii="Times New Roman" w:hAnsi="Times New Roman" w:cs="Times New Roman"/>
                <w:sz w:val="20"/>
                <w:szCs w:val="18"/>
                <w:lang w:val="en-GB"/>
              </w:rPr>
            </w:pPr>
            <w:r w:rsidRPr="0019086B">
              <w:rPr>
                <w:rFonts w:ascii="Times New Roman" w:hAnsi="Times New Roman" w:cs="Times New Roman"/>
                <w:b/>
                <w:bCs/>
                <w:sz w:val="20"/>
                <w:szCs w:val="18"/>
                <w:lang w:val="en-GB"/>
              </w:rPr>
              <w:t>users</w:t>
            </w:r>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Utenti</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registrati</w:t>
            </w:r>
            <w:proofErr w:type="spellEnd"/>
            <w:r w:rsidRPr="0019086B">
              <w:rPr>
                <w:rFonts w:ascii="Times New Roman" w:hAnsi="Times New Roman" w:cs="Times New Roman"/>
                <w:sz w:val="20"/>
                <w:szCs w:val="18"/>
                <w:lang w:val="en-GB"/>
              </w:rPr>
              <w:t xml:space="preserve"> del </w:t>
            </w:r>
            <w:proofErr w:type="spellStart"/>
            <w:r w:rsidRPr="0019086B">
              <w:rPr>
                <w:rFonts w:ascii="Times New Roman" w:hAnsi="Times New Roman" w:cs="Times New Roman"/>
                <w:sz w:val="20"/>
                <w:szCs w:val="18"/>
                <w:lang w:val="en-GB"/>
              </w:rPr>
              <w:t>sistema</w:t>
            </w:r>
            <w:proofErr w:type="spellEnd"/>
            <w:r w:rsidRPr="0019086B">
              <w:rPr>
                <w:rFonts w:ascii="Times New Roman" w:hAnsi="Times New Roman" w:cs="Times New Roman"/>
                <w:sz w:val="20"/>
                <w:szCs w:val="18"/>
                <w:lang w:val="en-GB"/>
              </w:rPr>
              <w:t> </w:t>
            </w:r>
          </w:p>
          <w:p w14:paraId="7E8B4B8F" w14:textId="77777777" w:rsidR="00D22EC5" w:rsidRDefault="00D22EC5" w:rsidP="0010660B">
            <w:pPr>
              <w:jc w:val="both"/>
              <w:rPr>
                <w:rFonts w:ascii="Times New Roman" w:hAnsi="Times New Roman" w:cs="Times New Roman"/>
                <w:b/>
                <w:bCs/>
                <w:sz w:val="20"/>
                <w:szCs w:val="18"/>
                <w:lang w:val="en-GB"/>
              </w:rPr>
            </w:pPr>
          </w:p>
          <w:p w14:paraId="33239046" w14:textId="6A9F5BA2" w:rsidR="0010660B" w:rsidRPr="00D22EC5" w:rsidRDefault="0010660B" w:rsidP="00D22EC5">
            <w:pPr>
              <w:pStyle w:val="ListParagraph"/>
              <w:numPr>
                <w:ilvl w:val="0"/>
                <w:numId w:val="60"/>
              </w:numPr>
              <w:jc w:val="both"/>
              <w:rPr>
                <w:rFonts w:ascii="Times New Roman" w:hAnsi="Times New Roman" w:cs="Times New Roman"/>
                <w:sz w:val="20"/>
                <w:szCs w:val="18"/>
                <w:lang w:val="en-GB"/>
              </w:rPr>
            </w:pPr>
            <w:proofErr w:type="spellStart"/>
            <w:r w:rsidRPr="00D22EC5">
              <w:rPr>
                <w:rFonts w:ascii="Times New Roman" w:hAnsi="Times New Roman" w:cs="Times New Roman"/>
                <w:b/>
                <w:bCs/>
                <w:sz w:val="20"/>
                <w:szCs w:val="18"/>
                <w:lang w:val="en-GB"/>
              </w:rPr>
              <w:t>Entità</w:t>
            </w:r>
            <w:proofErr w:type="spellEnd"/>
            <w:r w:rsidRPr="00D22EC5">
              <w:rPr>
                <w:rFonts w:ascii="Times New Roman" w:hAnsi="Times New Roman" w:cs="Times New Roman"/>
                <w:b/>
                <w:bCs/>
                <w:sz w:val="20"/>
                <w:szCs w:val="18"/>
                <w:lang w:val="en-GB"/>
              </w:rPr>
              <w:t xml:space="preserve"> di </w:t>
            </w:r>
            <w:proofErr w:type="spellStart"/>
            <w:r w:rsidRPr="00D22EC5">
              <w:rPr>
                <w:rFonts w:ascii="Times New Roman" w:hAnsi="Times New Roman" w:cs="Times New Roman"/>
                <w:b/>
                <w:bCs/>
                <w:sz w:val="20"/>
                <w:szCs w:val="18"/>
                <w:lang w:val="en-GB"/>
              </w:rPr>
              <w:t>Servizio</w:t>
            </w:r>
            <w:proofErr w:type="spellEnd"/>
            <w:r w:rsidR="00D22EC5" w:rsidRPr="00D22EC5">
              <w:rPr>
                <w:rFonts w:ascii="Times New Roman" w:hAnsi="Times New Roman" w:cs="Times New Roman"/>
                <w:sz w:val="20"/>
                <w:szCs w:val="18"/>
                <w:lang w:val="en-GB"/>
              </w:rPr>
              <w:t>, a</w:t>
            </w:r>
            <w:r w:rsidRPr="00D22EC5">
              <w:rPr>
                <w:rFonts w:ascii="Times New Roman" w:hAnsi="Times New Roman" w:cs="Times New Roman"/>
                <w:sz w:val="20"/>
                <w:szCs w:val="18"/>
                <w:lang w:val="en-GB"/>
              </w:rPr>
              <w:t xml:space="preserve"> </w:t>
            </w:r>
            <w:proofErr w:type="spellStart"/>
            <w:r w:rsidRPr="00D22EC5">
              <w:rPr>
                <w:rFonts w:ascii="Times New Roman" w:hAnsi="Times New Roman" w:cs="Times New Roman"/>
                <w:sz w:val="20"/>
                <w:szCs w:val="18"/>
                <w:lang w:val="en-GB"/>
              </w:rPr>
              <w:t>supporto</w:t>
            </w:r>
            <w:proofErr w:type="spellEnd"/>
            <w:r w:rsidRPr="00D22EC5">
              <w:rPr>
                <w:rFonts w:ascii="Times New Roman" w:hAnsi="Times New Roman" w:cs="Times New Roman"/>
                <w:sz w:val="20"/>
                <w:szCs w:val="18"/>
                <w:lang w:val="en-GB"/>
              </w:rPr>
              <w:t xml:space="preserve"> </w:t>
            </w:r>
            <w:r w:rsidR="00D22EC5" w:rsidRPr="00D22EC5">
              <w:rPr>
                <w:rFonts w:ascii="Times New Roman" w:hAnsi="Times New Roman" w:cs="Times New Roman"/>
                <w:sz w:val="20"/>
                <w:szCs w:val="18"/>
                <w:lang w:val="en-GB"/>
              </w:rPr>
              <w:t>di</w:t>
            </w:r>
            <w:r w:rsidRPr="00D22EC5">
              <w:rPr>
                <w:rFonts w:ascii="Times New Roman" w:hAnsi="Times New Roman" w:cs="Times New Roman"/>
                <w:sz w:val="20"/>
                <w:szCs w:val="18"/>
                <w:lang w:val="en-GB"/>
              </w:rPr>
              <w:t xml:space="preserve"> </w:t>
            </w:r>
            <w:proofErr w:type="spellStart"/>
            <w:r w:rsidRPr="00D22EC5">
              <w:rPr>
                <w:rFonts w:ascii="Times New Roman" w:hAnsi="Times New Roman" w:cs="Times New Roman"/>
                <w:sz w:val="20"/>
                <w:szCs w:val="18"/>
                <w:lang w:val="en-GB"/>
              </w:rPr>
              <w:t>funzionalità</w:t>
            </w:r>
            <w:proofErr w:type="spellEnd"/>
            <w:r w:rsidRPr="00D22EC5">
              <w:rPr>
                <w:rFonts w:ascii="Times New Roman" w:hAnsi="Times New Roman" w:cs="Times New Roman"/>
                <w:sz w:val="20"/>
                <w:szCs w:val="18"/>
                <w:lang w:val="en-GB"/>
              </w:rPr>
              <w:t xml:space="preserve"> </w:t>
            </w:r>
            <w:proofErr w:type="spellStart"/>
            <w:r w:rsidRPr="00D22EC5">
              <w:rPr>
                <w:rFonts w:ascii="Times New Roman" w:hAnsi="Times New Roman" w:cs="Times New Roman"/>
                <w:sz w:val="20"/>
                <w:szCs w:val="18"/>
                <w:lang w:val="en-GB"/>
              </w:rPr>
              <w:t>tecniche</w:t>
            </w:r>
            <w:proofErr w:type="spellEnd"/>
            <w:r w:rsidRPr="00D22EC5">
              <w:rPr>
                <w:rFonts w:ascii="Times New Roman" w:hAnsi="Times New Roman" w:cs="Times New Roman"/>
                <w:sz w:val="20"/>
                <w:szCs w:val="18"/>
                <w:lang w:val="en-GB"/>
              </w:rPr>
              <w:t xml:space="preserve"> e di </w:t>
            </w:r>
            <w:proofErr w:type="spellStart"/>
            <w:r w:rsidRPr="00D22EC5">
              <w:rPr>
                <w:rFonts w:ascii="Times New Roman" w:hAnsi="Times New Roman" w:cs="Times New Roman"/>
                <w:sz w:val="20"/>
                <w:szCs w:val="18"/>
                <w:lang w:val="en-GB"/>
              </w:rPr>
              <w:t>sistema</w:t>
            </w:r>
            <w:proofErr w:type="spellEnd"/>
            <w:r w:rsidRPr="00D22EC5">
              <w:rPr>
                <w:rFonts w:ascii="Times New Roman" w:hAnsi="Times New Roman" w:cs="Times New Roman"/>
                <w:sz w:val="20"/>
                <w:szCs w:val="18"/>
                <w:lang w:val="en-GB"/>
              </w:rPr>
              <w:t>: </w:t>
            </w:r>
          </w:p>
          <w:p w14:paraId="76628ADE"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sex_types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Tipologie</w:t>
            </w:r>
            <w:proofErr w:type="spellEnd"/>
            <w:r w:rsidRPr="0019086B">
              <w:rPr>
                <w:rFonts w:ascii="Times New Roman" w:hAnsi="Times New Roman" w:cs="Times New Roman"/>
                <w:sz w:val="20"/>
                <w:szCs w:val="18"/>
                <w:lang w:val="en-GB"/>
              </w:rPr>
              <w:t xml:space="preserve"> di </w:t>
            </w:r>
            <w:proofErr w:type="spellStart"/>
            <w:r w:rsidRPr="0019086B">
              <w:rPr>
                <w:rFonts w:ascii="Times New Roman" w:hAnsi="Times New Roman" w:cs="Times New Roman"/>
                <w:sz w:val="20"/>
                <w:szCs w:val="18"/>
                <w:lang w:val="en-GB"/>
              </w:rPr>
              <w:t>genere</w:t>
            </w:r>
            <w:proofErr w:type="spellEnd"/>
            <w:r w:rsidRPr="0019086B">
              <w:rPr>
                <w:rFonts w:ascii="Times New Roman" w:hAnsi="Times New Roman" w:cs="Times New Roman"/>
                <w:sz w:val="20"/>
                <w:szCs w:val="18"/>
                <w:lang w:val="en-GB"/>
              </w:rPr>
              <w:t> </w:t>
            </w:r>
          </w:p>
          <w:p w14:paraId="3D7664C1"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telephone_types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Tipologie</w:t>
            </w:r>
            <w:proofErr w:type="spellEnd"/>
            <w:r w:rsidRPr="0019086B">
              <w:rPr>
                <w:rFonts w:ascii="Times New Roman" w:hAnsi="Times New Roman" w:cs="Times New Roman"/>
                <w:sz w:val="20"/>
                <w:szCs w:val="18"/>
                <w:lang w:val="en-GB"/>
              </w:rPr>
              <w:t xml:space="preserve"> di numeri </w:t>
            </w:r>
            <w:proofErr w:type="spellStart"/>
            <w:r w:rsidRPr="0019086B">
              <w:rPr>
                <w:rFonts w:ascii="Times New Roman" w:hAnsi="Times New Roman" w:cs="Times New Roman"/>
                <w:sz w:val="20"/>
                <w:szCs w:val="18"/>
                <w:lang w:val="en-GB"/>
              </w:rPr>
              <w:t>telefonici</w:t>
            </w:r>
            <w:proofErr w:type="spellEnd"/>
            <w:r w:rsidRPr="0019086B">
              <w:rPr>
                <w:rFonts w:ascii="Times New Roman" w:hAnsi="Times New Roman" w:cs="Times New Roman"/>
                <w:sz w:val="20"/>
                <w:szCs w:val="18"/>
                <w:lang w:val="en-GB"/>
              </w:rPr>
              <w:t> </w:t>
            </w:r>
          </w:p>
          <w:p w14:paraId="02040E91" w14:textId="77777777" w:rsidR="0010660B" w:rsidRPr="0019086B" w:rsidRDefault="0010660B" w:rsidP="00D22EC5">
            <w:pPr>
              <w:numPr>
                <w:ilvl w:val="1"/>
                <w:numId w:val="60"/>
              </w:numPr>
              <w:jc w:val="both"/>
              <w:rPr>
                <w:rFonts w:ascii="Times New Roman" w:hAnsi="Times New Roman" w:cs="Times New Roman"/>
                <w:sz w:val="20"/>
                <w:szCs w:val="18"/>
                <w:lang w:val="en-GB"/>
              </w:rPr>
            </w:pPr>
            <w:r w:rsidRPr="0019086B">
              <w:rPr>
                <w:rFonts w:ascii="Times New Roman" w:hAnsi="Times New Roman" w:cs="Times New Roman"/>
                <w:b/>
                <w:bCs/>
                <w:sz w:val="20"/>
                <w:szCs w:val="18"/>
                <w:lang w:val="en-GB"/>
              </w:rPr>
              <w:t>telephones</w:t>
            </w:r>
            <w:r w:rsidRPr="0019086B">
              <w:rPr>
                <w:rFonts w:ascii="Times New Roman" w:hAnsi="Times New Roman" w:cs="Times New Roman"/>
                <w:sz w:val="20"/>
                <w:szCs w:val="18"/>
                <w:lang w:val="en-GB"/>
              </w:rPr>
              <w:t xml:space="preserve"> - Numeri di </w:t>
            </w:r>
            <w:proofErr w:type="spellStart"/>
            <w:r w:rsidRPr="0019086B">
              <w:rPr>
                <w:rFonts w:ascii="Times New Roman" w:hAnsi="Times New Roman" w:cs="Times New Roman"/>
                <w:sz w:val="20"/>
                <w:szCs w:val="18"/>
                <w:lang w:val="en-GB"/>
              </w:rPr>
              <w:t>telefono</w:t>
            </w:r>
            <w:proofErr w:type="spellEnd"/>
            <w:r w:rsidRPr="0019086B">
              <w:rPr>
                <w:rFonts w:ascii="Times New Roman" w:hAnsi="Times New Roman" w:cs="Times New Roman"/>
                <w:sz w:val="20"/>
                <w:szCs w:val="18"/>
                <w:lang w:val="en-GB"/>
              </w:rPr>
              <w:t> </w:t>
            </w:r>
          </w:p>
          <w:p w14:paraId="70AF8AF8"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identity_document_types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Tipologie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documenti</w:t>
            </w:r>
            <w:proofErr w:type="spellEnd"/>
            <w:r w:rsidRPr="0019086B">
              <w:rPr>
                <w:rFonts w:ascii="Times New Roman" w:hAnsi="Times New Roman" w:cs="Times New Roman"/>
                <w:sz w:val="20"/>
                <w:szCs w:val="18"/>
                <w:lang w:val="en-GB"/>
              </w:rPr>
              <w:t xml:space="preserve"> di </w:t>
            </w:r>
            <w:proofErr w:type="spellStart"/>
            <w:r w:rsidRPr="0019086B">
              <w:rPr>
                <w:rFonts w:ascii="Times New Roman" w:hAnsi="Times New Roman" w:cs="Times New Roman"/>
                <w:sz w:val="20"/>
                <w:szCs w:val="18"/>
                <w:lang w:val="en-GB"/>
              </w:rPr>
              <w:t>identità</w:t>
            </w:r>
            <w:proofErr w:type="spellEnd"/>
            <w:r w:rsidRPr="0019086B">
              <w:rPr>
                <w:rFonts w:ascii="Times New Roman" w:hAnsi="Times New Roman" w:cs="Times New Roman"/>
                <w:sz w:val="20"/>
                <w:szCs w:val="18"/>
                <w:lang w:val="en-GB"/>
              </w:rPr>
              <w:t> </w:t>
            </w:r>
          </w:p>
          <w:p w14:paraId="19733214"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payment_methods</w:t>
            </w:r>
            <w:proofErr w:type="spellEnd"/>
            <w:r w:rsidRPr="0019086B">
              <w:rPr>
                <w:rFonts w:ascii="Times New Roman" w:hAnsi="Times New Roman" w:cs="Times New Roman"/>
                <w:sz w:val="20"/>
                <w:szCs w:val="18"/>
                <w:lang w:val="en-GB"/>
              </w:rPr>
              <w:t xml:space="preserve"> - Metodi di </w:t>
            </w:r>
            <w:proofErr w:type="spellStart"/>
            <w:r w:rsidRPr="0019086B">
              <w:rPr>
                <w:rFonts w:ascii="Times New Roman" w:hAnsi="Times New Roman" w:cs="Times New Roman"/>
                <w:sz w:val="20"/>
                <w:szCs w:val="18"/>
                <w:lang w:val="en-GB"/>
              </w:rPr>
              <w:t>pagamento</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disponibili</w:t>
            </w:r>
            <w:proofErr w:type="spellEnd"/>
            <w:r w:rsidRPr="0019086B">
              <w:rPr>
                <w:rFonts w:ascii="Times New Roman" w:hAnsi="Times New Roman" w:cs="Times New Roman"/>
                <w:sz w:val="20"/>
                <w:szCs w:val="18"/>
                <w:lang w:val="en-GB"/>
              </w:rPr>
              <w:t> </w:t>
            </w:r>
          </w:p>
          <w:p w14:paraId="7354D58C"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reservation_systems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Sistemi</w:t>
            </w:r>
            <w:proofErr w:type="spellEnd"/>
            <w:r w:rsidRPr="0019086B">
              <w:rPr>
                <w:rFonts w:ascii="Times New Roman" w:hAnsi="Times New Roman" w:cs="Times New Roman"/>
                <w:sz w:val="20"/>
                <w:szCs w:val="18"/>
                <w:lang w:val="en-GB"/>
              </w:rPr>
              <w:t xml:space="preserve"> di </w:t>
            </w:r>
            <w:proofErr w:type="spellStart"/>
            <w:r w:rsidRPr="0019086B">
              <w:rPr>
                <w:rFonts w:ascii="Times New Roman" w:hAnsi="Times New Roman" w:cs="Times New Roman"/>
                <w:sz w:val="20"/>
                <w:szCs w:val="18"/>
                <w:lang w:val="en-GB"/>
              </w:rPr>
              <w:t>prenotazione</w:t>
            </w:r>
            <w:proofErr w:type="spellEnd"/>
            <w:r w:rsidRPr="0019086B">
              <w:rPr>
                <w:rFonts w:ascii="Times New Roman" w:hAnsi="Times New Roman" w:cs="Times New Roman"/>
                <w:sz w:val="20"/>
                <w:szCs w:val="18"/>
                <w:lang w:val="en-GB"/>
              </w:rPr>
              <w:t xml:space="preserve"> (GDS) </w:t>
            </w:r>
          </w:p>
          <w:p w14:paraId="1891431D" w14:textId="798A8839"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reservations_statuses</w:t>
            </w:r>
            <w:proofErr w:type="spellEnd"/>
            <w:r w:rsidRPr="0019086B">
              <w:rPr>
                <w:rFonts w:ascii="Times New Roman" w:hAnsi="Times New Roman" w:cs="Times New Roman"/>
                <w:sz w:val="20"/>
                <w:szCs w:val="18"/>
                <w:lang w:val="en-GB"/>
              </w:rPr>
              <w:t xml:space="preserve"> - Stati del </w:t>
            </w:r>
            <w:proofErr w:type="spellStart"/>
            <w:r w:rsidRPr="0019086B">
              <w:rPr>
                <w:rFonts w:ascii="Times New Roman" w:hAnsi="Times New Roman" w:cs="Times New Roman"/>
                <w:sz w:val="20"/>
                <w:szCs w:val="18"/>
                <w:lang w:val="en-GB"/>
              </w:rPr>
              <w:t>ciclo</w:t>
            </w:r>
            <w:proofErr w:type="spellEnd"/>
            <w:r w:rsidRPr="0019086B">
              <w:rPr>
                <w:rFonts w:ascii="Times New Roman" w:hAnsi="Times New Roman" w:cs="Times New Roman"/>
                <w:sz w:val="20"/>
                <w:szCs w:val="18"/>
                <w:lang w:val="en-GB"/>
              </w:rPr>
              <w:t xml:space="preserve"> di vita </w:t>
            </w:r>
            <w:proofErr w:type="spellStart"/>
            <w:r w:rsidRPr="0019086B">
              <w:rPr>
                <w:rFonts w:ascii="Times New Roman" w:hAnsi="Times New Roman" w:cs="Times New Roman"/>
                <w:sz w:val="20"/>
                <w:szCs w:val="18"/>
                <w:lang w:val="en-GB"/>
              </w:rPr>
              <w:t>delle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prenotazioni</w:t>
            </w:r>
            <w:proofErr w:type="spellEnd"/>
            <w:r w:rsidRPr="0019086B">
              <w:rPr>
                <w:rFonts w:ascii="Times New Roman" w:hAnsi="Times New Roman" w:cs="Times New Roman"/>
                <w:sz w:val="20"/>
                <w:szCs w:val="18"/>
                <w:lang w:val="en-GB"/>
              </w:rPr>
              <w:t> </w:t>
            </w:r>
          </w:p>
          <w:p w14:paraId="17C86EB4"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reservations_telephones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Associazione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prenotazioni-telefoni</w:t>
            </w:r>
            <w:proofErr w:type="spellEnd"/>
            <w:r w:rsidRPr="0019086B">
              <w:rPr>
                <w:rFonts w:ascii="Times New Roman" w:hAnsi="Times New Roman" w:cs="Times New Roman"/>
                <w:sz w:val="20"/>
                <w:szCs w:val="18"/>
                <w:lang w:val="en-GB"/>
              </w:rPr>
              <w:t> </w:t>
            </w:r>
          </w:p>
          <w:p w14:paraId="3BB38B53" w14:textId="77777777" w:rsidR="00D22EC5" w:rsidRDefault="00D22EC5" w:rsidP="0010660B">
            <w:pPr>
              <w:jc w:val="both"/>
              <w:rPr>
                <w:rFonts w:ascii="Times New Roman" w:hAnsi="Times New Roman" w:cs="Times New Roman"/>
                <w:b/>
                <w:bCs/>
                <w:sz w:val="20"/>
                <w:szCs w:val="18"/>
                <w:lang w:val="en-GB"/>
              </w:rPr>
            </w:pPr>
          </w:p>
          <w:p w14:paraId="1469082D" w14:textId="299ED057" w:rsidR="0010660B" w:rsidRPr="00D22EC5" w:rsidRDefault="0010660B" w:rsidP="00D22EC5">
            <w:pPr>
              <w:pStyle w:val="ListParagraph"/>
              <w:numPr>
                <w:ilvl w:val="0"/>
                <w:numId w:val="60"/>
              </w:numPr>
              <w:jc w:val="both"/>
              <w:rPr>
                <w:rFonts w:ascii="Times New Roman" w:hAnsi="Times New Roman" w:cs="Times New Roman"/>
                <w:sz w:val="20"/>
                <w:szCs w:val="18"/>
                <w:lang w:val="en-GB"/>
              </w:rPr>
            </w:pPr>
            <w:proofErr w:type="spellStart"/>
            <w:r w:rsidRPr="00D22EC5">
              <w:rPr>
                <w:rFonts w:ascii="Times New Roman" w:hAnsi="Times New Roman" w:cs="Times New Roman"/>
                <w:b/>
                <w:bCs/>
                <w:sz w:val="20"/>
                <w:szCs w:val="18"/>
                <w:lang w:val="en-GB"/>
              </w:rPr>
              <w:t>Entità</w:t>
            </w:r>
            <w:proofErr w:type="spellEnd"/>
            <w:r w:rsidRPr="00D22EC5">
              <w:rPr>
                <w:rFonts w:ascii="Times New Roman" w:hAnsi="Times New Roman" w:cs="Times New Roman"/>
                <w:b/>
                <w:bCs/>
                <w:sz w:val="20"/>
                <w:szCs w:val="18"/>
                <w:lang w:val="en-GB"/>
              </w:rPr>
              <w:t xml:space="preserve"> </w:t>
            </w:r>
            <w:proofErr w:type="spellStart"/>
            <w:r w:rsidRPr="00D22EC5">
              <w:rPr>
                <w:rFonts w:ascii="Times New Roman" w:hAnsi="Times New Roman" w:cs="Times New Roman"/>
                <w:b/>
                <w:bCs/>
                <w:sz w:val="20"/>
                <w:szCs w:val="18"/>
                <w:lang w:val="en-GB"/>
              </w:rPr>
              <w:t>Commerciali</w:t>
            </w:r>
            <w:proofErr w:type="spellEnd"/>
            <w:r w:rsidR="00D22EC5" w:rsidRPr="00D22EC5">
              <w:rPr>
                <w:rFonts w:ascii="Times New Roman" w:hAnsi="Times New Roman" w:cs="Times New Roman"/>
                <w:sz w:val="20"/>
                <w:szCs w:val="18"/>
                <w:lang w:val="en-GB"/>
              </w:rPr>
              <w:t>,</w:t>
            </w:r>
            <w:r w:rsidR="00D22EC5" w:rsidRPr="00D22EC5">
              <w:rPr>
                <w:rFonts w:ascii="Times New Roman" w:hAnsi="Times New Roman" w:cs="Times New Roman"/>
                <w:b/>
                <w:bCs/>
                <w:sz w:val="20"/>
                <w:szCs w:val="18"/>
                <w:lang w:val="en-GB"/>
              </w:rPr>
              <w:t xml:space="preserve"> </w:t>
            </w:r>
            <w:proofErr w:type="spellStart"/>
            <w:r w:rsidRPr="00D22EC5">
              <w:rPr>
                <w:rFonts w:ascii="Times New Roman" w:hAnsi="Times New Roman" w:cs="Times New Roman"/>
                <w:sz w:val="20"/>
                <w:szCs w:val="18"/>
                <w:lang w:val="en-GB"/>
              </w:rPr>
              <w:t>che</w:t>
            </w:r>
            <w:proofErr w:type="spellEnd"/>
            <w:r w:rsidRPr="00D22EC5">
              <w:rPr>
                <w:rFonts w:ascii="Times New Roman" w:hAnsi="Times New Roman" w:cs="Times New Roman"/>
                <w:sz w:val="20"/>
                <w:szCs w:val="18"/>
                <w:lang w:val="en-GB"/>
              </w:rPr>
              <w:t xml:space="preserve"> </w:t>
            </w:r>
            <w:proofErr w:type="spellStart"/>
            <w:r w:rsidRPr="00D22EC5">
              <w:rPr>
                <w:rFonts w:ascii="Times New Roman" w:hAnsi="Times New Roman" w:cs="Times New Roman"/>
                <w:sz w:val="20"/>
                <w:szCs w:val="18"/>
                <w:lang w:val="en-GB"/>
              </w:rPr>
              <w:t>gestiscono</w:t>
            </w:r>
            <w:proofErr w:type="spellEnd"/>
            <w:r w:rsidRPr="00D22EC5">
              <w:rPr>
                <w:rFonts w:ascii="Times New Roman" w:hAnsi="Times New Roman" w:cs="Times New Roman"/>
                <w:sz w:val="20"/>
                <w:szCs w:val="18"/>
                <w:lang w:val="en-GB"/>
              </w:rPr>
              <w:t xml:space="preserve"> </w:t>
            </w:r>
            <w:proofErr w:type="spellStart"/>
            <w:r w:rsidRPr="00D22EC5">
              <w:rPr>
                <w:rFonts w:ascii="Times New Roman" w:hAnsi="Times New Roman" w:cs="Times New Roman"/>
                <w:sz w:val="20"/>
                <w:szCs w:val="18"/>
                <w:lang w:val="en-GB"/>
              </w:rPr>
              <w:t>aspetti</w:t>
            </w:r>
            <w:proofErr w:type="spellEnd"/>
            <w:r w:rsidRPr="00D22EC5">
              <w:rPr>
                <w:rFonts w:ascii="Times New Roman" w:hAnsi="Times New Roman" w:cs="Times New Roman"/>
                <w:sz w:val="20"/>
                <w:szCs w:val="18"/>
                <w:lang w:val="en-GB"/>
              </w:rPr>
              <w:t xml:space="preserve"> </w:t>
            </w:r>
            <w:proofErr w:type="spellStart"/>
            <w:r w:rsidRPr="00D22EC5">
              <w:rPr>
                <w:rFonts w:ascii="Times New Roman" w:hAnsi="Times New Roman" w:cs="Times New Roman"/>
                <w:sz w:val="20"/>
                <w:szCs w:val="18"/>
                <w:lang w:val="en-GB"/>
              </w:rPr>
              <w:t>commerciali</w:t>
            </w:r>
            <w:proofErr w:type="spellEnd"/>
            <w:r w:rsidRPr="00D22EC5">
              <w:rPr>
                <w:rFonts w:ascii="Times New Roman" w:hAnsi="Times New Roman" w:cs="Times New Roman"/>
                <w:sz w:val="20"/>
                <w:szCs w:val="18"/>
                <w:lang w:val="en-GB"/>
              </w:rPr>
              <w:t>: </w:t>
            </w:r>
          </w:p>
          <w:p w14:paraId="1C6B625E"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fare_type_families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Famiglie</w:t>
            </w:r>
            <w:proofErr w:type="spellEnd"/>
            <w:r w:rsidRPr="0019086B">
              <w:rPr>
                <w:rFonts w:ascii="Times New Roman" w:hAnsi="Times New Roman" w:cs="Times New Roman"/>
                <w:sz w:val="20"/>
                <w:szCs w:val="18"/>
                <w:lang w:val="en-GB"/>
              </w:rPr>
              <w:t xml:space="preserve"> di </w:t>
            </w:r>
            <w:proofErr w:type="spellStart"/>
            <w:r w:rsidRPr="0019086B">
              <w:rPr>
                <w:rFonts w:ascii="Times New Roman" w:hAnsi="Times New Roman" w:cs="Times New Roman"/>
                <w:sz w:val="20"/>
                <w:szCs w:val="18"/>
                <w:lang w:val="en-GB"/>
              </w:rPr>
              <w:t>tariffe</w:t>
            </w:r>
            <w:proofErr w:type="spellEnd"/>
            <w:r w:rsidRPr="0019086B">
              <w:rPr>
                <w:rFonts w:ascii="Times New Roman" w:hAnsi="Times New Roman" w:cs="Times New Roman"/>
                <w:sz w:val="20"/>
                <w:szCs w:val="18"/>
                <w:lang w:val="en-GB"/>
              </w:rPr>
              <w:t xml:space="preserve"> (Economy, Business, etc.) </w:t>
            </w:r>
          </w:p>
          <w:p w14:paraId="5EA97694"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fare_types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Tipologie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tariffarie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specifiche</w:t>
            </w:r>
            <w:proofErr w:type="spellEnd"/>
            <w:r w:rsidRPr="0019086B">
              <w:rPr>
                <w:rFonts w:ascii="Times New Roman" w:hAnsi="Times New Roman" w:cs="Times New Roman"/>
                <w:sz w:val="20"/>
                <w:szCs w:val="18"/>
                <w:lang w:val="en-GB"/>
              </w:rPr>
              <w:t xml:space="preserve"> per </w:t>
            </w:r>
            <w:proofErr w:type="spellStart"/>
            <w:r w:rsidRPr="0019086B">
              <w:rPr>
                <w:rFonts w:ascii="Times New Roman" w:hAnsi="Times New Roman" w:cs="Times New Roman"/>
                <w:sz w:val="20"/>
                <w:szCs w:val="18"/>
                <w:lang w:val="en-GB"/>
              </w:rPr>
              <w:t>compagnia</w:t>
            </w:r>
            <w:proofErr w:type="spellEnd"/>
            <w:r w:rsidRPr="0019086B">
              <w:rPr>
                <w:rFonts w:ascii="Times New Roman" w:hAnsi="Times New Roman" w:cs="Times New Roman"/>
                <w:sz w:val="20"/>
                <w:szCs w:val="18"/>
                <w:lang w:val="en-GB"/>
              </w:rPr>
              <w:t> </w:t>
            </w:r>
          </w:p>
          <w:p w14:paraId="26370214"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fare_type_options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Opzioni</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configurabili</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delle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tariffe</w:t>
            </w:r>
            <w:proofErr w:type="spellEnd"/>
            <w:r w:rsidRPr="0019086B">
              <w:rPr>
                <w:rFonts w:ascii="Times New Roman" w:hAnsi="Times New Roman" w:cs="Times New Roman"/>
                <w:sz w:val="20"/>
                <w:szCs w:val="18"/>
                <w:lang w:val="en-GB"/>
              </w:rPr>
              <w:t> </w:t>
            </w:r>
          </w:p>
          <w:p w14:paraId="27578BD7"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fare_type_details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Dettagli</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specifici</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delle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opzioni</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tariffarie</w:t>
            </w:r>
            <w:proofErr w:type="spellEnd"/>
            <w:r w:rsidRPr="0019086B">
              <w:rPr>
                <w:rFonts w:ascii="Times New Roman" w:hAnsi="Times New Roman" w:cs="Times New Roman"/>
                <w:sz w:val="20"/>
                <w:szCs w:val="18"/>
                <w:lang w:val="en-GB"/>
              </w:rPr>
              <w:t> </w:t>
            </w:r>
          </w:p>
          <w:p w14:paraId="649C7106"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price_components</w:t>
            </w:r>
            <w:proofErr w:type="spellEnd"/>
            <w:r w:rsidRPr="0019086B">
              <w:rPr>
                <w:rFonts w:ascii="Times New Roman" w:hAnsi="Times New Roman" w:cs="Times New Roman"/>
                <w:sz w:val="20"/>
                <w:szCs w:val="18"/>
                <w:lang w:val="en-GB"/>
              </w:rPr>
              <w:t xml:space="preserve"> - Componenti di </w:t>
            </w:r>
            <w:proofErr w:type="spellStart"/>
            <w:r w:rsidRPr="0019086B">
              <w:rPr>
                <w:rFonts w:ascii="Times New Roman" w:hAnsi="Times New Roman" w:cs="Times New Roman"/>
                <w:sz w:val="20"/>
                <w:szCs w:val="18"/>
                <w:lang w:val="en-GB"/>
              </w:rPr>
              <w:t>prezzo</w:t>
            </w:r>
            <w:proofErr w:type="spellEnd"/>
            <w:r w:rsidRPr="0019086B">
              <w:rPr>
                <w:rFonts w:ascii="Times New Roman" w:hAnsi="Times New Roman" w:cs="Times New Roman"/>
                <w:sz w:val="20"/>
                <w:szCs w:val="18"/>
                <w:lang w:val="en-GB"/>
              </w:rPr>
              <w:t xml:space="preserve"> (tasse, fuel surcharge, etc.) </w:t>
            </w:r>
          </w:p>
          <w:p w14:paraId="60A8DCAD"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flight_schedule_base_prices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Prezzi</w:t>
            </w:r>
            <w:proofErr w:type="spellEnd"/>
            <w:r w:rsidRPr="0019086B">
              <w:rPr>
                <w:rFonts w:ascii="Times New Roman" w:hAnsi="Times New Roman" w:cs="Times New Roman"/>
                <w:sz w:val="20"/>
                <w:szCs w:val="18"/>
                <w:lang w:val="en-GB"/>
              </w:rPr>
              <w:t xml:space="preserve"> base per </w:t>
            </w:r>
            <w:proofErr w:type="spellStart"/>
            <w:r w:rsidRPr="0019086B">
              <w:rPr>
                <w:rFonts w:ascii="Times New Roman" w:hAnsi="Times New Roman" w:cs="Times New Roman"/>
                <w:sz w:val="20"/>
                <w:szCs w:val="18"/>
                <w:lang w:val="en-GB"/>
              </w:rPr>
              <w:t>volo</w:t>
            </w:r>
            <w:proofErr w:type="spellEnd"/>
            <w:r w:rsidRPr="0019086B">
              <w:rPr>
                <w:rFonts w:ascii="Times New Roman" w:hAnsi="Times New Roman" w:cs="Times New Roman"/>
                <w:sz w:val="20"/>
                <w:szCs w:val="18"/>
                <w:lang w:val="en-GB"/>
              </w:rPr>
              <w:t xml:space="preserve"> e </w:t>
            </w:r>
            <w:proofErr w:type="spellStart"/>
            <w:r w:rsidRPr="0019086B">
              <w:rPr>
                <w:rFonts w:ascii="Times New Roman" w:hAnsi="Times New Roman" w:cs="Times New Roman"/>
                <w:sz w:val="20"/>
                <w:szCs w:val="18"/>
                <w:lang w:val="en-GB"/>
              </w:rPr>
              <w:t>tariffa</w:t>
            </w:r>
            <w:proofErr w:type="spellEnd"/>
            <w:r w:rsidRPr="0019086B">
              <w:rPr>
                <w:rFonts w:ascii="Times New Roman" w:hAnsi="Times New Roman" w:cs="Times New Roman"/>
                <w:sz w:val="20"/>
                <w:szCs w:val="18"/>
                <w:lang w:val="en-GB"/>
              </w:rPr>
              <w:t> </w:t>
            </w:r>
          </w:p>
          <w:p w14:paraId="4926CF75" w14:textId="77777777" w:rsidR="0010660B" w:rsidRPr="0019086B" w:rsidRDefault="0010660B" w:rsidP="00D22EC5">
            <w:pPr>
              <w:numPr>
                <w:ilvl w:val="1"/>
                <w:numId w:val="60"/>
              </w:numPr>
              <w:jc w:val="both"/>
              <w:rPr>
                <w:rFonts w:ascii="Times New Roman" w:hAnsi="Times New Roman" w:cs="Times New Roman"/>
                <w:sz w:val="20"/>
                <w:szCs w:val="18"/>
                <w:lang w:val="en-GB"/>
              </w:rPr>
            </w:pPr>
            <w:r w:rsidRPr="0019086B">
              <w:rPr>
                <w:rFonts w:ascii="Times New Roman" w:hAnsi="Times New Roman" w:cs="Times New Roman"/>
                <w:b/>
                <w:bCs/>
                <w:sz w:val="20"/>
                <w:szCs w:val="18"/>
                <w:lang w:val="en-GB"/>
              </w:rPr>
              <w:t>reservations</w:t>
            </w:r>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Prenotazioni</w:t>
            </w:r>
            <w:proofErr w:type="spellEnd"/>
            <w:r w:rsidRPr="0019086B">
              <w:rPr>
                <w:rFonts w:ascii="Times New Roman" w:hAnsi="Times New Roman" w:cs="Times New Roman"/>
                <w:sz w:val="20"/>
                <w:szCs w:val="18"/>
                <w:lang w:val="en-GB"/>
              </w:rPr>
              <w:t xml:space="preserve"> con </w:t>
            </w:r>
            <w:proofErr w:type="spellStart"/>
            <w:r w:rsidRPr="0019086B">
              <w:rPr>
                <w:rFonts w:ascii="Times New Roman" w:hAnsi="Times New Roman" w:cs="Times New Roman"/>
                <w:sz w:val="20"/>
                <w:szCs w:val="18"/>
                <w:lang w:val="en-GB"/>
              </w:rPr>
              <w:t>informazioni</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commerciali</w:t>
            </w:r>
            <w:proofErr w:type="spellEnd"/>
            <w:r w:rsidRPr="0019086B">
              <w:rPr>
                <w:rFonts w:ascii="Times New Roman" w:hAnsi="Times New Roman" w:cs="Times New Roman"/>
                <w:sz w:val="20"/>
                <w:szCs w:val="18"/>
                <w:lang w:val="en-GB"/>
              </w:rPr>
              <w:t> </w:t>
            </w:r>
          </w:p>
          <w:p w14:paraId="70F1A9F2" w14:textId="77777777" w:rsidR="0010660B" w:rsidRPr="0019086B" w:rsidRDefault="0010660B" w:rsidP="00D22EC5">
            <w:pPr>
              <w:numPr>
                <w:ilvl w:val="1"/>
                <w:numId w:val="60"/>
              </w:numPr>
              <w:jc w:val="both"/>
              <w:rPr>
                <w:rFonts w:ascii="Times New Roman" w:hAnsi="Times New Roman" w:cs="Times New Roman"/>
                <w:sz w:val="20"/>
                <w:szCs w:val="18"/>
                <w:lang w:val="en-GB"/>
              </w:rPr>
            </w:pPr>
            <w:proofErr w:type="spellStart"/>
            <w:r w:rsidRPr="0019086B">
              <w:rPr>
                <w:rFonts w:ascii="Times New Roman" w:hAnsi="Times New Roman" w:cs="Times New Roman"/>
                <w:b/>
                <w:bCs/>
                <w:sz w:val="20"/>
                <w:szCs w:val="18"/>
                <w:lang w:val="en-GB"/>
              </w:rPr>
              <w:t>reservation_component_prices</w:t>
            </w:r>
            <w:proofErr w:type="spellEnd"/>
            <w:r w:rsidRPr="0019086B">
              <w:rPr>
                <w:rFonts w:ascii="Times New Roman" w:hAnsi="Times New Roman" w:cs="Times New Roman"/>
                <w:sz w:val="20"/>
                <w:szCs w:val="18"/>
                <w:lang w:val="en-GB"/>
              </w:rPr>
              <w:t xml:space="preserve"> - </w:t>
            </w:r>
            <w:proofErr w:type="spellStart"/>
            <w:r w:rsidRPr="0019086B">
              <w:rPr>
                <w:rFonts w:ascii="Times New Roman" w:hAnsi="Times New Roman" w:cs="Times New Roman"/>
                <w:sz w:val="20"/>
                <w:szCs w:val="18"/>
                <w:lang w:val="en-GB"/>
              </w:rPr>
              <w:t>Scomposizione</w:t>
            </w:r>
            <w:proofErr w:type="spellEnd"/>
            <w:r w:rsidRPr="0019086B">
              <w:rPr>
                <w:rFonts w:ascii="Times New Roman" w:hAnsi="Times New Roman" w:cs="Times New Roman"/>
                <w:sz w:val="20"/>
                <w:szCs w:val="18"/>
                <w:lang w:val="en-GB"/>
              </w:rPr>
              <w:t xml:space="preserve"> </w:t>
            </w:r>
            <w:proofErr w:type="spellStart"/>
            <w:r w:rsidRPr="0019086B">
              <w:rPr>
                <w:rFonts w:ascii="Times New Roman" w:hAnsi="Times New Roman" w:cs="Times New Roman"/>
                <w:sz w:val="20"/>
                <w:szCs w:val="18"/>
                <w:lang w:val="en-GB"/>
              </w:rPr>
              <w:t>prezzi</w:t>
            </w:r>
            <w:proofErr w:type="spellEnd"/>
            <w:r w:rsidRPr="0019086B">
              <w:rPr>
                <w:rFonts w:ascii="Times New Roman" w:hAnsi="Times New Roman" w:cs="Times New Roman"/>
                <w:sz w:val="20"/>
                <w:szCs w:val="18"/>
                <w:lang w:val="en-GB"/>
              </w:rPr>
              <w:t xml:space="preserve"> per </w:t>
            </w:r>
            <w:proofErr w:type="spellStart"/>
            <w:r w:rsidRPr="0019086B">
              <w:rPr>
                <w:rFonts w:ascii="Times New Roman" w:hAnsi="Times New Roman" w:cs="Times New Roman"/>
                <w:sz w:val="20"/>
                <w:szCs w:val="18"/>
                <w:lang w:val="en-GB"/>
              </w:rPr>
              <w:t>passeggero</w:t>
            </w:r>
            <w:proofErr w:type="spellEnd"/>
            <w:r w:rsidRPr="0019086B">
              <w:rPr>
                <w:rFonts w:ascii="Times New Roman" w:hAnsi="Times New Roman" w:cs="Times New Roman"/>
                <w:sz w:val="20"/>
                <w:szCs w:val="18"/>
                <w:lang w:val="en-GB"/>
              </w:rPr>
              <w:t> </w:t>
            </w:r>
          </w:p>
          <w:p w14:paraId="02119F15" w14:textId="77777777" w:rsidR="0010660B" w:rsidRPr="0019086B" w:rsidRDefault="0010660B" w:rsidP="0010660B">
            <w:pPr>
              <w:jc w:val="both"/>
              <w:rPr>
                <w:rFonts w:ascii="Times New Roman" w:hAnsi="Times New Roman" w:cs="Times New Roman"/>
                <w:sz w:val="20"/>
                <w:szCs w:val="18"/>
                <w:lang w:val="en-GB"/>
              </w:rPr>
            </w:pPr>
            <w:r w:rsidRPr="0019086B">
              <w:rPr>
                <w:rFonts w:ascii="Times New Roman" w:hAnsi="Times New Roman" w:cs="Times New Roman"/>
                <w:sz w:val="20"/>
                <w:szCs w:val="18"/>
                <w:lang w:val="en-GB"/>
              </w:rPr>
              <w:t> </w:t>
            </w:r>
          </w:p>
          <w:p w14:paraId="5CEE1B62" w14:textId="631BEED6" w:rsidR="00B47D6A" w:rsidRPr="0019086B" w:rsidRDefault="0010660B" w:rsidP="002F60D7">
            <w:pPr>
              <w:jc w:val="both"/>
              <w:rPr>
                <w:rFonts w:ascii="Times New Roman" w:hAnsi="Times New Roman" w:cs="Times New Roman"/>
                <w:b/>
                <w:bCs/>
                <w:sz w:val="20"/>
                <w:szCs w:val="18"/>
              </w:rPr>
            </w:pPr>
            <w:r w:rsidRPr="0019086B">
              <w:rPr>
                <w:rFonts w:ascii="Times New Roman" w:hAnsi="Times New Roman" w:cs="Times New Roman"/>
                <w:b/>
                <w:bCs/>
                <w:sz w:val="20"/>
                <w:szCs w:val="18"/>
              </w:rPr>
              <w:t>Considerazioni su alcune entità di particolare importanza</w:t>
            </w:r>
          </w:p>
          <w:p w14:paraId="1C283AD5" w14:textId="7DB1A3C9" w:rsidR="0010660B" w:rsidRPr="0019086B" w:rsidRDefault="0010660B" w:rsidP="0010660B">
            <w:pPr>
              <w:jc w:val="both"/>
              <w:rPr>
                <w:rFonts w:ascii="Times New Roman" w:hAnsi="Times New Roman" w:cs="Times New Roman"/>
                <w:sz w:val="20"/>
                <w:szCs w:val="18"/>
              </w:rPr>
            </w:pPr>
            <w:r w:rsidRPr="0019086B">
              <w:rPr>
                <w:rFonts w:ascii="Times New Roman" w:hAnsi="Times New Roman" w:cs="Times New Roman"/>
                <w:sz w:val="20"/>
                <w:szCs w:val="18"/>
              </w:rPr>
              <w:t xml:space="preserve">L’entità </w:t>
            </w:r>
            <w:proofErr w:type="spellStart"/>
            <w:r w:rsidRPr="0019086B">
              <w:rPr>
                <w:rFonts w:ascii="Times New Roman" w:hAnsi="Times New Roman" w:cs="Times New Roman"/>
                <w:b/>
                <w:bCs/>
                <w:sz w:val="20"/>
                <w:szCs w:val="18"/>
              </w:rPr>
              <w:t>airports</w:t>
            </w:r>
            <w:proofErr w:type="spellEnd"/>
            <w:r w:rsidRPr="0019086B">
              <w:rPr>
                <w:rFonts w:ascii="Times New Roman" w:hAnsi="Times New Roman" w:cs="Times New Roman"/>
                <w:sz w:val="20"/>
                <w:szCs w:val="18"/>
              </w:rPr>
              <w:t xml:space="preserve"> modella l’infrastruttura aeroportuale per permettere la creazione di itinerari di volo </w:t>
            </w:r>
            <w:r w:rsidR="007A56E2" w:rsidRPr="0019086B">
              <w:rPr>
                <w:rFonts w:ascii="Times New Roman" w:hAnsi="Times New Roman" w:cs="Times New Roman"/>
                <w:sz w:val="20"/>
                <w:szCs w:val="18"/>
              </w:rPr>
              <w:t xml:space="preserve">associati a una o </w:t>
            </w:r>
            <w:r w:rsidR="007A56E2" w:rsidRPr="0019086B">
              <w:rPr>
                <w:rFonts w:ascii="Times New Roman" w:hAnsi="Times New Roman" w:cs="Times New Roman"/>
                <w:sz w:val="20"/>
                <w:szCs w:val="18"/>
              </w:rPr>
              <w:lastRenderedPageBreak/>
              <w:t xml:space="preserve">più prenotazione. È collegata gerarchicamente alle entità geografiche tramite relazione 1 a molti con l’entità </w:t>
            </w:r>
            <w:r w:rsidR="007A56E2" w:rsidRPr="0019086B">
              <w:rPr>
                <w:rFonts w:ascii="Times New Roman" w:hAnsi="Times New Roman" w:cs="Times New Roman"/>
                <w:b/>
                <w:bCs/>
                <w:sz w:val="20"/>
                <w:szCs w:val="18"/>
              </w:rPr>
              <w:t>cities</w:t>
            </w:r>
            <w:r w:rsidR="000D73C4" w:rsidRPr="0019086B">
              <w:rPr>
                <w:rFonts w:ascii="Times New Roman" w:hAnsi="Times New Roman" w:cs="Times New Roman"/>
                <w:sz w:val="20"/>
                <w:szCs w:val="18"/>
              </w:rPr>
              <w:t xml:space="preserve">; </w:t>
            </w:r>
            <w:proofErr w:type="spellStart"/>
            <w:r w:rsidR="000D73C4" w:rsidRPr="0019086B">
              <w:rPr>
                <w:rFonts w:ascii="Times New Roman" w:hAnsi="Times New Roman" w:cs="Times New Roman"/>
                <w:b/>
                <w:bCs/>
                <w:sz w:val="20"/>
                <w:szCs w:val="18"/>
              </w:rPr>
              <w:t>airports</w:t>
            </w:r>
            <w:proofErr w:type="spellEnd"/>
            <w:r w:rsidR="000D73C4" w:rsidRPr="0019086B">
              <w:rPr>
                <w:rFonts w:ascii="Times New Roman" w:hAnsi="Times New Roman" w:cs="Times New Roman"/>
                <w:sz w:val="20"/>
                <w:szCs w:val="18"/>
              </w:rPr>
              <w:t xml:space="preserve"> introduce inoltre nel modello il vincolo di univocità dell’aeroporto, tramite l</w:t>
            </w:r>
            <w:r w:rsidR="00157B6D" w:rsidRPr="0019086B">
              <w:rPr>
                <w:rFonts w:ascii="Times New Roman" w:hAnsi="Times New Roman" w:cs="Times New Roman"/>
                <w:sz w:val="20"/>
                <w:szCs w:val="18"/>
              </w:rPr>
              <w:t>’</w:t>
            </w:r>
            <w:r w:rsidR="000D73C4" w:rsidRPr="0019086B">
              <w:rPr>
                <w:rFonts w:ascii="Times New Roman" w:hAnsi="Times New Roman" w:cs="Times New Roman"/>
                <w:sz w:val="20"/>
                <w:szCs w:val="18"/>
              </w:rPr>
              <w:t>a</w:t>
            </w:r>
            <w:r w:rsidR="00157B6D" w:rsidRPr="0019086B">
              <w:rPr>
                <w:rFonts w:ascii="Times New Roman" w:hAnsi="Times New Roman" w:cs="Times New Roman"/>
                <w:sz w:val="20"/>
                <w:szCs w:val="18"/>
              </w:rPr>
              <w:t>ttributo</w:t>
            </w:r>
            <w:r w:rsidR="000D73C4" w:rsidRPr="0019086B">
              <w:rPr>
                <w:rFonts w:ascii="Times New Roman" w:hAnsi="Times New Roman" w:cs="Times New Roman"/>
                <w:sz w:val="20"/>
                <w:szCs w:val="18"/>
              </w:rPr>
              <w:t xml:space="preserve"> </w:t>
            </w:r>
            <w:proofErr w:type="spellStart"/>
            <w:r w:rsidR="000D73C4" w:rsidRPr="0019086B">
              <w:rPr>
                <w:rFonts w:ascii="Times New Roman" w:hAnsi="Times New Roman" w:cs="Times New Roman"/>
                <w:i/>
                <w:iCs/>
                <w:sz w:val="20"/>
                <w:szCs w:val="18"/>
              </w:rPr>
              <w:t>iata_airport_code</w:t>
            </w:r>
            <w:proofErr w:type="spellEnd"/>
            <w:r w:rsidR="000D73C4" w:rsidRPr="0019086B">
              <w:rPr>
                <w:rFonts w:ascii="Times New Roman" w:hAnsi="Times New Roman" w:cs="Times New Roman"/>
                <w:sz w:val="20"/>
                <w:szCs w:val="18"/>
              </w:rPr>
              <w:t xml:space="preserve"> che tiene traccia del codice aeroportuale secondo lo standard IATA.</w:t>
            </w:r>
          </w:p>
          <w:p w14:paraId="50BA42D8" w14:textId="77777777" w:rsidR="000D73C4" w:rsidRPr="0019086B" w:rsidRDefault="000D73C4" w:rsidP="0010660B">
            <w:pPr>
              <w:jc w:val="both"/>
              <w:rPr>
                <w:rFonts w:ascii="Times New Roman" w:hAnsi="Times New Roman" w:cs="Times New Roman"/>
                <w:sz w:val="20"/>
                <w:szCs w:val="18"/>
              </w:rPr>
            </w:pPr>
          </w:p>
          <w:p w14:paraId="785E62BD" w14:textId="502AE686" w:rsidR="00157B6D" w:rsidRPr="0019086B" w:rsidRDefault="000D73C4" w:rsidP="00157B6D">
            <w:pPr>
              <w:jc w:val="both"/>
              <w:rPr>
                <w:rFonts w:ascii="Times New Roman" w:hAnsi="Times New Roman" w:cs="Times New Roman"/>
                <w:sz w:val="20"/>
                <w:szCs w:val="18"/>
              </w:rPr>
            </w:pPr>
            <w:r w:rsidRPr="0019086B">
              <w:rPr>
                <w:rFonts w:ascii="Times New Roman" w:hAnsi="Times New Roman" w:cs="Times New Roman"/>
                <w:sz w:val="20"/>
                <w:szCs w:val="18"/>
              </w:rPr>
              <w:t xml:space="preserve">L’entità </w:t>
            </w:r>
            <w:proofErr w:type="spellStart"/>
            <w:r w:rsidRPr="0019086B">
              <w:rPr>
                <w:rFonts w:ascii="Times New Roman" w:hAnsi="Times New Roman" w:cs="Times New Roman"/>
                <w:b/>
                <w:bCs/>
                <w:sz w:val="20"/>
                <w:szCs w:val="18"/>
              </w:rPr>
              <w:t>airlines</w:t>
            </w:r>
            <w:proofErr w:type="spellEnd"/>
            <w:r w:rsidRPr="0019086B">
              <w:rPr>
                <w:rFonts w:ascii="Times New Roman" w:hAnsi="Times New Roman" w:cs="Times New Roman"/>
                <w:b/>
                <w:bCs/>
                <w:sz w:val="20"/>
                <w:szCs w:val="18"/>
              </w:rPr>
              <w:t xml:space="preserve"> </w:t>
            </w:r>
            <w:r w:rsidRPr="0019086B">
              <w:rPr>
                <w:rFonts w:ascii="Times New Roman" w:hAnsi="Times New Roman" w:cs="Times New Roman"/>
                <w:sz w:val="20"/>
                <w:szCs w:val="18"/>
              </w:rPr>
              <w:t xml:space="preserve">modella il concetto di compagnia aerea. È collegata gerarchicamente alle entità geografiche tramite relazione 1 a molti con l’entità </w:t>
            </w:r>
            <w:r w:rsidRPr="0019086B">
              <w:rPr>
                <w:rFonts w:ascii="Times New Roman" w:hAnsi="Times New Roman" w:cs="Times New Roman"/>
                <w:b/>
                <w:bCs/>
                <w:sz w:val="20"/>
                <w:szCs w:val="18"/>
              </w:rPr>
              <w:t>countries</w:t>
            </w:r>
            <w:r w:rsidRPr="0019086B">
              <w:rPr>
                <w:rFonts w:ascii="Times New Roman" w:hAnsi="Times New Roman" w:cs="Times New Roman"/>
                <w:sz w:val="20"/>
                <w:szCs w:val="18"/>
              </w:rPr>
              <w:t xml:space="preserve">, rendendo tra l’altro possibile lo sviluppo di report per analisi di mercato a livello sia di singola nazione che internazionale. Inoltre, introduce nel modello il vincolo di univocità della compagnia aerea con </w:t>
            </w:r>
            <w:r w:rsidR="00931DEE" w:rsidRPr="0019086B">
              <w:rPr>
                <w:rFonts w:ascii="Times New Roman" w:hAnsi="Times New Roman" w:cs="Times New Roman"/>
                <w:sz w:val="20"/>
                <w:szCs w:val="18"/>
              </w:rPr>
              <w:t>i</w:t>
            </w:r>
            <w:r w:rsidRPr="0019086B">
              <w:rPr>
                <w:rFonts w:ascii="Times New Roman" w:hAnsi="Times New Roman" w:cs="Times New Roman"/>
                <w:sz w:val="20"/>
                <w:szCs w:val="18"/>
              </w:rPr>
              <w:t xml:space="preserve"> seguenti </w:t>
            </w:r>
            <w:r w:rsidR="00931DEE" w:rsidRPr="0019086B">
              <w:rPr>
                <w:rFonts w:ascii="Times New Roman" w:hAnsi="Times New Roman" w:cs="Times New Roman"/>
                <w:sz w:val="20"/>
                <w:szCs w:val="18"/>
              </w:rPr>
              <w:t>attributi</w:t>
            </w:r>
            <w:r w:rsidRPr="0019086B">
              <w:rPr>
                <w:rFonts w:ascii="Times New Roman" w:hAnsi="Times New Roman" w:cs="Times New Roman"/>
                <w:sz w:val="20"/>
                <w:szCs w:val="18"/>
              </w:rPr>
              <w:t>, ciascun</w:t>
            </w:r>
            <w:r w:rsidR="00931DEE" w:rsidRPr="0019086B">
              <w:rPr>
                <w:rFonts w:ascii="Times New Roman" w:hAnsi="Times New Roman" w:cs="Times New Roman"/>
                <w:sz w:val="20"/>
                <w:szCs w:val="18"/>
              </w:rPr>
              <w:t>o</w:t>
            </w:r>
            <w:r w:rsidRPr="0019086B">
              <w:rPr>
                <w:rFonts w:ascii="Times New Roman" w:hAnsi="Times New Roman" w:cs="Times New Roman"/>
                <w:sz w:val="20"/>
                <w:szCs w:val="18"/>
              </w:rPr>
              <w:t xml:space="preserve"> de</w:t>
            </w:r>
            <w:r w:rsidR="00931DEE" w:rsidRPr="0019086B">
              <w:rPr>
                <w:rFonts w:ascii="Times New Roman" w:hAnsi="Times New Roman" w:cs="Times New Roman"/>
                <w:sz w:val="20"/>
                <w:szCs w:val="18"/>
              </w:rPr>
              <w:t>i</w:t>
            </w:r>
            <w:r w:rsidRPr="0019086B">
              <w:rPr>
                <w:rFonts w:ascii="Times New Roman" w:hAnsi="Times New Roman" w:cs="Times New Roman"/>
                <w:sz w:val="20"/>
                <w:szCs w:val="18"/>
              </w:rPr>
              <w:t xml:space="preserve"> quali può essere utilizzat</w:t>
            </w:r>
            <w:r w:rsidR="00931DEE" w:rsidRPr="0019086B">
              <w:rPr>
                <w:rFonts w:ascii="Times New Roman" w:hAnsi="Times New Roman" w:cs="Times New Roman"/>
                <w:sz w:val="20"/>
                <w:szCs w:val="18"/>
              </w:rPr>
              <w:t>o</w:t>
            </w:r>
            <w:r w:rsidRPr="0019086B">
              <w:rPr>
                <w:rFonts w:ascii="Times New Roman" w:hAnsi="Times New Roman" w:cs="Times New Roman"/>
                <w:sz w:val="20"/>
                <w:szCs w:val="18"/>
              </w:rPr>
              <w:t xml:space="preserve"> autonomamente per l’implementazione del vincolo:</w:t>
            </w:r>
          </w:p>
          <w:p w14:paraId="62EB7FAB" w14:textId="77777777" w:rsidR="00157B6D" w:rsidRPr="0019086B" w:rsidRDefault="00157B6D" w:rsidP="00157B6D">
            <w:pPr>
              <w:pStyle w:val="ListParagraph"/>
              <w:numPr>
                <w:ilvl w:val="0"/>
                <w:numId w:val="52"/>
              </w:numPr>
              <w:jc w:val="both"/>
              <w:rPr>
                <w:rFonts w:ascii="Times New Roman" w:hAnsi="Times New Roman" w:cs="Times New Roman"/>
                <w:i/>
                <w:iCs/>
                <w:sz w:val="20"/>
                <w:szCs w:val="20"/>
              </w:rPr>
            </w:pPr>
            <w:proofErr w:type="spellStart"/>
            <w:r w:rsidRPr="0019086B">
              <w:rPr>
                <w:rFonts w:ascii="Times New Roman" w:hAnsi="Times New Roman" w:cs="Times New Roman"/>
                <w:i/>
                <w:iCs/>
                <w:sz w:val="20"/>
                <w:szCs w:val="20"/>
              </w:rPr>
              <w:t>iata_airline_code</w:t>
            </w:r>
            <w:proofErr w:type="spellEnd"/>
            <w:r w:rsidRPr="0019086B">
              <w:rPr>
                <w:rFonts w:ascii="Times New Roman" w:hAnsi="Times New Roman" w:cs="Times New Roman"/>
                <w:sz w:val="20"/>
                <w:szCs w:val="20"/>
              </w:rPr>
              <w:t xml:space="preserve">, secondo lo standard IATA </w:t>
            </w:r>
          </w:p>
          <w:p w14:paraId="10712EF3" w14:textId="77777777" w:rsidR="00157B6D" w:rsidRPr="0019086B" w:rsidRDefault="00157B6D" w:rsidP="00157B6D">
            <w:pPr>
              <w:pStyle w:val="ListParagraph"/>
              <w:numPr>
                <w:ilvl w:val="0"/>
                <w:numId w:val="52"/>
              </w:numPr>
              <w:jc w:val="both"/>
              <w:rPr>
                <w:rFonts w:ascii="Times New Roman" w:hAnsi="Times New Roman" w:cs="Times New Roman"/>
                <w:i/>
                <w:iCs/>
                <w:sz w:val="20"/>
                <w:szCs w:val="20"/>
              </w:rPr>
            </w:pPr>
            <w:proofErr w:type="spellStart"/>
            <w:r w:rsidRPr="0019086B">
              <w:rPr>
                <w:rFonts w:ascii="Times New Roman" w:hAnsi="Times New Roman" w:cs="Times New Roman"/>
                <w:i/>
                <w:iCs/>
                <w:sz w:val="20"/>
                <w:szCs w:val="20"/>
              </w:rPr>
              <w:t>icao_airline_code</w:t>
            </w:r>
            <w:proofErr w:type="spellEnd"/>
            <w:r w:rsidRPr="0019086B">
              <w:rPr>
                <w:rFonts w:ascii="Times New Roman" w:hAnsi="Times New Roman" w:cs="Times New Roman"/>
                <w:sz w:val="20"/>
                <w:szCs w:val="20"/>
              </w:rPr>
              <w:t>, secondo lo standard ICAO</w:t>
            </w:r>
          </w:p>
          <w:p w14:paraId="607DE7F3" w14:textId="77777777" w:rsidR="00157B6D" w:rsidRPr="0019086B" w:rsidRDefault="00157B6D" w:rsidP="00157B6D">
            <w:pPr>
              <w:jc w:val="both"/>
              <w:rPr>
                <w:rFonts w:ascii="Times New Roman" w:hAnsi="Times New Roman" w:cs="Times New Roman"/>
                <w:i/>
                <w:iCs/>
                <w:sz w:val="20"/>
                <w:szCs w:val="18"/>
              </w:rPr>
            </w:pPr>
          </w:p>
          <w:p w14:paraId="18FE97D5" w14:textId="60E3E9EE" w:rsidR="0073543E" w:rsidRPr="0019086B" w:rsidRDefault="00157B6D" w:rsidP="0073543E">
            <w:pPr>
              <w:jc w:val="both"/>
              <w:rPr>
                <w:rFonts w:ascii="Times New Roman" w:hAnsi="Times New Roman" w:cs="Times New Roman"/>
                <w:i/>
                <w:iCs/>
                <w:sz w:val="20"/>
                <w:szCs w:val="18"/>
              </w:rPr>
            </w:pPr>
            <w:r w:rsidRPr="0019086B">
              <w:rPr>
                <w:rFonts w:ascii="Times New Roman" w:hAnsi="Times New Roman" w:cs="Times New Roman"/>
                <w:sz w:val="20"/>
                <w:szCs w:val="18"/>
              </w:rPr>
              <w:t xml:space="preserve">I voli sono modellati tramite l’entità </w:t>
            </w:r>
            <w:proofErr w:type="spellStart"/>
            <w:r w:rsidRPr="0019086B">
              <w:rPr>
                <w:rFonts w:ascii="Times New Roman" w:hAnsi="Times New Roman" w:cs="Times New Roman"/>
                <w:b/>
                <w:bCs/>
                <w:sz w:val="20"/>
                <w:szCs w:val="18"/>
              </w:rPr>
              <w:t>flights</w:t>
            </w:r>
            <w:proofErr w:type="spellEnd"/>
            <w:r w:rsidRPr="0019086B">
              <w:rPr>
                <w:rFonts w:ascii="Times New Roman" w:hAnsi="Times New Roman" w:cs="Times New Roman"/>
                <w:sz w:val="20"/>
                <w:szCs w:val="18"/>
              </w:rPr>
              <w:t xml:space="preserve"> che definisce un volo astratto introducendone il codice IATA e l’entità </w:t>
            </w:r>
            <w:proofErr w:type="spellStart"/>
            <w:r w:rsidRPr="0019086B">
              <w:rPr>
                <w:rFonts w:ascii="Times New Roman" w:hAnsi="Times New Roman" w:cs="Times New Roman"/>
                <w:b/>
                <w:bCs/>
                <w:sz w:val="20"/>
                <w:szCs w:val="18"/>
              </w:rPr>
              <w:t>flight_schedules</w:t>
            </w:r>
            <w:proofErr w:type="spellEnd"/>
            <w:r w:rsidRPr="0019086B">
              <w:rPr>
                <w:rFonts w:ascii="Times New Roman" w:hAnsi="Times New Roman" w:cs="Times New Roman"/>
                <w:sz w:val="20"/>
                <w:szCs w:val="18"/>
              </w:rPr>
              <w:t xml:space="preserve"> che concretizza i voli che fanno riferimento ad un dato codice IATA, modellando l’univocità tramite </w:t>
            </w:r>
            <w:proofErr w:type="spellStart"/>
            <w:r w:rsidRPr="0019086B">
              <w:rPr>
                <w:rFonts w:ascii="Times New Roman" w:hAnsi="Times New Roman" w:cs="Times New Roman"/>
                <w:sz w:val="20"/>
                <w:szCs w:val="18"/>
              </w:rPr>
              <w:t>tramite</w:t>
            </w:r>
            <w:proofErr w:type="spellEnd"/>
            <w:r w:rsidRPr="0019086B">
              <w:rPr>
                <w:rFonts w:ascii="Times New Roman" w:hAnsi="Times New Roman" w:cs="Times New Roman"/>
                <w:sz w:val="20"/>
                <w:szCs w:val="18"/>
              </w:rPr>
              <w:t xml:space="preserve"> il suddetto codice e la data di partenza. L’entità </w:t>
            </w:r>
            <w:proofErr w:type="spellStart"/>
            <w:r w:rsidRPr="0019086B">
              <w:rPr>
                <w:rFonts w:ascii="Times New Roman" w:hAnsi="Times New Roman" w:cs="Times New Roman"/>
                <w:b/>
                <w:bCs/>
                <w:sz w:val="20"/>
                <w:szCs w:val="18"/>
              </w:rPr>
              <w:t>flight_schedules</w:t>
            </w:r>
            <w:proofErr w:type="spellEnd"/>
            <w:r w:rsidRPr="0019086B">
              <w:rPr>
                <w:rFonts w:ascii="Times New Roman" w:hAnsi="Times New Roman" w:cs="Times New Roman"/>
                <w:sz w:val="20"/>
                <w:szCs w:val="18"/>
              </w:rPr>
              <w:t xml:space="preserve"> contiene le informazioni necessarie per aggiungere un volo all’itinerario di una prenotazione.</w:t>
            </w:r>
            <w:r w:rsidR="00931DEE" w:rsidRPr="0019086B">
              <w:rPr>
                <w:rFonts w:ascii="Times New Roman" w:hAnsi="Times New Roman" w:cs="Times New Roman"/>
                <w:sz w:val="20"/>
                <w:szCs w:val="18"/>
              </w:rPr>
              <w:t xml:space="preserve"> </w:t>
            </w:r>
          </w:p>
          <w:p w14:paraId="13E5C6D8" w14:textId="77777777" w:rsidR="00157B6D" w:rsidRPr="0019086B" w:rsidRDefault="00157B6D" w:rsidP="00157B6D">
            <w:pPr>
              <w:jc w:val="both"/>
              <w:rPr>
                <w:rFonts w:ascii="Times New Roman" w:hAnsi="Times New Roman" w:cs="Times New Roman"/>
                <w:sz w:val="20"/>
                <w:szCs w:val="18"/>
              </w:rPr>
            </w:pPr>
          </w:p>
          <w:p w14:paraId="2A4AB05F" w14:textId="77777777" w:rsidR="0073543E" w:rsidRPr="0019086B" w:rsidRDefault="00157B6D" w:rsidP="0073543E">
            <w:pPr>
              <w:jc w:val="both"/>
              <w:rPr>
                <w:rFonts w:ascii="Times New Roman" w:hAnsi="Times New Roman" w:cs="Times New Roman"/>
                <w:sz w:val="20"/>
                <w:szCs w:val="18"/>
              </w:rPr>
            </w:pPr>
            <w:r w:rsidRPr="0019086B">
              <w:rPr>
                <w:rFonts w:ascii="Times New Roman" w:hAnsi="Times New Roman" w:cs="Times New Roman"/>
                <w:sz w:val="20"/>
                <w:szCs w:val="18"/>
              </w:rPr>
              <w:t xml:space="preserve">L’entità </w:t>
            </w:r>
            <w:proofErr w:type="spellStart"/>
            <w:r w:rsidRPr="0019086B">
              <w:rPr>
                <w:rFonts w:ascii="Times New Roman" w:hAnsi="Times New Roman" w:cs="Times New Roman"/>
                <w:b/>
                <w:bCs/>
                <w:sz w:val="20"/>
                <w:szCs w:val="18"/>
              </w:rPr>
              <w:t>reservations</w:t>
            </w:r>
            <w:proofErr w:type="spellEnd"/>
            <w:r w:rsidRPr="0019086B">
              <w:rPr>
                <w:rFonts w:ascii="Times New Roman" w:hAnsi="Times New Roman" w:cs="Times New Roman"/>
                <w:sz w:val="20"/>
                <w:szCs w:val="18"/>
              </w:rPr>
              <w:t xml:space="preserve"> modella le informazioni di prenotazione comunica a tutti i passeggeri appartenenti ad essa</w:t>
            </w:r>
            <w:r w:rsidR="0073543E" w:rsidRPr="0019086B">
              <w:rPr>
                <w:rFonts w:ascii="Times New Roman" w:hAnsi="Times New Roman" w:cs="Times New Roman"/>
                <w:sz w:val="20"/>
                <w:szCs w:val="18"/>
              </w:rPr>
              <w:t>. Attributi rilevanti dell’entità sono:</w:t>
            </w:r>
          </w:p>
          <w:p w14:paraId="0E5CFCB0" w14:textId="77777777" w:rsidR="0073543E" w:rsidRPr="0019086B" w:rsidRDefault="0073543E" w:rsidP="0073543E">
            <w:pPr>
              <w:pStyle w:val="ListParagraph"/>
              <w:numPr>
                <w:ilvl w:val="0"/>
                <w:numId w:val="53"/>
              </w:numPr>
              <w:jc w:val="both"/>
              <w:rPr>
                <w:rFonts w:ascii="Times New Roman" w:hAnsi="Times New Roman" w:cs="Times New Roman"/>
                <w:i/>
                <w:iCs/>
                <w:sz w:val="20"/>
                <w:szCs w:val="20"/>
              </w:rPr>
            </w:pPr>
            <w:proofErr w:type="spellStart"/>
            <w:r w:rsidRPr="0019086B">
              <w:rPr>
                <w:rFonts w:ascii="Times New Roman" w:hAnsi="Times New Roman" w:cs="Times New Roman"/>
                <w:i/>
                <w:iCs/>
                <w:sz w:val="20"/>
                <w:szCs w:val="20"/>
              </w:rPr>
              <w:t>pnr_code</w:t>
            </w:r>
            <w:proofErr w:type="spellEnd"/>
            <w:r w:rsidRPr="0019086B">
              <w:rPr>
                <w:rFonts w:ascii="Times New Roman" w:hAnsi="Times New Roman" w:cs="Times New Roman"/>
                <w:i/>
                <w:iCs/>
                <w:sz w:val="20"/>
                <w:szCs w:val="20"/>
              </w:rPr>
              <w:t xml:space="preserve">, </w:t>
            </w:r>
            <w:r w:rsidRPr="0019086B">
              <w:rPr>
                <w:rFonts w:ascii="Times New Roman" w:hAnsi="Times New Roman" w:cs="Times New Roman"/>
                <w:sz w:val="20"/>
                <w:szCs w:val="20"/>
              </w:rPr>
              <w:t>che modella il codice univoco di prenotazione.</w:t>
            </w:r>
          </w:p>
          <w:p w14:paraId="2056AD0D" w14:textId="77777777" w:rsidR="0073543E" w:rsidRPr="0019086B" w:rsidRDefault="0073543E" w:rsidP="0073543E">
            <w:pPr>
              <w:pStyle w:val="ListParagraph"/>
              <w:numPr>
                <w:ilvl w:val="0"/>
                <w:numId w:val="53"/>
              </w:numPr>
              <w:jc w:val="both"/>
              <w:rPr>
                <w:rFonts w:ascii="Times New Roman" w:hAnsi="Times New Roman" w:cs="Times New Roman"/>
                <w:i/>
                <w:iCs/>
                <w:sz w:val="20"/>
                <w:szCs w:val="20"/>
              </w:rPr>
            </w:pPr>
            <w:proofErr w:type="spellStart"/>
            <w:r w:rsidRPr="0019086B">
              <w:rPr>
                <w:rFonts w:ascii="Times New Roman" w:hAnsi="Times New Roman" w:cs="Times New Roman"/>
                <w:i/>
                <w:iCs/>
                <w:sz w:val="20"/>
                <w:szCs w:val="20"/>
              </w:rPr>
              <w:t>round_trip</w:t>
            </w:r>
            <w:proofErr w:type="spellEnd"/>
            <w:r w:rsidRPr="0019086B">
              <w:rPr>
                <w:rFonts w:ascii="Times New Roman" w:hAnsi="Times New Roman" w:cs="Times New Roman"/>
                <w:sz w:val="20"/>
                <w:szCs w:val="20"/>
              </w:rPr>
              <w:t xml:space="preserve">, responsabile dell’identificazione del tipo di viaggio (andata/ritorno o solo andata). </w:t>
            </w:r>
          </w:p>
          <w:p w14:paraId="38399FA5" w14:textId="77777777" w:rsidR="0073543E" w:rsidRPr="0019086B" w:rsidRDefault="0073543E" w:rsidP="0073543E">
            <w:pPr>
              <w:pStyle w:val="ListParagraph"/>
              <w:numPr>
                <w:ilvl w:val="0"/>
                <w:numId w:val="53"/>
              </w:numPr>
              <w:jc w:val="both"/>
              <w:rPr>
                <w:rFonts w:ascii="Times New Roman" w:hAnsi="Times New Roman" w:cs="Times New Roman"/>
                <w:i/>
                <w:iCs/>
                <w:sz w:val="20"/>
                <w:szCs w:val="20"/>
              </w:rPr>
            </w:pPr>
            <w:proofErr w:type="spellStart"/>
            <w:r w:rsidRPr="0019086B">
              <w:rPr>
                <w:rFonts w:ascii="Times New Roman" w:hAnsi="Times New Roman" w:cs="Times New Roman"/>
                <w:i/>
                <w:iCs/>
                <w:sz w:val="20"/>
                <w:szCs w:val="20"/>
              </w:rPr>
              <w:t>departure_date</w:t>
            </w:r>
            <w:proofErr w:type="spellEnd"/>
            <w:r w:rsidRPr="0019086B">
              <w:rPr>
                <w:rFonts w:ascii="Times New Roman" w:hAnsi="Times New Roman" w:cs="Times New Roman"/>
                <w:sz w:val="20"/>
                <w:szCs w:val="20"/>
              </w:rPr>
              <w:t xml:space="preserve"> e </w:t>
            </w:r>
            <w:proofErr w:type="spellStart"/>
            <w:r w:rsidRPr="0019086B">
              <w:rPr>
                <w:rFonts w:ascii="Times New Roman" w:hAnsi="Times New Roman" w:cs="Times New Roman"/>
                <w:i/>
                <w:iCs/>
                <w:sz w:val="20"/>
                <w:szCs w:val="20"/>
              </w:rPr>
              <w:t>return_date</w:t>
            </w:r>
            <w:proofErr w:type="spellEnd"/>
            <w:r w:rsidRPr="0019086B">
              <w:rPr>
                <w:rFonts w:ascii="Times New Roman" w:hAnsi="Times New Roman" w:cs="Times New Roman"/>
                <w:i/>
                <w:iCs/>
                <w:sz w:val="20"/>
                <w:szCs w:val="20"/>
              </w:rPr>
              <w:t xml:space="preserve">, </w:t>
            </w:r>
            <w:r w:rsidRPr="0019086B">
              <w:rPr>
                <w:rFonts w:ascii="Times New Roman" w:hAnsi="Times New Roman" w:cs="Times New Roman"/>
                <w:sz w:val="20"/>
                <w:szCs w:val="20"/>
              </w:rPr>
              <w:t>le date di riferimento della prenotazione</w:t>
            </w:r>
          </w:p>
          <w:p w14:paraId="15AE4134" w14:textId="77777777" w:rsidR="0073543E" w:rsidRPr="0019086B" w:rsidRDefault="0073543E" w:rsidP="0073543E">
            <w:pPr>
              <w:pStyle w:val="ListParagraph"/>
              <w:numPr>
                <w:ilvl w:val="0"/>
                <w:numId w:val="53"/>
              </w:numPr>
              <w:jc w:val="both"/>
              <w:rPr>
                <w:rFonts w:ascii="Times New Roman" w:hAnsi="Times New Roman" w:cs="Times New Roman"/>
                <w:i/>
                <w:iCs/>
                <w:sz w:val="20"/>
                <w:szCs w:val="20"/>
              </w:rPr>
            </w:pPr>
            <w:proofErr w:type="spellStart"/>
            <w:r w:rsidRPr="0019086B">
              <w:rPr>
                <w:rFonts w:ascii="Times New Roman" w:hAnsi="Times New Roman" w:cs="Times New Roman"/>
                <w:i/>
                <w:iCs/>
                <w:sz w:val="20"/>
                <w:szCs w:val="20"/>
              </w:rPr>
              <w:t>id_origin_airport</w:t>
            </w:r>
            <w:proofErr w:type="spellEnd"/>
            <w:r w:rsidRPr="0019086B">
              <w:rPr>
                <w:rFonts w:ascii="Times New Roman" w:hAnsi="Times New Roman" w:cs="Times New Roman"/>
                <w:sz w:val="20"/>
                <w:szCs w:val="20"/>
              </w:rPr>
              <w:t xml:space="preserve"> e </w:t>
            </w:r>
            <w:proofErr w:type="spellStart"/>
            <w:r w:rsidRPr="0019086B">
              <w:rPr>
                <w:rFonts w:ascii="Times New Roman" w:hAnsi="Times New Roman" w:cs="Times New Roman"/>
                <w:i/>
                <w:iCs/>
                <w:sz w:val="20"/>
                <w:szCs w:val="20"/>
              </w:rPr>
              <w:t>id_destination_airport</w:t>
            </w:r>
            <w:proofErr w:type="spellEnd"/>
            <w:r w:rsidRPr="0019086B">
              <w:rPr>
                <w:rFonts w:ascii="Times New Roman" w:hAnsi="Times New Roman" w:cs="Times New Roman"/>
                <w:sz w:val="20"/>
                <w:szCs w:val="20"/>
              </w:rPr>
              <w:t xml:space="preserve">, che, implementando relazioni con l’entità </w:t>
            </w:r>
            <w:proofErr w:type="spellStart"/>
            <w:r w:rsidRPr="0019086B">
              <w:rPr>
                <w:rFonts w:ascii="Times New Roman" w:hAnsi="Times New Roman" w:cs="Times New Roman"/>
                <w:b/>
                <w:bCs/>
                <w:sz w:val="20"/>
                <w:szCs w:val="20"/>
              </w:rPr>
              <w:t>airports</w:t>
            </w:r>
            <w:proofErr w:type="spellEnd"/>
            <w:r w:rsidRPr="0019086B">
              <w:rPr>
                <w:rFonts w:ascii="Times New Roman" w:hAnsi="Times New Roman" w:cs="Times New Roman"/>
                <w:b/>
                <w:bCs/>
                <w:sz w:val="20"/>
                <w:szCs w:val="20"/>
              </w:rPr>
              <w:t>,</w:t>
            </w:r>
            <w:r w:rsidRPr="0019086B">
              <w:rPr>
                <w:rFonts w:ascii="Times New Roman" w:hAnsi="Times New Roman" w:cs="Times New Roman"/>
                <w:sz w:val="20"/>
                <w:szCs w:val="20"/>
              </w:rPr>
              <w:t xml:space="preserve"> modellano l’inizio e la fine geografica della prenotazione.</w:t>
            </w:r>
          </w:p>
          <w:p w14:paraId="59082D93" w14:textId="77777777" w:rsidR="0073543E" w:rsidRPr="0019086B" w:rsidRDefault="0073543E" w:rsidP="0073543E">
            <w:pPr>
              <w:pStyle w:val="ListParagraph"/>
              <w:numPr>
                <w:ilvl w:val="0"/>
                <w:numId w:val="53"/>
              </w:numPr>
              <w:jc w:val="both"/>
              <w:rPr>
                <w:rFonts w:ascii="Times New Roman" w:hAnsi="Times New Roman" w:cs="Times New Roman"/>
                <w:i/>
                <w:iCs/>
                <w:sz w:val="20"/>
                <w:szCs w:val="20"/>
              </w:rPr>
            </w:pPr>
            <w:proofErr w:type="spellStart"/>
            <w:r w:rsidRPr="0019086B">
              <w:rPr>
                <w:rFonts w:ascii="Times New Roman" w:hAnsi="Times New Roman" w:cs="Times New Roman"/>
                <w:i/>
                <w:iCs/>
                <w:sz w:val="20"/>
                <w:szCs w:val="20"/>
              </w:rPr>
              <w:t>id_reservations_systems</w:t>
            </w:r>
            <w:proofErr w:type="spellEnd"/>
            <w:r w:rsidRPr="0019086B">
              <w:rPr>
                <w:rFonts w:ascii="Times New Roman" w:hAnsi="Times New Roman" w:cs="Times New Roman"/>
                <w:i/>
                <w:iCs/>
                <w:sz w:val="20"/>
                <w:szCs w:val="20"/>
              </w:rPr>
              <w:t xml:space="preserve"> </w:t>
            </w:r>
            <w:r w:rsidRPr="0019086B">
              <w:rPr>
                <w:rFonts w:ascii="Times New Roman" w:hAnsi="Times New Roman" w:cs="Times New Roman"/>
                <w:sz w:val="20"/>
                <w:szCs w:val="20"/>
              </w:rPr>
              <w:t>tiene traccia del riferimento al sistema di prenotazione utilizzato.</w:t>
            </w:r>
          </w:p>
          <w:p w14:paraId="29C93765" w14:textId="77777777" w:rsidR="0073543E" w:rsidRPr="0019086B" w:rsidRDefault="0073543E" w:rsidP="0073543E">
            <w:pPr>
              <w:pStyle w:val="ListParagraph"/>
              <w:numPr>
                <w:ilvl w:val="0"/>
                <w:numId w:val="53"/>
              </w:numPr>
              <w:jc w:val="both"/>
              <w:rPr>
                <w:rFonts w:ascii="Times New Roman" w:hAnsi="Times New Roman" w:cs="Times New Roman"/>
                <w:i/>
                <w:iCs/>
                <w:sz w:val="20"/>
                <w:szCs w:val="20"/>
              </w:rPr>
            </w:pPr>
            <w:proofErr w:type="spellStart"/>
            <w:r w:rsidRPr="0019086B">
              <w:rPr>
                <w:rFonts w:ascii="Times New Roman" w:hAnsi="Times New Roman" w:cs="Times New Roman"/>
                <w:i/>
                <w:iCs/>
                <w:sz w:val="20"/>
                <w:szCs w:val="20"/>
              </w:rPr>
              <w:t>id_fare_type</w:t>
            </w:r>
            <w:proofErr w:type="spellEnd"/>
            <w:r w:rsidRPr="0019086B">
              <w:rPr>
                <w:rFonts w:ascii="Times New Roman" w:hAnsi="Times New Roman" w:cs="Times New Roman"/>
                <w:i/>
                <w:iCs/>
                <w:sz w:val="20"/>
                <w:szCs w:val="20"/>
              </w:rPr>
              <w:t xml:space="preserve"> </w:t>
            </w:r>
            <w:r w:rsidRPr="0019086B">
              <w:rPr>
                <w:rFonts w:ascii="Times New Roman" w:hAnsi="Times New Roman" w:cs="Times New Roman"/>
                <w:sz w:val="20"/>
                <w:szCs w:val="20"/>
              </w:rPr>
              <w:t xml:space="preserve">modella la relazione con l’entità </w:t>
            </w:r>
            <w:proofErr w:type="spellStart"/>
            <w:r w:rsidRPr="0019086B">
              <w:rPr>
                <w:rFonts w:ascii="Times New Roman" w:hAnsi="Times New Roman" w:cs="Times New Roman"/>
                <w:b/>
                <w:bCs/>
                <w:sz w:val="20"/>
                <w:szCs w:val="20"/>
              </w:rPr>
              <w:t>fare_types</w:t>
            </w:r>
            <w:proofErr w:type="spellEnd"/>
            <w:r w:rsidRPr="0019086B">
              <w:rPr>
                <w:rFonts w:ascii="Times New Roman" w:hAnsi="Times New Roman" w:cs="Times New Roman"/>
                <w:sz w:val="20"/>
                <w:szCs w:val="20"/>
              </w:rPr>
              <w:t>. Come si dettaglierà nel proseguo, questa relazione è importante ai fini di permettere l’eventuale configurazione, da parte della compagnia aerea, di strategie di tariffazione dinamica.</w:t>
            </w:r>
          </w:p>
          <w:p w14:paraId="275EF31D" w14:textId="1B03DE63" w:rsidR="0073543E" w:rsidRPr="0019086B" w:rsidRDefault="0019086B" w:rsidP="0073543E">
            <w:pPr>
              <w:pStyle w:val="ListParagraph"/>
              <w:numPr>
                <w:ilvl w:val="0"/>
                <w:numId w:val="53"/>
              </w:numPr>
              <w:jc w:val="both"/>
              <w:rPr>
                <w:rFonts w:ascii="Times New Roman" w:hAnsi="Times New Roman" w:cs="Times New Roman"/>
                <w:i/>
                <w:iCs/>
                <w:sz w:val="20"/>
                <w:szCs w:val="20"/>
              </w:rPr>
            </w:pPr>
            <w:proofErr w:type="spellStart"/>
            <w:r w:rsidRPr="0019086B">
              <w:rPr>
                <w:rFonts w:ascii="Times New Roman" w:hAnsi="Times New Roman" w:cs="Times New Roman"/>
                <w:i/>
                <w:iCs/>
                <w:sz w:val="20"/>
                <w:szCs w:val="20"/>
              </w:rPr>
              <w:t>i</w:t>
            </w:r>
            <w:r w:rsidR="0073543E" w:rsidRPr="0019086B">
              <w:rPr>
                <w:rFonts w:ascii="Times New Roman" w:hAnsi="Times New Roman" w:cs="Times New Roman"/>
                <w:i/>
                <w:iCs/>
                <w:sz w:val="20"/>
                <w:szCs w:val="20"/>
              </w:rPr>
              <w:t>d_reservation_status</w:t>
            </w:r>
            <w:proofErr w:type="spellEnd"/>
            <w:r w:rsidR="0073543E" w:rsidRPr="0019086B">
              <w:rPr>
                <w:rFonts w:ascii="Times New Roman" w:hAnsi="Times New Roman" w:cs="Times New Roman"/>
                <w:sz w:val="20"/>
                <w:szCs w:val="20"/>
              </w:rPr>
              <w:t xml:space="preserve">, in relazione con </w:t>
            </w:r>
            <w:proofErr w:type="spellStart"/>
            <w:r w:rsidR="0073543E" w:rsidRPr="0019086B">
              <w:rPr>
                <w:rFonts w:ascii="Times New Roman" w:hAnsi="Times New Roman" w:cs="Times New Roman"/>
                <w:b/>
                <w:bCs/>
                <w:sz w:val="20"/>
                <w:szCs w:val="20"/>
              </w:rPr>
              <w:t>reservation_statuses</w:t>
            </w:r>
            <w:proofErr w:type="spellEnd"/>
            <w:r w:rsidR="0073543E" w:rsidRPr="0019086B">
              <w:rPr>
                <w:rFonts w:ascii="Times New Roman" w:hAnsi="Times New Roman" w:cs="Times New Roman"/>
                <w:sz w:val="20"/>
                <w:szCs w:val="20"/>
              </w:rPr>
              <w:t xml:space="preserve">, </w:t>
            </w:r>
            <w:proofErr w:type="spellStart"/>
            <w:r w:rsidR="0073543E" w:rsidRPr="0019086B">
              <w:rPr>
                <w:rFonts w:ascii="Times New Roman" w:hAnsi="Times New Roman" w:cs="Times New Roman"/>
                <w:i/>
                <w:iCs/>
                <w:sz w:val="20"/>
                <w:szCs w:val="20"/>
              </w:rPr>
              <w:t>check_in</w:t>
            </w:r>
            <w:proofErr w:type="spellEnd"/>
            <w:r w:rsidR="0073543E" w:rsidRPr="0019086B">
              <w:rPr>
                <w:rFonts w:ascii="Times New Roman" w:hAnsi="Times New Roman" w:cs="Times New Roman"/>
                <w:sz w:val="20"/>
                <w:szCs w:val="20"/>
              </w:rPr>
              <w:t xml:space="preserve"> e </w:t>
            </w:r>
            <w:proofErr w:type="spellStart"/>
            <w:r w:rsidR="0073543E" w:rsidRPr="0019086B">
              <w:rPr>
                <w:rFonts w:ascii="Times New Roman" w:hAnsi="Times New Roman" w:cs="Times New Roman"/>
                <w:i/>
                <w:iCs/>
                <w:sz w:val="20"/>
                <w:szCs w:val="20"/>
              </w:rPr>
              <w:t>checked_in</w:t>
            </w:r>
            <w:proofErr w:type="spellEnd"/>
            <w:r w:rsidR="0073543E" w:rsidRPr="0019086B">
              <w:rPr>
                <w:rFonts w:ascii="Times New Roman" w:hAnsi="Times New Roman" w:cs="Times New Roman"/>
                <w:sz w:val="20"/>
                <w:szCs w:val="20"/>
              </w:rPr>
              <w:t xml:space="preserve"> tengono traccia dello stato della prenotazione nel ciclo di vita della stessa.</w:t>
            </w:r>
          </w:p>
          <w:p w14:paraId="1AC83AA5" w14:textId="77777777" w:rsidR="00D55961" w:rsidRPr="0019086B" w:rsidRDefault="00D55961" w:rsidP="00D55961">
            <w:pPr>
              <w:jc w:val="both"/>
              <w:rPr>
                <w:rFonts w:ascii="Times New Roman" w:hAnsi="Times New Roman" w:cs="Times New Roman"/>
                <w:sz w:val="20"/>
                <w:szCs w:val="18"/>
              </w:rPr>
            </w:pPr>
          </w:p>
          <w:p w14:paraId="2DEA77EB" w14:textId="3931363F" w:rsidR="00D55961" w:rsidRPr="0019086B" w:rsidRDefault="00D55961" w:rsidP="00D55961">
            <w:pPr>
              <w:jc w:val="both"/>
              <w:rPr>
                <w:rFonts w:ascii="Times New Roman" w:hAnsi="Times New Roman" w:cs="Times New Roman"/>
                <w:sz w:val="20"/>
                <w:szCs w:val="18"/>
              </w:rPr>
            </w:pPr>
            <w:r w:rsidRPr="0019086B">
              <w:rPr>
                <w:rFonts w:ascii="Times New Roman" w:hAnsi="Times New Roman" w:cs="Times New Roman"/>
                <w:sz w:val="20"/>
                <w:szCs w:val="18"/>
              </w:rPr>
              <w:t xml:space="preserve">L’entità </w:t>
            </w:r>
            <w:proofErr w:type="spellStart"/>
            <w:r w:rsidRPr="0019086B">
              <w:rPr>
                <w:rFonts w:ascii="Times New Roman" w:hAnsi="Times New Roman" w:cs="Times New Roman"/>
                <w:b/>
                <w:bCs/>
                <w:sz w:val="20"/>
                <w:szCs w:val="18"/>
              </w:rPr>
              <w:t>passengers</w:t>
            </w:r>
            <w:proofErr w:type="spellEnd"/>
            <w:r w:rsidRPr="0019086B">
              <w:rPr>
                <w:rFonts w:ascii="Times New Roman" w:hAnsi="Times New Roman" w:cs="Times New Roman"/>
                <w:sz w:val="20"/>
                <w:szCs w:val="18"/>
              </w:rPr>
              <w:t xml:space="preserve"> modella il dettaglio della prenotazione dal punto di vista dei dati dei passeggeri coinvolti nella prenotazione. La relazione con </w:t>
            </w:r>
            <w:proofErr w:type="spellStart"/>
            <w:r w:rsidRPr="0019086B">
              <w:rPr>
                <w:rFonts w:ascii="Times New Roman" w:hAnsi="Times New Roman" w:cs="Times New Roman"/>
                <w:b/>
                <w:bCs/>
                <w:sz w:val="20"/>
                <w:szCs w:val="18"/>
              </w:rPr>
              <w:t>reservations</w:t>
            </w:r>
            <w:proofErr w:type="spellEnd"/>
            <w:r w:rsidRPr="0019086B">
              <w:rPr>
                <w:rFonts w:ascii="Times New Roman" w:hAnsi="Times New Roman" w:cs="Times New Roman"/>
                <w:b/>
                <w:bCs/>
                <w:sz w:val="20"/>
                <w:szCs w:val="18"/>
              </w:rPr>
              <w:t xml:space="preserve"> </w:t>
            </w:r>
            <w:r w:rsidRPr="0019086B">
              <w:rPr>
                <w:rFonts w:ascii="Times New Roman" w:hAnsi="Times New Roman" w:cs="Times New Roman"/>
                <w:sz w:val="20"/>
                <w:szCs w:val="18"/>
              </w:rPr>
              <w:t xml:space="preserve">è modellata tramite l’attributo </w:t>
            </w:r>
            <w:proofErr w:type="spellStart"/>
            <w:r w:rsidRPr="0019086B">
              <w:rPr>
                <w:rFonts w:ascii="Times New Roman" w:hAnsi="Times New Roman" w:cs="Times New Roman"/>
                <w:i/>
                <w:iCs/>
                <w:sz w:val="20"/>
                <w:szCs w:val="18"/>
              </w:rPr>
              <w:t>reservatin_id</w:t>
            </w:r>
            <w:proofErr w:type="spellEnd"/>
            <w:r w:rsidRPr="0019086B">
              <w:rPr>
                <w:rFonts w:ascii="Times New Roman" w:hAnsi="Times New Roman" w:cs="Times New Roman"/>
                <w:sz w:val="20"/>
                <w:szCs w:val="18"/>
              </w:rPr>
              <w:t>. L’acquisizione dei dati del passeggero è fondamentale sia per soddisfare i requisiti normativi di dominio che per implementare la profilazione cliente da parte della compagnia aerea.</w:t>
            </w:r>
            <w:r w:rsidR="00401D0A" w:rsidRPr="0019086B">
              <w:rPr>
                <w:rFonts w:ascii="Times New Roman" w:hAnsi="Times New Roman" w:cs="Times New Roman"/>
                <w:sz w:val="20"/>
                <w:szCs w:val="18"/>
              </w:rPr>
              <w:t xml:space="preserve"> Si noti infine che la modellazione di </w:t>
            </w:r>
            <w:proofErr w:type="spellStart"/>
            <w:r w:rsidR="00401D0A" w:rsidRPr="0019086B">
              <w:rPr>
                <w:rFonts w:ascii="Times New Roman" w:hAnsi="Times New Roman" w:cs="Times New Roman"/>
                <w:sz w:val="20"/>
                <w:szCs w:val="18"/>
              </w:rPr>
              <w:t>passengers</w:t>
            </w:r>
            <w:proofErr w:type="spellEnd"/>
            <w:r w:rsidR="00401D0A" w:rsidRPr="0019086B">
              <w:rPr>
                <w:rFonts w:ascii="Times New Roman" w:hAnsi="Times New Roman" w:cs="Times New Roman"/>
                <w:sz w:val="20"/>
                <w:szCs w:val="18"/>
              </w:rPr>
              <w:t xml:space="preserve"> supporta, tramite l’attributo </w:t>
            </w:r>
            <w:proofErr w:type="spellStart"/>
            <w:r w:rsidR="00401D0A" w:rsidRPr="0019086B">
              <w:rPr>
                <w:rFonts w:ascii="Times New Roman" w:hAnsi="Times New Roman" w:cs="Times New Roman"/>
                <w:i/>
                <w:iCs/>
                <w:sz w:val="20"/>
                <w:szCs w:val="18"/>
              </w:rPr>
              <w:t>user_id</w:t>
            </w:r>
            <w:proofErr w:type="spellEnd"/>
            <w:r w:rsidR="00401D0A" w:rsidRPr="0019086B">
              <w:rPr>
                <w:rFonts w:ascii="Times New Roman" w:hAnsi="Times New Roman" w:cs="Times New Roman"/>
                <w:sz w:val="20"/>
                <w:szCs w:val="18"/>
              </w:rPr>
              <w:t xml:space="preserve">, sia utenti registrati, in modo da permettere il possibile accesso a strategie di fidelizzazione e di profilazioni avanzati, che di tipo </w:t>
            </w:r>
            <w:r w:rsidR="00401D0A" w:rsidRPr="0019086B">
              <w:rPr>
                <w:rFonts w:ascii="Times New Roman" w:hAnsi="Times New Roman" w:cs="Times New Roman"/>
                <w:i/>
                <w:iCs/>
                <w:sz w:val="20"/>
                <w:szCs w:val="18"/>
              </w:rPr>
              <w:t>ospite</w:t>
            </w:r>
            <w:r w:rsidR="00401D0A" w:rsidRPr="0019086B">
              <w:rPr>
                <w:rFonts w:ascii="Times New Roman" w:hAnsi="Times New Roman" w:cs="Times New Roman"/>
                <w:sz w:val="20"/>
                <w:szCs w:val="18"/>
              </w:rPr>
              <w:t>, interessati solamente a transazioni rapide, ma che vengono comunque profilati.</w:t>
            </w:r>
          </w:p>
          <w:p w14:paraId="43E5059A" w14:textId="77777777" w:rsidR="00401D0A" w:rsidRPr="0019086B" w:rsidRDefault="00401D0A" w:rsidP="00D55961">
            <w:pPr>
              <w:jc w:val="both"/>
              <w:rPr>
                <w:rFonts w:ascii="Times New Roman" w:hAnsi="Times New Roman" w:cs="Times New Roman"/>
                <w:sz w:val="20"/>
                <w:szCs w:val="18"/>
              </w:rPr>
            </w:pPr>
          </w:p>
          <w:p w14:paraId="69F3A1AF" w14:textId="4C16B64E" w:rsidR="00401D0A" w:rsidRPr="0019086B" w:rsidRDefault="00401D0A" w:rsidP="00D55961">
            <w:pPr>
              <w:jc w:val="both"/>
              <w:rPr>
                <w:rFonts w:ascii="Times New Roman" w:hAnsi="Times New Roman" w:cs="Times New Roman"/>
                <w:sz w:val="20"/>
                <w:szCs w:val="18"/>
              </w:rPr>
            </w:pPr>
            <w:r w:rsidRPr="0019086B">
              <w:rPr>
                <w:rFonts w:ascii="Times New Roman" w:hAnsi="Times New Roman" w:cs="Times New Roman"/>
                <w:sz w:val="20"/>
                <w:szCs w:val="18"/>
              </w:rPr>
              <w:t xml:space="preserve">L’entità </w:t>
            </w:r>
            <w:proofErr w:type="spellStart"/>
            <w:r w:rsidRPr="0019086B">
              <w:rPr>
                <w:rFonts w:ascii="Times New Roman" w:hAnsi="Times New Roman" w:cs="Times New Roman"/>
                <w:b/>
                <w:bCs/>
                <w:sz w:val="20"/>
                <w:szCs w:val="18"/>
              </w:rPr>
              <w:t>journeys</w:t>
            </w:r>
            <w:proofErr w:type="spellEnd"/>
            <w:r w:rsidRPr="0019086B">
              <w:rPr>
                <w:rFonts w:ascii="Times New Roman" w:hAnsi="Times New Roman" w:cs="Times New Roman"/>
                <w:sz w:val="20"/>
                <w:szCs w:val="18"/>
              </w:rPr>
              <w:t xml:space="preserve"> è di particolare importanza perché supporta l’implementazione di itinerari multi-tratta associati alla prenotazione.</w:t>
            </w:r>
          </w:p>
          <w:p w14:paraId="659B01C6" w14:textId="558038B8" w:rsidR="00401D0A" w:rsidRPr="0019086B" w:rsidRDefault="00401D0A" w:rsidP="00401D0A">
            <w:pPr>
              <w:pStyle w:val="ListParagraph"/>
              <w:numPr>
                <w:ilvl w:val="0"/>
                <w:numId w:val="55"/>
              </w:numPr>
              <w:jc w:val="both"/>
              <w:rPr>
                <w:rFonts w:ascii="Times New Roman" w:hAnsi="Times New Roman" w:cs="Times New Roman"/>
                <w:sz w:val="20"/>
                <w:szCs w:val="20"/>
              </w:rPr>
            </w:pPr>
            <w:r w:rsidRPr="0019086B">
              <w:rPr>
                <w:rFonts w:ascii="Times New Roman" w:hAnsi="Times New Roman" w:cs="Times New Roman"/>
                <w:sz w:val="20"/>
                <w:szCs w:val="20"/>
              </w:rPr>
              <w:t xml:space="preserve">L’attributo </w:t>
            </w:r>
            <w:proofErr w:type="spellStart"/>
            <w:r w:rsidRPr="0019086B">
              <w:rPr>
                <w:rFonts w:ascii="Times New Roman" w:hAnsi="Times New Roman" w:cs="Times New Roman"/>
                <w:i/>
                <w:iCs/>
                <w:sz w:val="20"/>
                <w:szCs w:val="20"/>
              </w:rPr>
              <w:t>id_reservation</w:t>
            </w:r>
            <w:proofErr w:type="spellEnd"/>
            <w:r w:rsidRPr="0019086B">
              <w:rPr>
                <w:rFonts w:ascii="Times New Roman" w:hAnsi="Times New Roman" w:cs="Times New Roman"/>
                <w:sz w:val="20"/>
                <w:szCs w:val="20"/>
              </w:rPr>
              <w:t xml:space="preserve"> modella una relazione 1 a molti con </w:t>
            </w:r>
            <w:proofErr w:type="spellStart"/>
            <w:r w:rsidRPr="0019086B">
              <w:rPr>
                <w:rFonts w:ascii="Times New Roman" w:hAnsi="Times New Roman" w:cs="Times New Roman"/>
                <w:b/>
                <w:bCs/>
                <w:sz w:val="20"/>
                <w:szCs w:val="20"/>
              </w:rPr>
              <w:t>reservations</w:t>
            </w:r>
            <w:proofErr w:type="spellEnd"/>
            <w:r w:rsidRPr="0019086B">
              <w:rPr>
                <w:rFonts w:ascii="Times New Roman" w:hAnsi="Times New Roman" w:cs="Times New Roman"/>
                <w:b/>
                <w:bCs/>
                <w:sz w:val="20"/>
                <w:szCs w:val="20"/>
              </w:rPr>
              <w:t xml:space="preserve"> </w:t>
            </w:r>
            <w:r w:rsidRPr="0019086B">
              <w:rPr>
                <w:rFonts w:ascii="Times New Roman" w:hAnsi="Times New Roman" w:cs="Times New Roman"/>
                <w:sz w:val="20"/>
                <w:szCs w:val="20"/>
              </w:rPr>
              <w:t>(</w:t>
            </w:r>
            <w:proofErr w:type="spellStart"/>
            <w:r w:rsidRPr="0019086B">
              <w:rPr>
                <w:rFonts w:ascii="Times New Roman" w:hAnsi="Times New Roman" w:cs="Times New Roman"/>
                <w:sz w:val="20"/>
                <w:szCs w:val="20"/>
              </w:rPr>
              <w:t>journeys</w:t>
            </w:r>
            <w:proofErr w:type="spellEnd"/>
            <w:r w:rsidRPr="0019086B">
              <w:rPr>
                <w:rFonts w:ascii="Times New Roman" w:hAnsi="Times New Roman" w:cs="Times New Roman"/>
                <w:sz w:val="20"/>
                <w:szCs w:val="20"/>
              </w:rPr>
              <w:t xml:space="preserve"> nel lato molti). In questo modo ad una prenotazione è possibile associare n tappe di un itinerario multi-scalo.</w:t>
            </w:r>
          </w:p>
          <w:p w14:paraId="0DA58AF2" w14:textId="3D8B3CF2" w:rsidR="00401D0A" w:rsidRPr="0019086B" w:rsidRDefault="00401D0A" w:rsidP="00401D0A">
            <w:pPr>
              <w:pStyle w:val="ListParagraph"/>
              <w:numPr>
                <w:ilvl w:val="0"/>
                <w:numId w:val="55"/>
              </w:numPr>
              <w:jc w:val="both"/>
              <w:rPr>
                <w:rFonts w:ascii="Times New Roman" w:hAnsi="Times New Roman" w:cs="Times New Roman"/>
                <w:sz w:val="20"/>
                <w:szCs w:val="20"/>
              </w:rPr>
            </w:pPr>
            <w:r w:rsidRPr="0019086B">
              <w:rPr>
                <w:rFonts w:ascii="Times New Roman" w:hAnsi="Times New Roman" w:cs="Times New Roman"/>
                <w:sz w:val="20"/>
                <w:szCs w:val="20"/>
              </w:rPr>
              <w:t xml:space="preserve">L’attributo </w:t>
            </w:r>
            <w:proofErr w:type="spellStart"/>
            <w:r w:rsidRPr="0019086B">
              <w:rPr>
                <w:rFonts w:ascii="Times New Roman" w:hAnsi="Times New Roman" w:cs="Times New Roman"/>
                <w:i/>
                <w:iCs/>
                <w:sz w:val="20"/>
                <w:szCs w:val="20"/>
              </w:rPr>
              <w:t>id_flight_schedule</w:t>
            </w:r>
            <w:proofErr w:type="spellEnd"/>
            <w:r w:rsidRPr="0019086B">
              <w:rPr>
                <w:rFonts w:ascii="Times New Roman" w:hAnsi="Times New Roman" w:cs="Times New Roman"/>
                <w:sz w:val="20"/>
                <w:szCs w:val="20"/>
              </w:rPr>
              <w:t xml:space="preserve"> modella una relazione 1 a molti con </w:t>
            </w:r>
            <w:proofErr w:type="spellStart"/>
            <w:r w:rsidRPr="0019086B">
              <w:rPr>
                <w:rFonts w:ascii="Times New Roman" w:hAnsi="Times New Roman" w:cs="Times New Roman"/>
                <w:b/>
                <w:bCs/>
                <w:sz w:val="20"/>
                <w:szCs w:val="20"/>
              </w:rPr>
              <w:t>flight_schedules</w:t>
            </w:r>
            <w:proofErr w:type="spellEnd"/>
            <w:r w:rsidRPr="0019086B">
              <w:rPr>
                <w:rFonts w:ascii="Times New Roman" w:hAnsi="Times New Roman" w:cs="Times New Roman"/>
                <w:b/>
                <w:bCs/>
                <w:sz w:val="20"/>
                <w:szCs w:val="20"/>
              </w:rPr>
              <w:t xml:space="preserve"> </w:t>
            </w:r>
            <w:r w:rsidRPr="0019086B">
              <w:rPr>
                <w:rFonts w:ascii="Times New Roman" w:hAnsi="Times New Roman" w:cs="Times New Roman"/>
                <w:sz w:val="20"/>
                <w:szCs w:val="20"/>
              </w:rPr>
              <w:t>(</w:t>
            </w:r>
            <w:proofErr w:type="spellStart"/>
            <w:r w:rsidRPr="0019086B">
              <w:rPr>
                <w:rFonts w:ascii="Times New Roman" w:hAnsi="Times New Roman" w:cs="Times New Roman"/>
                <w:sz w:val="20"/>
                <w:szCs w:val="20"/>
              </w:rPr>
              <w:t>journeys</w:t>
            </w:r>
            <w:proofErr w:type="spellEnd"/>
            <w:r w:rsidRPr="0019086B">
              <w:rPr>
                <w:rFonts w:ascii="Times New Roman" w:hAnsi="Times New Roman" w:cs="Times New Roman"/>
                <w:sz w:val="20"/>
                <w:szCs w:val="20"/>
              </w:rPr>
              <w:t xml:space="preserve"> nel lato molti), collegando ogni tappa dell’itinerario associato alla prenotazione con un volo pianificato.</w:t>
            </w:r>
          </w:p>
          <w:p w14:paraId="26B13103" w14:textId="2383A9E6" w:rsidR="00401D0A" w:rsidRPr="0019086B" w:rsidRDefault="00401D0A" w:rsidP="00401D0A">
            <w:pPr>
              <w:pStyle w:val="ListParagraph"/>
              <w:numPr>
                <w:ilvl w:val="0"/>
                <w:numId w:val="55"/>
              </w:numPr>
              <w:jc w:val="both"/>
              <w:rPr>
                <w:rFonts w:ascii="Times New Roman" w:hAnsi="Times New Roman" w:cs="Times New Roman"/>
                <w:sz w:val="20"/>
                <w:szCs w:val="20"/>
              </w:rPr>
            </w:pPr>
            <w:r w:rsidRPr="0019086B">
              <w:rPr>
                <w:rFonts w:ascii="Times New Roman" w:hAnsi="Times New Roman" w:cs="Times New Roman"/>
                <w:sz w:val="20"/>
                <w:szCs w:val="20"/>
              </w:rPr>
              <w:t xml:space="preserve">L’attributo </w:t>
            </w:r>
            <w:proofErr w:type="spellStart"/>
            <w:r w:rsidRPr="0019086B">
              <w:rPr>
                <w:rFonts w:ascii="Times New Roman" w:hAnsi="Times New Roman" w:cs="Times New Roman"/>
                <w:i/>
                <w:iCs/>
                <w:sz w:val="20"/>
                <w:szCs w:val="20"/>
              </w:rPr>
              <w:t>flight_segment_number</w:t>
            </w:r>
            <w:proofErr w:type="spellEnd"/>
            <w:r w:rsidRPr="0019086B">
              <w:rPr>
                <w:rFonts w:ascii="Times New Roman" w:hAnsi="Times New Roman" w:cs="Times New Roman"/>
                <w:sz w:val="20"/>
                <w:szCs w:val="20"/>
              </w:rPr>
              <w:t xml:space="preserve"> modella </w:t>
            </w:r>
            <w:r w:rsidR="00F6024D" w:rsidRPr="0019086B">
              <w:rPr>
                <w:rFonts w:ascii="Times New Roman" w:hAnsi="Times New Roman" w:cs="Times New Roman"/>
                <w:sz w:val="20"/>
                <w:szCs w:val="20"/>
              </w:rPr>
              <w:t>l’ordine di svolgimento</w:t>
            </w:r>
            <w:r w:rsidRPr="0019086B">
              <w:rPr>
                <w:rFonts w:ascii="Times New Roman" w:hAnsi="Times New Roman" w:cs="Times New Roman"/>
                <w:sz w:val="20"/>
                <w:szCs w:val="20"/>
              </w:rPr>
              <w:t xml:space="preserve"> della singola tappa </w:t>
            </w:r>
            <w:r w:rsidR="00F6024D" w:rsidRPr="0019086B">
              <w:rPr>
                <w:rFonts w:ascii="Times New Roman" w:hAnsi="Times New Roman" w:cs="Times New Roman"/>
                <w:sz w:val="20"/>
                <w:szCs w:val="20"/>
              </w:rPr>
              <w:t>all’interno dell’itinerario. L’attributo varrà 1 in corrispondenza del volo con partenza dall’aeroporto di origine della prenotazione e n, dove n è l’ordinale dell’ultima tappa del viaggio, in corrispondenza del volo con arrivo nell’aeroporto di destinazione della prenotazione.</w:t>
            </w:r>
          </w:p>
          <w:p w14:paraId="2C6BE9E7" w14:textId="68C9D2D4" w:rsidR="00F6024D" w:rsidRPr="0019086B" w:rsidRDefault="00F6024D" w:rsidP="00401D0A">
            <w:pPr>
              <w:pStyle w:val="ListParagraph"/>
              <w:numPr>
                <w:ilvl w:val="0"/>
                <w:numId w:val="55"/>
              </w:numPr>
              <w:jc w:val="both"/>
              <w:rPr>
                <w:rFonts w:ascii="Times New Roman" w:hAnsi="Times New Roman" w:cs="Times New Roman"/>
                <w:sz w:val="20"/>
                <w:szCs w:val="20"/>
              </w:rPr>
            </w:pPr>
            <w:r w:rsidRPr="0019086B">
              <w:rPr>
                <w:rFonts w:ascii="Times New Roman" w:hAnsi="Times New Roman" w:cs="Times New Roman"/>
                <w:sz w:val="20"/>
                <w:szCs w:val="20"/>
              </w:rPr>
              <w:t xml:space="preserve">Si noti che l’entità non ha relazione diretta con </w:t>
            </w:r>
            <w:proofErr w:type="spellStart"/>
            <w:r w:rsidRPr="0019086B">
              <w:rPr>
                <w:rFonts w:ascii="Times New Roman" w:hAnsi="Times New Roman" w:cs="Times New Roman"/>
                <w:b/>
                <w:bCs/>
                <w:sz w:val="20"/>
                <w:szCs w:val="20"/>
              </w:rPr>
              <w:t>passengers</w:t>
            </w:r>
            <w:proofErr w:type="spellEnd"/>
            <w:r w:rsidRPr="0019086B">
              <w:rPr>
                <w:rFonts w:ascii="Times New Roman" w:hAnsi="Times New Roman" w:cs="Times New Roman"/>
                <w:sz w:val="20"/>
                <w:szCs w:val="20"/>
              </w:rPr>
              <w:t>, in quanto uno dei requisiti è che per tutti i passeggeri associati alla stessa prenotazione ci sia univocità di itinerario.</w:t>
            </w:r>
          </w:p>
          <w:p w14:paraId="13AF2DAD" w14:textId="77777777" w:rsidR="00F6024D" w:rsidRPr="0019086B" w:rsidRDefault="00F6024D" w:rsidP="00F6024D">
            <w:pPr>
              <w:jc w:val="both"/>
              <w:rPr>
                <w:rFonts w:ascii="Times New Roman" w:hAnsi="Times New Roman" w:cs="Times New Roman"/>
                <w:sz w:val="20"/>
                <w:szCs w:val="18"/>
              </w:rPr>
            </w:pPr>
          </w:p>
          <w:p w14:paraId="0AF29C6E" w14:textId="5557C019" w:rsidR="00F6024D" w:rsidRPr="0019086B" w:rsidRDefault="00CB0F37" w:rsidP="00F6024D">
            <w:pPr>
              <w:jc w:val="both"/>
              <w:rPr>
                <w:rFonts w:ascii="Times New Roman" w:hAnsi="Times New Roman" w:cs="Times New Roman"/>
                <w:sz w:val="20"/>
                <w:szCs w:val="18"/>
              </w:rPr>
            </w:pPr>
            <w:r w:rsidRPr="0019086B">
              <w:rPr>
                <w:rFonts w:ascii="Times New Roman" w:hAnsi="Times New Roman" w:cs="Times New Roman"/>
                <w:sz w:val="20"/>
                <w:szCs w:val="18"/>
              </w:rPr>
              <w:t xml:space="preserve">Il gruppo di entità relazionate gerarchicamente a </w:t>
            </w:r>
            <w:proofErr w:type="spellStart"/>
            <w:r w:rsidRPr="0019086B">
              <w:rPr>
                <w:rFonts w:ascii="Times New Roman" w:hAnsi="Times New Roman" w:cs="Times New Roman"/>
                <w:b/>
                <w:bCs/>
                <w:sz w:val="20"/>
                <w:szCs w:val="18"/>
              </w:rPr>
              <w:t>fare_types</w:t>
            </w:r>
            <w:proofErr w:type="spellEnd"/>
            <w:r w:rsidRPr="0019086B">
              <w:rPr>
                <w:rFonts w:ascii="Times New Roman" w:hAnsi="Times New Roman" w:cs="Times New Roman"/>
                <w:sz w:val="20"/>
                <w:szCs w:val="18"/>
              </w:rPr>
              <w:t xml:space="preserve"> è molto importante perché supporta la configurazione delle tariffe e soprattutto la possibilità di implementare tariffazioni dinamiche da parte della compagnia aerea.</w:t>
            </w:r>
          </w:p>
          <w:p w14:paraId="74FF3E47" w14:textId="4515C061" w:rsidR="00CB0F37" w:rsidRPr="0019086B" w:rsidRDefault="00CB0F37" w:rsidP="00F6024D">
            <w:pPr>
              <w:jc w:val="both"/>
              <w:rPr>
                <w:rFonts w:ascii="Times New Roman" w:hAnsi="Times New Roman" w:cs="Times New Roman"/>
                <w:sz w:val="20"/>
                <w:szCs w:val="18"/>
              </w:rPr>
            </w:pPr>
            <w:r w:rsidRPr="0019086B">
              <w:rPr>
                <w:rFonts w:ascii="Times New Roman" w:hAnsi="Times New Roman" w:cs="Times New Roman"/>
                <w:sz w:val="20"/>
                <w:szCs w:val="18"/>
              </w:rPr>
              <w:t xml:space="preserve">L’entità </w:t>
            </w:r>
            <w:proofErr w:type="spellStart"/>
            <w:r w:rsidRPr="0019086B">
              <w:rPr>
                <w:rFonts w:ascii="Times New Roman" w:hAnsi="Times New Roman" w:cs="Times New Roman"/>
                <w:b/>
                <w:bCs/>
                <w:sz w:val="20"/>
                <w:szCs w:val="18"/>
              </w:rPr>
              <w:t>fare_type_families</w:t>
            </w:r>
            <w:proofErr w:type="spellEnd"/>
            <w:r w:rsidRPr="0019086B">
              <w:rPr>
                <w:rFonts w:ascii="Times New Roman" w:hAnsi="Times New Roman" w:cs="Times New Roman"/>
                <w:sz w:val="20"/>
                <w:szCs w:val="18"/>
              </w:rPr>
              <w:t xml:space="preserve"> supporta i macro-gruppi tariffari che la quasi totalità delle compagnie utilizza. Tipicamente sono:</w:t>
            </w:r>
          </w:p>
          <w:p w14:paraId="012DC797" w14:textId="6440A271" w:rsidR="00CB0F37" w:rsidRPr="0019086B" w:rsidRDefault="00CB0F37" w:rsidP="00CB0F37">
            <w:pPr>
              <w:pStyle w:val="ListParagraph"/>
              <w:numPr>
                <w:ilvl w:val="0"/>
                <w:numId w:val="56"/>
              </w:numPr>
              <w:jc w:val="both"/>
              <w:rPr>
                <w:rFonts w:ascii="Times New Roman" w:hAnsi="Times New Roman" w:cs="Times New Roman"/>
                <w:sz w:val="20"/>
                <w:szCs w:val="20"/>
              </w:rPr>
            </w:pPr>
            <w:r w:rsidRPr="0019086B">
              <w:rPr>
                <w:rFonts w:ascii="Times New Roman" w:hAnsi="Times New Roman" w:cs="Times New Roman"/>
                <w:sz w:val="20"/>
                <w:szCs w:val="20"/>
              </w:rPr>
              <w:t>Economy</w:t>
            </w:r>
          </w:p>
          <w:p w14:paraId="2EFE0000" w14:textId="1C009BED" w:rsidR="00CB0F37" w:rsidRPr="0019086B" w:rsidRDefault="00CB0F37" w:rsidP="00CB0F37">
            <w:pPr>
              <w:pStyle w:val="ListParagraph"/>
              <w:numPr>
                <w:ilvl w:val="0"/>
                <w:numId w:val="56"/>
              </w:numPr>
              <w:jc w:val="both"/>
              <w:rPr>
                <w:rFonts w:ascii="Times New Roman" w:hAnsi="Times New Roman" w:cs="Times New Roman"/>
                <w:sz w:val="20"/>
                <w:szCs w:val="20"/>
              </w:rPr>
            </w:pPr>
            <w:r w:rsidRPr="0019086B">
              <w:rPr>
                <w:rFonts w:ascii="Times New Roman" w:hAnsi="Times New Roman" w:cs="Times New Roman"/>
                <w:sz w:val="20"/>
                <w:szCs w:val="20"/>
              </w:rPr>
              <w:t>Premium, normalmente utilizzata solamente per voli a lunga durata.</w:t>
            </w:r>
          </w:p>
          <w:p w14:paraId="37520BBB" w14:textId="6EB19156" w:rsidR="00CB0F37" w:rsidRPr="0019086B" w:rsidRDefault="00CB0F37" w:rsidP="00CB0F37">
            <w:pPr>
              <w:pStyle w:val="ListParagraph"/>
              <w:numPr>
                <w:ilvl w:val="0"/>
                <w:numId w:val="56"/>
              </w:numPr>
              <w:jc w:val="both"/>
              <w:rPr>
                <w:rFonts w:ascii="Times New Roman" w:hAnsi="Times New Roman" w:cs="Times New Roman"/>
                <w:sz w:val="20"/>
                <w:szCs w:val="20"/>
              </w:rPr>
            </w:pPr>
            <w:r w:rsidRPr="0019086B">
              <w:rPr>
                <w:rFonts w:ascii="Times New Roman" w:hAnsi="Times New Roman" w:cs="Times New Roman"/>
                <w:sz w:val="20"/>
                <w:szCs w:val="20"/>
              </w:rPr>
              <w:t>Business</w:t>
            </w:r>
          </w:p>
          <w:p w14:paraId="142369F0" w14:textId="4766D005" w:rsidR="00CB0F37" w:rsidRPr="0019086B" w:rsidRDefault="00CB0F37" w:rsidP="00CB0F37">
            <w:pPr>
              <w:jc w:val="both"/>
              <w:rPr>
                <w:rFonts w:ascii="Times New Roman" w:hAnsi="Times New Roman" w:cs="Times New Roman"/>
                <w:sz w:val="20"/>
                <w:szCs w:val="18"/>
              </w:rPr>
            </w:pPr>
            <w:r w:rsidRPr="0019086B">
              <w:rPr>
                <w:rFonts w:ascii="Times New Roman" w:hAnsi="Times New Roman" w:cs="Times New Roman"/>
                <w:sz w:val="20"/>
                <w:szCs w:val="18"/>
              </w:rPr>
              <w:t xml:space="preserve">L’entità </w:t>
            </w:r>
            <w:proofErr w:type="spellStart"/>
            <w:r w:rsidRPr="0019086B">
              <w:rPr>
                <w:rFonts w:ascii="Times New Roman" w:hAnsi="Times New Roman" w:cs="Times New Roman"/>
                <w:b/>
                <w:bCs/>
                <w:sz w:val="20"/>
                <w:szCs w:val="18"/>
              </w:rPr>
              <w:t>fare_types</w:t>
            </w:r>
            <w:proofErr w:type="spellEnd"/>
            <w:r w:rsidRPr="0019086B">
              <w:rPr>
                <w:rFonts w:ascii="Times New Roman" w:hAnsi="Times New Roman" w:cs="Times New Roman"/>
                <w:b/>
                <w:bCs/>
                <w:sz w:val="20"/>
                <w:szCs w:val="18"/>
              </w:rPr>
              <w:t xml:space="preserve"> </w:t>
            </w:r>
            <w:r w:rsidRPr="0019086B">
              <w:rPr>
                <w:rFonts w:ascii="Times New Roman" w:hAnsi="Times New Roman" w:cs="Times New Roman"/>
                <w:sz w:val="20"/>
                <w:szCs w:val="18"/>
              </w:rPr>
              <w:t xml:space="preserve">modella e identifica i piani tariffari: si tratta del set di tariffe proposte al cliente nel processo di </w:t>
            </w:r>
            <w:r w:rsidRPr="0019086B">
              <w:rPr>
                <w:rFonts w:ascii="Times New Roman" w:hAnsi="Times New Roman" w:cs="Times New Roman"/>
                <w:sz w:val="20"/>
                <w:szCs w:val="18"/>
              </w:rPr>
              <w:lastRenderedPageBreak/>
              <w:t>prenotazione.</w:t>
            </w:r>
          </w:p>
          <w:p w14:paraId="0F16E2F2" w14:textId="6EE475A2" w:rsidR="00567433" w:rsidRPr="0019086B" w:rsidRDefault="00567433" w:rsidP="00CB0F37">
            <w:pPr>
              <w:jc w:val="both"/>
              <w:rPr>
                <w:rFonts w:ascii="Times New Roman" w:hAnsi="Times New Roman" w:cs="Times New Roman"/>
                <w:sz w:val="20"/>
                <w:szCs w:val="18"/>
              </w:rPr>
            </w:pPr>
            <w:r w:rsidRPr="0019086B">
              <w:rPr>
                <w:rFonts w:ascii="Times New Roman" w:hAnsi="Times New Roman" w:cs="Times New Roman"/>
                <w:sz w:val="20"/>
                <w:szCs w:val="18"/>
              </w:rPr>
              <w:t xml:space="preserve">L’entità </w:t>
            </w:r>
            <w:proofErr w:type="spellStart"/>
            <w:r w:rsidRPr="0019086B">
              <w:rPr>
                <w:rFonts w:ascii="Times New Roman" w:hAnsi="Times New Roman" w:cs="Times New Roman"/>
                <w:b/>
                <w:bCs/>
                <w:sz w:val="20"/>
                <w:szCs w:val="18"/>
              </w:rPr>
              <w:t>fare_type_options</w:t>
            </w:r>
            <w:proofErr w:type="spellEnd"/>
            <w:r w:rsidRPr="0019086B">
              <w:rPr>
                <w:rFonts w:ascii="Times New Roman" w:hAnsi="Times New Roman" w:cs="Times New Roman"/>
                <w:b/>
                <w:bCs/>
                <w:sz w:val="20"/>
                <w:szCs w:val="18"/>
              </w:rPr>
              <w:t xml:space="preserve"> </w:t>
            </w:r>
            <w:r w:rsidRPr="0019086B">
              <w:rPr>
                <w:rFonts w:ascii="Times New Roman" w:hAnsi="Times New Roman" w:cs="Times New Roman"/>
                <w:sz w:val="20"/>
                <w:szCs w:val="18"/>
              </w:rPr>
              <w:t>modella e identifica i possibili servizi, gratuiti o a pagamento, associabili alle tariffe. Esempi di queste opzioni, gratuite o a pagamento, sono la scelta del posto, le dimensioni e il numero di colli che è possibile inviare in stiva, la possibilità di modificare la prenotazione dopo l’acquisto.</w:t>
            </w:r>
          </w:p>
          <w:p w14:paraId="037D99F3" w14:textId="4A0BD68F" w:rsidR="00567433" w:rsidRPr="0019086B" w:rsidRDefault="00567433" w:rsidP="00CB0F37">
            <w:pPr>
              <w:jc w:val="both"/>
              <w:rPr>
                <w:rFonts w:ascii="Times New Roman" w:hAnsi="Times New Roman" w:cs="Times New Roman"/>
                <w:sz w:val="20"/>
                <w:szCs w:val="18"/>
              </w:rPr>
            </w:pPr>
            <w:proofErr w:type="spellStart"/>
            <w:r w:rsidRPr="0019086B">
              <w:rPr>
                <w:rFonts w:ascii="Times New Roman" w:hAnsi="Times New Roman" w:cs="Times New Roman"/>
                <w:b/>
                <w:bCs/>
                <w:sz w:val="20"/>
                <w:szCs w:val="18"/>
              </w:rPr>
              <w:t>fare_type_details</w:t>
            </w:r>
            <w:proofErr w:type="spellEnd"/>
            <w:r w:rsidRPr="0019086B">
              <w:rPr>
                <w:rFonts w:ascii="Times New Roman" w:hAnsi="Times New Roman" w:cs="Times New Roman"/>
                <w:sz w:val="20"/>
                <w:szCs w:val="18"/>
              </w:rPr>
              <w:t xml:space="preserve"> è un’entità di tipo </w:t>
            </w:r>
            <w:proofErr w:type="spellStart"/>
            <w:r w:rsidRPr="0019086B">
              <w:rPr>
                <w:rFonts w:ascii="Times New Roman" w:hAnsi="Times New Roman" w:cs="Times New Roman"/>
                <w:sz w:val="20"/>
                <w:szCs w:val="18"/>
              </w:rPr>
              <w:t>many</w:t>
            </w:r>
            <w:proofErr w:type="spellEnd"/>
            <w:r w:rsidRPr="0019086B">
              <w:rPr>
                <w:rFonts w:ascii="Times New Roman" w:hAnsi="Times New Roman" w:cs="Times New Roman"/>
                <w:sz w:val="20"/>
                <w:szCs w:val="18"/>
              </w:rPr>
              <w:t>-to-</w:t>
            </w:r>
            <w:proofErr w:type="spellStart"/>
            <w:r w:rsidRPr="0019086B">
              <w:rPr>
                <w:rFonts w:ascii="Times New Roman" w:hAnsi="Times New Roman" w:cs="Times New Roman"/>
                <w:sz w:val="20"/>
                <w:szCs w:val="18"/>
              </w:rPr>
              <w:t>many</w:t>
            </w:r>
            <w:proofErr w:type="spellEnd"/>
            <w:r w:rsidRPr="0019086B">
              <w:rPr>
                <w:rFonts w:ascii="Times New Roman" w:hAnsi="Times New Roman" w:cs="Times New Roman"/>
                <w:sz w:val="20"/>
                <w:szCs w:val="18"/>
              </w:rPr>
              <w:t xml:space="preserve"> che tramite le relazioni con </w:t>
            </w:r>
            <w:proofErr w:type="spellStart"/>
            <w:r w:rsidRPr="0019086B">
              <w:rPr>
                <w:rFonts w:ascii="Times New Roman" w:hAnsi="Times New Roman" w:cs="Times New Roman"/>
                <w:b/>
                <w:bCs/>
                <w:sz w:val="20"/>
                <w:szCs w:val="18"/>
              </w:rPr>
              <w:t>fare_types</w:t>
            </w:r>
            <w:proofErr w:type="spellEnd"/>
            <w:r w:rsidRPr="0019086B">
              <w:rPr>
                <w:rFonts w:ascii="Times New Roman" w:hAnsi="Times New Roman" w:cs="Times New Roman"/>
                <w:sz w:val="20"/>
                <w:szCs w:val="18"/>
              </w:rPr>
              <w:t xml:space="preserve"> e </w:t>
            </w:r>
            <w:proofErr w:type="spellStart"/>
            <w:r w:rsidRPr="0019086B">
              <w:rPr>
                <w:rFonts w:ascii="Times New Roman" w:hAnsi="Times New Roman" w:cs="Times New Roman"/>
                <w:b/>
                <w:bCs/>
                <w:sz w:val="20"/>
                <w:szCs w:val="18"/>
              </w:rPr>
              <w:t>fare_types_options</w:t>
            </w:r>
            <w:proofErr w:type="spellEnd"/>
            <w:r w:rsidRPr="0019086B">
              <w:rPr>
                <w:rFonts w:ascii="Times New Roman" w:hAnsi="Times New Roman" w:cs="Times New Roman"/>
                <w:sz w:val="20"/>
                <w:szCs w:val="18"/>
              </w:rPr>
              <w:t xml:space="preserve"> permette la personalizzazione flessibile di ogni piano tariffario.</w:t>
            </w:r>
          </w:p>
          <w:p w14:paraId="6BFE4B52" w14:textId="642AFCBA" w:rsidR="008878E3" w:rsidRPr="0019086B" w:rsidRDefault="008878E3" w:rsidP="00CB0F37">
            <w:pPr>
              <w:jc w:val="both"/>
              <w:rPr>
                <w:rFonts w:ascii="Times New Roman" w:hAnsi="Times New Roman" w:cs="Times New Roman"/>
                <w:sz w:val="20"/>
                <w:szCs w:val="18"/>
              </w:rPr>
            </w:pPr>
            <w:r w:rsidRPr="0019086B">
              <w:rPr>
                <w:rFonts w:ascii="Times New Roman" w:hAnsi="Times New Roman" w:cs="Times New Roman"/>
                <w:sz w:val="20"/>
                <w:szCs w:val="18"/>
              </w:rPr>
              <w:t xml:space="preserve">L’entità </w:t>
            </w:r>
            <w:proofErr w:type="spellStart"/>
            <w:r w:rsidRPr="0019086B">
              <w:rPr>
                <w:rFonts w:ascii="Times New Roman" w:hAnsi="Times New Roman" w:cs="Times New Roman"/>
                <w:b/>
                <w:bCs/>
                <w:sz w:val="20"/>
                <w:szCs w:val="18"/>
              </w:rPr>
              <w:t>flight_schedule_prices</w:t>
            </w:r>
            <w:proofErr w:type="spellEnd"/>
            <w:r w:rsidRPr="0019086B">
              <w:rPr>
                <w:rFonts w:ascii="Times New Roman" w:hAnsi="Times New Roman" w:cs="Times New Roman"/>
                <w:sz w:val="20"/>
                <w:szCs w:val="18"/>
              </w:rPr>
              <w:t xml:space="preserve">, tramite le relazioni con </w:t>
            </w:r>
            <w:proofErr w:type="spellStart"/>
            <w:r w:rsidRPr="0019086B">
              <w:rPr>
                <w:rFonts w:ascii="Times New Roman" w:hAnsi="Times New Roman" w:cs="Times New Roman"/>
                <w:b/>
                <w:bCs/>
                <w:sz w:val="20"/>
                <w:szCs w:val="18"/>
              </w:rPr>
              <w:t>flight_schedules</w:t>
            </w:r>
            <w:proofErr w:type="spellEnd"/>
            <w:r w:rsidRPr="0019086B">
              <w:rPr>
                <w:rFonts w:ascii="Times New Roman" w:hAnsi="Times New Roman" w:cs="Times New Roman"/>
                <w:sz w:val="20"/>
                <w:szCs w:val="18"/>
              </w:rPr>
              <w:t xml:space="preserve"> e </w:t>
            </w:r>
            <w:proofErr w:type="spellStart"/>
            <w:r w:rsidRPr="0019086B">
              <w:rPr>
                <w:rFonts w:ascii="Times New Roman" w:hAnsi="Times New Roman" w:cs="Times New Roman"/>
                <w:b/>
                <w:bCs/>
                <w:sz w:val="20"/>
                <w:szCs w:val="18"/>
              </w:rPr>
              <w:t>fare_types</w:t>
            </w:r>
            <w:proofErr w:type="spellEnd"/>
            <w:r w:rsidRPr="0019086B">
              <w:rPr>
                <w:rFonts w:ascii="Times New Roman" w:hAnsi="Times New Roman" w:cs="Times New Roman"/>
                <w:sz w:val="20"/>
                <w:szCs w:val="18"/>
              </w:rPr>
              <w:t xml:space="preserve"> permette di fissare il prezzo base di ogni volo schedulato: tale prezzo sarà il punto di partenza per le strategie di tariffazione dinamica; il modello esposto ne permette sia la </w:t>
            </w:r>
            <w:proofErr w:type="spellStart"/>
            <w:r w:rsidRPr="0019086B">
              <w:rPr>
                <w:rFonts w:ascii="Times New Roman" w:hAnsi="Times New Roman" w:cs="Times New Roman"/>
                <w:sz w:val="20"/>
                <w:szCs w:val="18"/>
              </w:rPr>
              <w:t>dinamicizzazione</w:t>
            </w:r>
            <w:proofErr w:type="spellEnd"/>
            <w:r w:rsidRPr="0019086B">
              <w:rPr>
                <w:rFonts w:ascii="Times New Roman" w:hAnsi="Times New Roman" w:cs="Times New Roman"/>
                <w:sz w:val="20"/>
                <w:szCs w:val="18"/>
              </w:rPr>
              <w:t xml:space="preserve"> del prezzo tramite le opzioni associate ad ogni piano tariffario, sia l’implementazione tramite parametri temporali e di disponibilità dei posti. Infine, le entità </w:t>
            </w:r>
            <w:proofErr w:type="spellStart"/>
            <w:r w:rsidRPr="0019086B">
              <w:rPr>
                <w:rFonts w:ascii="Times New Roman" w:hAnsi="Times New Roman" w:cs="Times New Roman"/>
                <w:b/>
                <w:bCs/>
                <w:sz w:val="20"/>
                <w:szCs w:val="18"/>
              </w:rPr>
              <w:t>passengers</w:t>
            </w:r>
            <w:proofErr w:type="spellEnd"/>
            <w:r w:rsidRPr="0019086B">
              <w:rPr>
                <w:rFonts w:ascii="Times New Roman" w:hAnsi="Times New Roman" w:cs="Times New Roman"/>
                <w:b/>
                <w:bCs/>
                <w:sz w:val="20"/>
                <w:szCs w:val="18"/>
              </w:rPr>
              <w:t xml:space="preserve"> </w:t>
            </w:r>
            <w:r w:rsidRPr="0019086B">
              <w:rPr>
                <w:rFonts w:ascii="Times New Roman" w:hAnsi="Times New Roman" w:cs="Times New Roman"/>
                <w:sz w:val="20"/>
                <w:szCs w:val="18"/>
              </w:rPr>
              <w:t xml:space="preserve">e </w:t>
            </w:r>
            <w:r w:rsidRPr="0019086B">
              <w:rPr>
                <w:rFonts w:ascii="Times New Roman" w:hAnsi="Times New Roman" w:cs="Times New Roman"/>
                <w:b/>
                <w:bCs/>
                <w:sz w:val="20"/>
                <w:szCs w:val="18"/>
              </w:rPr>
              <w:t xml:space="preserve">users </w:t>
            </w:r>
            <w:r w:rsidRPr="0019086B">
              <w:rPr>
                <w:rFonts w:ascii="Times New Roman" w:hAnsi="Times New Roman" w:cs="Times New Roman"/>
                <w:sz w:val="20"/>
                <w:szCs w:val="18"/>
              </w:rPr>
              <w:t xml:space="preserve">permettono anche la </w:t>
            </w:r>
            <w:proofErr w:type="spellStart"/>
            <w:r w:rsidRPr="0019086B">
              <w:rPr>
                <w:rFonts w:ascii="Times New Roman" w:hAnsi="Times New Roman" w:cs="Times New Roman"/>
                <w:sz w:val="20"/>
                <w:szCs w:val="18"/>
              </w:rPr>
              <w:t>dinamicizzazione</w:t>
            </w:r>
            <w:proofErr w:type="spellEnd"/>
            <w:r w:rsidRPr="0019086B">
              <w:rPr>
                <w:rFonts w:ascii="Times New Roman" w:hAnsi="Times New Roman" w:cs="Times New Roman"/>
                <w:sz w:val="20"/>
                <w:szCs w:val="18"/>
              </w:rPr>
              <w:t xml:space="preserve"> della tariffa tramite la profilazione cliente.</w:t>
            </w:r>
          </w:p>
          <w:p w14:paraId="196EB12B" w14:textId="602E57EA" w:rsidR="00567433" w:rsidRPr="0019086B" w:rsidRDefault="00567433" w:rsidP="00CB0F37">
            <w:pPr>
              <w:jc w:val="both"/>
              <w:rPr>
                <w:rFonts w:ascii="Times New Roman" w:hAnsi="Times New Roman" w:cs="Times New Roman"/>
                <w:sz w:val="20"/>
                <w:szCs w:val="18"/>
              </w:rPr>
            </w:pPr>
          </w:p>
          <w:p w14:paraId="649F1447" w14:textId="7C32D3D6" w:rsidR="00CB0F37" w:rsidRPr="0019086B" w:rsidRDefault="00CB0F37" w:rsidP="00CB0F37">
            <w:pPr>
              <w:jc w:val="both"/>
              <w:rPr>
                <w:rFonts w:ascii="Times New Roman" w:hAnsi="Times New Roman" w:cs="Times New Roman"/>
                <w:sz w:val="20"/>
                <w:szCs w:val="18"/>
              </w:rPr>
            </w:pPr>
            <w:r w:rsidRPr="0019086B">
              <w:rPr>
                <w:rFonts w:ascii="Times New Roman" w:hAnsi="Times New Roman" w:cs="Times New Roman"/>
                <w:sz w:val="20"/>
                <w:szCs w:val="18"/>
              </w:rPr>
              <w:t xml:space="preserve">Si noti che l’entità </w:t>
            </w:r>
            <w:proofErr w:type="spellStart"/>
            <w:r w:rsidRPr="0019086B">
              <w:rPr>
                <w:rFonts w:ascii="Times New Roman" w:hAnsi="Times New Roman" w:cs="Times New Roman"/>
                <w:b/>
                <w:bCs/>
                <w:sz w:val="20"/>
                <w:szCs w:val="18"/>
              </w:rPr>
              <w:t>fare_type_families</w:t>
            </w:r>
            <w:proofErr w:type="spellEnd"/>
            <w:r w:rsidRPr="0019086B">
              <w:rPr>
                <w:rFonts w:ascii="Times New Roman" w:hAnsi="Times New Roman" w:cs="Times New Roman"/>
                <w:sz w:val="20"/>
                <w:szCs w:val="18"/>
              </w:rPr>
              <w:t xml:space="preserve"> entità entra in gioco anche nella configurazione degli allestimenti dei diversi modelli di aeromobili facenti parte delle flotte delle compagnie aeree; ogni compagnia richiede ai fornitori un allestimento personalizzato per ogni modello appartenente alla sua flotta. L’entità </w:t>
            </w:r>
            <w:proofErr w:type="spellStart"/>
            <w:r w:rsidRPr="0019086B">
              <w:rPr>
                <w:rFonts w:ascii="Times New Roman" w:hAnsi="Times New Roman" w:cs="Times New Roman"/>
                <w:b/>
                <w:bCs/>
                <w:sz w:val="20"/>
                <w:szCs w:val="18"/>
              </w:rPr>
              <w:t>airplanes</w:t>
            </w:r>
            <w:proofErr w:type="spellEnd"/>
            <w:r w:rsidRPr="0019086B">
              <w:rPr>
                <w:rFonts w:ascii="Times New Roman" w:hAnsi="Times New Roman" w:cs="Times New Roman"/>
                <w:b/>
                <w:bCs/>
                <w:sz w:val="20"/>
                <w:szCs w:val="18"/>
              </w:rPr>
              <w:t xml:space="preserve"> </w:t>
            </w:r>
            <w:r w:rsidRPr="0019086B">
              <w:rPr>
                <w:rFonts w:ascii="Times New Roman" w:hAnsi="Times New Roman" w:cs="Times New Roman"/>
                <w:sz w:val="20"/>
                <w:szCs w:val="18"/>
              </w:rPr>
              <w:t>tiene traccia dei vari modelli di aeromobili, per i quali ogni compagnia configura il suo allestimento personalizzato.</w:t>
            </w:r>
          </w:p>
          <w:p w14:paraId="1AE33D40" w14:textId="77777777" w:rsidR="00CB0F37" w:rsidRPr="0019086B" w:rsidRDefault="00CB0F37" w:rsidP="00CB0F37">
            <w:pPr>
              <w:jc w:val="both"/>
              <w:rPr>
                <w:rFonts w:ascii="Times New Roman" w:hAnsi="Times New Roman" w:cs="Times New Roman"/>
                <w:sz w:val="20"/>
                <w:szCs w:val="18"/>
              </w:rPr>
            </w:pPr>
            <w:r w:rsidRPr="0019086B">
              <w:rPr>
                <w:rFonts w:ascii="Times New Roman" w:hAnsi="Times New Roman" w:cs="Times New Roman"/>
                <w:sz w:val="20"/>
                <w:szCs w:val="18"/>
              </w:rPr>
              <w:t xml:space="preserve">La personalizzazione dell’allestimento è modellata dall’entità </w:t>
            </w:r>
            <w:proofErr w:type="spellStart"/>
            <w:r w:rsidRPr="0019086B">
              <w:rPr>
                <w:rFonts w:ascii="Times New Roman" w:hAnsi="Times New Roman" w:cs="Times New Roman"/>
                <w:b/>
                <w:bCs/>
                <w:sz w:val="20"/>
                <w:szCs w:val="18"/>
              </w:rPr>
              <w:t>airplane_seats</w:t>
            </w:r>
            <w:proofErr w:type="spellEnd"/>
            <w:r w:rsidRPr="0019086B">
              <w:rPr>
                <w:rFonts w:ascii="Times New Roman" w:hAnsi="Times New Roman" w:cs="Times New Roman"/>
                <w:b/>
                <w:bCs/>
                <w:sz w:val="20"/>
                <w:szCs w:val="18"/>
              </w:rPr>
              <w:t>:</w:t>
            </w:r>
            <w:r w:rsidRPr="0019086B">
              <w:rPr>
                <w:rFonts w:ascii="Times New Roman" w:hAnsi="Times New Roman" w:cs="Times New Roman"/>
                <w:sz w:val="20"/>
                <w:szCs w:val="18"/>
              </w:rPr>
              <w:t xml:space="preserve"> </w:t>
            </w:r>
          </w:p>
          <w:p w14:paraId="4ADB5CD3" w14:textId="4BFD4EE6" w:rsidR="00CB0F37" w:rsidRPr="0019086B" w:rsidRDefault="00CB0F37" w:rsidP="00CB0F37">
            <w:pPr>
              <w:pStyle w:val="ListParagraph"/>
              <w:numPr>
                <w:ilvl w:val="0"/>
                <w:numId w:val="58"/>
              </w:numPr>
              <w:jc w:val="both"/>
              <w:rPr>
                <w:rFonts w:ascii="Times New Roman" w:hAnsi="Times New Roman" w:cs="Times New Roman"/>
                <w:b/>
                <w:bCs/>
                <w:sz w:val="20"/>
                <w:szCs w:val="20"/>
              </w:rPr>
            </w:pPr>
            <w:r w:rsidRPr="0019086B">
              <w:rPr>
                <w:rFonts w:ascii="Times New Roman" w:hAnsi="Times New Roman" w:cs="Times New Roman"/>
                <w:sz w:val="20"/>
                <w:szCs w:val="20"/>
              </w:rPr>
              <w:t xml:space="preserve">L’attributo </w:t>
            </w:r>
            <w:proofErr w:type="spellStart"/>
            <w:r w:rsidRPr="0019086B">
              <w:rPr>
                <w:rFonts w:ascii="Times New Roman" w:hAnsi="Times New Roman" w:cs="Times New Roman"/>
                <w:sz w:val="20"/>
                <w:szCs w:val="20"/>
              </w:rPr>
              <w:t>seat</w:t>
            </w:r>
            <w:proofErr w:type="spellEnd"/>
            <w:r w:rsidR="007F5131" w:rsidRPr="0019086B">
              <w:rPr>
                <w:rFonts w:ascii="Times New Roman" w:hAnsi="Times New Roman" w:cs="Times New Roman"/>
                <w:sz w:val="20"/>
                <w:szCs w:val="20"/>
              </w:rPr>
              <w:t xml:space="preserve"> identifica il singolo posto all’interno dell’allestimento. Normalmente è un codice alfanumerico composto da un numero che identifica la fila e da un carattere che identifica la posizione del posto all’interno della fila stessa.</w:t>
            </w:r>
          </w:p>
          <w:p w14:paraId="45D9C6F4" w14:textId="702F1867" w:rsidR="00CB0F37" w:rsidRPr="0019086B" w:rsidRDefault="00CB0F37" w:rsidP="00CB0F37">
            <w:pPr>
              <w:pStyle w:val="ListParagraph"/>
              <w:numPr>
                <w:ilvl w:val="0"/>
                <w:numId w:val="58"/>
              </w:numPr>
              <w:jc w:val="both"/>
              <w:rPr>
                <w:rFonts w:ascii="Times New Roman" w:hAnsi="Times New Roman" w:cs="Times New Roman"/>
                <w:b/>
                <w:bCs/>
                <w:sz w:val="20"/>
                <w:szCs w:val="20"/>
              </w:rPr>
            </w:pPr>
            <w:r w:rsidRPr="0019086B">
              <w:rPr>
                <w:rFonts w:ascii="Times New Roman" w:hAnsi="Times New Roman" w:cs="Times New Roman"/>
                <w:sz w:val="20"/>
                <w:szCs w:val="20"/>
              </w:rPr>
              <w:t xml:space="preserve">La relazione con </w:t>
            </w:r>
            <w:proofErr w:type="spellStart"/>
            <w:r w:rsidRPr="0019086B">
              <w:rPr>
                <w:rFonts w:ascii="Times New Roman" w:hAnsi="Times New Roman" w:cs="Times New Roman"/>
                <w:b/>
                <w:bCs/>
                <w:sz w:val="20"/>
                <w:szCs w:val="20"/>
              </w:rPr>
              <w:t>airplanes</w:t>
            </w:r>
            <w:proofErr w:type="spellEnd"/>
            <w:r w:rsidR="007F5131" w:rsidRPr="0019086B">
              <w:rPr>
                <w:rFonts w:ascii="Times New Roman" w:hAnsi="Times New Roman" w:cs="Times New Roman"/>
                <w:sz w:val="20"/>
                <w:szCs w:val="20"/>
              </w:rPr>
              <w:t xml:space="preserve"> </w:t>
            </w:r>
            <w:r w:rsidRPr="0019086B">
              <w:rPr>
                <w:rFonts w:ascii="Times New Roman" w:hAnsi="Times New Roman" w:cs="Times New Roman"/>
                <w:sz w:val="20"/>
                <w:szCs w:val="20"/>
              </w:rPr>
              <w:t>tiene traccia che si sta configurando la personalizzazione d</w:t>
            </w:r>
            <w:r w:rsidR="007F5131" w:rsidRPr="0019086B">
              <w:rPr>
                <w:rFonts w:ascii="Times New Roman" w:hAnsi="Times New Roman" w:cs="Times New Roman"/>
                <w:sz w:val="20"/>
                <w:szCs w:val="20"/>
              </w:rPr>
              <w:t xml:space="preserve">el modello corrispondente all’attributo </w:t>
            </w:r>
            <w:proofErr w:type="spellStart"/>
            <w:r w:rsidR="007F5131" w:rsidRPr="0019086B">
              <w:rPr>
                <w:rFonts w:ascii="Times New Roman" w:hAnsi="Times New Roman" w:cs="Times New Roman"/>
                <w:i/>
                <w:iCs/>
                <w:sz w:val="20"/>
                <w:szCs w:val="20"/>
              </w:rPr>
              <w:t>id_airplane</w:t>
            </w:r>
            <w:proofErr w:type="spellEnd"/>
            <w:r w:rsidR="007F5131" w:rsidRPr="0019086B">
              <w:rPr>
                <w:rFonts w:ascii="Times New Roman" w:hAnsi="Times New Roman" w:cs="Times New Roman"/>
                <w:i/>
                <w:iCs/>
                <w:sz w:val="20"/>
                <w:szCs w:val="20"/>
              </w:rPr>
              <w:t xml:space="preserve"> </w:t>
            </w:r>
            <w:r w:rsidR="007F5131" w:rsidRPr="0019086B">
              <w:rPr>
                <w:rFonts w:ascii="Times New Roman" w:hAnsi="Times New Roman" w:cs="Times New Roman"/>
                <w:sz w:val="20"/>
                <w:szCs w:val="20"/>
              </w:rPr>
              <w:t xml:space="preserve">di </w:t>
            </w:r>
            <w:proofErr w:type="spellStart"/>
            <w:r w:rsidR="007F5131" w:rsidRPr="0019086B">
              <w:rPr>
                <w:rFonts w:ascii="Times New Roman" w:hAnsi="Times New Roman" w:cs="Times New Roman"/>
                <w:b/>
                <w:bCs/>
                <w:sz w:val="20"/>
                <w:szCs w:val="20"/>
              </w:rPr>
              <w:t>airplane_seats</w:t>
            </w:r>
            <w:proofErr w:type="spellEnd"/>
            <w:r w:rsidR="007F5131" w:rsidRPr="0019086B">
              <w:rPr>
                <w:rFonts w:ascii="Times New Roman" w:hAnsi="Times New Roman" w:cs="Times New Roman"/>
                <w:sz w:val="20"/>
                <w:szCs w:val="20"/>
              </w:rPr>
              <w:t>.</w:t>
            </w:r>
          </w:p>
          <w:p w14:paraId="774C3AB4" w14:textId="2A4D6A88" w:rsidR="00A86251" w:rsidRPr="0019086B" w:rsidRDefault="00A86251" w:rsidP="00CB0F37">
            <w:pPr>
              <w:pStyle w:val="ListParagraph"/>
              <w:numPr>
                <w:ilvl w:val="0"/>
                <w:numId w:val="58"/>
              </w:numPr>
              <w:jc w:val="both"/>
              <w:rPr>
                <w:rFonts w:ascii="Times New Roman" w:hAnsi="Times New Roman" w:cs="Times New Roman"/>
                <w:b/>
                <w:bCs/>
                <w:sz w:val="20"/>
                <w:szCs w:val="20"/>
              </w:rPr>
            </w:pPr>
            <w:r w:rsidRPr="0019086B">
              <w:rPr>
                <w:rFonts w:ascii="Times New Roman" w:hAnsi="Times New Roman" w:cs="Times New Roman"/>
                <w:sz w:val="20"/>
                <w:szCs w:val="20"/>
              </w:rPr>
              <w:t xml:space="preserve">La relazione con </w:t>
            </w:r>
            <w:proofErr w:type="spellStart"/>
            <w:r w:rsidRPr="0019086B">
              <w:rPr>
                <w:rFonts w:ascii="Times New Roman" w:hAnsi="Times New Roman" w:cs="Times New Roman"/>
                <w:b/>
                <w:bCs/>
                <w:sz w:val="20"/>
                <w:szCs w:val="20"/>
              </w:rPr>
              <w:t>airlines</w:t>
            </w:r>
            <w:proofErr w:type="spellEnd"/>
            <w:r w:rsidRPr="0019086B">
              <w:rPr>
                <w:rFonts w:ascii="Times New Roman" w:hAnsi="Times New Roman" w:cs="Times New Roman"/>
                <w:sz w:val="20"/>
                <w:szCs w:val="20"/>
              </w:rPr>
              <w:t xml:space="preserve"> tiene traccia che si sta configurando la personalizzazione del modello per la compagnia aerea corrispondente all’attributo </w:t>
            </w:r>
            <w:proofErr w:type="spellStart"/>
            <w:r w:rsidRPr="0019086B">
              <w:rPr>
                <w:rFonts w:ascii="Times New Roman" w:hAnsi="Times New Roman" w:cs="Times New Roman"/>
                <w:i/>
                <w:iCs/>
                <w:sz w:val="20"/>
                <w:szCs w:val="20"/>
              </w:rPr>
              <w:t>id_airlane</w:t>
            </w:r>
            <w:proofErr w:type="spellEnd"/>
            <w:r w:rsidRPr="0019086B">
              <w:rPr>
                <w:rFonts w:ascii="Times New Roman" w:hAnsi="Times New Roman" w:cs="Times New Roman"/>
                <w:i/>
                <w:iCs/>
                <w:sz w:val="20"/>
                <w:szCs w:val="20"/>
              </w:rPr>
              <w:t xml:space="preserve"> </w:t>
            </w:r>
            <w:r w:rsidRPr="0019086B">
              <w:rPr>
                <w:rFonts w:ascii="Times New Roman" w:hAnsi="Times New Roman" w:cs="Times New Roman"/>
                <w:sz w:val="20"/>
                <w:szCs w:val="20"/>
              </w:rPr>
              <w:t xml:space="preserve">di </w:t>
            </w:r>
            <w:proofErr w:type="spellStart"/>
            <w:r w:rsidRPr="0019086B">
              <w:rPr>
                <w:rFonts w:ascii="Times New Roman" w:hAnsi="Times New Roman" w:cs="Times New Roman"/>
                <w:b/>
                <w:bCs/>
                <w:sz w:val="20"/>
                <w:szCs w:val="20"/>
              </w:rPr>
              <w:t>airplane_seats</w:t>
            </w:r>
            <w:proofErr w:type="spellEnd"/>
            <w:r w:rsidRPr="0019086B">
              <w:rPr>
                <w:rFonts w:ascii="Times New Roman" w:hAnsi="Times New Roman" w:cs="Times New Roman"/>
                <w:sz w:val="20"/>
                <w:szCs w:val="20"/>
              </w:rPr>
              <w:t>.</w:t>
            </w:r>
          </w:p>
          <w:p w14:paraId="0F4BA7B3" w14:textId="389D3D07" w:rsidR="00A86251" w:rsidRPr="0019086B" w:rsidRDefault="00A86251" w:rsidP="00A86251">
            <w:pPr>
              <w:pStyle w:val="ListParagraph"/>
              <w:numPr>
                <w:ilvl w:val="0"/>
                <w:numId w:val="58"/>
              </w:numPr>
              <w:jc w:val="both"/>
              <w:rPr>
                <w:rFonts w:ascii="Times New Roman" w:hAnsi="Times New Roman" w:cs="Times New Roman"/>
                <w:b/>
                <w:bCs/>
                <w:sz w:val="20"/>
                <w:szCs w:val="20"/>
              </w:rPr>
            </w:pPr>
            <w:r w:rsidRPr="0019086B">
              <w:rPr>
                <w:rFonts w:ascii="Times New Roman" w:hAnsi="Times New Roman" w:cs="Times New Roman"/>
                <w:sz w:val="20"/>
                <w:szCs w:val="20"/>
              </w:rPr>
              <w:t xml:space="preserve">La relazione con </w:t>
            </w:r>
            <w:proofErr w:type="spellStart"/>
            <w:r w:rsidRPr="0019086B">
              <w:rPr>
                <w:rFonts w:ascii="Times New Roman" w:hAnsi="Times New Roman" w:cs="Times New Roman"/>
                <w:b/>
                <w:bCs/>
                <w:sz w:val="20"/>
                <w:szCs w:val="20"/>
              </w:rPr>
              <w:t>fare_type_families</w:t>
            </w:r>
            <w:proofErr w:type="spellEnd"/>
            <w:r w:rsidRPr="0019086B">
              <w:rPr>
                <w:rFonts w:ascii="Times New Roman" w:hAnsi="Times New Roman" w:cs="Times New Roman"/>
                <w:sz w:val="20"/>
                <w:szCs w:val="20"/>
              </w:rPr>
              <w:t xml:space="preserve"> identifica a quale macro-gruppo tariffario, identificato dall’attributo </w:t>
            </w:r>
            <w:proofErr w:type="spellStart"/>
            <w:r w:rsidRPr="0019086B">
              <w:rPr>
                <w:rFonts w:ascii="Times New Roman" w:hAnsi="Times New Roman" w:cs="Times New Roman"/>
                <w:i/>
                <w:iCs/>
                <w:sz w:val="20"/>
                <w:szCs w:val="20"/>
              </w:rPr>
              <w:t>id_fare_type_family</w:t>
            </w:r>
            <w:proofErr w:type="spellEnd"/>
            <w:r w:rsidRPr="0019086B">
              <w:rPr>
                <w:rFonts w:ascii="Times New Roman" w:hAnsi="Times New Roman" w:cs="Times New Roman"/>
                <w:i/>
                <w:iCs/>
                <w:sz w:val="20"/>
                <w:szCs w:val="20"/>
              </w:rPr>
              <w:t xml:space="preserve"> </w:t>
            </w:r>
            <w:r w:rsidRPr="0019086B">
              <w:rPr>
                <w:rFonts w:ascii="Times New Roman" w:hAnsi="Times New Roman" w:cs="Times New Roman"/>
                <w:sz w:val="20"/>
                <w:szCs w:val="20"/>
              </w:rPr>
              <w:t xml:space="preserve">di </w:t>
            </w:r>
            <w:proofErr w:type="spellStart"/>
            <w:r w:rsidRPr="0019086B">
              <w:rPr>
                <w:rFonts w:ascii="Times New Roman" w:hAnsi="Times New Roman" w:cs="Times New Roman"/>
                <w:b/>
                <w:bCs/>
                <w:sz w:val="20"/>
                <w:szCs w:val="20"/>
              </w:rPr>
              <w:t>airplane_seats</w:t>
            </w:r>
            <w:proofErr w:type="spellEnd"/>
            <w:r w:rsidRPr="0019086B">
              <w:rPr>
                <w:rFonts w:ascii="Times New Roman" w:hAnsi="Times New Roman" w:cs="Times New Roman"/>
                <w:b/>
                <w:bCs/>
                <w:sz w:val="20"/>
                <w:szCs w:val="20"/>
              </w:rPr>
              <w:t xml:space="preserve">, </w:t>
            </w:r>
            <w:r w:rsidRPr="0019086B">
              <w:rPr>
                <w:rFonts w:ascii="Times New Roman" w:hAnsi="Times New Roman" w:cs="Times New Roman"/>
                <w:sz w:val="20"/>
                <w:szCs w:val="20"/>
              </w:rPr>
              <w:t xml:space="preserve">apparterrà il posto identificato da </w:t>
            </w:r>
            <w:proofErr w:type="spellStart"/>
            <w:r w:rsidRPr="0019086B">
              <w:rPr>
                <w:rFonts w:ascii="Times New Roman" w:hAnsi="Times New Roman" w:cs="Times New Roman"/>
                <w:sz w:val="20"/>
                <w:szCs w:val="20"/>
              </w:rPr>
              <w:t>seat</w:t>
            </w:r>
            <w:proofErr w:type="spellEnd"/>
            <w:r w:rsidRPr="0019086B">
              <w:rPr>
                <w:rFonts w:ascii="Times New Roman" w:hAnsi="Times New Roman" w:cs="Times New Roman"/>
                <w:sz w:val="20"/>
                <w:szCs w:val="20"/>
              </w:rPr>
              <w:t>.</w:t>
            </w:r>
          </w:p>
          <w:p w14:paraId="62D80490" w14:textId="77777777" w:rsidR="008878E3" w:rsidRPr="0019086B" w:rsidRDefault="008878E3" w:rsidP="008878E3">
            <w:pPr>
              <w:jc w:val="both"/>
              <w:rPr>
                <w:rFonts w:ascii="Times New Roman" w:hAnsi="Times New Roman" w:cs="Times New Roman"/>
                <w:b/>
                <w:bCs/>
                <w:sz w:val="20"/>
                <w:szCs w:val="18"/>
              </w:rPr>
            </w:pPr>
          </w:p>
          <w:p w14:paraId="61409B60" w14:textId="1C0023B9" w:rsidR="008878E3" w:rsidRPr="0019086B" w:rsidRDefault="008878E3" w:rsidP="008878E3">
            <w:pPr>
              <w:jc w:val="both"/>
              <w:rPr>
                <w:rFonts w:ascii="Times New Roman" w:hAnsi="Times New Roman" w:cs="Times New Roman"/>
                <w:b/>
                <w:bCs/>
                <w:sz w:val="20"/>
                <w:szCs w:val="20"/>
              </w:rPr>
            </w:pPr>
            <w:r w:rsidRPr="0019086B">
              <w:rPr>
                <w:rFonts w:ascii="Times New Roman" w:hAnsi="Times New Roman" w:cs="Times New Roman"/>
                <w:b/>
                <w:bCs/>
                <w:sz w:val="20"/>
                <w:szCs w:val="20"/>
              </w:rPr>
              <w:t>Implementazione fisica della persistenza dati (</w:t>
            </w:r>
            <w:proofErr w:type="spellStart"/>
            <w:r w:rsidRPr="0019086B">
              <w:rPr>
                <w:rFonts w:ascii="Times New Roman" w:hAnsi="Times New Roman" w:cs="Times New Roman"/>
                <w:b/>
                <w:bCs/>
                <w:sz w:val="20"/>
                <w:szCs w:val="20"/>
              </w:rPr>
              <w:t>write</w:t>
            </w:r>
            <w:proofErr w:type="spellEnd"/>
            <w:r w:rsidRPr="0019086B">
              <w:rPr>
                <w:rFonts w:ascii="Times New Roman" w:hAnsi="Times New Roman" w:cs="Times New Roman"/>
                <w:b/>
                <w:bCs/>
                <w:sz w:val="20"/>
                <w:szCs w:val="20"/>
              </w:rPr>
              <w:t xml:space="preserve"> model)</w:t>
            </w:r>
          </w:p>
          <w:p w14:paraId="134E20D6" w14:textId="0E1CC05B" w:rsidR="008878E3" w:rsidRPr="0019086B" w:rsidRDefault="0054010F" w:rsidP="008878E3">
            <w:pPr>
              <w:jc w:val="both"/>
              <w:rPr>
                <w:rFonts w:ascii="Times New Roman" w:hAnsi="Times New Roman" w:cs="Times New Roman"/>
                <w:sz w:val="20"/>
                <w:szCs w:val="18"/>
              </w:rPr>
            </w:pPr>
            <w:r w:rsidRPr="0019086B">
              <w:rPr>
                <w:rFonts w:ascii="Times New Roman" w:hAnsi="Times New Roman" w:cs="Times New Roman"/>
                <w:sz w:val="20"/>
                <w:szCs w:val="18"/>
              </w:rPr>
              <w:t xml:space="preserve">Il file </w:t>
            </w:r>
            <w:proofErr w:type="spellStart"/>
            <w:r w:rsidRPr="0019086B">
              <w:rPr>
                <w:rFonts w:ascii="Times New Roman" w:hAnsi="Times New Roman" w:cs="Times New Roman"/>
                <w:i/>
                <w:iCs/>
                <w:sz w:val="20"/>
                <w:szCs w:val="18"/>
              </w:rPr>
              <w:t>write_model.sql</w:t>
            </w:r>
            <w:proofErr w:type="spellEnd"/>
            <w:r w:rsidRPr="0019086B">
              <w:rPr>
                <w:rFonts w:ascii="Times New Roman" w:hAnsi="Times New Roman" w:cs="Times New Roman"/>
                <w:sz w:val="20"/>
                <w:szCs w:val="18"/>
              </w:rPr>
              <w:t xml:space="preserve">, situato nella directory </w:t>
            </w:r>
            <w:proofErr w:type="spellStart"/>
            <w:r w:rsidRPr="0019086B">
              <w:rPr>
                <w:rFonts w:ascii="Times New Roman" w:hAnsi="Times New Roman" w:cs="Times New Roman"/>
                <w:i/>
                <w:iCs/>
                <w:sz w:val="20"/>
                <w:szCs w:val="18"/>
              </w:rPr>
              <w:t>schema_persistenza_dati</w:t>
            </w:r>
            <w:proofErr w:type="spellEnd"/>
            <w:r w:rsidRPr="0019086B">
              <w:rPr>
                <w:rFonts w:ascii="Times New Roman" w:hAnsi="Times New Roman" w:cs="Times New Roman"/>
                <w:i/>
                <w:iCs/>
                <w:sz w:val="20"/>
                <w:szCs w:val="18"/>
              </w:rPr>
              <w:t>/code/</w:t>
            </w:r>
            <w:proofErr w:type="spellStart"/>
            <w:r w:rsidRPr="0019086B">
              <w:rPr>
                <w:rFonts w:ascii="Times New Roman" w:hAnsi="Times New Roman" w:cs="Times New Roman"/>
                <w:i/>
                <w:iCs/>
                <w:sz w:val="20"/>
                <w:szCs w:val="18"/>
              </w:rPr>
              <w:t>sql</w:t>
            </w:r>
            <w:proofErr w:type="spellEnd"/>
            <w:r w:rsidRPr="0019086B">
              <w:rPr>
                <w:rFonts w:ascii="Times New Roman" w:hAnsi="Times New Roman" w:cs="Times New Roman"/>
                <w:sz w:val="20"/>
                <w:szCs w:val="18"/>
              </w:rPr>
              <w:t xml:space="preserve"> del GitHub di progetto, contiene le DDL per la creazione del modello fisico del </w:t>
            </w:r>
            <w:proofErr w:type="spellStart"/>
            <w:r w:rsidRPr="0019086B">
              <w:rPr>
                <w:rFonts w:ascii="Times New Roman" w:hAnsi="Times New Roman" w:cs="Times New Roman"/>
                <w:sz w:val="20"/>
                <w:szCs w:val="18"/>
              </w:rPr>
              <w:t>write</w:t>
            </w:r>
            <w:proofErr w:type="spellEnd"/>
            <w:r w:rsidRPr="0019086B">
              <w:rPr>
                <w:rFonts w:ascii="Times New Roman" w:hAnsi="Times New Roman" w:cs="Times New Roman"/>
                <w:sz w:val="20"/>
                <w:szCs w:val="18"/>
              </w:rPr>
              <w:t xml:space="preserve"> model, basato sul modello E-R precedentemente commentato. L’esecuzione di tutti gli script, seguendo l’ordine presente nel file, permette la creazione da zero del modello senza errori anche in presenza di una precedente implementazione, che viene ovviamente eliminata.</w:t>
            </w:r>
          </w:p>
          <w:p w14:paraId="6C8F8301" w14:textId="4C576E1A" w:rsidR="0054010F" w:rsidRPr="0019086B" w:rsidRDefault="0054010F" w:rsidP="008878E3">
            <w:pPr>
              <w:jc w:val="both"/>
              <w:rPr>
                <w:rFonts w:ascii="Times New Roman" w:hAnsi="Times New Roman" w:cs="Times New Roman"/>
                <w:sz w:val="20"/>
                <w:szCs w:val="18"/>
              </w:rPr>
            </w:pPr>
            <w:r w:rsidRPr="0019086B">
              <w:rPr>
                <w:rFonts w:ascii="Times New Roman" w:hAnsi="Times New Roman" w:cs="Times New Roman"/>
                <w:sz w:val="20"/>
                <w:szCs w:val="18"/>
              </w:rPr>
              <w:t xml:space="preserve">La consultazione di </w:t>
            </w:r>
            <w:proofErr w:type="spellStart"/>
            <w:r w:rsidRPr="0019086B">
              <w:rPr>
                <w:rFonts w:ascii="Times New Roman" w:hAnsi="Times New Roman" w:cs="Times New Roman"/>
                <w:i/>
                <w:iCs/>
                <w:sz w:val="20"/>
                <w:szCs w:val="18"/>
              </w:rPr>
              <w:t>write_model.sql</w:t>
            </w:r>
            <w:proofErr w:type="spellEnd"/>
            <w:r w:rsidRPr="0019086B">
              <w:rPr>
                <w:rFonts w:ascii="Times New Roman" w:hAnsi="Times New Roman" w:cs="Times New Roman"/>
                <w:sz w:val="20"/>
                <w:szCs w:val="18"/>
              </w:rPr>
              <w:t xml:space="preserve"> consente di verificare che l’implementazione rispecchia il modello E-R. Nel proseguo saranno forniti degli esempi di codice e alcune considerazioni su quanto implementato.</w:t>
            </w:r>
          </w:p>
          <w:p w14:paraId="0336D522" w14:textId="6717A285" w:rsidR="00A77263" w:rsidRPr="0019086B" w:rsidRDefault="00A77263" w:rsidP="008878E3">
            <w:pPr>
              <w:jc w:val="both"/>
              <w:rPr>
                <w:rFonts w:ascii="Times New Roman" w:hAnsi="Times New Roman" w:cs="Times New Roman"/>
                <w:sz w:val="20"/>
                <w:szCs w:val="20"/>
              </w:rPr>
            </w:pPr>
            <w:commentRangeStart w:id="5"/>
            <w:r w:rsidRPr="0019086B">
              <w:rPr>
                <w:rFonts w:ascii="Times New Roman" w:hAnsi="Times New Roman" w:cs="Times New Roman"/>
                <w:sz w:val="20"/>
                <w:szCs w:val="18"/>
              </w:rPr>
              <w:t xml:space="preserve">Sempre nel GitHub di progetto, nella directory </w:t>
            </w:r>
            <w:proofErr w:type="spellStart"/>
            <w:r w:rsidRPr="0019086B">
              <w:rPr>
                <w:rFonts w:ascii="Times New Roman" w:hAnsi="Times New Roman" w:cs="Times New Roman"/>
                <w:i/>
                <w:iCs/>
                <w:sz w:val="20"/>
                <w:szCs w:val="18"/>
              </w:rPr>
              <w:t>schema_persistenza_dati</w:t>
            </w:r>
            <w:proofErr w:type="spellEnd"/>
            <w:r w:rsidRPr="0019086B">
              <w:rPr>
                <w:rFonts w:ascii="Times New Roman" w:hAnsi="Times New Roman" w:cs="Times New Roman"/>
                <w:i/>
                <w:iCs/>
                <w:sz w:val="20"/>
                <w:szCs w:val="18"/>
              </w:rPr>
              <w:t>/</w:t>
            </w:r>
            <w:proofErr w:type="spellStart"/>
            <w:r w:rsidRPr="0019086B">
              <w:rPr>
                <w:rFonts w:ascii="Times New Roman" w:hAnsi="Times New Roman" w:cs="Times New Roman"/>
                <w:i/>
                <w:iCs/>
                <w:sz w:val="20"/>
                <w:szCs w:val="18"/>
              </w:rPr>
              <w:t>main_document</w:t>
            </w:r>
            <w:proofErr w:type="spellEnd"/>
            <w:r w:rsidRPr="0019086B">
              <w:rPr>
                <w:rFonts w:ascii="Times New Roman" w:hAnsi="Times New Roman" w:cs="Times New Roman"/>
                <w:i/>
                <w:iCs/>
                <w:sz w:val="20"/>
                <w:szCs w:val="18"/>
              </w:rPr>
              <w:t>/support</w:t>
            </w:r>
            <w:r w:rsidRPr="0019086B">
              <w:rPr>
                <w:rFonts w:ascii="Times New Roman" w:hAnsi="Times New Roman" w:cs="Times New Roman"/>
                <w:sz w:val="20"/>
                <w:szCs w:val="18"/>
              </w:rPr>
              <w:t xml:space="preserve">, è possibile inoltre consultare nel file </w:t>
            </w:r>
            <w:proofErr w:type="spellStart"/>
            <w:r w:rsidRPr="0019086B">
              <w:rPr>
                <w:rFonts w:ascii="Times New Roman" w:hAnsi="Times New Roman" w:cs="Times New Roman"/>
                <w:i/>
                <w:iCs/>
                <w:sz w:val="20"/>
                <w:szCs w:val="18"/>
              </w:rPr>
              <w:t>Schema_tabelle_SQL</w:t>
            </w:r>
            <w:proofErr w:type="spellEnd"/>
            <w:r w:rsidRPr="0019086B">
              <w:rPr>
                <w:rFonts w:ascii="Times New Roman" w:hAnsi="Times New Roman" w:cs="Times New Roman"/>
                <w:sz w:val="20"/>
                <w:szCs w:val="18"/>
              </w:rPr>
              <w:t xml:space="preserve"> una sintesi delle proprietà delle tabelle </w:t>
            </w:r>
            <w:r w:rsidRPr="0019086B">
              <w:rPr>
                <w:rFonts w:ascii="Times New Roman" w:hAnsi="Times New Roman" w:cs="Times New Roman"/>
                <w:sz w:val="20"/>
                <w:szCs w:val="20"/>
              </w:rPr>
              <w:t>create.</w:t>
            </w:r>
            <w:commentRangeEnd w:id="5"/>
            <w:r w:rsidRPr="0019086B">
              <w:rPr>
                <w:rStyle w:val="CommentReference"/>
                <w:rFonts w:ascii="Times New Roman" w:hAnsi="Times New Roman" w:cs="Times New Roman"/>
                <w:sz w:val="20"/>
                <w:szCs w:val="20"/>
              </w:rPr>
              <w:commentReference w:id="5"/>
            </w:r>
          </w:p>
          <w:p w14:paraId="2EDE9F12" w14:textId="77777777" w:rsidR="00D22EC5" w:rsidRDefault="00D22EC5" w:rsidP="008878E3">
            <w:pPr>
              <w:jc w:val="both"/>
              <w:rPr>
                <w:rFonts w:ascii="Times New Roman" w:hAnsi="Times New Roman" w:cs="Times New Roman"/>
                <w:b/>
                <w:bCs/>
                <w:sz w:val="20"/>
                <w:szCs w:val="20"/>
                <w:lang w:val="it-IT"/>
              </w:rPr>
            </w:pPr>
          </w:p>
          <w:p w14:paraId="794BF23F" w14:textId="1190D6EC" w:rsidR="0054010F" w:rsidRPr="0019086B" w:rsidRDefault="0054010F" w:rsidP="008878E3">
            <w:pPr>
              <w:jc w:val="both"/>
              <w:rPr>
                <w:rFonts w:ascii="Times New Roman" w:hAnsi="Times New Roman" w:cs="Times New Roman"/>
                <w:b/>
                <w:bCs/>
                <w:sz w:val="20"/>
                <w:szCs w:val="20"/>
              </w:rPr>
            </w:pPr>
            <w:r w:rsidRPr="0019086B">
              <w:rPr>
                <w:rFonts w:ascii="Times New Roman" w:hAnsi="Times New Roman" w:cs="Times New Roman"/>
                <w:b/>
                <w:bCs/>
                <w:sz w:val="20"/>
                <w:szCs w:val="20"/>
              </w:rPr>
              <w:t>Esempi di codice DDL</w:t>
            </w:r>
          </w:p>
          <w:p w14:paraId="0663DD2D" w14:textId="71677D19" w:rsidR="00D22EC5" w:rsidRDefault="00D22EC5" w:rsidP="008878E3">
            <w:pPr>
              <w:jc w:val="both"/>
              <w:rPr>
                <w:rFonts w:ascii="Times New Roman" w:hAnsi="Times New Roman" w:cs="Times New Roman"/>
                <w:sz w:val="20"/>
                <w:szCs w:val="20"/>
              </w:rPr>
            </w:pPr>
            <w:r>
              <w:rPr>
                <w:rFonts w:ascii="Times New Roman" w:hAnsi="Times New Roman" w:cs="Times New Roman"/>
                <w:sz w:val="20"/>
                <w:szCs w:val="20"/>
              </w:rPr>
              <w:t>Vengono riportati alcuni esempi delle DDL di creazione degli oggetti fisici del database</w:t>
            </w:r>
          </w:p>
          <w:p w14:paraId="1CB31CA7" w14:textId="77777777" w:rsidR="00D22EC5" w:rsidRPr="00D22EC5" w:rsidRDefault="00D22EC5" w:rsidP="008878E3">
            <w:pPr>
              <w:jc w:val="both"/>
              <w:rPr>
                <w:rFonts w:ascii="Times New Roman" w:hAnsi="Times New Roman" w:cs="Times New Roman"/>
                <w:sz w:val="20"/>
                <w:szCs w:val="20"/>
              </w:rPr>
            </w:pPr>
          </w:p>
          <w:p w14:paraId="45BF72C7" w14:textId="37F3845E" w:rsidR="00A77263" w:rsidRPr="0019086B" w:rsidRDefault="00A77263" w:rsidP="008878E3">
            <w:pPr>
              <w:jc w:val="both"/>
              <w:rPr>
                <w:rFonts w:ascii="Times New Roman" w:hAnsi="Times New Roman" w:cs="Times New Roman"/>
                <w:b/>
                <w:bCs/>
                <w:sz w:val="20"/>
                <w:szCs w:val="20"/>
              </w:rPr>
            </w:pPr>
            <w:r w:rsidRPr="0019086B">
              <w:rPr>
                <w:rFonts w:ascii="Times New Roman" w:hAnsi="Times New Roman" w:cs="Times New Roman"/>
                <w:b/>
                <w:bCs/>
                <w:sz w:val="20"/>
                <w:szCs w:val="20"/>
              </w:rPr>
              <w:t xml:space="preserve">Tabella </w:t>
            </w:r>
            <w:proofErr w:type="spellStart"/>
            <w:r w:rsidRPr="0019086B">
              <w:rPr>
                <w:rFonts w:ascii="Times New Roman" w:hAnsi="Times New Roman" w:cs="Times New Roman"/>
                <w:b/>
                <w:bCs/>
                <w:sz w:val="20"/>
                <w:szCs w:val="20"/>
              </w:rPr>
              <w:t>reservations</w:t>
            </w:r>
            <w:proofErr w:type="spellEnd"/>
          </w:p>
          <w:p w14:paraId="20607F94" w14:textId="77777777" w:rsidR="00A77263" w:rsidRPr="00A77263" w:rsidRDefault="00A77263" w:rsidP="008878E3">
            <w:pPr>
              <w:jc w:val="both"/>
              <w:rPr>
                <w:rFonts w:ascii="Times New Roman" w:hAnsi="Times New Roman" w:cs="Times New Roman"/>
                <w:sz w:val="24"/>
                <w:szCs w:val="24"/>
              </w:rPr>
            </w:pPr>
          </w:p>
          <w:p w14:paraId="7EB48EBA" w14:textId="77777777" w:rsidR="00A77263" w:rsidRDefault="00A77263" w:rsidP="008878E3">
            <w:pPr>
              <w:jc w:val="both"/>
              <w:rPr>
                <w:rFonts w:ascii="Times New Roman" w:hAnsi="Times New Roman" w:cs="Times New Roman"/>
                <w:b/>
                <w:bCs/>
                <w:sz w:val="24"/>
                <w:szCs w:val="24"/>
              </w:rPr>
            </w:pPr>
          </w:p>
          <w:p w14:paraId="71DF574A" w14:textId="77777777" w:rsidR="0054010F" w:rsidRPr="0054010F" w:rsidRDefault="0054010F" w:rsidP="008878E3">
            <w:pPr>
              <w:jc w:val="both"/>
              <w:rPr>
                <w:rFonts w:ascii="Times New Roman" w:hAnsi="Times New Roman" w:cs="Times New Roman"/>
                <w:szCs w:val="20"/>
              </w:rPr>
            </w:pPr>
          </w:p>
          <w:p w14:paraId="5493D244" w14:textId="77777777" w:rsidR="008878E3" w:rsidRPr="008878E3" w:rsidRDefault="008878E3" w:rsidP="008878E3">
            <w:pPr>
              <w:jc w:val="both"/>
              <w:rPr>
                <w:rFonts w:ascii="Times New Roman" w:hAnsi="Times New Roman" w:cs="Times New Roman"/>
                <w:b/>
                <w:bCs/>
                <w:sz w:val="24"/>
              </w:rPr>
            </w:pPr>
          </w:p>
          <w:p w14:paraId="4AE0DFB8" w14:textId="00A155B6" w:rsidR="00CB0F37" w:rsidRPr="00157B6D" w:rsidRDefault="00CB0F37" w:rsidP="00157B6D">
            <w:pPr>
              <w:jc w:val="both"/>
              <w:rPr>
                <w:rFonts w:ascii="Times New Roman" w:hAnsi="Times New Roman" w:cs="Times New Roman"/>
                <w:sz w:val="24"/>
              </w:rPr>
            </w:pPr>
          </w:p>
        </w:tc>
      </w:tr>
      <w:tr w:rsidR="00F739F8" w:rsidRPr="00921918" w14:paraId="5C7B01B7" w14:textId="77777777" w:rsidTr="001800EF">
        <w:tc>
          <w:tcPr>
            <w:tcW w:w="5000" w:type="pct"/>
            <w:gridSpan w:val="2"/>
          </w:tcPr>
          <w:p w14:paraId="515C4976" w14:textId="6BD6229A" w:rsidR="00F739F8" w:rsidRPr="00921918" w:rsidRDefault="00F739F8" w:rsidP="006139D6">
            <w:pPr>
              <w:rPr>
                <w:rFonts w:ascii="Times New Roman" w:hAnsi="Times New Roman" w:cs="Times New Roman"/>
                <w:b/>
                <w:bCs/>
                <w:sz w:val="28"/>
                <w:szCs w:val="28"/>
              </w:rPr>
            </w:pPr>
            <w:r>
              <w:rPr>
                <w:rFonts w:ascii="Times New Roman" w:hAnsi="Times New Roman" w:cs="Times New Roman"/>
                <w:b/>
                <w:bCs/>
                <w:noProof/>
                <w:sz w:val="28"/>
                <w:szCs w:val="28"/>
                <w:lang w:val="it-IT"/>
                <w14:ligatures w14:val="standardContextual"/>
              </w:rPr>
              <w:lastRenderedPageBreak/>
              <w:drawing>
                <wp:inline distT="0" distB="0" distL="0" distR="0" wp14:anchorId="10FA6396" wp14:editId="0747D029">
                  <wp:extent cx="5607843" cy="561832"/>
                  <wp:effectExtent l="0" t="0" r="0" b="0"/>
                  <wp:docPr id="1036204661"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04661" name="Immagine 1036204661"/>
                          <pic:cNvPicPr/>
                        </pic:nvPicPr>
                        <pic:blipFill>
                          <a:blip r:embed="rId38">
                            <a:extLst>
                              <a:ext uri="{28A0092B-C50C-407E-A947-70E740481C1C}">
                                <a14:useLocalDpi xmlns:a14="http://schemas.microsoft.com/office/drawing/2010/main" val="0"/>
                              </a:ext>
                            </a:extLst>
                          </a:blip>
                          <a:stretch>
                            <a:fillRect/>
                          </a:stretch>
                        </pic:blipFill>
                        <pic:spPr>
                          <a:xfrm>
                            <a:off x="0" y="0"/>
                            <a:ext cx="5775577" cy="578637"/>
                          </a:xfrm>
                          <a:prstGeom prst="rect">
                            <a:avLst/>
                          </a:prstGeom>
                        </pic:spPr>
                      </pic:pic>
                    </a:graphicData>
                  </a:graphic>
                </wp:inline>
              </w:drawing>
            </w:r>
          </w:p>
        </w:tc>
      </w:tr>
      <w:tr w:rsidR="00F739F8" w:rsidRPr="00921918" w14:paraId="3D13DB4B" w14:textId="77777777" w:rsidTr="001800EF">
        <w:tc>
          <w:tcPr>
            <w:tcW w:w="5000" w:type="pct"/>
            <w:gridSpan w:val="2"/>
          </w:tcPr>
          <w:p w14:paraId="108FE78D" w14:textId="4875340F" w:rsidR="00F739F8" w:rsidRPr="0019086B" w:rsidRDefault="00C844C5" w:rsidP="00F37664">
            <w:pPr>
              <w:jc w:val="both"/>
              <w:rPr>
                <w:rFonts w:ascii="Times New Roman" w:hAnsi="Times New Roman" w:cs="Times New Roman"/>
                <w:sz w:val="20"/>
                <w:szCs w:val="20"/>
                <w:lang w:val="it-IT"/>
              </w:rPr>
            </w:pPr>
            <w:r w:rsidRPr="0019086B">
              <w:rPr>
                <w:rFonts w:ascii="Times New Roman" w:hAnsi="Times New Roman" w:cs="Times New Roman"/>
                <w:sz w:val="20"/>
                <w:szCs w:val="20"/>
                <w:lang w:val="it-IT"/>
              </w:rPr>
              <w:t>Dal modello progettato e dalla relativa architettura applicativa di riferimento possono essere il punto di partenza per campi di applicazione che, pur spingendosi oltre il perimetro del presente elaborato, vale la pena accennare.</w:t>
            </w:r>
          </w:p>
          <w:p w14:paraId="5590E54D" w14:textId="77777777" w:rsidR="00BA73CF" w:rsidRPr="0019086B" w:rsidRDefault="00C844C5" w:rsidP="00BA73CF">
            <w:pPr>
              <w:pStyle w:val="ListParagraph"/>
              <w:numPr>
                <w:ilvl w:val="0"/>
                <w:numId w:val="15"/>
              </w:numPr>
              <w:jc w:val="both"/>
              <w:rPr>
                <w:sz w:val="18"/>
                <w:szCs w:val="20"/>
              </w:rPr>
            </w:pPr>
            <w:r w:rsidRPr="0019086B">
              <w:rPr>
                <w:rFonts w:ascii="Times New Roman" w:hAnsi="Times New Roman" w:cs="Times New Roman"/>
                <w:sz w:val="20"/>
                <w:szCs w:val="20"/>
              </w:rPr>
              <w:t>Il punto di partenza del modello, oltre all’analisi generale del dominio del trasporto aereo civile, si è concretamente basato sullo studio del portale di ITA Airways. Nonostante ciò, il modello è predisposto, al netto di necessarie implementazioni evolutive, a supportare l’implementazione di sistemi di prenotazione diversi da quelli di ITA Airways e anche di andare oltre il dominio del trasporto aereo. A titolo di esempio molto superficiale, si faccia riferimento alle seguenti tabelle che sono già modellate per un utilizzo più generale:</w:t>
            </w:r>
          </w:p>
          <w:p w14:paraId="3A271FDB" w14:textId="43B9FEA8" w:rsidR="00C844C5" w:rsidRPr="00BA73CF" w:rsidRDefault="00BA73CF" w:rsidP="0019086B">
            <w:pPr>
              <w:pStyle w:val="ListParagraph"/>
              <w:numPr>
                <w:ilvl w:val="1"/>
                <w:numId w:val="15"/>
              </w:numPr>
            </w:pPr>
            <w:r w:rsidRPr="0019086B">
              <w:rPr>
                <w:rFonts w:ascii="Times New Roman" w:hAnsi="Times New Roman" w:cs="Times New Roman"/>
                <w:sz w:val="20"/>
                <w:szCs w:val="20"/>
              </w:rPr>
              <w:lastRenderedPageBreak/>
              <w:t xml:space="preserve">La tabella </w:t>
            </w:r>
            <w:proofErr w:type="spellStart"/>
            <w:r w:rsidRPr="0019086B">
              <w:rPr>
                <w:rFonts w:ascii="Times New Roman" w:hAnsi="Times New Roman" w:cs="Times New Roman"/>
                <w:sz w:val="20"/>
                <w:szCs w:val="20"/>
              </w:rPr>
              <w:t>reservation_systems</w:t>
            </w:r>
            <w:proofErr w:type="spellEnd"/>
            <w:r w:rsidRPr="0019086B">
              <w:rPr>
                <w:rFonts w:ascii="Times New Roman" w:hAnsi="Times New Roman" w:cs="Times New Roman"/>
                <w:sz w:val="20"/>
                <w:szCs w:val="20"/>
              </w:rPr>
              <w:t xml:space="preserve"> predisposta per introdurre qualsiasi sistema di prenotazione diverso da quello discusso nell’elaborato.</w:t>
            </w:r>
            <w:r w:rsidRPr="0019086B">
              <w:rPr>
                <w:sz w:val="18"/>
                <w:szCs w:val="20"/>
              </w:rPr>
              <w:br/>
            </w:r>
            <w:r>
              <w:rPr>
                <w:noProof/>
                <w14:ligatures w14:val="standardContextual"/>
              </w:rPr>
              <w:drawing>
                <wp:inline distT="0" distB="0" distL="0" distR="0" wp14:anchorId="4DBC32BC" wp14:editId="15C16919">
                  <wp:extent cx="2491956" cy="1104996"/>
                  <wp:effectExtent l="0" t="0" r="3810" b="0"/>
                  <wp:docPr id="13651941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94198" name="Picture 1" descr="A screenshot of a computer&#10;&#10;AI-generated content may be incorrect."/>
                          <pic:cNvPicPr/>
                        </pic:nvPicPr>
                        <pic:blipFill>
                          <a:blip r:embed="rId39">
                            <a:extLst>
                              <a:ext uri="{28A0092B-C50C-407E-A947-70E740481C1C}">
                                <a14:useLocalDpi xmlns:a14="http://schemas.microsoft.com/office/drawing/2010/main" val="0"/>
                              </a:ext>
                            </a:extLst>
                          </a:blip>
                          <a:stretch>
                            <a:fillRect/>
                          </a:stretch>
                        </pic:blipFill>
                        <pic:spPr>
                          <a:xfrm>
                            <a:off x="0" y="0"/>
                            <a:ext cx="2491956" cy="1104996"/>
                          </a:xfrm>
                          <a:prstGeom prst="rect">
                            <a:avLst/>
                          </a:prstGeom>
                        </pic:spPr>
                      </pic:pic>
                    </a:graphicData>
                  </a:graphic>
                </wp:inline>
              </w:drawing>
            </w:r>
            <w:r>
              <w:br/>
            </w:r>
          </w:p>
          <w:p w14:paraId="14D00417" w14:textId="77777777" w:rsidR="000643CC" w:rsidRDefault="00BA73CF" w:rsidP="00BA73CF">
            <w:pPr>
              <w:pStyle w:val="ListParagraph"/>
              <w:numPr>
                <w:ilvl w:val="1"/>
                <w:numId w:val="15"/>
              </w:numPr>
              <w:jc w:val="both"/>
            </w:pPr>
            <w:r w:rsidRPr="0019086B">
              <w:rPr>
                <w:rFonts w:ascii="Times New Roman" w:hAnsi="Times New Roman" w:cs="Times New Roman"/>
                <w:sz w:val="20"/>
                <w:szCs w:val="20"/>
              </w:rPr>
              <w:t xml:space="preserve">Le tabelle </w:t>
            </w:r>
            <w:proofErr w:type="spellStart"/>
            <w:r w:rsidRPr="0019086B">
              <w:rPr>
                <w:rFonts w:ascii="Times New Roman" w:hAnsi="Times New Roman" w:cs="Times New Roman"/>
                <w:b/>
                <w:bCs/>
                <w:sz w:val="20"/>
                <w:szCs w:val="20"/>
              </w:rPr>
              <w:t>flights</w:t>
            </w:r>
            <w:proofErr w:type="spellEnd"/>
            <w:r w:rsidRPr="0019086B">
              <w:rPr>
                <w:rFonts w:ascii="Times New Roman" w:hAnsi="Times New Roman" w:cs="Times New Roman"/>
                <w:sz w:val="20"/>
                <w:szCs w:val="20"/>
              </w:rPr>
              <w:t xml:space="preserve"> e </w:t>
            </w:r>
            <w:proofErr w:type="spellStart"/>
            <w:r w:rsidRPr="0019086B">
              <w:rPr>
                <w:rFonts w:ascii="Times New Roman" w:hAnsi="Times New Roman" w:cs="Times New Roman"/>
                <w:b/>
                <w:bCs/>
                <w:sz w:val="20"/>
                <w:szCs w:val="20"/>
              </w:rPr>
              <w:t>fare_types</w:t>
            </w:r>
            <w:proofErr w:type="spellEnd"/>
            <w:r w:rsidR="000643CC" w:rsidRPr="0019086B">
              <w:rPr>
                <w:rFonts w:ascii="Times New Roman" w:hAnsi="Times New Roman" w:cs="Times New Roman"/>
                <w:sz w:val="20"/>
                <w:szCs w:val="20"/>
              </w:rPr>
              <w:t xml:space="preserve">, tramite il campo </w:t>
            </w:r>
            <w:proofErr w:type="spellStart"/>
            <w:r w:rsidR="000643CC" w:rsidRPr="0019086B">
              <w:rPr>
                <w:rFonts w:ascii="Times New Roman" w:hAnsi="Times New Roman" w:cs="Times New Roman"/>
                <w:i/>
                <w:iCs/>
                <w:sz w:val="20"/>
                <w:szCs w:val="20"/>
              </w:rPr>
              <w:t>id_airline</w:t>
            </w:r>
            <w:proofErr w:type="spellEnd"/>
            <w:r w:rsidR="000643CC" w:rsidRPr="0019086B">
              <w:rPr>
                <w:rFonts w:ascii="Times New Roman" w:hAnsi="Times New Roman" w:cs="Times New Roman"/>
                <w:sz w:val="20"/>
                <w:szCs w:val="20"/>
              </w:rPr>
              <w:t xml:space="preserve">, chiave esterna che implementa la relazione 1 a molti dalla tabella </w:t>
            </w:r>
            <w:proofErr w:type="spellStart"/>
            <w:r w:rsidR="000643CC" w:rsidRPr="0019086B">
              <w:rPr>
                <w:rFonts w:ascii="Times New Roman" w:hAnsi="Times New Roman" w:cs="Times New Roman"/>
                <w:b/>
                <w:bCs/>
                <w:sz w:val="20"/>
                <w:szCs w:val="20"/>
              </w:rPr>
              <w:t>airlines</w:t>
            </w:r>
            <w:proofErr w:type="spellEnd"/>
            <w:r w:rsidR="000643CC" w:rsidRPr="0019086B">
              <w:rPr>
                <w:rFonts w:ascii="Times New Roman" w:hAnsi="Times New Roman" w:cs="Times New Roman"/>
                <w:sz w:val="20"/>
                <w:szCs w:val="20"/>
              </w:rPr>
              <w:t xml:space="preserve"> verso le suddette tabelle permette l’inserimento di dati relativi a compagnie aeree diverse da ITA Airways.</w:t>
            </w:r>
            <w:r w:rsidR="000643CC" w:rsidRPr="0019086B">
              <w:rPr>
                <w:sz w:val="18"/>
                <w:szCs w:val="20"/>
              </w:rPr>
              <w:br/>
            </w:r>
            <w:r w:rsidR="000643CC">
              <w:rPr>
                <w:noProof/>
                <w14:ligatures w14:val="standardContextual"/>
              </w:rPr>
              <w:drawing>
                <wp:inline distT="0" distB="0" distL="0" distR="0" wp14:anchorId="0AEF90BE" wp14:editId="0D76842B">
                  <wp:extent cx="2225233" cy="1265030"/>
                  <wp:effectExtent l="0" t="0" r="3810" b="0"/>
                  <wp:docPr id="25469547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95479" name="Picture 2" descr="A screenshot of a computer&#10;&#10;AI-generated content may be incorrect."/>
                          <pic:cNvPicPr/>
                        </pic:nvPicPr>
                        <pic:blipFill>
                          <a:blip r:embed="rId40">
                            <a:extLst>
                              <a:ext uri="{28A0092B-C50C-407E-A947-70E740481C1C}">
                                <a14:useLocalDpi xmlns:a14="http://schemas.microsoft.com/office/drawing/2010/main" val="0"/>
                              </a:ext>
                            </a:extLst>
                          </a:blip>
                          <a:stretch>
                            <a:fillRect/>
                          </a:stretch>
                        </pic:blipFill>
                        <pic:spPr>
                          <a:xfrm>
                            <a:off x="0" y="0"/>
                            <a:ext cx="2225233" cy="1265030"/>
                          </a:xfrm>
                          <a:prstGeom prst="rect">
                            <a:avLst/>
                          </a:prstGeom>
                        </pic:spPr>
                      </pic:pic>
                    </a:graphicData>
                  </a:graphic>
                </wp:inline>
              </w:drawing>
            </w:r>
            <w:r w:rsidR="000643CC">
              <w:br/>
            </w:r>
            <w:r w:rsidR="000643CC">
              <w:rPr>
                <w:noProof/>
                <w14:ligatures w14:val="standardContextual"/>
              </w:rPr>
              <w:drawing>
                <wp:inline distT="0" distB="0" distL="0" distR="0" wp14:anchorId="19ED720C" wp14:editId="172DA90C">
                  <wp:extent cx="2187130" cy="1562235"/>
                  <wp:effectExtent l="0" t="0" r="3810" b="0"/>
                  <wp:docPr id="146746858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68580" name="Picture 3" descr="A screenshot of a computer&#10;&#10;AI-generated content may be incorrect."/>
                          <pic:cNvPicPr/>
                        </pic:nvPicPr>
                        <pic:blipFill>
                          <a:blip r:embed="rId41">
                            <a:extLst>
                              <a:ext uri="{28A0092B-C50C-407E-A947-70E740481C1C}">
                                <a14:useLocalDpi xmlns:a14="http://schemas.microsoft.com/office/drawing/2010/main" val="0"/>
                              </a:ext>
                            </a:extLst>
                          </a:blip>
                          <a:stretch>
                            <a:fillRect/>
                          </a:stretch>
                        </pic:blipFill>
                        <pic:spPr>
                          <a:xfrm>
                            <a:off x="0" y="0"/>
                            <a:ext cx="2187130" cy="1562235"/>
                          </a:xfrm>
                          <a:prstGeom prst="rect">
                            <a:avLst/>
                          </a:prstGeom>
                        </pic:spPr>
                      </pic:pic>
                    </a:graphicData>
                  </a:graphic>
                </wp:inline>
              </w:drawing>
            </w:r>
          </w:p>
          <w:p w14:paraId="64A907DA" w14:textId="77777777" w:rsidR="005D60E3" w:rsidRPr="0019086B" w:rsidRDefault="00927397" w:rsidP="00927397">
            <w:pPr>
              <w:pStyle w:val="ListParagraph"/>
              <w:numPr>
                <w:ilvl w:val="0"/>
                <w:numId w:val="15"/>
              </w:numPr>
              <w:rPr>
                <w:rFonts w:ascii="Times New Roman" w:hAnsi="Times New Roman" w:cs="Times New Roman"/>
                <w:sz w:val="20"/>
                <w:szCs w:val="22"/>
              </w:rPr>
            </w:pPr>
            <w:r w:rsidRPr="0019086B">
              <w:rPr>
                <w:rFonts w:ascii="Times New Roman" w:hAnsi="Times New Roman" w:cs="Times New Roman"/>
                <w:sz w:val="20"/>
                <w:szCs w:val="22"/>
              </w:rPr>
              <w:t>L’architettura CQRS progettata</w:t>
            </w:r>
            <w:r w:rsidR="005D60E3" w:rsidRPr="0019086B">
              <w:rPr>
                <w:rFonts w:ascii="Times New Roman" w:hAnsi="Times New Roman" w:cs="Times New Roman"/>
                <w:sz w:val="20"/>
                <w:szCs w:val="22"/>
              </w:rPr>
              <w:t xml:space="preserve"> permette implementazioni a supporto di strategie commerciali avanzate e personalizzazioni dell’offerta.</w:t>
            </w:r>
          </w:p>
          <w:p w14:paraId="5DEB5D19" w14:textId="77777777" w:rsidR="005D60E3" w:rsidRPr="0019086B" w:rsidRDefault="005D60E3" w:rsidP="00927397">
            <w:pPr>
              <w:pStyle w:val="ListParagraph"/>
              <w:numPr>
                <w:ilvl w:val="0"/>
                <w:numId w:val="15"/>
              </w:numPr>
              <w:rPr>
                <w:rFonts w:ascii="Times New Roman" w:hAnsi="Times New Roman" w:cs="Times New Roman"/>
                <w:sz w:val="20"/>
                <w:szCs w:val="22"/>
              </w:rPr>
            </w:pPr>
            <w:r w:rsidRPr="0019086B">
              <w:rPr>
                <w:rFonts w:ascii="Times New Roman" w:hAnsi="Times New Roman" w:cs="Times New Roman"/>
                <w:sz w:val="20"/>
                <w:szCs w:val="22"/>
              </w:rPr>
              <w:t>L’architettura CQRS progettata può essere di supporto per implementazioni di algoritmi di machine learning. Un esempio può essere l’applicazione di strategie predittive al dominio della manutenzione delle flotte.</w:t>
            </w:r>
          </w:p>
          <w:p w14:paraId="5E9A4848" w14:textId="77777777" w:rsidR="005D60E3" w:rsidRPr="0019086B" w:rsidRDefault="005D60E3" w:rsidP="00927397">
            <w:pPr>
              <w:pStyle w:val="ListParagraph"/>
              <w:numPr>
                <w:ilvl w:val="0"/>
                <w:numId w:val="15"/>
              </w:numPr>
              <w:rPr>
                <w:rFonts w:ascii="Times New Roman" w:hAnsi="Times New Roman" w:cs="Times New Roman"/>
                <w:sz w:val="20"/>
                <w:szCs w:val="22"/>
              </w:rPr>
            </w:pPr>
            <w:r w:rsidRPr="0019086B">
              <w:rPr>
                <w:rFonts w:ascii="Times New Roman" w:hAnsi="Times New Roman" w:cs="Times New Roman"/>
                <w:sz w:val="20"/>
                <w:szCs w:val="22"/>
              </w:rPr>
              <w:t xml:space="preserve">Attraverso l’implementazione di </w:t>
            </w:r>
            <w:proofErr w:type="spellStart"/>
            <w:r w:rsidRPr="0019086B">
              <w:rPr>
                <w:rFonts w:ascii="Times New Roman" w:hAnsi="Times New Roman" w:cs="Times New Roman"/>
                <w:sz w:val="20"/>
                <w:szCs w:val="22"/>
              </w:rPr>
              <w:t>read</w:t>
            </w:r>
            <w:proofErr w:type="spellEnd"/>
            <w:r w:rsidRPr="0019086B">
              <w:rPr>
                <w:rFonts w:ascii="Times New Roman" w:hAnsi="Times New Roman" w:cs="Times New Roman"/>
                <w:sz w:val="20"/>
                <w:szCs w:val="22"/>
              </w:rPr>
              <w:t xml:space="preserve"> model ad hoc, è possibile sviluppare sistemi di dashboard orientati alla business intelligence, come ad esempio metriche di KPI per monitorare gli andamenti della produttività aziendale.</w:t>
            </w:r>
          </w:p>
          <w:p w14:paraId="00832D2B" w14:textId="7A03202E" w:rsidR="005D60E3" w:rsidRPr="0019086B" w:rsidRDefault="005D60E3" w:rsidP="00927397">
            <w:pPr>
              <w:pStyle w:val="ListParagraph"/>
              <w:numPr>
                <w:ilvl w:val="0"/>
                <w:numId w:val="15"/>
              </w:numPr>
              <w:rPr>
                <w:rFonts w:ascii="Times New Roman" w:hAnsi="Times New Roman" w:cs="Times New Roman"/>
                <w:sz w:val="20"/>
                <w:szCs w:val="22"/>
              </w:rPr>
            </w:pPr>
            <w:r w:rsidRPr="0019086B">
              <w:rPr>
                <w:rFonts w:ascii="Times New Roman" w:hAnsi="Times New Roman" w:cs="Times New Roman"/>
                <w:sz w:val="20"/>
                <w:szCs w:val="22"/>
              </w:rPr>
              <w:t>Come detto precedentemente, CQRS apre la porta allo sviluppo tramite microservizi. Uno delle possibili evoluzioni di un modello di questo tipo è l’esposizione di uno o più set di API per permettere a sistemi di prenotazione terzi di usufruire delle strutture dati implementate.</w:t>
            </w:r>
          </w:p>
          <w:p w14:paraId="106B1DB2" w14:textId="39DAD400" w:rsidR="005D60E3" w:rsidRPr="0019086B" w:rsidRDefault="005D60E3" w:rsidP="00927397">
            <w:pPr>
              <w:pStyle w:val="ListParagraph"/>
              <w:numPr>
                <w:ilvl w:val="0"/>
                <w:numId w:val="15"/>
              </w:numPr>
              <w:rPr>
                <w:rFonts w:ascii="Times New Roman" w:hAnsi="Times New Roman" w:cs="Times New Roman"/>
                <w:sz w:val="20"/>
                <w:szCs w:val="22"/>
              </w:rPr>
            </w:pPr>
            <w:r w:rsidRPr="0019086B">
              <w:rPr>
                <w:rFonts w:ascii="Times New Roman" w:hAnsi="Times New Roman" w:cs="Times New Roman"/>
                <w:sz w:val="20"/>
                <w:szCs w:val="22"/>
              </w:rPr>
              <w:t xml:space="preserve">L’architettura progettata è aperta allo sviluppo di un sistema completamente cloud </w:t>
            </w:r>
            <w:proofErr w:type="spellStart"/>
            <w:r w:rsidRPr="0019086B">
              <w:rPr>
                <w:rFonts w:ascii="Times New Roman" w:hAnsi="Times New Roman" w:cs="Times New Roman"/>
                <w:sz w:val="20"/>
                <w:szCs w:val="22"/>
              </w:rPr>
              <w:t>based</w:t>
            </w:r>
            <w:proofErr w:type="spellEnd"/>
            <w:r w:rsidRPr="0019086B">
              <w:rPr>
                <w:rFonts w:ascii="Times New Roman" w:hAnsi="Times New Roman" w:cs="Times New Roman"/>
                <w:sz w:val="20"/>
                <w:szCs w:val="22"/>
              </w:rPr>
              <w:t xml:space="preserve">. </w:t>
            </w:r>
            <w:r w:rsidR="00971585" w:rsidRPr="0019086B">
              <w:rPr>
                <w:rFonts w:ascii="Times New Roman" w:hAnsi="Times New Roman" w:cs="Times New Roman"/>
                <w:sz w:val="20"/>
                <w:szCs w:val="22"/>
              </w:rPr>
              <w:t>Ad esempio,</w:t>
            </w:r>
            <w:r w:rsidRPr="0019086B">
              <w:rPr>
                <w:rFonts w:ascii="Times New Roman" w:hAnsi="Times New Roman" w:cs="Times New Roman"/>
                <w:sz w:val="20"/>
                <w:szCs w:val="22"/>
              </w:rPr>
              <w:t xml:space="preserve"> prendendo come riferimento Azure</w:t>
            </w:r>
            <w:r w:rsidR="00971585" w:rsidRPr="0019086B">
              <w:rPr>
                <w:rStyle w:val="FootnoteReference"/>
                <w:rFonts w:ascii="Times New Roman" w:hAnsi="Times New Roman" w:cs="Times New Roman"/>
                <w:sz w:val="20"/>
                <w:szCs w:val="22"/>
              </w:rPr>
              <w:footnoteReference w:id="3"/>
            </w:r>
            <w:r w:rsidRPr="0019086B">
              <w:rPr>
                <w:rFonts w:ascii="Times New Roman" w:hAnsi="Times New Roman" w:cs="Times New Roman"/>
                <w:sz w:val="20"/>
                <w:szCs w:val="22"/>
              </w:rPr>
              <w:t xml:space="preserve"> sarebbe possibile, mantenendo l’architettura e i modelli dati progettati</w:t>
            </w:r>
            <w:r w:rsidR="00971585" w:rsidRPr="0019086B">
              <w:rPr>
                <w:rFonts w:ascii="Times New Roman" w:hAnsi="Times New Roman" w:cs="Times New Roman"/>
                <w:sz w:val="20"/>
                <w:szCs w:val="22"/>
              </w:rPr>
              <w:t>, utilizzare</w:t>
            </w:r>
            <w:r w:rsidRPr="0019086B">
              <w:rPr>
                <w:rFonts w:ascii="Times New Roman" w:hAnsi="Times New Roman" w:cs="Times New Roman"/>
                <w:sz w:val="20"/>
                <w:szCs w:val="22"/>
              </w:rPr>
              <w:t>:</w:t>
            </w:r>
          </w:p>
          <w:p w14:paraId="5D605B9F" w14:textId="77777777" w:rsidR="00971585" w:rsidRPr="0019086B" w:rsidRDefault="00971585" w:rsidP="00971585">
            <w:pPr>
              <w:pStyle w:val="ListParagraph"/>
              <w:numPr>
                <w:ilvl w:val="1"/>
                <w:numId w:val="15"/>
              </w:numPr>
              <w:rPr>
                <w:rFonts w:ascii="Times New Roman" w:hAnsi="Times New Roman" w:cs="Times New Roman"/>
                <w:sz w:val="20"/>
                <w:szCs w:val="22"/>
              </w:rPr>
            </w:pPr>
            <w:r w:rsidRPr="0019086B">
              <w:rPr>
                <w:rFonts w:ascii="Times New Roman" w:hAnsi="Times New Roman" w:cs="Times New Roman"/>
                <w:b/>
                <w:bCs/>
                <w:sz w:val="20"/>
                <w:szCs w:val="22"/>
              </w:rPr>
              <w:t xml:space="preserve">Azure SQL Database </w:t>
            </w:r>
            <w:r w:rsidRPr="0019086B">
              <w:rPr>
                <w:rFonts w:ascii="Times New Roman" w:hAnsi="Times New Roman" w:cs="Times New Roman"/>
                <w:sz w:val="20"/>
                <w:szCs w:val="22"/>
              </w:rPr>
              <w:t xml:space="preserve">come DBMS per il </w:t>
            </w:r>
            <w:proofErr w:type="spellStart"/>
            <w:r w:rsidRPr="0019086B">
              <w:rPr>
                <w:rFonts w:ascii="Times New Roman" w:hAnsi="Times New Roman" w:cs="Times New Roman"/>
                <w:sz w:val="20"/>
                <w:szCs w:val="22"/>
              </w:rPr>
              <w:t>write</w:t>
            </w:r>
            <w:proofErr w:type="spellEnd"/>
            <w:r w:rsidRPr="0019086B">
              <w:rPr>
                <w:rFonts w:ascii="Times New Roman" w:hAnsi="Times New Roman" w:cs="Times New Roman"/>
                <w:sz w:val="20"/>
                <w:szCs w:val="22"/>
              </w:rPr>
              <w:t xml:space="preserve"> model.</w:t>
            </w:r>
          </w:p>
          <w:p w14:paraId="757C0363" w14:textId="77777777" w:rsidR="00971585" w:rsidRPr="0019086B" w:rsidRDefault="00971585" w:rsidP="00971585">
            <w:pPr>
              <w:pStyle w:val="ListParagraph"/>
              <w:numPr>
                <w:ilvl w:val="1"/>
                <w:numId w:val="15"/>
              </w:numPr>
              <w:rPr>
                <w:rFonts w:ascii="Times New Roman" w:hAnsi="Times New Roman" w:cs="Times New Roman"/>
                <w:sz w:val="20"/>
                <w:szCs w:val="22"/>
              </w:rPr>
            </w:pPr>
            <w:r w:rsidRPr="0019086B">
              <w:rPr>
                <w:rFonts w:ascii="Times New Roman" w:hAnsi="Times New Roman" w:cs="Times New Roman"/>
                <w:b/>
                <w:bCs/>
                <w:sz w:val="20"/>
                <w:szCs w:val="22"/>
              </w:rPr>
              <w:t xml:space="preserve">Azure Cosmos DB </w:t>
            </w:r>
            <w:r w:rsidRPr="0019086B">
              <w:rPr>
                <w:rFonts w:ascii="Times New Roman" w:hAnsi="Times New Roman" w:cs="Times New Roman"/>
                <w:sz w:val="20"/>
                <w:szCs w:val="22"/>
              </w:rPr>
              <w:t xml:space="preserve">come DBMS per il </w:t>
            </w:r>
            <w:proofErr w:type="spellStart"/>
            <w:r w:rsidRPr="0019086B">
              <w:rPr>
                <w:rFonts w:ascii="Times New Roman" w:hAnsi="Times New Roman" w:cs="Times New Roman"/>
                <w:sz w:val="20"/>
                <w:szCs w:val="22"/>
              </w:rPr>
              <w:t>read</w:t>
            </w:r>
            <w:proofErr w:type="spellEnd"/>
            <w:r w:rsidRPr="0019086B">
              <w:rPr>
                <w:rFonts w:ascii="Times New Roman" w:hAnsi="Times New Roman" w:cs="Times New Roman"/>
                <w:sz w:val="20"/>
                <w:szCs w:val="22"/>
              </w:rPr>
              <w:t xml:space="preserve"> model.</w:t>
            </w:r>
          </w:p>
          <w:p w14:paraId="48278D01" w14:textId="34B3F035" w:rsidR="00971585" w:rsidRPr="0019086B" w:rsidRDefault="00971585" w:rsidP="00971585">
            <w:pPr>
              <w:pStyle w:val="ListParagraph"/>
              <w:numPr>
                <w:ilvl w:val="1"/>
                <w:numId w:val="15"/>
              </w:numPr>
              <w:rPr>
                <w:rFonts w:ascii="Times New Roman" w:hAnsi="Times New Roman" w:cs="Times New Roman"/>
                <w:sz w:val="20"/>
                <w:szCs w:val="20"/>
              </w:rPr>
            </w:pPr>
            <w:commentRangeStart w:id="6"/>
            <w:r w:rsidRPr="0019086B">
              <w:rPr>
                <w:rFonts w:ascii="Times New Roman" w:hAnsi="Times New Roman" w:cs="Times New Roman"/>
                <w:b/>
                <w:bCs/>
                <w:sz w:val="20"/>
                <w:szCs w:val="20"/>
              </w:rPr>
              <w:t>Azure Service Bus</w:t>
            </w:r>
            <w:r w:rsidRPr="0019086B">
              <w:rPr>
                <w:rFonts w:ascii="Times New Roman" w:hAnsi="Times New Roman" w:cs="Times New Roman"/>
                <w:sz w:val="20"/>
                <w:szCs w:val="20"/>
              </w:rPr>
              <w:t xml:space="preserve"> per il </w:t>
            </w:r>
            <w:proofErr w:type="spellStart"/>
            <w:r w:rsidRPr="0019086B">
              <w:rPr>
                <w:rFonts w:ascii="Times New Roman" w:hAnsi="Times New Roman" w:cs="Times New Roman"/>
                <w:sz w:val="20"/>
                <w:szCs w:val="20"/>
              </w:rPr>
              <w:t>message</w:t>
            </w:r>
            <w:proofErr w:type="spellEnd"/>
            <w:r w:rsidRPr="0019086B">
              <w:rPr>
                <w:rFonts w:ascii="Times New Roman" w:hAnsi="Times New Roman" w:cs="Times New Roman"/>
                <w:sz w:val="20"/>
                <w:szCs w:val="20"/>
              </w:rPr>
              <w:t xml:space="preserve"> management.</w:t>
            </w:r>
            <w:commentRangeEnd w:id="6"/>
            <w:r w:rsidRPr="0019086B">
              <w:rPr>
                <w:rStyle w:val="CommentReference"/>
                <w:rFonts w:ascii="Times New Roman" w:eastAsia="Arial" w:hAnsi="Times New Roman" w:cs="Times New Roman"/>
                <w:sz w:val="20"/>
                <w:szCs w:val="20"/>
                <w:lang w:val="it" w:eastAsia="it-IT"/>
              </w:rPr>
              <w:commentReference w:id="6"/>
            </w:r>
          </w:p>
          <w:p w14:paraId="7B4FD6CD" w14:textId="77777777" w:rsidR="00971585" w:rsidRPr="0019086B" w:rsidRDefault="00971585" w:rsidP="00971585">
            <w:pPr>
              <w:pStyle w:val="ListParagraph"/>
              <w:numPr>
                <w:ilvl w:val="1"/>
                <w:numId w:val="15"/>
              </w:numPr>
              <w:rPr>
                <w:rFonts w:ascii="Times New Roman" w:hAnsi="Times New Roman" w:cs="Times New Roman"/>
                <w:sz w:val="20"/>
                <w:szCs w:val="22"/>
              </w:rPr>
            </w:pPr>
            <w:r w:rsidRPr="0019086B">
              <w:rPr>
                <w:rFonts w:ascii="Times New Roman" w:hAnsi="Times New Roman" w:cs="Times New Roman"/>
                <w:b/>
                <w:bCs/>
                <w:sz w:val="20"/>
                <w:szCs w:val="22"/>
              </w:rPr>
              <w:t xml:space="preserve">Azure </w:t>
            </w:r>
            <w:proofErr w:type="spellStart"/>
            <w:r w:rsidRPr="0019086B">
              <w:rPr>
                <w:rFonts w:ascii="Times New Roman" w:hAnsi="Times New Roman" w:cs="Times New Roman"/>
                <w:b/>
                <w:bCs/>
                <w:sz w:val="20"/>
                <w:szCs w:val="22"/>
              </w:rPr>
              <w:t>Functions</w:t>
            </w:r>
            <w:proofErr w:type="spellEnd"/>
            <w:r w:rsidRPr="0019086B">
              <w:rPr>
                <w:rFonts w:ascii="Times New Roman" w:hAnsi="Times New Roman" w:cs="Times New Roman"/>
                <w:b/>
                <w:bCs/>
                <w:sz w:val="20"/>
                <w:szCs w:val="22"/>
              </w:rPr>
              <w:t xml:space="preserve"> </w:t>
            </w:r>
            <w:r w:rsidRPr="0019086B">
              <w:rPr>
                <w:rFonts w:ascii="Times New Roman" w:hAnsi="Times New Roman" w:cs="Times New Roman"/>
                <w:sz w:val="20"/>
                <w:szCs w:val="22"/>
              </w:rPr>
              <w:t>per l’implementazione dei microservizi responsabili della logica di business.</w:t>
            </w:r>
          </w:p>
          <w:p w14:paraId="17C6B4D4" w14:textId="06246A40" w:rsidR="00F739F8" w:rsidRPr="00971585" w:rsidRDefault="00971585" w:rsidP="00971585">
            <w:pPr>
              <w:pStyle w:val="ListParagraph"/>
              <w:numPr>
                <w:ilvl w:val="1"/>
                <w:numId w:val="15"/>
              </w:numPr>
              <w:rPr>
                <w:rFonts w:ascii="Times New Roman" w:hAnsi="Times New Roman" w:cs="Times New Roman"/>
              </w:rPr>
            </w:pPr>
            <w:r w:rsidRPr="0019086B">
              <w:rPr>
                <w:rFonts w:ascii="Times New Roman" w:hAnsi="Times New Roman" w:cs="Times New Roman"/>
                <w:b/>
                <w:bCs/>
                <w:sz w:val="20"/>
                <w:szCs w:val="22"/>
              </w:rPr>
              <w:t>Azure App Service</w:t>
            </w:r>
            <w:r w:rsidRPr="0019086B">
              <w:rPr>
                <w:rFonts w:ascii="Times New Roman" w:hAnsi="Times New Roman" w:cs="Times New Roman"/>
                <w:sz w:val="20"/>
                <w:szCs w:val="22"/>
              </w:rPr>
              <w:t xml:space="preserve">, in cooperazione di un framework come ad esempio </w:t>
            </w:r>
            <w:proofErr w:type="spellStart"/>
            <w:r w:rsidRPr="0019086B">
              <w:rPr>
                <w:rFonts w:ascii="Times New Roman" w:hAnsi="Times New Roman" w:cs="Times New Roman"/>
                <w:b/>
                <w:bCs/>
                <w:sz w:val="20"/>
                <w:szCs w:val="22"/>
              </w:rPr>
              <w:t>Angular</w:t>
            </w:r>
            <w:proofErr w:type="spellEnd"/>
            <w:r w:rsidRPr="0019086B">
              <w:rPr>
                <w:rFonts w:ascii="Times New Roman" w:hAnsi="Times New Roman" w:cs="Times New Roman"/>
                <w:b/>
                <w:bCs/>
                <w:sz w:val="20"/>
                <w:szCs w:val="22"/>
              </w:rPr>
              <w:t xml:space="preserve"> </w:t>
            </w:r>
            <w:r w:rsidRPr="0019086B">
              <w:rPr>
                <w:rFonts w:ascii="Times New Roman" w:hAnsi="Times New Roman" w:cs="Times New Roman"/>
                <w:sz w:val="20"/>
                <w:szCs w:val="22"/>
              </w:rPr>
              <w:t>per il front end.</w:t>
            </w:r>
          </w:p>
        </w:tc>
      </w:tr>
      <w:tr w:rsidR="00F739F8" w:rsidRPr="00921918" w14:paraId="7AE7F6D0" w14:textId="77777777" w:rsidTr="001800EF">
        <w:tc>
          <w:tcPr>
            <w:tcW w:w="5000" w:type="pct"/>
            <w:gridSpan w:val="2"/>
          </w:tcPr>
          <w:p w14:paraId="07D1138F" w14:textId="72C38DB8" w:rsidR="00F739F8" w:rsidRPr="00921918" w:rsidRDefault="00F739F8" w:rsidP="006139D6">
            <w:pPr>
              <w:rPr>
                <w:rFonts w:ascii="Times New Roman" w:hAnsi="Times New Roman" w:cs="Times New Roman"/>
                <w:b/>
                <w:color w:val="000000"/>
                <w:sz w:val="28"/>
                <w:szCs w:val="28"/>
              </w:rPr>
            </w:pPr>
            <w:r>
              <w:rPr>
                <w:rFonts w:ascii="Times New Roman" w:hAnsi="Times New Roman" w:cs="Times New Roman"/>
                <w:b/>
                <w:noProof/>
                <w:color w:val="000000"/>
                <w:sz w:val="28"/>
                <w:szCs w:val="28"/>
                <w:lang w:val="it-IT"/>
                <w14:ligatures w14:val="standardContextual"/>
              </w:rPr>
              <w:drawing>
                <wp:inline distT="0" distB="0" distL="0" distR="0" wp14:anchorId="5320CE4B" wp14:editId="21D945C5">
                  <wp:extent cx="6116320" cy="417195"/>
                  <wp:effectExtent l="0" t="0" r="5080" b="1905"/>
                  <wp:docPr id="1769099874"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099874" name="Immagine 1769099874"/>
                          <pic:cNvPicPr/>
                        </pic:nvPicPr>
                        <pic:blipFill>
                          <a:blip r:embed="rId42">
                            <a:extLst>
                              <a:ext uri="{28A0092B-C50C-407E-A947-70E740481C1C}">
                                <a14:useLocalDpi xmlns:a14="http://schemas.microsoft.com/office/drawing/2010/main" val="0"/>
                              </a:ext>
                            </a:extLst>
                          </a:blip>
                          <a:stretch>
                            <a:fillRect/>
                          </a:stretch>
                        </pic:blipFill>
                        <pic:spPr>
                          <a:xfrm>
                            <a:off x="0" y="0"/>
                            <a:ext cx="6116320" cy="417195"/>
                          </a:xfrm>
                          <a:prstGeom prst="rect">
                            <a:avLst/>
                          </a:prstGeom>
                        </pic:spPr>
                      </pic:pic>
                    </a:graphicData>
                  </a:graphic>
                </wp:inline>
              </w:drawing>
            </w:r>
          </w:p>
        </w:tc>
      </w:tr>
      <w:tr w:rsidR="00F739F8" w:rsidRPr="00921918" w14:paraId="2D095103" w14:textId="77777777" w:rsidTr="001800EF">
        <w:tc>
          <w:tcPr>
            <w:tcW w:w="5000" w:type="pct"/>
            <w:gridSpan w:val="2"/>
          </w:tcPr>
          <w:p w14:paraId="45FA8EC0" w14:textId="77777777" w:rsidR="00F739F8" w:rsidRPr="00D22EC5" w:rsidRDefault="00971585" w:rsidP="006139D6">
            <w:pPr>
              <w:rPr>
                <w:rFonts w:ascii="Times New Roman" w:hAnsi="Times New Roman" w:cs="Times New Roman"/>
                <w:b/>
                <w:color w:val="000000"/>
                <w:sz w:val="20"/>
                <w:szCs w:val="20"/>
                <w:lang w:val="it-IT"/>
              </w:rPr>
            </w:pPr>
            <w:r w:rsidRPr="00D22EC5">
              <w:rPr>
                <w:rFonts w:ascii="Times New Roman" w:hAnsi="Times New Roman" w:cs="Times New Roman"/>
                <w:b/>
                <w:color w:val="000000"/>
                <w:sz w:val="20"/>
                <w:szCs w:val="20"/>
                <w:lang w:val="it-IT"/>
              </w:rPr>
              <w:t>Potenzialità del modello</w:t>
            </w:r>
          </w:p>
          <w:p w14:paraId="64D1F951" w14:textId="77777777" w:rsidR="00971585" w:rsidRPr="00D22EC5" w:rsidRDefault="00971585" w:rsidP="00971585">
            <w:pPr>
              <w:pStyle w:val="ListParagraph"/>
              <w:numPr>
                <w:ilvl w:val="0"/>
                <w:numId w:val="16"/>
              </w:numPr>
              <w:rPr>
                <w:rFonts w:ascii="Times New Roman" w:hAnsi="Times New Roman" w:cs="Times New Roman"/>
                <w:bCs/>
                <w:color w:val="000000"/>
                <w:sz w:val="20"/>
                <w:szCs w:val="20"/>
              </w:rPr>
            </w:pPr>
            <w:r w:rsidRPr="00D22EC5">
              <w:rPr>
                <w:rFonts w:ascii="Times New Roman" w:hAnsi="Times New Roman" w:cs="Times New Roman"/>
                <w:bCs/>
                <w:color w:val="000000"/>
                <w:sz w:val="20"/>
                <w:szCs w:val="20"/>
              </w:rPr>
              <w:t>Grazie alla segregazione imposta dal pattern CQRS, il modello progettato ottimizza la gestione delle prenotazioni.</w:t>
            </w:r>
          </w:p>
          <w:p w14:paraId="3B60F629" w14:textId="4AA1DF0C" w:rsidR="00971585" w:rsidRPr="00D22EC5" w:rsidRDefault="00971585" w:rsidP="00971585">
            <w:pPr>
              <w:pStyle w:val="ListParagraph"/>
              <w:numPr>
                <w:ilvl w:val="0"/>
                <w:numId w:val="16"/>
              </w:numPr>
              <w:rPr>
                <w:rFonts w:ascii="Times New Roman" w:hAnsi="Times New Roman" w:cs="Times New Roman"/>
                <w:bCs/>
                <w:color w:val="000000"/>
                <w:sz w:val="20"/>
                <w:szCs w:val="20"/>
              </w:rPr>
            </w:pPr>
            <w:r w:rsidRPr="00D22EC5">
              <w:rPr>
                <w:rFonts w:ascii="Times New Roman" w:hAnsi="Times New Roman" w:cs="Times New Roman"/>
                <w:bCs/>
                <w:color w:val="000000"/>
                <w:sz w:val="20"/>
                <w:szCs w:val="20"/>
              </w:rPr>
              <w:t xml:space="preserve">Il </w:t>
            </w:r>
            <w:proofErr w:type="spellStart"/>
            <w:r w:rsidRPr="00D22EC5">
              <w:rPr>
                <w:rFonts w:ascii="Times New Roman" w:hAnsi="Times New Roman" w:cs="Times New Roman"/>
                <w:bCs/>
                <w:color w:val="000000"/>
                <w:sz w:val="20"/>
                <w:szCs w:val="20"/>
              </w:rPr>
              <w:t>write</w:t>
            </w:r>
            <w:proofErr w:type="spellEnd"/>
            <w:r w:rsidRPr="00D22EC5">
              <w:rPr>
                <w:rFonts w:ascii="Times New Roman" w:hAnsi="Times New Roman" w:cs="Times New Roman"/>
                <w:bCs/>
                <w:color w:val="000000"/>
                <w:sz w:val="20"/>
                <w:szCs w:val="20"/>
              </w:rPr>
              <w:t xml:space="preserve"> model, fortemente normalizzato, garantisce l’integrità e la consistenza dei dati, anche per funzionalità complesse come le prenotazioni di itinerari multi-tratta e di gestione della tariffazione dinamica.</w:t>
            </w:r>
          </w:p>
          <w:p w14:paraId="02EAEECD" w14:textId="29A66F94" w:rsidR="00032D69" w:rsidRPr="00D22EC5" w:rsidRDefault="00032D69" w:rsidP="00971585">
            <w:pPr>
              <w:pStyle w:val="ListParagraph"/>
              <w:numPr>
                <w:ilvl w:val="0"/>
                <w:numId w:val="16"/>
              </w:numPr>
              <w:rPr>
                <w:rFonts w:ascii="Times New Roman" w:hAnsi="Times New Roman" w:cs="Times New Roman"/>
                <w:bCs/>
                <w:color w:val="000000"/>
                <w:sz w:val="20"/>
                <w:szCs w:val="20"/>
              </w:rPr>
            </w:pPr>
            <w:r w:rsidRPr="00D22EC5">
              <w:rPr>
                <w:rFonts w:ascii="Times New Roman" w:hAnsi="Times New Roman" w:cs="Times New Roman"/>
                <w:bCs/>
                <w:color w:val="000000"/>
                <w:sz w:val="20"/>
                <w:szCs w:val="20"/>
              </w:rPr>
              <w:t xml:space="preserve">Il </w:t>
            </w:r>
            <w:proofErr w:type="spellStart"/>
            <w:r w:rsidRPr="00D22EC5">
              <w:rPr>
                <w:rFonts w:ascii="Times New Roman" w:hAnsi="Times New Roman" w:cs="Times New Roman"/>
                <w:bCs/>
                <w:color w:val="000000"/>
                <w:sz w:val="20"/>
                <w:szCs w:val="20"/>
              </w:rPr>
              <w:t>write</w:t>
            </w:r>
            <w:proofErr w:type="spellEnd"/>
            <w:r w:rsidRPr="00D22EC5">
              <w:rPr>
                <w:rFonts w:ascii="Times New Roman" w:hAnsi="Times New Roman" w:cs="Times New Roman"/>
                <w:bCs/>
                <w:color w:val="000000"/>
                <w:sz w:val="20"/>
                <w:szCs w:val="20"/>
              </w:rPr>
              <w:t xml:space="preserve"> model progettato garantisce la persistenza transazionale ACID dei dati.</w:t>
            </w:r>
          </w:p>
          <w:p w14:paraId="5B3C62AA" w14:textId="576150FC" w:rsidR="00971585" w:rsidRPr="00D22EC5" w:rsidRDefault="00971585" w:rsidP="00971585">
            <w:pPr>
              <w:pStyle w:val="ListParagraph"/>
              <w:numPr>
                <w:ilvl w:val="0"/>
                <w:numId w:val="16"/>
              </w:numPr>
              <w:rPr>
                <w:rFonts w:ascii="Times New Roman" w:hAnsi="Times New Roman" w:cs="Times New Roman"/>
                <w:bCs/>
                <w:color w:val="000000"/>
                <w:sz w:val="20"/>
                <w:szCs w:val="20"/>
              </w:rPr>
            </w:pPr>
            <w:r w:rsidRPr="00D22EC5">
              <w:rPr>
                <w:rFonts w:ascii="Times New Roman" w:hAnsi="Times New Roman" w:cs="Times New Roman"/>
                <w:bCs/>
                <w:color w:val="000000"/>
                <w:sz w:val="20"/>
                <w:szCs w:val="20"/>
              </w:rPr>
              <w:t xml:space="preserve">Le proiezioni </w:t>
            </w:r>
            <w:proofErr w:type="spellStart"/>
            <w:r w:rsidRPr="00D22EC5">
              <w:rPr>
                <w:rFonts w:ascii="Times New Roman" w:hAnsi="Times New Roman" w:cs="Times New Roman"/>
                <w:bCs/>
                <w:color w:val="000000"/>
                <w:sz w:val="20"/>
                <w:szCs w:val="20"/>
              </w:rPr>
              <w:t>denormalizzate</w:t>
            </w:r>
            <w:proofErr w:type="spellEnd"/>
            <w:r w:rsidRPr="00D22EC5">
              <w:rPr>
                <w:rFonts w:ascii="Times New Roman" w:hAnsi="Times New Roman" w:cs="Times New Roman"/>
                <w:bCs/>
                <w:color w:val="000000"/>
                <w:sz w:val="20"/>
                <w:szCs w:val="20"/>
              </w:rPr>
              <w:t xml:space="preserve"> che popolano il </w:t>
            </w:r>
            <w:proofErr w:type="spellStart"/>
            <w:r w:rsidRPr="00D22EC5">
              <w:rPr>
                <w:rFonts w:ascii="Times New Roman" w:hAnsi="Times New Roman" w:cs="Times New Roman"/>
                <w:bCs/>
                <w:color w:val="000000"/>
                <w:sz w:val="20"/>
                <w:szCs w:val="20"/>
              </w:rPr>
              <w:t>read</w:t>
            </w:r>
            <w:proofErr w:type="spellEnd"/>
            <w:r w:rsidRPr="00D22EC5">
              <w:rPr>
                <w:rFonts w:ascii="Times New Roman" w:hAnsi="Times New Roman" w:cs="Times New Roman"/>
                <w:bCs/>
                <w:color w:val="000000"/>
                <w:sz w:val="20"/>
                <w:szCs w:val="20"/>
              </w:rPr>
              <w:t xml:space="preserve"> model </w:t>
            </w:r>
            <w:proofErr w:type="spellStart"/>
            <w:r w:rsidRPr="00D22EC5">
              <w:rPr>
                <w:rFonts w:ascii="Times New Roman" w:hAnsi="Times New Roman" w:cs="Times New Roman"/>
                <w:bCs/>
                <w:color w:val="000000"/>
                <w:sz w:val="20"/>
                <w:szCs w:val="20"/>
              </w:rPr>
              <w:t>NoSql</w:t>
            </w:r>
            <w:proofErr w:type="spellEnd"/>
            <w:r w:rsidRPr="00D22EC5">
              <w:rPr>
                <w:rFonts w:ascii="Times New Roman" w:hAnsi="Times New Roman" w:cs="Times New Roman"/>
                <w:bCs/>
                <w:color w:val="000000"/>
                <w:sz w:val="20"/>
                <w:szCs w:val="20"/>
              </w:rPr>
              <w:t xml:space="preserve"> facilitano la fruizione ad alta performance dei dati sia verso l’esterno (passeggeri) che verso l’interno (customer care, gestori di processo), soddisfacendo </w:t>
            </w:r>
            <w:r w:rsidRPr="00D22EC5">
              <w:rPr>
                <w:rFonts w:ascii="Times New Roman" w:hAnsi="Times New Roman" w:cs="Times New Roman"/>
                <w:bCs/>
                <w:color w:val="000000"/>
                <w:sz w:val="20"/>
                <w:szCs w:val="20"/>
              </w:rPr>
              <w:lastRenderedPageBreak/>
              <w:t xml:space="preserve">quindi </w:t>
            </w:r>
            <w:r w:rsidR="00032D69" w:rsidRPr="00D22EC5">
              <w:rPr>
                <w:rFonts w:ascii="Times New Roman" w:hAnsi="Times New Roman" w:cs="Times New Roman"/>
                <w:bCs/>
                <w:color w:val="000000"/>
                <w:sz w:val="20"/>
                <w:szCs w:val="20"/>
              </w:rPr>
              <w:t>i requisiti di ottimizzazione delle performance.</w:t>
            </w:r>
          </w:p>
          <w:p w14:paraId="49B86B30" w14:textId="77777777" w:rsidR="00971585" w:rsidRPr="00D22EC5" w:rsidRDefault="00032D69" w:rsidP="00971585">
            <w:pPr>
              <w:pStyle w:val="ListParagraph"/>
              <w:numPr>
                <w:ilvl w:val="0"/>
                <w:numId w:val="16"/>
              </w:numPr>
              <w:rPr>
                <w:rFonts w:ascii="Times New Roman" w:hAnsi="Times New Roman" w:cs="Times New Roman"/>
                <w:bCs/>
                <w:color w:val="000000"/>
                <w:sz w:val="20"/>
                <w:szCs w:val="20"/>
              </w:rPr>
            </w:pPr>
            <w:r w:rsidRPr="00D22EC5">
              <w:rPr>
                <w:rFonts w:ascii="Times New Roman" w:hAnsi="Times New Roman" w:cs="Times New Roman"/>
                <w:bCs/>
                <w:color w:val="000000"/>
                <w:sz w:val="20"/>
                <w:szCs w:val="20"/>
              </w:rPr>
              <w:t>Come già esposto precedentemente, CQRS permette che il sistema soddisfi i requisiti di scalabilità.</w:t>
            </w:r>
          </w:p>
          <w:p w14:paraId="0E681F68" w14:textId="77777777" w:rsidR="00032D69" w:rsidRPr="00D22EC5" w:rsidRDefault="00032D69" w:rsidP="00971585">
            <w:pPr>
              <w:pStyle w:val="ListParagraph"/>
              <w:numPr>
                <w:ilvl w:val="0"/>
                <w:numId w:val="16"/>
              </w:numPr>
              <w:rPr>
                <w:rFonts w:ascii="Times New Roman" w:hAnsi="Times New Roman" w:cs="Times New Roman"/>
                <w:bCs/>
                <w:color w:val="000000"/>
                <w:sz w:val="20"/>
                <w:szCs w:val="20"/>
              </w:rPr>
            </w:pPr>
            <w:r w:rsidRPr="00D22EC5">
              <w:rPr>
                <w:rFonts w:ascii="Times New Roman" w:hAnsi="Times New Roman" w:cs="Times New Roman"/>
                <w:bCs/>
                <w:color w:val="000000"/>
                <w:sz w:val="20"/>
                <w:szCs w:val="20"/>
              </w:rPr>
              <w:t>Il modello soddisfa gli standard di dominio.</w:t>
            </w:r>
          </w:p>
          <w:p w14:paraId="48BA0B3E" w14:textId="77777777" w:rsidR="00032D69" w:rsidRPr="00D22EC5" w:rsidRDefault="00032D69" w:rsidP="00971585">
            <w:pPr>
              <w:pStyle w:val="ListParagraph"/>
              <w:numPr>
                <w:ilvl w:val="0"/>
                <w:numId w:val="16"/>
              </w:numPr>
              <w:rPr>
                <w:rFonts w:ascii="Times New Roman" w:hAnsi="Times New Roman" w:cs="Times New Roman"/>
                <w:bCs/>
                <w:color w:val="000000"/>
                <w:sz w:val="20"/>
                <w:szCs w:val="20"/>
              </w:rPr>
            </w:pPr>
            <w:r w:rsidRPr="00D22EC5">
              <w:rPr>
                <w:rFonts w:ascii="Times New Roman" w:hAnsi="Times New Roman" w:cs="Times New Roman"/>
                <w:bCs/>
                <w:color w:val="000000"/>
                <w:sz w:val="20"/>
                <w:szCs w:val="20"/>
              </w:rPr>
              <w:t>L’architettura progettata è compatibile con lo sviluppo di integrazioni verso terzi, ad esempio altre compagnie aeree.</w:t>
            </w:r>
          </w:p>
          <w:p w14:paraId="71443E46" w14:textId="77777777" w:rsidR="00032D69" w:rsidRPr="00D22EC5" w:rsidRDefault="00032D69" w:rsidP="00032D69">
            <w:pPr>
              <w:rPr>
                <w:rFonts w:ascii="Times New Roman" w:hAnsi="Times New Roman" w:cs="Times New Roman"/>
                <w:bCs/>
                <w:color w:val="000000"/>
                <w:sz w:val="20"/>
                <w:szCs w:val="18"/>
              </w:rPr>
            </w:pPr>
          </w:p>
          <w:p w14:paraId="06A0DA5E" w14:textId="77777777" w:rsidR="00032D69" w:rsidRPr="00D22EC5" w:rsidRDefault="00032D69" w:rsidP="00032D69">
            <w:pPr>
              <w:rPr>
                <w:rFonts w:ascii="Times New Roman" w:hAnsi="Times New Roman" w:cs="Times New Roman"/>
                <w:b/>
                <w:color w:val="000000"/>
                <w:sz w:val="20"/>
                <w:szCs w:val="18"/>
              </w:rPr>
            </w:pPr>
            <w:r w:rsidRPr="00D22EC5">
              <w:rPr>
                <w:rFonts w:ascii="Times New Roman" w:hAnsi="Times New Roman" w:cs="Times New Roman"/>
                <w:b/>
                <w:color w:val="000000"/>
                <w:sz w:val="20"/>
                <w:szCs w:val="18"/>
              </w:rPr>
              <w:t>Criticità, limiti e possibili miglioramenti.</w:t>
            </w:r>
          </w:p>
          <w:p w14:paraId="3EAFC87C" w14:textId="7219AE21" w:rsidR="002F422B" w:rsidRPr="00D22EC5" w:rsidRDefault="002F422B" w:rsidP="00032D69">
            <w:pPr>
              <w:pStyle w:val="ListParagraph"/>
              <w:numPr>
                <w:ilvl w:val="0"/>
                <w:numId w:val="17"/>
              </w:numPr>
              <w:rPr>
                <w:rFonts w:ascii="Times New Roman" w:hAnsi="Times New Roman" w:cs="Times New Roman"/>
                <w:b/>
                <w:color w:val="000000"/>
                <w:sz w:val="20"/>
                <w:szCs w:val="20"/>
              </w:rPr>
            </w:pPr>
            <w:r w:rsidRPr="00D22EC5">
              <w:rPr>
                <w:rFonts w:ascii="Times New Roman" w:hAnsi="Times New Roman" w:cs="Times New Roman"/>
                <w:bCs/>
                <w:color w:val="000000"/>
                <w:sz w:val="20"/>
                <w:szCs w:val="20"/>
              </w:rPr>
              <w:t>Il modello di persistenza può essere migliorato. Di seguito alcuni esempi di modellazioni che hanno esulato dal presente project work, ma che dovrebbero essere modellati:</w:t>
            </w:r>
          </w:p>
          <w:p w14:paraId="75789053" w14:textId="39CB16CD" w:rsidR="002F422B" w:rsidRPr="00D22EC5" w:rsidRDefault="002F422B" w:rsidP="002F422B">
            <w:pPr>
              <w:pStyle w:val="ListParagraph"/>
              <w:numPr>
                <w:ilvl w:val="1"/>
                <w:numId w:val="17"/>
              </w:numPr>
              <w:rPr>
                <w:rFonts w:ascii="Times New Roman" w:hAnsi="Times New Roman" w:cs="Times New Roman"/>
                <w:b/>
                <w:color w:val="000000"/>
                <w:sz w:val="20"/>
                <w:szCs w:val="20"/>
              </w:rPr>
            </w:pPr>
            <w:r w:rsidRPr="00D22EC5">
              <w:rPr>
                <w:rFonts w:ascii="Times New Roman" w:hAnsi="Times New Roman" w:cs="Times New Roman"/>
                <w:bCs/>
                <w:color w:val="000000"/>
                <w:sz w:val="20"/>
                <w:szCs w:val="20"/>
              </w:rPr>
              <w:t>Supporto per l’interfaccia grafica dedicata alla scelta dei posti sulle aeromobili, in particolare per la creazione di mappe dinamica per ogni modello e per ogni personalizzazione degli allestimenti implementata da ITA Airways e, in generale, da ogni compagnia.</w:t>
            </w:r>
          </w:p>
          <w:p w14:paraId="2C45337C" w14:textId="2676B31A" w:rsidR="002F422B" w:rsidRPr="00D22EC5" w:rsidRDefault="002F422B" w:rsidP="002F422B">
            <w:pPr>
              <w:pStyle w:val="ListParagraph"/>
              <w:numPr>
                <w:ilvl w:val="1"/>
                <w:numId w:val="17"/>
              </w:numPr>
              <w:rPr>
                <w:rFonts w:ascii="Times New Roman" w:hAnsi="Times New Roman" w:cs="Times New Roman"/>
                <w:b/>
                <w:color w:val="000000"/>
                <w:sz w:val="20"/>
                <w:szCs w:val="20"/>
              </w:rPr>
            </w:pPr>
            <w:r w:rsidRPr="00D22EC5">
              <w:rPr>
                <w:rFonts w:ascii="Times New Roman" w:hAnsi="Times New Roman" w:cs="Times New Roman"/>
                <w:bCs/>
                <w:color w:val="000000"/>
                <w:sz w:val="20"/>
                <w:szCs w:val="20"/>
              </w:rPr>
              <w:t>Migliorabile la modellazione dell’interfaccia verso i pagamenti on line.</w:t>
            </w:r>
          </w:p>
          <w:p w14:paraId="7599F333" w14:textId="40E94C8E" w:rsidR="002F422B" w:rsidRPr="00D22EC5" w:rsidRDefault="002F422B" w:rsidP="002F422B">
            <w:pPr>
              <w:pStyle w:val="ListParagraph"/>
              <w:numPr>
                <w:ilvl w:val="1"/>
                <w:numId w:val="17"/>
              </w:numPr>
              <w:rPr>
                <w:rFonts w:ascii="Times New Roman" w:hAnsi="Times New Roman" w:cs="Times New Roman"/>
                <w:b/>
                <w:color w:val="000000"/>
                <w:sz w:val="20"/>
                <w:szCs w:val="20"/>
              </w:rPr>
            </w:pPr>
            <w:r w:rsidRPr="00D22EC5">
              <w:rPr>
                <w:rFonts w:ascii="Times New Roman" w:hAnsi="Times New Roman" w:cs="Times New Roman"/>
                <w:bCs/>
                <w:color w:val="000000"/>
                <w:sz w:val="20"/>
                <w:szCs w:val="20"/>
              </w:rPr>
              <w:t>Supporto per la gestione delle sessioni utente.</w:t>
            </w:r>
          </w:p>
          <w:p w14:paraId="6CCF1181" w14:textId="4FBD7C5E" w:rsidR="002F422B" w:rsidRPr="00D22EC5" w:rsidRDefault="002F422B" w:rsidP="002F422B">
            <w:pPr>
              <w:pStyle w:val="ListParagraph"/>
              <w:numPr>
                <w:ilvl w:val="1"/>
                <w:numId w:val="17"/>
              </w:numPr>
              <w:rPr>
                <w:rFonts w:ascii="Times New Roman" w:hAnsi="Times New Roman" w:cs="Times New Roman"/>
                <w:b/>
                <w:color w:val="000000"/>
                <w:sz w:val="20"/>
                <w:szCs w:val="20"/>
              </w:rPr>
            </w:pPr>
            <w:r w:rsidRPr="00D22EC5">
              <w:rPr>
                <w:rFonts w:ascii="Times New Roman" w:hAnsi="Times New Roman" w:cs="Times New Roman"/>
                <w:bCs/>
                <w:color w:val="000000"/>
                <w:sz w:val="20"/>
                <w:szCs w:val="20"/>
              </w:rPr>
              <w:t xml:space="preserve">Supporto per i servizi crittografici dei dati sensibili: nel modello è solamente previsto, nella presente versione, che le lunghezze dei campi che si riferiscono a tali dati supportino una possibile </w:t>
            </w:r>
            <w:r w:rsidR="00FB3285" w:rsidRPr="00D22EC5">
              <w:rPr>
                <w:rFonts w:ascii="Times New Roman" w:hAnsi="Times New Roman" w:cs="Times New Roman"/>
                <w:bCs/>
                <w:color w:val="000000"/>
                <w:sz w:val="20"/>
                <w:szCs w:val="20"/>
              </w:rPr>
              <w:t>persistenza di dati crittografati.</w:t>
            </w:r>
          </w:p>
          <w:p w14:paraId="7B378301" w14:textId="5F07867A" w:rsidR="00FB3285" w:rsidRPr="00D22EC5" w:rsidRDefault="00FB3285" w:rsidP="00FB3285">
            <w:pPr>
              <w:pStyle w:val="ListParagraph"/>
              <w:numPr>
                <w:ilvl w:val="0"/>
                <w:numId w:val="17"/>
              </w:numPr>
              <w:rPr>
                <w:rFonts w:ascii="Times New Roman" w:hAnsi="Times New Roman" w:cs="Times New Roman"/>
                <w:b/>
                <w:color w:val="000000"/>
                <w:sz w:val="20"/>
                <w:szCs w:val="20"/>
              </w:rPr>
            </w:pPr>
            <w:r w:rsidRPr="00D22EC5">
              <w:rPr>
                <w:rFonts w:ascii="Times New Roman" w:hAnsi="Times New Roman" w:cs="Times New Roman"/>
                <w:bCs/>
                <w:color w:val="000000"/>
                <w:sz w:val="20"/>
                <w:szCs w:val="20"/>
              </w:rPr>
              <w:t>L’esperienza lavorativa e la partecipazione a numerosi progetti in cui è stato applicato CQRS suggeriscono alcune possibili criticità legate all’architettura:</w:t>
            </w:r>
          </w:p>
          <w:p w14:paraId="1C305A80" w14:textId="5AD1D39B" w:rsidR="00032D69" w:rsidRPr="00D22EC5" w:rsidRDefault="00032D69" w:rsidP="00FB3285">
            <w:pPr>
              <w:pStyle w:val="ListParagraph"/>
              <w:numPr>
                <w:ilvl w:val="1"/>
                <w:numId w:val="17"/>
              </w:numPr>
              <w:rPr>
                <w:rFonts w:ascii="Times New Roman" w:hAnsi="Times New Roman" w:cs="Times New Roman"/>
                <w:b/>
                <w:color w:val="000000"/>
                <w:sz w:val="20"/>
                <w:szCs w:val="20"/>
              </w:rPr>
            </w:pPr>
            <w:r w:rsidRPr="00D22EC5">
              <w:rPr>
                <w:rFonts w:ascii="Times New Roman" w:hAnsi="Times New Roman" w:cs="Times New Roman"/>
                <w:bCs/>
                <w:color w:val="000000"/>
                <w:sz w:val="20"/>
                <w:szCs w:val="20"/>
              </w:rPr>
              <w:t>Lo sviluppo reale del modello e dell’architettura proposta possono soffrire di forte complessità implementativa, in modo particolare per problematiche come:</w:t>
            </w:r>
          </w:p>
          <w:p w14:paraId="483A816E" w14:textId="77777777" w:rsidR="00032D69" w:rsidRPr="00D22EC5" w:rsidRDefault="00032D69" w:rsidP="00FB3285">
            <w:pPr>
              <w:pStyle w:val="ListParagraph"/>
              <w:numPr>
                <w:ilvl w:val="2"/>
                <w:numId w:val="17"/>
              </w:numPr>
              <w:rPr>
                <w:rFonts w:ascii="Times New Roman" w:hAnsi="Times New Roman" w:cs="Times New Roman"/>
                <w:b/>
                <w:color w:val="000000"/>
                <w:sz w:val="20"/>
                <w:szCs w:val="20"/>
              </w:rPr>
            </w:pPr>
            <w:r w:rsidRPr="00D22EC5">
              <w:rPr>
                <w:rFonts w:ascii="Times New Roman" w:hAnsi="Times New Roman" w:cs="Times New Roman"/>
                <w:bCs/>
                <w:color w:val="000000"/>
                <w:sz w:val="20"/>
                <w:szCs w:val="20"/>
              </w:rPr>
              <w:t xml:space="preserve">Il coordinamento tramite bus tra </w:t>
            </w:r>
            <w:proofErr w:type="spellStart"/>
            <w:r w:rsidRPr="00D22EC5">
              <w:rPr>
                <w:rFonts w:ascii="Times New Roman" w:hAnsi="Times New Roman" w:cs="Times New Roman"/>
                <w:bCs/>
                <w:color w:val="000000"/>
                <w:sz w:val="20"/>
                <w:szCs w:val="20"/>
              </w:rPr>
              <w:t>write</w:t>
            </w:r>
            <w:proofErr w:type="spellEnd"/>
            <w:r w:rsidRPr="00D22EC5">
              <w:rPr>
                <w:rFonts w:ascii="Times New Roman" w:hAnsi="Times New Roman" w:cs="Times New Roman"/>
                <w:bCs/>
                <w:color w:val="000000"/>
                <w:sz w:val="20"/>
                <w:szCs w:val="20"/>
              </w:rPr>
              <w:t xml:space="preserve"> e </w:t>
            </w:r>
            <w:proofErr w:type="spellStart"/>
            <w:r w:rsidRPr="00D22EC5">
              <w:rPr>
                <w:rFonts w:ascii="Times New Roman" w:hAnsi="Times New Roman" w:cs="Times New Roman"/>
                <w:bCs/>
                <w:color w:val="000000"/>
                <w:sz w:val="20"/>
                <w:szCs w:val="20"/>
              </w:rPr>
              <w:t>read</w:t>
            </w:r>
            <w:proofErr w:type="spellEnd"/>
            <w:r w:rsidRPr="00D22EC5">
              <w:rPr>
                <w:rFonts w:ascii="Times New Roman" w:hAnsi="Times New Roman" w:cs="Times New Roman"/>
                <w:bCs/>
                <w:color w:val="000000"/>
                <w:sz w:val="20"/>
                <w:szCs w:val="20"/>
              </w:rPr>
              <w:t xml:space="preserve"> model.</w:t>
            </w:r>
          </w:p>
          <w:p w14:paraId="25ECDE25" w14:textId="77777777" w:rsidR="00032D69" w:rsidRPr="00D22EC5" w:rsidRDefault="00032D69" w:rsidP="00FB3285">
            <w:pPr>
              <w:pStyle w:val="ListParagraph"/>
              <w:numPr>
                <w:ilvl w:val="2"/>
                <w:numId w:val="17"/>
              </w:numPr>
              <w:rPr>
                <w:rFonts w:ascii="Times New Roman" w:hAnsi="Times New Roman" w:cs="Times New Roman"/>
                <w:b/>
                <w:color w:val="000000"/>
                <w:sz w:val="20"/>
                <w:szCs w:val="20"/>
              </w:rPr>
            </w:pPr>
            <w:r w:rsidRPr="00D22EC5">
              <w:rPr>
                <w:rFonts w:ascii="Times New Roman" w:hAnsi="Times New Roman" w:cs="Times New Roman"/>
                <w:bCs/>
                <w:color w:val="000000"/>
                <w:sz w:val="20"/>
                <w:szCs w:val="20"/>
              </w:rPr>
              <w:t>L’</w:t>
            </w:r>
            <w:proofErr w:type="spellStart"/>
            <w:r w:rsidRPr="00D22EC5">
              <w:rPr>
                <w:rFonts w:ascii="Times New Roman" w:hAnsi="Times New Roman" w:cs="Times New Roman"/>
                <w:bCs/>
                <w:color w:val="000000"/>
                <w:sz w:val="20"/>
                <w:szCs w:val="20"/>
              </w:rPr>
              <w:t>error</w:t>
            </w:r>
            <w:proofErr w:type="spellEnd"/>
            <w:r w:rsidRPr="00D22EC5">
              <w:rPr>
                <w:rFonts w:ascii="Times New Roman" w:hAnsi="Times New Roman" w:cs="Times New Roman"/>
                <w:bCs/>
                <w:color w:val="000000"/>
                <w:sz w:val="20"/>
                <w:szCs w:val="20"/>
              </w:rPr>
              <w:t xml:space="preserve"> </w:t>
            </w:r>
            <w:proofErr w:type="spellStart"/>
            <w:r w:rsidRPr="00D22EC5">
              <w:rPr>
                <w:rFonts w:ascii="Times New Roman" w:hAnsi="Times New Roman" w:cs="Times New Roman"/>
                <w:bCs/>
                <w:color w:val="000000"/>
                <w:sz w:val="20"/>
                <w:szCs w:val="20"/>
              </w:rPr>
              <w:t>handling</w:t>
            </w:r>
            <w:proofErr w:type="spellEnd"/>
            <w:r w:rsidRPr="00D22EC5">
              <w:rPr>
                <w:rFonts w:ascii="Times New Roman" w:hAnsi="Times New Roman" w:cs="Times New Roman"/>
                <w:bCs/>
                <w:color w:val="000000"/>
                <w:sz w:val="20"/>
                <w:szCs w:val="20"/>
              </w:rPr>
              <w:t xml:space="preserve"> distribuito.</w:t>
            </w:r>
          </w:p>
          <w:p w14:paraId="283EA466" w14:textId="77777777" w:rsidR="00032D69" w:rsidRPr="00D22EC5" w:rsidRDefault="00032D69" w:rsidP="00FB3285">
            <w:pPr>
              <w:pStyle w:val="ListParagraph"/>
              <w:numPr>
                <w:ilvl w:val="2"/>
                <w:numId w:val="17"/>
              </w:numPr>
              <w:rPr>
                <w:rFonts w:ascii="Times New Roman" w:hAnsi="Times New Roman" w:cs="Times New Roman"/>
                <w:b/>
                <w:color w:val="000000"/>
                <w:sz w:val="20"/>
                <w:szCs w:val="20"/>
              </w:rPr>
            </w:pPr>
            <w:r w:rsidRPr="00D22EC5">
              <w:rPr>
                <w:rFonts w:ascii="Times New Roman" w:hAnsi="Times New Roman" w:cs="Times New Roman"/>
                <w:bCs/>
                <w:color w:val="000000"/>
                <w:sz w:val="20"/>
                <w:szCs w:val="20"/>
              </w:rPr>
              <w:t xml:space="preserve">L’implementazione del testing, sia a livello di </w:t>
            </w:r>
            <w:proofErr w:type="spellStart"/>
            <w:r w:rsidRPr="00D22EC5">
              <w:rPr>
                <w:rFonts w:ascii="Times New Roman" w:hAnsi="Times New Roman" w:cs="Times New Roman"/>
                <w:bCs/>
                <w:color w:val="000000"/>
                <w:sz w:val="20"/>
                <w:szCs w:val="20"/>
              </w:rPr>
              <w:t>unit</w:t>
            </w:r>
            <w:proofErr w:type="spellEnd"/>
            <w:r w:rsidRPr="00D22EC5">
              <w:rPr>
                <w:rFonts w:ascii="Times New Roman" w:hAnsi="Times New Roman" w:cs="Times New Roman"/>
                <w:bCs/>
                <w:color w:val="000000"/>
                <w:sz w:val="20"/>
                <w:szCs w:val="20"/>
              </w:rPr>
              <w:t xml:space="preserve"> che end-to-end test.</w:t>
            </w:r>
          </w:p>
          <w:p w14:paraId="3CF77A7C" w14:textId="77777777" w:rsidR="00032D69" w:rsidRPr="00D22EC5" w:rsidRDefault="00032D69" w:rsidP="00FB3285">
            <w:pPr>
              <w:pStyle w:val="ListParagraph"/>
              <w:numPr>
                <w:ilvl w:val="1"/>
                <w:numId w:val="17"/>
              </w:numPr>
              <w:rPr>
                <w:rFonts w:ascii="Times New Roman" w:hAnsi="Times New Roman" w:cs="Times New Roman"/>
                <w:b/>
                <w:color w:val="000000"/>
                <w:sz w:val="20"/>
                <w:szCs w:val="20"/>
              </w:rPr>
            </w:pPr>
            <w:r w:rsidRPr="00D22EC5">
              <w:rPr>
                <w:rFonts w:ascii="Times New Roman" w:hAnsi="Times New Roman" w:cs="Times New Roman"/>
                <w:bCs/>
                <w:color w:val="000000"/>
                <w:sz w:val="20"/>
                <w:szCs w:val="20"/>
              </w:rPr>
              <w:t>Data la complessità architetturale, il debito tecnico di un eventuale team di sviluppo deve essere il più possibile minimizzato.</w:t>
            </w:r>
          </w:p>
          <w:p w14:paraId="79CF9EBA" w14:textId="6D40678F" w:rsidR="002F422B" w:rsidRPr="00032D69" w:rsidRDefault="002F422B" w:rsidP="00FB3285">
            <w:pPr>
              <w:pStyle w:val="ListParagraph"/>
              <w:numPr>
                <w:ilvl w:val="1"/>
                <w:numId w:val="17"/>
              </w:numPr>
              <w:rPr>
                <w:rFonts w:ascii="Times New Roman" w:hAnsi="Times New Roman" w:cs="Times New Roman"/>
                <w:b/>
                <w:color w:val="000000"/>
                <w:sz w:val="24"/>
              </w:rPr>
            </w:pPr>
            <w:r w:rsidRPr="00D22EC5">
              <w:rPr>
                <w:rFonts w:ascii="Times New Roman" w:hAnsi="Times New Roman" w:cs="Times New Roman"/>
                <w:bCs/>
                <w:color w:val="000000"/>
                <w:sz w:val="20"/>
                <w:szCs w:val="20"/>
              </w:rPr>
              <w:t>Anche se in generale il sistema è progettato per alte prestazioni, è possibile il sorgere di colli di bottiglia legati a alti volumi di processamento di eventi. Un eventuale sviluppo reale deve tener conto di questa eventualità.</w:t>
            </w:r>
            <w:r>
              <w:rPr>
                <w:rFonts w:ascii="Times New Roman" w:hAnsi="Times New Roman" w:cs="Times New Roman"/>
                <w:bCs/>
                <w:color w:val="000000"/>
                <w:sz w:val="24"/>
              </w:rPr>
              <w:t xml:space="preserve"> </w:t>
            </w:r>
          </w:p>
        </w:tc>
      </w:tr>
    </w:tbl>
    <w:p w14:paraId="38FD97C5" w14:textId="77777777" w:rsidR="00E972BA" w:rsidRPr="00A70EF0" w:rsidRDefault="00E972BA">
      <w:pPr>
        <w:rPr>
          <w:lang w:val="it-IT"/>
        </w:rPr>
      </w:pPr>
    </w:p>
    <w:p w14:paraId="69E553B7" w14:textId="77777777" w:rsidR="00D76079" w:rsidRPr="00A70EF0" w:rsidRDefault="00D76079">
      <w:pPr>
        <w:rPr>
          <w:lang w:val="it-IT"/>
        </w:rPr>
      </w:pPr>
    </w:p>
    <w:p w14:paraId="5745087D" w14:textId="77777777" w:rsidR="00D76079" w:rsidRPr="00A70EF0" w:rsidRDefault="00D76079">
      <w:pPr>
        <w:rPr>
          <w:lang w:val="it-IT"/>
        </w:rPr>
      </w:pPr>
    </w:p>
    <w:p w14:paraId="1C74F325" w14:textId="77777777" w:rsidR="00D76079" w:rsidRPr="00A70EF0" w:rsidRDefault="00D76079">
      <w:pPr>
        <w:rPr>
          <w:lang w:val="it-IT"/>
        </w:rPr>
      </w:pPr>
    </w:p>
    <w:p w14:paraId="24AB3E1C" w14:textId="77777777" w:rsidR="00D76079" w:rsidRPr="00A70EF0" w:rsidRDefault="00D76079">
      <w:pPr>
        <w:rPr>
          <w:lang w:val="it-IT"/>
        </w:rPr>
      </w:pPr>
    </w:p>
    <w:p w14:paraId="58560980" w14:textId="77777777" w:rsidR="00D76079" w:rsidRPr="00A70EF0" w:rsidRDefault="00D76079">
      <w:pPr>
        <w:rPr>
          <w:lang w:val="it-IT"/>
        </w:rPr>
      </w:pPr>
    </w:p>
    <w:p w14:paraId="4E6C70C9" w14:textId="77777777" w:rsidR="00D76079" w:rsidRPr="00A70EF0" w:rsidRDefault="00D76079">
      <w:pPr>
        <w:rPr>
          <w:lang w:val="it-IT"/>
        </w:rPr>
      </w:pPr>
    </w:p>
    <w:p w14:paraId="0CF20BA6" w14:textId="77777777" w:rsidR="00D76079" w:rsidRPr="00A70EF0" w:rsidRDefault="00D76079">
      <w:pPr>
        <w:rPr>
          <w:lang w:val="it-IT"/>
        </w:rPr>
      </w:pPr>
    </w:p>
    <w:p w14:paraId="1D11D13A" w14:textId="77777777" w:rsidR="00D76079" w:rsidRPr="00A70EF0" w:rsidRDefault="00D76079">
      <w:pPr>
        <w:rPr>
          <w:lang w:val="it-IT"/>
        </w:rPr>
      </w:pPr>
    </w:p>
    <w:p w14:paraId="0A64DE60" w14:textId="77777777" w:rsidR="00D76079" w:rsidRPr="00A70EF0" w:rsidRDefault="00D76079">
      <w:pPr>
        <w:rPr>
          <w:lang w:val="it-IT"/>
        </w:rPr>
      </w:pPr>
    </w:p>
    <w:p w14:paraId="3EC5FDEA" w14:textId="77777777" w:rsidR="00D76079" w:rsidRPr="00A70EF0" w:rsidRDefault="00D76079">
      <w:pPr>
        <w:rPr>
          <w:lang w:val="it-IT"/>
        </w:rPr>
      </w:pPr>
    </w:p>
    <w:p w14:paraId="23437905" w14:textId="34D22D83" w:rsidR="00D76079" w:rsidRPr="00A70EF0" w:rsidRDefault="00D76079">
      <w:pPr>
        <w:rPr>
          <w:lang w:val="it-IT"/>
        </w:rPr>
      </w:pPr>
    </w:p>
    <w:sectPr w:rsidR="00D76079" w:rsidRPr="00A70EF0" w:rsidSect="00FA6EB2">
      <w:pgSz w:w="11900" w:h="16840"/>
      <w:pgMar w:top="563" w:right="1134" w:bottom="1134" w:left="1134" w:header="708" w:footer="708" w:gutter="0"/>
      <w:cols w:space="708"/>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abio Vitaterna" w:date="2025-09-17T21:45:00Z" w:initials="FV">
    <w:p w14:paraId="4F630D42" w14:textId="77777777" w:rsidR="00627C8A" w:rsidRDefault="00627C8A" w:rsidP="00627C8A">
      <w:pPr>
        <w:pStyle w:val="CommentText"/>
      </w:pPr>
      <w:r>
        <w:rPr>
          <w:rStyle w:val="CommentReference"/>
        </w:rPr>
        <w:annotationRef/>
      </w:r>
      <w:r>
        <w:rPr>
          <w:lang w:val="it-IT"/>
        </w:rPr>
        <w:t>Decidere se aggiungere qui la motivazione della scelta si SQL Server</w:t>
      </w:r>
    </w:p>
  </w:comment>
  <w:comment w:id="1" w:author="Fabio Vitaterna" w:date="2025-09-17T23:10:00Z" w:initials="FV">
    <w:p w14:paraId="7D0646F9" w14:textId="77777777" w:rsidR="00587CC8" w:rsidRDefault="00587CC8" w:rsidP="00587CC8">
      <w:pPr>
        <w:pStyle w:val="CommentText"/>
      </w:pPr>
      <w:r>
        <w:rPr>
          <w:rStyle w:val="CommentReference"/>
        </w:rPr>
        <w:annotationRef/>
      </w:r>
      <w:r>
        <w:rPr>
          <w:lang w:val="it-IT"/>
        </w:rPr>
        <w:t>Decidere se lasciare o modificare questa frase</w:t>
      </w:r>
    </w:p>
  </w:comment>
  <w:comment w:id="2" w:author="Fabio Vitaterna" w:date="2025-09-18T18:16:00Z" w:initials="FV">
    <w:p w14:paraId="3F55B11B" w14:textId="77777777" w:rsidR="00DF0A1A" w:rsidRDefault="00DF0A1A" w:rsidP="00DF0A1A">
      <w:pPr>
        <w:pStyle w:val="CommentText"/>
      </w:pPr>
      <w:r>
        <w:rPr>
          <w:rStyle w:val="CommentReference"/>
        </w:rPr>
        <w:annotationRef/>
      </w:r>
      <w:r>
        <w:rPr>
          <w:lang w:val="it-IT"/>
        </w:rPr>
        <w:t>Rivedere questa frase</w:t>
      </w:r>
    </w:p>
  </w:comment>
  <w:comment w:id="3" w:author="Fabio Vitaterna" w:date="2025-09-19T15:43:00Z" w:initials="FV">
    <w:p w14:paraId="2AE43B6F" w14:textId="77777777" w:rsidR="008F5757" w:rsidRDefault="008F5757" w:rsidP="008F5757">
      <w:pPr>
        <w:pStyle w:val="CommentText"/>
      </w:pPr>
      <w:r>
        <w:rPr>
          <w:rStyle w:val="CommentReference"/>
        </w:rPr>
        <w:annotationRef/>
      </w:r>
      <w:r>
        <w:rPr>
          <w:lang w:val="it-IT"/>
        </w:rPr>
        <w:t>Verificare nel documento dove scritto trasporto  e dove traffico e poi unificare</w:t>
      </w:r>
    </w:p>
  </w:comment>
  <w:comment w:id="4" w:author="Fabio Vitaterna" w:date="2025-09-20T11:23:00Z" w:initials="FV">
    <w:p w14:paraId="225D875F" w14:textId="77777777" w:rsidR="00D55961" w:rsidRDefault="00D55961" w:rsidP="00D55961">
      <w:pPr>
        <w:pStyle w:val="CommentText"/>
      </w:pPr>
      <w:r>
        <w:rPr>
          <w:rStyle w:val="CommentReference"/>
        </w:rPr>
        <w:annotationRef/>
      </w:r>
      <w:r>
        <w:rPr>
          <w:lang w:val="it-IT"/>
        </w:rPr>
        <w:t>Sviluppare se c’è spazio</w:t>
      </w:r>
    </w:p>
  </w:comment>
  <w:comment w:id="5" w:author="Fabio Vitaterna" w:date="2025-09-20T13:28:00Z" w:initials="FV">
    <w:p w14:paraId="10C2B8F0" w14:textId="77777777" w:rsidR="00A77263" w:rsidRDefault="00A77263" w:rsidP="00A77263">
      <w:pPr>
        <w:pStyle w:val="CommentText"/>
      </w:pPr>
      <w:r>
        <w:rPr>
          <w:rStyle w:val="CommentReference"/>
        </w:rPr>
        <w:annotationRef/>
      </w:r>
      <w:r>
        <w:rPr>
          <w:lang w:val="it-IT"/>
        </w:rPr>
        <w:t>Aggiustare il file</w:t>
      </w:r>
    </w:p>
  </w:comment>
  <w:comment w:id="6" w:author="Fabio Vitaterna" w:date="2025-09-19T22:55:00Z" w:initials="FV">
    <w:p w14:paraId="7612E19D" w14:textId="21CCA7BB" w:rsidR="00971585" w:rsidRDefault="00971585" w:rsidP="00971585">
      <w:pPr>
        <w:pStyle w:val="CommentText"/>
      </w:pPr>
      <w:r>
        <w:rPr>
          <w:rStyle w:val="CommentReference"/>
        </w:rPr>
        <w:annotationRef/>
      </w:r>
      <w:r>
        <w:rPr>
          <w:lang w:val="it-IT"/>
        </w:rPr>
        <w:t>Verificare questa frase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F630D42" w15:done="0"/>
  <w15:commentEx w15:paraId="7D0646F9" w15:done="0"/>
  <w15:commentEx w15:paraId="3F55B11B" w15:done="0"/>
  <w15:commentEx w15:paraId="2AE43B6F" w15:done="0"/>
  <w15:commentEx w15:paraId="225D875F" w15:done="0"/>
  <w15:commentEx w15:paraId="10C2B8F0" w15:done="0"/>
  <w15:commentEx w15:paraId="7612E1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737919" w16cex:dateUtc="2025-09-17T19:45:00Z"/>
  <w16cex:commentExtensible w16cex:durableId="2438E6EA" w16cex:dateUtc="2025-09-17T21:10:00Z"/>
  <w16cex:commentExtensible w16cex:durableId="6B660F85" w16cex:dateUtc="2025-09-18T16:16:00Z"/>
  <w16cex:commentExtensible w16cex:durableId="1D124C83" w16cex:dateUtc="2025-09-19T13:43:00Z"/>
  <w16cex:commentExtensible w16cex:durableId="46E353E1" w16cex:dateUtc="2025-09-20T09:23:00Z"/>
  <w16cex:commentExtensible w16cex:durableId="481F256E" w16cex:dateUtc="2025-09-20T11:28:00Z"/>
  <w16cex:commentExtensible w16cex:durableId="2F819085" w16cex:dateUtc="2025-09-19T20: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F630D42" w16cid:durableId="5D737919"/>
  <w16cid:commentId w16cid:paraId="7D0646F9" w16cid:durableId="2438E6EA"/>
  <w16cid:commentId w16cid:paraId="3F55B11B" w16cid:durableId="6B660F85"/>
  <w16cid:commentId w16cid:paraId="2AE43B6F" w16cid:durableId="1D124C83"/>
  <w16cid:commentId w16cid:paraId="225D875F" w16cid:durableId="46E353E1"/>
  <w16cid:commentId w16cid:paraId="10C2B8F0" w16cid:durableId="481F256E"/>
  <w16cid:commentId w16cid:paraId="7612E19D" w16cid:durableId="2F8190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C4ACF" w14:textId="77777777" w:rsidR="009D190E" w:rsidRDefault="009D190E" w:rsidP="00DB44BB">
      <w:pPr>
        <w:spacing w:line="240" w:lineRule="auto"/>
      </w:pPr>
      <w:r>
        <w:separator/>
      </w:r>
    </w:p>
  </w:endnote>
  <w:endnote w:type="continuationSeparator" w:id="0">
    <w:p w14:paraId="7064EED2" w14:textId="77777777" w:rsidR="009D190E" w:rsidRDefault="009D190E" w:rsidP="00DB4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BC98F" w14:textId="77777777" w:rsidR="009D190E" w:rsidRDefault="009D190E" w:rsidP="00DB44BB">
      <w:pPr>
        <w:spacing w:line="240" w:lineRule="auto"/>
      </w:pPr>
      <w:r>
        <w:separator/>
      </w:r>
    </w:p>
  </w:footnote>
  <w:footnote w:type="continuationSeparator" w:id="0">
    <w:p w14:paraId="317F8AB5" w14:textId="77777777" w:rsidR="009D190E" w:rsidRDefault="009D190E" w:rsidP="00DB44BB">
      <w:pPr>
        <w:spacing w:line="240" w:lineRule="auto"/>
      </w:pPr>
      <w:r>
        <w:continuationSeparator/>
      </w:r>
    </w:p>
  </w:footnote>
  <w:footnote w:id="1">
    <w:p w14:paraId="0E1FDB82" w14:textId="4EDDAE30" w:rsidR="00DB44BB" w:rsidRPr="00DB44BB" w:rsidRDefault="00DB44BB">
      <w:pPr>
        <w:pStyle w:val="FootnoteText"/>
        <w:rPr>
          <w:lang w:val="it-IT"/>
        </w:rPr>
      </w:pPr>
      <w:r>
        <w:rPr>
          <w:rStyle w:val="FootnoteReference"/>
        </w:rPr>
        <w:footnoteRef/>
      </w:r>
      <w:r>
        <w:t xml:space="preserve"> </w:t>
      </w:r>
      <w:r>
        <w:rPr>
          <w:lang w:val="it-IT"/>
        </w:rPr>
        <w:t>Nelle citate esperienze lavorative sono stati i più frequentemente utilizzati.</w:t>
      </w:r>
    </w:p>
  </w:footnote>
  <w:footnote w:id="2">
    <w:p w14:paraId="25B61AFD" w14:textId="68CFBA89" w:rsidR="00D473BC" w:rsidRPr="00D473BC" w:rsidRDefault="00D473BC">
      <w:pPr>
        <w:pStyle w:val="FootnoteText"/>
        <w:rPr>
          <w:lang w:val="it-IT"/>
        </w:rPr>
      </w:pPr>
      <w:r>
        <w:rPr>
          <w:rStyle w:val="FootnoteReference"/>
        </w:rPr>
        <w:footnoteRef/>
      </w:r>
      <w:r>
        <w:t xml:space="preserve"> Per </w:t>
      </w:r>
      <w:proofErr w:type="spellStart"/>
      <w:r>
        <w:rPr>
          <w:lang w:val="it-IT"/>
        </w:rPr>
        <w:t>Minimun</w:t>
      </w:r>
      <w:proofErr w:type="spellEnd"/>
      <w:r>
        <w:rPr>
          <w:lang w:val="it-IT"/>
        </w:rPr>
        <w:t xml:space="preserve"> </w:t>
      </w:r>
      <w:proofErr w:type="spellStart"/>
      <w:r>
        <w:rPr>
          <w:lang w:val="it-IT"/>
        </w:rPr>
        <w:t>Viable</w:t>
      </w:r>
      <w:proofErr w:type="spellEnd"/>
      <w:r>
        <w:rPr>
          <w:lang w:val="it-IT"/>
        </w:rPr>
        <w:t xml:space="preserve"> Product si intende la versione più semplice e funzionale di un prodotto in grado di poter essere messa sul mercato. Tale concetto è stato introdotto da Franck Robinson nel 2001 e successivamente diffuso da Eric Ries, soprattutto tramite il libro </w:t>
      </w:r>
      <w:r>
        <w:rPr>
          <w:i/>
          <w:iCs/>
          <w:lang w:val="it-IT"/>
        </w:rPr>
        <w:t>The Lean Startup</w:t>
      </w:r>
      <w:r>
        <w:rPr>
          <w:lang w:val="it-IT"/>
        </w:rPr>
        <w:t>.</w:t>
      </w:r>
    </w:p>
  </w:footnote>
  <w:footnote w:id="3">
    <w:p w14:paraId="1B03DD78" w14:textId="73754468" w:rsidR="00971585" w:rsidRPr="00971585" w:rsidRDefault="00971585">
      <w:pPr>
        <w:pStyle w:val="FootnoteText"/>
        <w:rPr>
          <w:lang w:val="it-IT"/>
        </w:rPr>
      </w:pPr>
      <w:r>
        <w:rPr>
          <w:rStyle w:val="FootnoteReference"/>
        </w:rPr>
        <w:footnoteRef/>
      </w:r>
      <w:r>
        <w:t xml:space="preserve"> </w:t>
      </w:r>
      <w:r>
        <w:rPr>
          <w:lang w:val="it-IT"/>
        </w:rPr>
        <w:t>Analoghe considerazioni possono essere fatte per Amazon AWS e Google Cloud Platform.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B1C57"/>
    <w:multiLevelType w:val="multilevel"/>
    <w:tmpl w:val="CBBE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D79B1"/>
    <w:multiLevelType w:val="hybridMultilevel"/>
    <w:tmpl w:val="A47E1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5B3535"/>
    <w:multiLevelType w:val="hybridMultilevel"/>
    <w:tmpl w:val="DE5628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2987A21"/>
    <w:multiLevelType w:val="hybridMultilevel"/>
    <w:tmpl w:val="2278C88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15784F05"/>
    <w:multiLevelType w:val="hybridMultilevel"/>
    <w:tmpl w:val="9A4A6D5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58718A3"/>
    <w:multiLevelType w:val="multilevel"/>
    <w:tmpl w:val="D1869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524AC6"/>
    <w:multiLevelType w:val="hybridMultilevel"/>
    <w:tmpl w:val="8F321E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85E7C45"/>
    <w:multiLevelType w:val="hybridMultilevel"/>
    <w:tmpl w:val="4D28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5A6F61"/>
    <w:multiLevelType w:val="multilevel"/>
    <w:tmpl w:val="42C28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5F1DAC"/>
    <w:multiLevelType w:val="hybridMultilevel"/>
    <w:tmpl w:val="B1323B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3E77E2"/>
    <w:multiLevelType w:val="multilevel"/>
    <w:tmpl w:val="E292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767FCC"/>
    <w:multiLevelType w:val="multilevel"/>
    <w:tmpl w:val="F9C45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6424B6"/>
    <w:multiLevelType w:val="hybridMultilevel"/>
    <w:tmpl w:val="3304A7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E95626F"/>
    <w:multiLevelType w:val="hybridMultilevel"/>
    <w:tmpl w:val="013A4A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1725D6D"/>
    <w:multiLevelType w:val="multilevel"/>
    <w:tmpl w:val="F1943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C0206F"/>
    <w:multiLevelType w:val="hybridMultilevel"/>
    <w:tmpl w:val="09D6A7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95F6CDE"/>
    <w:multiLevelType w:val="hybridMultilevel"/>
    <w:tmpl w:val="9F0635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9F276A1"/>
    <w:multiLevelType w:val="hybridMultilevel"/>
    <w:tmpl w:val="A106E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A3D1193"/>
    <w:multiLevelType w:val="multilevel"/>
    <w:tmpl w:val="AE64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A832BD0"/>
    <w:multiLevelType w:val="hybridMultilevel"/>
    <w:tmpl w:val="21D2E5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C2B2FAC"/>
    <w:multiLevelType w:val="multilevel"/>
    <w:tmpl w:val="0F98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550671"/>
    <w:multiLevelType w:val="hybridMultilevel"/>
    <w:tmpl w:val="9CAC00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D8204A0"/>
    <w:multiLevelType w:val="hybridMultilevel"/>
    <w:tmpl w:val="60C854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0DF1416"/>
    <w:multiLevelType w:val="hybridMultilevel"/>
    <w:tmpl w:val="6972B7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44746FC"/>
    <w:multiLevelType w:val="hybridMultilevel"/>
    <w:tmpl w:val="0E4A7B8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7D76387"/>
    <w:multiLevelType w:val="hybridMultilevel"/>
    <w:tmpl w:val="085C1E4E"/>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6" w15:restartNumberingAfterBreak="0">
    <w:nsid w:val="3AAF7A52"/>
    <w:multiLevelType w:val="multilevel"/>
    <w:tmpl w:val="0398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20780B"/>
    <w:multiLevelType w:val="hybridMultilevel"/>
    <w:tmpl w:val="12964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B4A46A6"/>
    <w:multiLevelType w:val="multilevel"/>
    <w:tmpl w:val="43BC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A6723B"/>
    <w:multiLevelType w:val="multilevel"/>
    <w:tmpl w:val="2400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D7C6D88"/>
    <w:multiLevelType w:val="multilevel"/>
    <w:tmpl w:val="A6FC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461064"/>
    <w:multiLevelType w:val="hybridMultilevel"/>
    <w:tmpl w:val="1938DA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0872A50"/>
    <w:multiLevelType w:val="multilevel"/>
    <w:tmpl w:val="E00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19C2E28"/>
    <w:multiLevelType w:val="multilevel"/>
    <w:tmpl w:val="EAB6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2DE74C2"/>
    <w:multiLevelType w:val="hybridMultilevel"/>
    <w:tmpl w:val="EEC6A0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44A11D2"/>
    <w:multiLevelType w:val="hybridMultilevel"/>
    <w:tmpl w:val="9656F2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B7521A"/>
    <w:multiLevelType w:val="hybridMultilevel"/>
    <w:tmpl w:val="FA52E0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4A3752F5"/>
    <w:multiLevelType w:val="hybridMultilevel"/>
    <w:tmpl w:val="9A5C5F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CF80669"/>
    <w:multiLevelType w:val="hybridMultilevel"/>
    <w:tmpl w:val="38D0E5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D295410"/>
    <w:multiLevelType w:val="multilevel"/>
    <w:tmpl w:val="5BF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C710AB"/>
    <w:multiLevelType w:val="multilevel"/>
    <w:tmpl w:val="63FE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932EA6"/>
    <w:multiLevelType w:val="multilevel"/>
    <w:tmpl w:val="82B6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49949AB"/>
    <w:multiLevelType w:val="hybridMultilevel"/>
    <w:tmpl w:val="F4482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85926B1"/>
    <w:multiLevelType w:val="multilevel"/>
    <w:tmpl w:val="3E2A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092F97"/>
    <w:multiLevelType w:val="hybridMultilevel"/>
    <w:tmpl w:val="009831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5EF64F91"/>
    <w:multiLevelType w:val="multilevel"/>
    <w:tmpl w:val="44C4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89605E"/>
    <w:multiLevelType w:val="multilevel"/>
    <w:tmpl w:val="8B3C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C86132"/>
    <w:multiLevelType w:val="multilevel"/>
    <w:tmpl w:val="21B4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7B351F"/>
    <w:multiLevelType w:val="multilevel"/>
    <w:tmpl w:val="696A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6A818F5"/>
    <w:multiLevelType w:val="multilevel"/>
    <w:tmpl w:val="5A5E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C474CD"/>
    <w:multiLevelType w:val="multilevel"/>
    <w:tmpl w:val="771A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CC57D68"/>
    <w:multiLevelType w:val="multilevel"/>
    <w:tmpl w:val="95F0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9C3B03"/>
    <w:multiLevelType w:val="hybridMultilevel"/>
    <w:tmpl w:val="22907132"/>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53" w15:restartNumberingAfterBreak="0">
    <w:nsid w:val="6E8232E0"/>
    <w:multiLevelType w:val="multilevel"/>
    <w:tmpl w:val="E144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1B35E8"/>
    <w:multiLevelType w:val="multilevel"/>
    <w:tmpl w:val="7BD0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57F6462"/>
    <w:multiLevelType w:val="multilevel"/>
    <w:tmpl w:val="C5BC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811565"/>
    <w:multiLevelType w:val="hybridMultilevel"/>
    <w:tmpl w:val="CE5085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76D51403"/>
    <w:multiLevelType w:val="hybridMultilevel"/>
    <w:tmpl w:val="F9C241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7C215A09"/>
    <w:multiLevelType w:val="multilevel"/>
    <w:tmpl w:val="8EF0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E62397C"/>
    <w:multiLevelType w:val="hybridMultilevel"/>
    <w:tmpl w:val="F8FEB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48083680">
    <w:abstractNumId w:val="2"/>
  </w:num>
  <w:num w:numId="2" w16cid:durableId="1516962193">
    <w:abstractNumId w:val="31"/>
  </w:num>
  <w:num w:numId="3" w16cid:durableId="248198211">
    <w:abstractNumId w:val="23"/>
  </w:num>
  <w:num w:numId="4" w16cid:durableId="807669227">
    <w:abstractNumId w:val="21"/>
  </w:num>
  <w:num w:numId="5" w16cid:durableId="421529414">
    <w:abstractNumId w:val="22"/>
  </w:num>
  <w:num w:numId="6" w16cid:durableId="250937480">
    <w:abstractNumId w:val="59"/>
  </w:num>
  <w:num w:numId="7" w16cid:durableId="1869683009">
    <w:abstractNumId w:val="56"/>
  </w:num>
  <w:num w:numId="8" w16cid:durableId="1779137308">
    <w:abstractNumId w:val="17"/>
  </w:num>
  <w:num w:numId="9" w16cid:durableId="707339890">
    <w:abstractNumId w:val="7"/>
  </w:num>
  <w:num w:numId="10" w16cid:durableId="295650305">
    <w:abstractNumId w:val="16"/>
  </w:num>
  <w:num w:numId="11" w16cid:durableId="1627616486">
    <w:abstractNumId w:val="52"/>
  </w:num>
  <w:num w:numId="12" w16cid:durableId="725183096">
    <w:abstractNumId w:val="37"/>
  </w:num>
  <w:num w:numId="13" w16cid:durableId="571429667">
    <w:abstractNumId w:val="15"/>
  </w:num>
  <w:num w:numId="14" w16cid:durableId="126899580">
    <w:abstractNumId w:val="35"/>
  </w:num>
  <w:num w:numId="15" w16cid:durableId="1322390810">
    <w:abstractNumId w:val="24"/>
  </w:num>
  <w:num w:numId="16" w16cid:durableId="1183587861">
    <w:abstractNumId w:val="38"/>
  </w:num>
  <w:num w:numId="17" w16cid:durableId="1594584189">
    <w:abstractNumId w:val="34"/>
  </w:num>
  <w:num w:numId="18" w16cid:durableId="159783365">
    <w:abstractNumId w:val="36"/>
  </w:num>
  <w:num w:numId="19" w16cid:durableId="152573618">
    <w:abstractNumId w:val="43"/>
  </w:num>
  <w:num w:numId="20" w16cid:durableId="1508322549">
    <w:abstractNumId w:val="50"/>
  </w:num>
  <w:num w:numId="21" w16cid:durableId="688993624">
    <w:abstractNumId w:val="45"/>
  </w:num>
  <w:num w:numId="22" w16cid:durableId="561404942">
    <w:abstractNumId w:val="18"/>
  </w:num>
  <w:num w:numId="23" w16cid:durableId="15082695">
    <w:abstractNumId w:val="41"/>
  </w:num>
  <w:num w:numId="24" w16cid:durableId="1939556806">
    <w:abstractNumId w:val="5"/>
  </w:num>
  <w:num w:numId="25" w16cid:durableId="599025649">
    <w:abstractNumId w:val="46"/>
  </w:num>
  <w:num w:numId="26" w16cid:durableId="368606744">
    <w:abstractNumId w:val="40"/>
  </w:num>
  <w:num w:numId="27" w16cid:durableId="1077634137">
    <w:abstractNumId w:val="14"/>
  </w:num>
  <w:num w:numId="28" w16cid:durableId="639262410">
    <w:abstractNumId w:val="58"/>
  </w:num>
  <w:num w:numId="29" w16cid:durableId="1038353545">
    <w:abstractNumId w:val="28"/>
  </w:num>
  <w:num w:numId="30" w16cid:durableId="173887455">
    <w:abstractNumId w:val="29"/>
  </w:num>
  <w:num w:numId="31" w16cid:durableId="149294453">
    <w:abstractNumId w:val="53"/>
  </w:num>
  <w:num w:numId="32" w16cid:durableId="227889773">
    <w:abstractNumId w:val="51"/>
  </w:num>
  <w:num w:numId="33" w16cid:durableId="1699890172">
    <w:abstractNumId w:val="49"/>
  </w:num>
  <w:num w:numId="34" w16cid:durableId="1167667881">
    <w:abstractNumId w:val="48"/>
  </w:num>
  <w:num w:numId="35" w16cid:durableId="523131477">
    <w:abstractNumId w:val="33"/>
  </w:num>
  <w:num w:numId="36" w16cid:durableId="1378747249">
    <w:abstractNumId w:val="26"/>
  </w:num>
  <w:num w:numId="37" w16cid:durableId="1556428221">
    <w:abstractNumId w:val="32"/>
  </w:num>
  <w:num w:numId="38" w16cid:durableId="609556872">
    <w:abstractNumId w:val="47"/>
  </w:num>
  <w:num w:numId="39" w16cid:durableId="822428903">
    <w:abstractNumId w:val="20"/>
  </w:num>
  <w:num w:numId="40" w16cid:durableId="1944336060">
    <w:abstractNumId w:val="10"/>
  </w:num>
  <w:num w:numId="41" w16cid:durableId="1059521112">
    <w:abstractNumId w:val="0"/>
  </w:num>
  <w:num w:numId="42" w16cid:durableId="45956714">
    <w:abstractNumId w:val="11"/>
  </w:num>
  <w:num w:numId="43" w16cid:durableId="1006715783">
    <w:abstractNumId w:val="8"/>
  </w:num>
  <w:num w:numId="44" w16cid:durableId="2082940644">
    <w:abstractNumId w:val="39"/>
  </w:num>
  <w:num w:numId="45" w16cid:durableId="1847866397">
    <w:abstractNumId w:val="30"/>
  </w:num>
  <w:num w:numId="46" w16cid:durableId="1535342429">
    <w:abstractNumId w:val="55"/>
  </w:num>
  <w:num w:numId="47" w16cid:durableId="1547182286">
    <w:abstractNumId w:val="54"/>
  </w:num>
  <w:num w:numId="48" w16cid:durableId="744490819">
    <w:abstractNumId w:val="9"/>
  </w:num>
  <w:num w:numId="49" w16cid:durableId="330063511">
    <w:abstractNumId w:val="6"/>
  </w:num>
  <w:num w:numId="50" w16cid:durableId="209348918">
    <w:abstractNumId w:val="1"/>
  </w:num>
  <w:num w:numId="51" w16cid:durableId="773869752">
    <w:abstractNumId w:val="57"/>
  </w:num>
  <w:num w:numId="52" w16cid:durableId="1787891669">
    <w:abstractNumId w:val="13"/>
  </w:num>
  <w:num w:numId="53" w16cid:durableId="1409187055">
    <w:abstractNumId w:val="19"/>
  </w:num>
  <w:num w:numId="54" w16cid:durableId="1207793242">
    <w:abstractNumId w:val="25"/>
  </w:num>
  <w:num w:numId="55" w16cid:durableId="2091583248">
    <w:abstractNumId w:val="12"/>
  </w:num>
  <w:num w:numId="56" w16cid:durableId="359941209">
    <w:abstractNumId w:val="42"/>
  </w:num>
  <w:num w:numId="57" w16cid:durableId="196356107">
    <w:abstractNumId w:val="44"/>
  </w:num>
  <w:num w:numId="58" w16cid:durableId="1624723642">
    <w:abstractNumId w:val="27"/>
  </w:num>
  <w:num w:numId="59" w16cid:durableId="385493611">
    <w:abstractNumId w:val="4"/>
  </w:num>
  <w:num w:numId="60" w16cid:durableId="14391052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abio Vitaterna">
    <w15:presenceInfo w15:providerId="AD" w15:userId="S::fvitaterna@knowmadmood.it::4a6bda7a-dd6c-45df-b5e3-7d04acaa44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9"/>
  <w:mirrorMargins/>
  <w:proofState w:spelling="clean"/>
  <w:defaultTabStop w:val="708"/>
  <w:hyphenationZone w:val="283"/>
  <w:evenAndOddHeaders/>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079"/>
    <w:rsid w:val="00012788"/>
    <w:rsid w:val="00032D69"/>
    <w:rsid w:val="000565C6"/>
    <w:rsid w:val="000643CC"/>
    <w:rsid w:val="000711E2"/>
    <w:rsid w:val="000A7833"/>
    <w:rsid w:val="000B52AB"/>
    <w:rsid w:val="000C0862"/>
    <w:rsid w:val="000D73C4"/>
    <w:rsid w:val="0010660B"/>
    <w:rsid w:val="0013124A"/>
    <w:rsid w:val="0015111E"/>
    <w:rsid w:val="00151389"/>
    <w:rsid w:val="00155645"/>
    <w:rsid w:val="00157B6D"/>
    <w:rsid w:val="00162368"/>
    <w:rsid w:val="00162472"/>
    <w:rsid w:val="001800EF"/>
    <w:rsid w:val="001813BA"/>
    <w:rsid w:val="0019086B"/>
    <w:rsid w:val="001921E2"/>
    <w:rsid w:val="001A0F5D"/>
    <w:rsid w:val="001B4817"/>
    <w:rsid w:val="001D0F3B"/>
    <w:rsid w:val="001E1962"/>
    <w:rsid w:val="002165B9"/>
    <w:rsid w:val="00216E28"/>
    <w:rsid w:val="00237535"/>
    <w:rsid w:val="002563CD"/>
    <w:rsid w:val="00263976"/>
    <w:rsid w:val="00267E93"/>
    <w:rsid w:val="002D5709"/>
    <w:rsid w:val="002E3F43"/>
    <w:rsid w:val="002F422B"/>
    <w:rsid w:val="002F60D7"/>
    <w:rsid w:val="00313C31"/>
    <w:rsid w:val="00324965"/>
    <w:rsid w:val="00374F4E"/>
    <w:rsid w:val="003864BB"/>
    <w:rsid w:val="003B5B6E"/>
    <w:rsid w:val="003D28D2"/>
    <w:rsid w:val="003E1D83"/>
    <w:rsid w:val="00401D0A"/>
    <w:rsid w:val="00423C5D"/>
    <w:rsid w:val="00432D76"/>
    <w:rsid w:val="00452CA3"/>
    <w:rsid w:val="00464580"/>
    <w:rsid w:val="00467CF0"/>
    <w:rsid w:val="00475168"/>
    <w:rsid w:val="0048383F"/>
    <w:rsid w:val="0048411B"/>
    <w:rsid w:val="004970E0"/>
    <w:rsid w:val="004E7B39"/>
    <w:rsid w:val="004F693C"/>
    <w:rsid w:val="00503A11"/>
    <w:rsid w:val="00520170"/>
    <w:rsid w:val="0054010F"/>
    <w:rsid w:val="00560C93"/>
    <w:rsid w:val="00567433"/>
    <w:rsid w:val="00567AAA"/>
    <w:rsid w:val="00576E95"/>
    <w:rsid w:val="00587CC8"/>
    <w:rsid w:val="00596D51"/>
    <w:rsid w:val="005A3E13"/>
    <w:rsid w:val="005B3107"/>
    <w:rsid w:val="005C30F9"/>
    <w:rsid w:val="005C4D24"/>
    <w:rsid w:val="005C5B62"/>
    <w:rsid w:val="005D1A6C"/>
    <w:rsid w:val="005D60E3"/>
    <w:rsid w:val="005E53B5"/>
    <w:rsid w:val="00605805"/>
    <w:rsid w:val="00606DE1"/>
    <w:rsid w:val="006139D6"/>
    <w:rsid w:val="00623B8B"/>
    <w:rsid w:val="00627C8A"/>
    <w:rsid w:val="00636A14"/>
    <w:rsid w:val="00654EFB"/>
    <w:rsid w:val="006626DD"/>
    <w:rsid w:val="00670378"/>
    <w:rsid w:val="006713FE"/>
    <w:rsid w:val="006866E4"/>
    <w:rsid w:val="006879EC"/>
    <w:rsid w:val="006B744E"/>
    <w:rsid w:val="006C2130"/>
    <w:rsid w:val="006F5669"/>
    <w:rsid w:val="00701150"/>
    <w:rsid w:val="0071033A"/>
    <w:rsid w:val="0073543E"/>
    <w:rsid w:val="00793809"/>
    <w:rsid w:val="007958DD"/>
    <w:rsid w:val="007A2CB2"/>
    <w:rsid w:val="007A56E2"/>
    <w:rsid w:val="007F0DC5"/>
    <w:rsid w:val="007F5131"/>
    <w:rsid w:val="008000E9"/>
    <w:rsid w:val="0083108E"/>
    <w:rsid w:val="0085555D"/>
    <w:rsid w:val="008568DB"/>
    <w:rsid w:val="008575DC"/>
    <w:rsid w:val="008878E3"/>
    <w:rsid w:val="008C1703"/>
    <w:rsid w:val="008D7783"/>
    <w:rsid w:val="008E3515"/>
    <w:rsid w:val="008F5757"/>
    <w:rsid w:val="0090549C"/>
    <w:rsid w:val="00906FD3"/>
    <w:rsid w:val="00921620"/>
    <w:rsid w:val="00921918"/>
    <w:rsid w:val="00926934"/>
    <w:rsid w:val="00927397"/>
    <w:rsid w:val="00931DEE"/>
    <w:rsid w:val="00951B97"/>
    <w:rsid w:val="009609EE"/>
    <w:rsid w:val="00971585"/>
    <w:rsid w:val="00973274"/>
    <w:rsid w:val="0098374D"/>
    <w:rsid w:val="009A1C56"/>
    <w:rsid w:val="009A534D"/>
    <w:rsid w:val="009A6F13"/>
    <w:rsid w:val="009B23DA"/>
    <w:rsid w:val="009B393D"/>
    <w:rsid w:val="009C0594"/>
    <w:rsid w:val="009C2A0F"/>
    <w:rsid w:val="009D190E"/>
    <w:rsid w:val="00A12AA9"/>
    <w:rsid w:val="00A14477"/>
    <w:rsid w:val="00A23D5E"/>
    <w:rsid w:val="00A4339A"/>
    <w:rsid w:val="00A70EF0"/>
    <w:rsid w:val="00A77263"/>
    <w:rsid w:val="00A86251"/>
    <w:rsid w:val="00A95889"/>
    <w:rsid w:val="00B00CDF"/>
    <w:rsid w:val="00B05ECC"/>
    <w:rsid w:val="00B40F38"/>
    <w:rsid w:val="00B47D6A"/>
    <w:rsid w:val="00B6210B"/>
    <w:rsid w:val="00BA540A"/>
    <w:rsid w:val="00BA661F"/>
    <w:rsid w:val="00BA73CF"/>
    <w:rsid w:val="00BC08CF"/>
    <w:rsid w:val="00BD1506"/>
    <w:rsid w:val="00BD2E62"/>
    <w:rsid w:val="00C0123C"/>
    <w:rsid w:val="00C109D1"/>
    <w:rsid w:val="00C25253"/>
    <w:rsid w:val="00C34CB0"/>
    <w:rsid w:val="00C446C3"/>
    <w:rsid w:val="00C549A8"/>
    <w:rsid w:val="00C62812"/>
    <w:rsid w:val="00C65C04"/>
    <w:rsid w:val="00C77436"/>
    <w:rsid w:val="00C844C5"/>
    <w:rsid w:val="00C91630"/>
    <w:rsid w:val="00C94248"/>
    <w:rsid w:val="00CA062F"/>
    <w:rsid w:val="00CB0F37"/>
    <w:rsid w:val="00CB2938"/>
    <w:rsid w:val="00CB3A6A"/>
    <w:rsid w:val="00D22EC5"/>
    <w:rsid w:val="00D44801"/>
    <w:rsid w:val="00D473BC"/>
    <w:rsid w:val="00D55961"/>
    <w:rsid w:val="00D56F2E"/>
    <w:rsid w:val="00D76079"/>
    <w:rsid w:val="00D9120A"/>
    <w:rsid w:val="00DB44BB"/>
    <w:rsid w:val="00DD5C18"/>
    <w:rsid w:val="00DF0A1A"/>
    <w:rsid w:val="00E036D0"/>
    <w:rsid w:val="00E24A6C"/>
    <w:rsid w:val="00E43B37"/>
    <w:rsid w:val="00E972BA"/>
    <w:rsid w:val="00EB363F"/>
    <w:rsid w:val="00EC6AA9"/>
    <w:rsid w:val="00F01B80"/>
    <w:rsid w:val="00F1348A"/>
    <w:rsid w:val="00F13CF8"/>
    <w:rsid w:val="00F355A3"/>
    <w:rsid w:val="00F37664"/>
    <w:rsid w:val="00F44C6F"/>
    <w:rsid w:val="00F6024D"/>
    <w:rsid w:val="00F739F8"/>
    <w:rsid w:val="00F853DD"/>
    <w:rsid w:val="00F94ACA"/>
    <w:rsid w:val="00FA200B"/>
    <w:rsid w:val="00FA6C80"/>
    <w:rsid w:val="00FA6EB2"/>
    <w:rsid w:val="00FB3285"/>
    <w:rsid w:val="00FB6636"/>
    <w:rsid w:val="00FD1E99"/>
    <w:rsid w:val="00FD69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7F4E7"/>
  <w15:docId w15:val="{0557EAAF-56F3-43C6-B647-9DD55CB4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Courier New"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079"/>
    <w:pPr>
      <w:spacing w:line="276" w:lineRule="auto"/>
    </w:pPr>
    <w:rPr>
      <w:rFonts w:ascii="Arial" w:eastAsia="Arial" w:hAnsi="Arial" w:cs="Arial"/>
      <w:kern w:val="0"/>
      <w:sz w:val="22"/>
      <w:szCs w:val="22"/>
      <w:lang w:val="it" w:eastAsia="it-IT"/>
      <w14:ligatures w14:val="none"/>
    </w:rPr>
  </w:style>
  <w:style w:type="paragraph" w:styleId="Heading1">
    <w:name w:val="heading 1"/>
    <w:basedOn w:val="Normal"/>
    <w:next w:val="Normal"/>
    <w:link w:val="Heading1Char"/>
    <w:uiPriority w:val="9"/>
    <w:qFormat/>
    <w:rsid w:val="00D76079"/>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it-IT" w:eastAsia="en-US"/>
    </w:rPr>
  </w:style>
  <w:style w:type="paragraph" w:styleId="Heading2">
    <w:name w:val="heading 2"/>
    <w:basedOn w:val="Normal"/>
    <w:next w:val="Normal"/>
    <w:link w:val="Heading2Char"/>
    <w:uiPriority w:val="9"/>
    <w:semiHidden/>
    <w:unhideWhenUsed/>
    <w:qFormat/>
    <w:rsid w:val="00D76079"/>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it-IT" w:eastAsia="en-US"/>
    </w:rPr>
  </w:style>
  <w:style w:type="paragraph" w:styleId="Heading3">
    <w:name w:val="heading 3"/>
    <w:basedOn w:val="Normal"/>
    <w:next w:val="Normal"/>
    <w:link w:val="Heading3Char"/>
    <w:uiPriority w:val="9"/>
    <w:semiHidden/>
    <w:unhideWhenUsed/>
    <w:qFormat/>
    <w:rsid w:val="00D76079"/>
    <w:pPr>
      <w:keepNext/>
      <w:keepLines/>
      <w:spacing w:before="160" w:after="80" w:line="240" w:lineRule="auto"/>
      <w:outlineLvl w:val="2"/>
    </w:pPr>
    <w:rPr>
      <w:rFonts w:asciiTheme="minorHAnsi" w:eastAsiaTheme="majorEastAsia" w:hAnsiTheme="minorHAnsi" w:cstheme="majorBidi"/>
      <w:color w:val="0F4761" w:themeColor="accent1" w:themeShade="BF"/>
      <w:sz w:val="28"/>
      <w:szCs w:val="28"/>
      <w:lang w:val="it-IT" w:eastAsia="en-US"/>
    </w:rPr>
  </w:style>
  <w:style w:type="paragraph" w:styleId="Heading4">
    <w:name w:val="heading 4"/>
    <w:basedOn w:val="Normal"/>
    <w:next w:val="Normal"/>
    <w:link w:val="Heading4Char"/>
    <w:uiPriority w:val="9"/>
    <w:semiHidden/>
    <w:unhideWhenUsed/>
    <w:qFormat/>
    <w:rsid w:val="00D76079"/>
    <w:pPr>
      <w:keepNext/>
      <w:keepLines/>
      <w:spacing w:before="80" w:after="40" w:line="240" w:lineRule="auto"/>
      <w:outlineLvl w:val="3"/>
    </w:pPr>
    <w:rPr>
      <w:rFonts w:asciiTheme="minorHAnsi" w:eastAsiaTheme="majorEastAsia" w:hAnsiTheme="minorHAnsi" w:cstheme="majorBidi"/>
      <w:i/>
      <w:iCs/>
      <w:color w:val="0F4761" w:themeColor="accent1" w:themeShade="BF"/>
      <w:szCs w:val="24"/>
      <w:lang w:val="it-IT" w:eastAsia="en-US"/>
    </w:rPr>
  </w:style>
  <w:style w:type="paragraph" w:styleId="Heading5">
    <w:name w:val="heading 5"/>
    <w:basedOn w:val="Normal"/>
    <w:next w:val="Normal"/>
    <w:link w:val="Heading5Char"/>
    <w:uiPriority w:val="9"/>
    <w:semiHidden/>
    <w:unhideWhenUsed/>
    <w:qFormat/>
    <w:rsid w:val="00D76079"/>
    <w:pPr>
      <w:keepNext/>
      <w:keepLines/>
      <w:spacing w:before="80" w:after="40" w:line="240" w:lineRule="auto"/>
      <w:outlineLvl w:val="4"/>
    </w:pPr>
    <w:rPr>
      <w:rFonts w:asciiTheme="minorHAnsi" w:eastAsiaTheme="majorEastAsia" w:hAnsiTheme="minorHAnsi" w:cstheme="majorBidi"/>
      <w:color w:val="0F4761" w:themeColor="accent1" w:themeShade="BF"/>
      <w:szCs w:val="24"/>
      <w:lang w:val="it-IT" w:eastAsia="en-US"/>
    </w:rPr>
  </w:style>
  <w:style w:type="paragraph" w:styleId="Heading6">
    <w:name w:val="heading 6"/>
    <w:basedOn w:val="Normal"/>
    <w:next w:val="Normal"/>
    <w:link w:val="Heading6Char"/>
    <w:uiPriority w:val="9"/>
    <w:semiHidden/>
    <w:unhideWhenUsed/>
    <w:qFormat/>
    <w:rsid w:val="00D76079"/>
    <w:pPr>
      <w:keepNext/>
      <w:keepLines/>
      <w:spacing w:before="40" w:line="240" w:lineRule="auto"/>
      <w:outlineLvl w:val="5"/>
    </w:pPr>
    <w:rPr>
      <w:rFonts w:asciiTheme="minorHAnsi" w:eastAsiaTheme="majorEastAsia" w:hAnsiTheme="minorHAnsi" w:cstheme="majorBidi"/>
      <w:i/>
      <w:iCs/>
      <w:color w:val="595959" w:themeColor="text1" w:themeTint="A6"/>
      <w:szCs w:val="24"/>
      <w:lang w:val="it-IT" w:eastAsia="en-US"/>
    </w:rPr>
  </w:style>
  <w:style w:type="paragraph" w:styleId="Heading7">
    <w:name w:val="heading 7"/>
    <w:basedOn w:val="Normal"/>
    <w:next w:val="Normal"/>
    <w:link w:val="Heading7Char"/>
    <w:uiPriority w:val="9"/>
    <w:semiHidden/>
    <w:unhideWhenUsed/>
    <w:qFormat/>
    <w:rsid w:val="00D76079"/>
    <w:pPr>
      <w:keepNext/>
      <w:keepLines/>
      <w:spacing w:before="40" w:line="240" w:lineRule="auto"/>
      <w:outlineLvl w:val="6"/>
    </w:pPr>
    <w:rPr>
      <w:rFonts w:asciiTheme="minorHAnsi" w:eastAsiaTheme="majorEastAsia" w:hAnsiTheme="minorHAnsi" w:cstheme="majorBidi"/>
      <w:color w:val="595959" w:themeColor="text1" w:themeTint="A6"/>
      <w:szCs w:val="24"/>
      <w:lang w:val="it-IT" w:eastAsia="en-US"/>
    </w:rPr>
  </w:style>
  <w:style w:type="paragraph" w:styleId="Heading8">
    <w:name w:val="heading 8"/>
    <w:basedOn w:val="Normal"/>
    <w:next w:val="Normal"/>
    <w:link w:val="Heading8Char"/>
    <w:uiPriority w:val="9"/>
    <w:semiHidden/>
    <w:unhideWhenUsed/>
    <w:qFormat/>
    <w:rsid w:val="00D76079"/>
    <w:pPr>
      <w:keepNext/>
      <w:keepLines/>
      <w:spacing w:line="240" w:lineRule="auto"/>
      <w:outlineLvl w:val="7"/>
    </w:pPr>
    <w:rPr>
      <w:rFonts w:asciiTheme="minorHAnsi" w:eastAsiaTheme="majorEastAsia" w:hAnsiTheme="minorHAnsi" w:cstheme="majorBidi"/>
      <w:i/>
      <w:iCs/>
      <w:color w:val="272727" w:themeColor="text1" w:themeTint="D8"/>
      <w:szCs w:val="24"/>
      <w:lang w:val="it-IT" w:eastAsia="en-US"/>
    </w:rPr>
  </w:style>
  <w:style w:type="paragraph" w:styleId="Heading9">
    <w:name w:val="heading 9"/>
    <w:basedOn w:val="Normal"/>
    <w:next w:val="Normal"/>
    <w:link w:val="Heading9Char"/>
    <w:uiPriority w:val="9"/>
    <w:semiHidden/>
    <w:unhideWhenUsed/>
    <w:qFormat/>
    <w:rsid w:val="00D76079"/>
    <w:pPr>
      <w:keepNext/>
      <w:keepLines/>
      <w:spacing w:line="240" w:lineRule="auto"/>
      <w:outlineLvl w:val="8"/>
    </w:pPr>
    <w:rPr>
      <w:rFonts w:asciiTheme="minorHAnsi" w:eastAsiaTheme="majorEastAsia" w:hAnsiTheme="minorHAnsi" w:cstheme="majorBidi"/>
      <w:color w:val="272727" w:themeColor="text1" w:themeTint="D8"/>
      <w:szCs w:val="24"/>
      <w:lang w:val="it-I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079"/>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D76079"/>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D76079"/>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D76079"/>
    <w:rPr>
      <w:rFonts w:eastAsiaTheme="majorEastAsia" w:cstheme="majorBidi"/>
      <w:i/>
      <w:iCs/>
      <w:color w:val="0F4761" w:themeColor="accent1" w:themeShade="BF"/>
      <w:kern w:val="0"/>
      <w:sz w:val="22"/>
      <w14:ligatures w14:val="none"/>
    </w:rPr>
  </w:style>
  <w:style w:type="character" w:customStyle="1" w:styleId="Heading5Char">
    <w:name w:val="Heading 5 Char"/>
    <w:basedOn w:val="DefaultParagraphFont"/>
    <w:link w:val="Heading5"/>
    <w:uiPriority w:val="9"/>
    <w:semiHidden/>
    <w:rsid w:val="00D76079"/>
    <w:rPr>
      <w:rFonts w:eastAsiaTheme="majorEastAsia" w:cstheme="majorBidi"/>
      <w:color w:val="0F4761" w:themeColor="accent1" w:themeShade="BF"/>
      <w:kern w:val="0"/>
      <w:sz w:val="22"/>
      <w14:ligatures w14:val="none"/>
    </w:rPr>
  </w:style>
  <w:style w:type="character" w:customStyle="1" w:styleId="Heading6Char">
    <w:name w:val="Heading 6 Char"/>
    <w:basedOn w:val="DefaultParagraphFont"/>
    <w:link w:val="Heading6"/>
    <w:uiPriority w:val="9"/>
    <w:semiHidden/>
    <w:rsid w:val="00D76079"/>
    <w:rPr>
      <w:rFonts w:eastAsiaTheme="majorEastAsia" w:cstheme="majorBidi"/>
      <w:i/>
      <w:iCs/>
      <w:color w:val="595959" w:themeColor="text1" w:themeTint="A6"/>
      <w:kern w:val="0"/>
      <w:sz w:val="22"/>
      <w14:ligatures w14:val="none"/>
    </w:rPr>
  </w:style>
  <w:style w:type="character" w:customStyle="1" w:styleId="Heading7Char">
    <w:name w:val="Heading 7 Char"/>
    <w:basedOn w:val="DefaultParagraphFont"/>
    <w:link w:val="Heading7"/>
    <w:uiPriority w:val="9"/>
    <w:semiHidden/>
    <w:rsid w:val="00D76079"/>
    <w:rPr>
      <w:rFonts w:eastAsiaTheme="majorEastAsia" w:cstheme="majorBidi"/>
      <w:color w:val="595959" w:themeColor="text1" w:themeTint="A6"/>
      <w:kern w:val="0"/>
      <w:sz w:val="22"/>
      <w14:ligatures w14:val="none"/>
    </w:rPr>
  </w:style>
  <w:style w:type="character" w:customStyle="1" w:styleId="Heading8Char">
    <w:name w:val="Heading 8 Char"/>
    <w:basedOn w:val="DefaultParagraphFont"/>
    <w:link w:val="Heading8"/>
    <w:uiPriority w:val="9"/>
    <w:semiHidden/>
    <w:rsid w:val="00D76079"/>
    <w:rPr>
      <w:rFonts w:eastAsiaTheme="majorEastAsia" w:cstheme="majorBidi"/>
      <w:i/>
      <w:iCs/>
      <w:color w:val="272727" w:themeColor="text1" w:themeTint="D8"/>
      <w:kern w:val="0"/>
      <w:sz w:val="22"/>
      <w14:ligatures w14:val="none"/>
    </w:rPr>
  </w:style>
  <w:style w:type="character" w:customStyle="1" w:styleId="Heading9Char">
    <w:name w:val="Heading 9 Char"/>
    <w:basedOn w:val="DefaultParagraphFont"/>
    <w:link w:val="Heading9"/>
    <w:uiPriority w:val="9"/>
    <w:semiHidden/>
    <w:rsid w:val="00D76079"/>
    <w:rPr>
      <w:rFonts w:eastAsiaTheme="majorEastAsia" w:cstheme="majorBidi"/>
      <w:color w:val="272727" w:themeColor="text1" w:themeTint="D8"/>
      <w:kern w:val="0"/>
      <w:sz w:val="22"/>
      <w14:ligatures w14:val="none"/>
    </w:rPr>
  </w:style>
  <w:style w:type="paragraph" w:styleId="Title">
    <w:name w:val="Title"/>
    <w:basedOn w:val="Normal"/>
    <w:next w:val="Normal"/>
    <w:link w:val="TitleChar"/>
    <w:uiPriority w:val="10"/>
    <w:qFormat/>
    <w:rsid w:val="00D76079"/>
    <w:pPr>
      <w:spacing w:after="80" w:line="240" w:lineRule="auto"/>
      <w:contextualSpacing/>
    </w:pPr>
    <w:rPr>
      <w:rFonts w:asciiTheme="majorHAnsi" w:eastAsiaTheme="majorEastAsia" w:hAnsiTheme="majorHAnsi" w:cstheme="majorBidi"/>
      <w:spacing w:val="-10"/>
      <w:kern w:val="28"/>
      <w:sz w:val="56"/>
      <w:szCs w:val="56"/>
      <w:lang w:val="it-IT" w:eastAsia="en-US"/>
    </w:rPr>
  </w:style>
  <w:style w:type="character" w:customStyle="1" w:styleId="TitleChar">
    <w:name w:val="Title Char"/>
    <w:basedOn w:val="DefaultParagraphFont"/>
    <w:link w:val="Title"/>
    <w:uiPriority w:val="10"/>
    <w:rsid w:val="00D76079"/>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D76079"/>
    <w:pPr>
      <w:numPr>
        <w:ilvl w:val="1"/>
      </w:numPr>
      <w:spacing w:after="160" w:line="240" w:lineRule="auto"/>
    </w:pPr>
    <w:rPr>
      <w:rFonts w:asciiTheme="minorHAnsi" w:eastAsiaTheme="majorEastAsia" w:hAnsiTheme="minorHAnsi" w:cstheme="majorBidi"/>
      <w:color w:val="595959" w:themeColor="text1" w:themeTint="A6"/>
      <w:spacing w:val="15"/>
      <w:sz w:val="28"/>
      <w:szCs w:val="28"/>
      <w:lang w:val="it-IT" w:eastAsia="en-US"/>
    </w:rPr>
  </w:style>
  <w:style w:type="character" w:customStyle="1" w:styleId="SubtitleChar">
    <w:name w:val="Subtitle Char"/>
    <w:basedOn w:val="DefaultParagraphFont"/>
    <w:link w:val="Subtitle"/>
    <w:uiPriority w:val="11"/>
    <w:rsid w:val="00D76079"/>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D76079"/>
    <w:pPr>
      <w:spacing w:before="160" w:after="160" w:line="240" w:lineRule="auto"/>
      <w:jc w:val="center"/>
    </w:pPr>
    <w:rPr>
      <w:rFonts w:asciiTheme="minorHAnsi" w:eastAsia="Courier New" w:hAnsiTheme="minorHAnsi" w:cstheme="minorBidi"/>
      <w:i/>
      <w:iCs/>
      <w:color w:val="404040" w:themeColor="text1" w:themeTint="BF"/>
      <w:szCs w:val="24"/>
      <w:lang w:val="it-IT" w:eastAsia="en-US"/>
    </w:rPr>
  </w:style>
  <w:style w:type="character" w:customStyle="1" w:styleId="QuoteChar">
    <w:name w:val="Quote Char"/>
    <w:basedOn w:val="DefaultParagraphFont"/>
    <w:link w:val="Quote"/>
    <w:uiPriority w:val="29"/>
    <w:rsid w:val="00D76079"/>
    <w:rPr>
      <w:i/>
      <w:iCs/>
      <w:color w:val="404040" w:themeColor="text1" w:themeTint="BF"/>
      <w:kern w:val="0"/>
      <w:sz w:val="22"/>
      <w14:ligatures w14:val="none"/>
    </w:rPr>
  </w:style>
  <w:style w:type="paragraph" w:styleId="ListParagraph">
    <w:name w:val="List Paragraph"/>
    <w:basedOn w:val="Normal"/>
    <w:uiPriority w:val="34"/>
    <w:qFormat/>
    <w:rsid w:val="00D76079"/>
    <w:pPr>
      <w:spacing w:line="240" w:lineRule="auto"/>
      <w:ind w:left="720"/>
      <w:contextualSpacing/>
    </w:pPr>
    <w:rPr>
      <w:rFonts w:asciiTheme="minorHAnsi" w:eastAsia="Courier New" w:hAnsiTheme="minorHAnsi" w:cstheme="minorBidi"/>
      <w:szCs w:val="24"/>
      <w:lang w:val="it-IT" w:eastAsia="en-US"/>
    </w:rPr>
  </w:style>
  <w:style w:type="character" w:styleId="IntenseEmphasis">
    <w:name w:val="Intense Emphasis"/>
    <w:basedOn w:val="DefaultParagraphFont"/>
    <w:uiPriority w:val="21"/>
    <w:qFormat/>
    <w:rsid w:val="00D76079"/>
    <w:rPr>
      <w:i/>
      <w:iCs/>
      <w:color w:val="0F4761" w:themeColor="accent1" w:themeShade="BF"/>
    </w:rPr>
  </w:style>
  <w:style w:type="paragraph" w:styleId="IntenseQuote">
    <w:name w:val="Intense Quote"/>
    <w:basedOn w:val="Normal"/>
    <w:next w:val="Normal"/>
    <w:link w:val="IntenseQuoteChar"/>
    <w:uiPriority w:val="30"/>
    <w:qFormat/>
    <w:rsid w:val="00D76079"/>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Courier New" w:hAnsiTheme="minorHAnsi" w:cstheme="minorBidi"/>
      <w:i/>
      <w:iCs/>
      <w:color w:val="0F4761" w:themeColor="accent1" w:themeShade="BF"/>
      <w:szCs w:val="24"/>
      <w:lang w:val="it-IT" w:eastAsia="en-US"/>
    </w:rPr>
  </w:style>
  <w:style w:type="character" w:customStyle="1" w:styleId="IntenseQuoteChar">
    <w:name w:val="Intense Quote Char"/>
    <w:basedOn w:val="DefaultParagraphFont"/>
    <w:link w:val="IntenseQuote"/>
    <w:uiPriority w:val="30"/>
    <w:rsid w:val="00D76079"/>
    <w:rPr>
      <w:i/>
      <w:iCs/>
      <w:color w:val="0F4761" w:themeColor="accent1" w:themeShade="BF"/>
      <w:kern w:val="0"/>
      <w:sz w:val="22"/>
      <w14:ligatures w14:val="none"/>
    </w:rPr>
  </w:style>
  <w:style w:type="character" w:styleId="IntenseReference">
    <w:name w:val="Intense Reference"/>
    <w:basedOn w:val="DefaultParagraphFont"/>
    <w:uiPriority w:val="32"/>
    <w:qFormat/>
    <w:rsid w:val="00D76079"/>
    <w:rPr>
      <w:b/>
      <w:bCs/>
      <w:smallCaps/>
      <w:color w:val="0F4761" w:themeColor="accent1" w:themeShade="BF"/>
      <w:spacing w:val="5"/>
    </w:rPr>
  </w:style>
  <w:style w:type="table" w:styleId="TableGrid">
    <w:name w:val="Table Grid"/>
    <w:basedOn w:val="TableNormal"/>
    <w:uiPriority w:val="39"/>
    <w:rsid w:val="00D76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4A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ACA"/>
    <w:rPr>
      <w:rFonts w:ascii="Tahoma" w:eastAsia="Arial" w:hAnsi="Tahoma" w:cs="Tahoma"/>
      <w:kern w:val="0"/>
      <w:sz w:val="16"/>
      <w:szCs w:val="16"/>
      <w:lang w:val="it" w:eastAsia="it-IT"/>
      <w14:ligatures w14:val="none"/>
    </w:rPr>
  </w:style>
  <w:style w:type="paragraph" w:styleId="FootnoteText">
    <w:name w:val="footnote text"/>
    <w:basedOn w:val="Normal"/>
    <w:link w:val="FootnoteTextChar"/>
    <w:uiPriority w:val="99"/>
    <w:semiHidden/>
    <w:unhideWhenUsed/>
    <w:rsid w:val="00DB44BB"/>
    <w:pPr>
      <w:spacing w:line="240" w:lineRule="auto"/>
    </w:pPr>
    <w:rPr>
      <w:sz w:val="20"/>
      <w:szCs w:val="20"/>
    </w:rPr>
  </w:style>
  <w:style w:type="character" w:customStyle="1" w:styleId="FootnoteTextChar">
    <w:name w:val="Footnote Text Char"/>
    <w:basedOn w:val="DefaultParagraphFont"/>
    <w:link w:val="FootnoteText"/>
    <w:uiPriority w:val="99"/>
    <w:semiHidden/>
    <w:rsid w:val="00DB44BB"/>
    <w:rPr>
      <w:rFonts w:ascii="Arial" w:eastAsia="Arial" w:hAnsi="Arial" w:cs="Arial"/>
      <w:kern w:val="0"/>
      <w:sz w:val="20"/>
      <w:szCs w:val="20"/>
      <w:lang w:val="it" w:eastAsia="it-IT"/>
      <w14:ligatures w14:val="none"/>
    </w:rPr>
  </w:style>
  <w:style w:type="character" w:styleId="FootnoteReference">
    <w:name w:val="footnote reference"/>
    <w:basedOn w:val="DefaultParagraphFont"/>
    <w:uiPriority w:val="99"/>
    <w:semiHidden/>
    <w:unhideWhenUsed/>
    <w:rsid w:val="00DB44BB"/>
    <w:rPr>
      <w:vertAlign w:val="superscript"/>
    </w:rPr>
  </w:style>
  <w:style w:type="character" w:styleId="CommentReference">
    <w:name w:val="annotation reference"/>
    <w:basedOn w:val="DefaultParagraphFont"/>
    <w:uiPriority w:val="99"/>
    <w:semiHidden/>
    <w:unhideWhenUsed/>
    <w:rsid w:val="00627C8A"/>
    <w:rPr>
      <w:sz w:val="16"/>
      <w:szCs w:val="16"/>
    </w:rPr>
  </w:style>
  <w:style w:type="paragraph" w:styleId="CommentText">
    <w:name w:val="annotation text"/>
    <w:basedOn w:val="Normal"/>
    <w:link w:val="CommentTextChar"/>
    <w:uiPriority w:val="99"/>
    <w:unhideWhenUsed/>
    <w:rsid w:val="00627C8A"/>
    <w:pPr>
      <w:spacing w:line="240" w:lineRule="auto"/>
    </w:pPr>
    <w:rPr>
      <w:sz w:val="20"/>
      <w:szCs w:val="20"/>
    </w:rPr>
  </w:style>
  <w:style w:type="character" w:customStyle="1" w:styleId="CommentTextChar">
    <w:name w:val="Comment Text Char"/>
    <w:basedOn w:val="DefaultParagraphFont"/>
    <w:link w:val="CommentText"/>
    <w:uiPriority w:val="99"/>
    <w:rsid w:val="00627C8A"/>
    <w:rPr>
      <w:rFonts w:ascii="Arial" w:eastAsia="Arial" w:hAnsi="Arial" w:cs="Arial"/>
      <w:kern w:val="0"/>
      <w:sz w:val="20"/>
      <w:szCs w:val="20"/>
      <w:lang w:val="it" w:eastAsia="it-IT"/>
      <w14:ligatures w14:val="none"/>
    </w:rPr>
  </w:style>
  <w:style w:type="paragraph" w:styleId="CommentSubject">
    <w:name w:val="annotation subject"/>
    <w:basedOn w:val="CommentText"/>
    <w:next w:val="CommentText"/>
    <w:link w:val="CommentSubjectChar"/>
    <w:uiPriority w:val="99"/>
    <w:semiHidden/>
    <w:unhideWhenUsed/>
    <w:rsid w:val="00627C8A"/>
    <w:rPr>
      <w:b/>
      <w:bCs/>
    </w:rPr>
  </w:style>
  <w:style w:type="character" w:customStyle="1" w:styleId="CommentSubjectChar">
    <w:name w:val="Comment Subject Char"/>
    <w:basedOn w:val="CommentTextChar"/>
    <w:link w:val="CommentSubject"/>
    <w:uiPriority w:val="99"/>
    <w:semiHidden/>
    <w:rsid w:val="00627C8A"/>
    <w:rPr>
      <w:rFonts w:ascii="Arial" w:eastAsia="Arial" w:hAnsi="Arial" w:cs="Arial"/>
      <w:b/>
      <w:bCs/>
      <w:kern w:val="0"/>
      <w:sz w:val="20"/>
      <w:szCs w:val="20"/>
      <w:lang w:val="it"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microsoft.com/office/2011/relationships/commentsExtended" Target="commentsExtended.xml"/><Relationship Id="rId39" Type="http://schemas.openxmlformats.org/officeDocument/2006/relationships/image" Target="media/image27.png"/><Relationship Id="rId21" Type="http://schemas.openxmlformats.org/officeDocument/2006/relationships/image" Target="media/image14.png"/><Relationship Id="rId34" Type="http://schemas.openxmlformats.org/officeDocument/2006/relationships/image" Target="media/image23.emf"/><Relationship Id="rId42"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microsoft.com/office/2018/08/relationships/commentsExtensible" Target="commentsExtensible.xml"/><Relationship Id="rId36" Type="http://schemas.openxmlformats.org/officeDocument/2006/relationships/image" Target="media/image2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16/09/relationships/commentsIds" Target="commentsIds.xml"/><Relationship Id="rId30" Type="http://schemas.openxmlformats.org/officeDocument/2006/relationships/image" Target="media/image19.png"/><Relationship Id="rId35" Type="http://schemas.openxmlformats.org/officeDocument/2006/relationships/package" Target="embeddings/Microsoft_Visio_Drawing.vsdx"/><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comments" Target="comments.xml"/><Relationship Id="rId33" Type="http://schemas.openxmlformats.org/officeDocument/2006/relationships/image" Target="media/image22.png"/><Relationship Id="rId38" Type="http://schemas.openxmlformats.org/officeDocument/2006/relationships/image" Target="media/image26.png"/><Relationship Id="rId20" Type="http://schemas.openxmlformats.org/officeDocument/2006/relationships/image" Target="media/image13.png"/><Relationship Id="rId41" Type="http://schemas.openxmlformats.org/officeDocument/2006/relationships/image" Target="media/image2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6FCA3-581C-4381-BF55-8E3BBBDAD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13</Pages>
  <Words>6215</Words>
  <Characters>35432</Characters>
  <Application>Microsoft Office Word</Application>
  <DocSecurity>0</DocSecurity>
  <Lines>295</Lines>
  <Paragraphs>83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HP</Company>
  <LinksUpToDate>false</LinksUpToDate>
  <CharactersWithSpaces>41564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Eugenio D'Angelo</dc:creator>
  <cp:lastModifiedBy>Fabio Vitaterna</cp:lastModifiedBy>
  <cp:revision>27</cp:revision>
  <cp:lastPrinted>2025-09-20T08:38:00Z</cp:lastPrinted>
  <dcterms:created xsi:type="dcterms:W3CDTF">2025-03-06T14:33:00Z</dcterms:created>
  <dcterms:modified xsi:type="dcterms:W3CDTF">2025-09-20T13:59:00Z</dcterms:modified>
</cp:coreProperties>
</file>