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8A60" w14:textId="65B32FD2" w:rsidR="00683064" w:rsidRDefault="001C0677" w:rsidP="001C0677">
      <w:r>
        <w:t>Fernando Jr. T. Villanueva</w:t>
      </w:r>
      <w:r>
        <w:tab/>
        <w:t>CS201A</w:t>
      </w:r>
      <w:r>
        <w:tab/>
        <w:t>Computer Programming 1 PT</w:t>
      </w:r>
    </w:p>
    <w:p w14:paraId="73E73126" w14:textId="77777777" w:rsidR="001C0677" w:rsidRDefault="001C0677" w:rsidP="001C0677"/>
    <w:p w14:paraId="46216D79" w14:textId="6E898058" w:rsidR="001C0677" w:rsidRDefault="001C0677" w:rsidP="001C0677">
      <w:pPr>
        <w:pStyle w:val="Title"/>
      </w:pPr>
      <w:r>
        <w:t>Allowance Calculator</w:t>
      </w:r>
    </w:p>
    <w:p w14:paraId="750A8C13" w14:textId="77777777" w:rsidR="001C0677" w:rsidRPr="001C0677" w:rsidRDefault="001C0677" w:rsidP="001C0677"/>
    <w:p w14:paraId="16B8C933" w14:textId="254E180F" w:rsidR="001C0677" w:rsidRDefault="001C0677" w:rsidP="001C0677">
      <w:r>
        <w:t>This is a Java console program that is designed to compute total monthly and semestral allowance based on user inputs. I made my code to follow Object-Oriented approach and to implement an event-driven mechanism to display the results.</w:t>
      </w:r>
    </w:p>
    <w:p w14:paraId="03C95E4C" w14:textId="4E17AFD6" w:rsidR="001C0677" w:rsidRDefault="001C0677" w:rsidP="001C0677">
      <w:pPr>
        <w:pStyle w:val="Heading1"/>
      </w:pPr>
      <w:r>
        <w:t>Methods:</w:t>
      </w:r>
    </w:p>
    <w:p w14:paraId="2E2B7DEE" w14:textId="64CEFFF3" w:rsidR="001C0677" w:rsidRDefault="001C0677" w:rsidP="001C067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1C0677">
        <w:rPr>
          <w:rFonts w:ascii="Consolas" w:hAnsi="Consolas"/>
        </w:rPr>
        <w:t>calculateTotalMonthlyAllowance()</w:t>
      </w:r>
    </w:p>
    <w:p w14:paraId="4ACBAD32" w14:textId="00914338" w:rsidR="001C0677" w:rsidRPr="001C0677" w:rsidRDefault="001C0677" w:rsidP="001C0677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1C0677">
        <w:rPr>
          <w:rFonts w:ascii="Consolas" w:hAnsi="Consolas"/>
        </w:rPr>
        <w:drawing>
          <wp:anchor distT="0" distB="0" distL="114300" distR="114300" simplePos="0" relativeHeight="251659264" behindDoc="1" locked="0" layoutInCell="1" allowOverlap="1" wp14:anchorId="44E3DAC7" wp14:editId="4071B9DA">
            <wp:simplePos x="0" y="0"/>
            <wp:positionH relativeFrom="margin">
              <wp:align>center</wp:align>
            </wp:positionH>
            <wp:positionV relativeFrom="page">
              <wp:posOffset>4543425</wp:posOffset>
            </wp:positionV>
            <wp:extent cx="6660656" cy="265430"/>
            <wp:effectExtent l="0" t="0" r="6985" b="1270"/>
            <wp:wrapSquare wrapText="bothSides"/>
            <wp:docPr id="11749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36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656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method calculates the total monthly allowance based on this formula:</w:t>
      </w:r>
    </w:p>
    <w:p w14:paraId="74E30FAF" w14:textId="7E5E3E84" w:rsidR="001C0677" w:rsidRPr="001C0677" w:rsidRDefault="001C0677" w:rsidP="001C0677">
      <w:pPr>
        <w:rPr>
          <w:rFonts w:ascii="Consolas" w:hAnsi="Consolas"/>
        </w:rPr>
      </w:pPr>
    </w:p>
    <w:p w14:paraId="62B82ECB" w14:textId="2C2EAF75" w:rsidR="001C0677" w:rsidRDefault="001C0677" w:rsidP="001C067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1C0677">
        <w:rPr>
          <w:rFonts w:ascii="Consolas" w:hAnsi="Consolas"/>
        </w:rPr>
        <w:t>calculateTotalSemestralAllowance()</w:t>
      </w:r>
    </w:p>
    <w:p w14:paraId="66407976" w14:textId="4E511829" w:rsidR="001C0677" w:rsidRPr="001C0677" w:rsidRDefault="001C0677" w:rsidP="001C0677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 xml:space="preserve">This method calculates the total </w:t>
      </w:r>
      <w:r>
        <w:t>semestral</w:t>
      </w:r>
      <w:r>
        <w:t xml:space="preserve"> allowance </w:t>
      </w:r>
      <w:r>
        <w:t xml:space="preserve">(with 3% daily allowance increase per 2 semesters) </w:t>
      </w:r>
      <w:r>
        <w:t>based on this formula:</w:t>
      </w:r>
    </w:p>
    <w:p w14:paraId="52DE554F" w14:textId="77777777" w:rsidR="001C0677" w:rsidRDefault="001C0677" w:rsidP="001C0677">
      <w:pPr>
        <w:pStyle w:val="ListParagraph"/>
        <w:rPr>
          <w:rFonts w:ascii="Consolas" w:hAnsi="Consolas"/>
        </w:rPr>
      </w:pPr>
    </w:p>
    <w:p w14:paraId="414861BD" w14:textId="77777777" w:rsidR="001C0677" w:rsidRDefault="001C0677" w:rsidP="001C0677">
      <w:pPr>
        <w:pStyle w:val="ListParagraph"/>
        <w:rPr>
          <w:rFonts w:ascii="Consolas" w:hAnsi="Consolas"/>
        </w:rPr>
      </w:pPr>
    </w:p>
    <w:p w14:paraId="4C3860E4" w14:textId="77777777" w:rsidR="001C0677" w:rsidRDefault="001C0677" w:rsidP="001C0677">
      <w:pPr>
        <w:pStyle w:val="ListParagraph"/>
        <w:rPr>
          <w:rFonts w:ascii="Consolas" w:hAnsi="Consolas"/>
        </w:rPr>
      </w:pPr>
    </w:p>
    <w:p w14:paraId="0EED4F2A" w14:textId="77777777" w:rsidR="001C0677" w:rsidRDefault="001C0677" w:rsidP="001C0677">
      <w:pPr>
        <w:pStyle w:val="ListParagraph"/>
        <w:rPr>
          <w:rFonts w:ascii="Consolas" w:hAnsi="Consolas"/>
        </w:rPr>
      </w:pPr>
    </w:p>
    <w:p w14:paraId="05609BAA" w14:textId="01EE01C4" w:rsidR="001C0677" w:rsidRDefault="001C0677" w:rsidP="001C0677">
      <w:pPr>
        <w:pStyle w:val="ListParagraph"/>
      </w:pPr>
      <w:r w:rsidRPr="001C0677">
        <w:rPr>
          <w:rFonts w:ascii="Consolas" w:hAnsi="Consolas"/>
        </w:rPr>
        <w:drawing>
          <wp:anchor distT="0" distB="0" distL="114300" distR="114300" simplePos="0" relativeHeight="251661312" behindDoc="1" locked="0" layoutInCell="1" allowOverlap="1" wp14:anchorId="5FFBF1B9" wp14:editId="7660A31E">
            <wp:simplePos x="0" y="0"/>
            <wp:positionH relativeFrom="margin">
              <wp:align>center</wp:align>
            </wp:positionH>
            <wp:positionV relativeFrom="page">
              <wp:posOffset>5819775</wp:posOffset>
            </wp:positionV>
            <wp:extent cx="4800600" cy="757018"/>
            <wp:effectExtent l="0" t="0" r="0" b="5080"/>
            <wp:wrapSquare wrapText="bothSides"/>
            <wp:docPr id="133401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3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7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Where:</w:t>
      </w:r>
    </w:p>
    <w:p w14:paraId="31CB56FB" w14:textId="321351B7" w:rsidR="001C0677" w:rsidRDefault="001C0677" w:rsidP="001C0677">
      <w:pPr>
        <w:pStyle w:val="ListParagraph"/>
        <w:numPr>
          <w:ilvl w:val="1"/>
          <w:numId w:val="1"/>
        </w:numPr>
      </w:pPr>
      <w:r>
        <w:t>S is the number of semesters</w:t>
      </w:r>
    </w:p>
    <w:p w14:paraId="73B90DAE" w14:textId="08A26D99" w:rsidR="001C0677" w:rsidRDefault="001C0677" w:rsidP="001C0677">
      <w:pPr>
        <w:pStyle w:val="ListParagraph"/>
        <w:numPr>
          <w:ilvl w:val="1"/>
          <w:numId w:val="1"/>
        </w:numPr>
      </w:pPr>
      <w:r>
        <w:t>D is the initial daily allowance</w:t>
      </w:r>
    </w:p>
    <w:p w14:paraId="43E49A45" w14:textId="25D6334B" w:rsidR="001C0677" w:rsidRDefault="001C0677" w:rsidP="001C0677">
      <w:pPr>
        <w:pStyle w:val="ListParagraph"/>
        <w:numPr>
          <w:ilvl w:val="1"/>
          <w:numId w:val="1"/>
        </w:numPr>
      </w:pPr>
      <w:r>
        <w:t>W</w:t>
      </w:r>
      <w:r>
        <w:rPr>
          <w:vertAlign w:val="subscript"/>
        </w:rPr>
        <w:t xml:space="preserve">d </w:t>
      </w:r>
      <w:r>
        <w:t>is the working days per week</w:t>
      </w:r>
    </w:p>
    <w:p w14:paraId="784DB11B" w14:textId="63CA39A3" w:rsidR="001C0677" w:rsidRDefault="001C0677" w:rsidP="001C0677">
      <w:pPr>
        <w:pStyle w:val="ListParagraph"/>
        <w:numPr>
          <w:ilvl w:val="1"/>
          <w:numId w:val="1"/>
        </w:numPr>
      </w:pPr>
      <w:r>
        <w:t>W</w:t>
      </w:r>
      <w:r>
        <w:rPr>
          <w:vertAlign w:val="subscript"/>
        </w:rPr>
        <w:t xml:space="preserve">s </w:t>
      </w:r>
      <w:r>
        <w:t>is the weeks per semester</w:t>
      </w:r>
    </w:p>
    <w:p w14:paraId="327D1785" w14:textId="06F3C8A4" w:rsidR="001C0677" w:rsidRDefault="001C0677" w:rsidP="001C0677">
      <w:pPr>
        <w:pStyle w:val="ListParagraph"/>
        <w:numPr>
          <w:ilvl w:val="1"/>
          <w:numId w:val="1"/>
        </w:numPr>
      </w:pPr>
      <w:r>
        <w:t xml:space="preserve">0.03 * [i / 2] * D </w:t>
      </w:r>
      <w:r w:rsidR="008B37C4">
        <w:t>is the 3% increment applied every 2 semesters</w:t>
      </w:r>
    </w:p>
    <w:p w14:paraId="35A4E752" w14:textId="77777777" w:rsidR="008B37C4" w:rsidRDefault="008B37C4" w:rsidP="008B37C4">
      <w:pPr>
        <w:ind w:left="1080"/>
      </w:pPr>
    </w:p>
    <w:p w14:paraId="76D41BDF" w14:textId="10314FFE" w:rsidR="008B37C4" w:rsidRDefault="008B37C4" w:rsidP="008B37C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start</w:t>
      </w:r>
      <w:r w:rsidRPr="001C0677">
        <w:rPr>
          <w:rFonts w:ascii="Consolas" w:hAnsi="Consolas"/>
        </w:rPr>
        <w:t>()</w:t>
      </w:r>
    </w:p>
    <w:p w14:paraId="41A3E26F" w14:textId="7A1E8E00" w:rsidR="008B37C4" w:rsidRPr="008B37C4" w:rsidRDefault="008B37C4" w:rsidP="008B37C4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>initializes BufferedReader to read user input then asks user if they want to calculate monthly allowance or semestral allowance</w:t>
      </w:r>
    </w:p>
    <w:p w14:paraId="3DDDCF04" w14:textId="77777777" w:rsidR="008B37C4" w:rsidRPr="008B37C4" w:rsidRDefault="008B37C4" w:rsidP="008B37C4">
      <w:pPr>
        <w:pStyle w:val="ListParagraph"/>
        <w:ind w:left="1440"/>
        <w:rPr>
          <w:rFonts w:ascii="Consolas" w:hAnsi="Consolas"/>
        </w:rPr>
      </w:pPr>
    </w:p>
    <w:p w14:paraId="1706395C" w14:textId="5BBBB5C6" w:rsidR="008B37C4" w:rsidRDefault="008B37C4" w:rsidP="008B37C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queryMonthly()</w:t>
      </w:r>
    </w:p>
    <w:p w14:paraId="3EFC1F46" w14:textId="757789B7" w:rsidR="008B37C4" w:rsidRDefault="008B37C4" w:rsidP="008B37C4">
      <w:pPr>
        <w:pStyle w:val="ListParagraph"/>
        <w:numPr>
          <w:ilvl w:val="1"/>
          <w:numId w:val="1"/>
        </w:numPr>
      </w:pPr>
      <w:r w:rsidRPr="008B37C4">
        <w:t>makes the user input the daily allowance and the number of months</w:t>
      </w:r>
    </w:p>
    <w:p w14:paraId="48AD98FB" w14:textId="51CA0CB3" w:rsidR="008B37C4" w:rsidRPr="008B37C4" w:rsidRDefault="008B37C4" w:rsidP="008B37C4">
      <w:pPr>
        <w:pStyle w:val="ListParagraph"/>
        <w:numPr>
          <w:ilvl w:val="1"/>
          <w:numId w:val="1"/>
        </w:numPr>
      </w:pPr>
      <w:r>
        <w:t xml:space="preserve">then calls </w:t>
      </w:r>
      <w:r>
        <w:rPr>
          <w:rFonts w:ascii="Consolas" w:hAnsi="Consolas"/>
        </w:rPr>
        <w:t>calculateTotal</w:t>
      </w:r>
      <w:r>
        <w:rPr>
          <w:rFonts w:ascii="Consolas" w:hAnsi="Consolas"/>
        </w:rPr>
        <w:t>Monthly</w:t>
      </w:r>
      <w:r>
        <w:rPr>
          <w:rFonts w:ascii="Consolas" w:hAnsi="Consolas"/>
        </w:rPr>
        <w:t>Allowance()</w:t>
      </w:r>
    </w:p>
    <w:p w14:paraId="74282E03" w14:textId="465EC7D1" w:rsidR="008B37C4" w:rsidRDefault="008B37C4" w:rsidP="008B37C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querySemestral()</w:t>
      </w:r>
    </w:p>
    <w:p w14:paraId="2945AAB0" w14:textId="52CA3BDC" w:rsidR="008B37C4" w:rsidRPr="008B37C4" w:rsidRDefault="008B37C4" w:rsidP="008B37C4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>makes the user input the daily allowance the the number of semesters</w:t>
      </w:r>
    </w:p>
    <w:p w14:paraId="1C45FDD7" w14:textId="4360B5E3" w:rsidR="008B37C4" w:rsidRDefault="008B37C4" w:rsidP="008B37C4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 xml:space="preserve">then calls </w:t>
      </w:r>
      <w:r>
        <w:rPr>
          <w:rFonts w:ascii="Consolas" w:hAnsi="Consolas"/>
        </w:rPr>
        <w:t>calculateTotalSemestralAllowance()</w:t>
      </w:r>
    </w:p>
    <w:p w14:paraId="31E70699" w14:textId="4EF94E0E" w:rsidR="008B37C4" w:rsidRDefault="008B37C4" w:rsidP="008B37C4">
      <w:r>
        <w:t>Both calculateTotalMonthlyAllowance() and calculateTotalSemestralAllowance() methods send the results of their work via OnCalculationResultListener, where a listener method onResultSend() prints the program’s outputs.</w:t>
      </w:r>
    </w:p>
    <w:p w14:paraId="70FC185B" w14:textId="134F744E" w:rsidR="008B37C4" w:rsidRDefault="008B37C4" w:rsidP="008B37C4">
      <w:pPr>
        <w:pStyle w:val="Heading1"/>
      </w:pPr>
      <w:r>
        <w:t>Data Models:</w:t>
      </w:r>
    </w:p>
    <w:p w14:paraId="717AB451" w14:textId="402E949A" w:rsidR="008B37C4" w:rsidRDefault="008B37C4" w:rsidP="008B37C4">
      <w:r>
        <w:t xml:space="preserve">Both MonthlyResultModel and SemestralResultModel store results of </w:t>
      </w:r>
      <w:r>
        <w:t>calculateTotalMonthlyAllowance() and calculateTotalSemestralAllowance()</w:t>
      </w:r>
      <w:r>
        <w:t xml:space="preserve"> respectively. Each has their own printResult() method which will print their instance’s stored values when called.</w:t>
      </w:r>
    </w:p>
    <w:p w14:paraId="007E5AB9" w14:textId="532CD02E" w:rsidR="008B37C4" w:rsidRDefault="003A045B" w:rsidP="003A045B">
      <w:pPr>
        <w:pStyle w:val="Heading1"/>
      </w:pPr>
      <w:r>
        <w:t>Calculator interface:</w:t>
      </w:r>
    </w:p>
    <w:p w14:paraId="79BF9618" w14:textId="2E5E2565" w:rsidR="003A045B" w:rsidRDefault="003A045B" w:rsidP="003A045B">
      <w:r>
        <w:t xml:space="preserve">The Calculator interface defines the structure for classes that will implement the allowance calculations. It contains the constants for calculations such as the number of working days in a week and number of weeks per semester, and declares both </w:t>
      </w:r>
      <w:r>
        <w:t>calculateTotalMonthlyAllowance() and</w:t>
      </w:r>
      <w:r>
        <w:t xml:space="preserve"> </w:t>
      </w:r>
      <w:r>
        <w:t>calculateTotalSemestralAllowance()</w:t>
      </w:r>
      <w:r>
        <w:t>.</w:t>
      </w:r>
    </w:p>
    <w:p w14:paraId="56D3116F" w14:textId="207D18F4" w:rsidR="003A045B" w:rsidRDefault="003A045B" w:rsidP="003A045B">
      <w:pPr>
        <w:pStyle w:val="Heading1"/>
      </w:pPr>
      <w:r>
        <w:t>OnCalculationResultListener:</w:t>
      </w:r>
    </w:p>
    <w:p w14:paraId="46332477" w14:textId="77777777" w:rsidR="0079422D" w:rsidRDefault="003A045B" w:rsidP="003A045B">
      <w:r>
        <w:t xml:space="preserve">This interface is used by the program to handle calculation results. With it, AllowanceCalculator class does not directly print results, but instead pass its results to a listener, which decides what to do with them. </w:t>
      </w:r>
    </w:p>
    <w:p w14:paraId="0A8B0DFA" w14:textId="54089852" w:rsidR="0079422D" w:rsidRDefault="003A045B" w:rsidP="003A045B">
      <w:r>
        <w:t>This makes the code more modular and maintainable, and promotes loose coupling, because the AllowanceCalculator does not depend on the Main class</w:t>
      </w:r>
      <w:r w:rsidR="0079422D">
        <w:t>. This also makes the result-handling logic easily changeable without modifying or even touching the calculator logic in AllowanceCalculator. Meaning, if we later want to log results to a file or display them using a UI for example, we just need to implement a different listener.</w:t>
      </w:r>
    </w:p>
    <w:p w14:paraId="3CCC3C70" w14:textId="742319A1" w:rsidR="00012EB1" w:rsidRDefault="00012EB1" w:rsidP="003A045B">
      <w:r>
        <w:lastRenderedPageBreak/>
        <w:t>This also implements an event-driven mechanism, where Main class could perform other functions while waiting for the results from AllowanceCalculator to be sent, allowing for a non-blocking program flow.</w:t>
      </w:r>
    </w:p>
    <w:p w14:paraId="3E32637D" w14:textId="77777777" w:rsidR="0079422D" w:rsidRPr="003A045B" w:rsidRDefault="0079422D" w:rsidP="003A045B"/>
    <w:p w14:paraId="2722AA0C" w14:textId="77777777" w:rsidR="008B37C4" w:rsidRPr="001C0677" w:rsidRDefault="008B37C4" w:rsidP="008B37C4"/>
    <w:sectPr w:rsidR="008B37C4" w:rsidRPr="001C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212C6"/>
    <w:multiLevelType w:val="hybridMultilevel"/>
    <w:tmpl w:val="838AB60C"/>
    <w:lvl w:ilvl="0" w:tplc="BC244506">
      <w:numFmt w:val="bullet"/>
      <w:lvlText w:val="-"/>
      <w:lvlJc w:val="left"/>
      <w:pPr>
        <w:ind w:left="720" w:hanging="360"/>
      </w:pPr>
      <w:rPr>
        <w:rFonts w:ascii="Inter" w:eastAsiaTheme="minorEastAsia" w:hAnsi="Inter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77"/>
    <w:rsid w:val="00012EB1"/>
    <w:rsid w:val="001C0677"/>
    <w:rsid w:val="003A045B"/>
    <w:rsid w:val="005473F3"/>
    <w:rsid w:val="00683064"/>
    <w:rsid w:val="0079422D"/>
    <w:rsid w:val="008B37C4"/>
    <w:rsid w:val="00B4757E"/>
    <w:rsid w:val="00C60DBF"/>
    <w:rsid w:val="00F1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4C7D"/>
  <w15:chartTrackingRefBased/>
  <w15:docId w15:val="{A7781057-1465-4CC3-BEC6-AFD26421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64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064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064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64"/>
    <w:rPr>
      <w:rFonts w:ascii="Inter" w:eastAsiaTheme="majorEastAsia" w:hAnsi="Inter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064"/>
    <w:rPr>
      <w:rFonts w:ascii="Inter" w:eastAsiaTheme="majorEastAsia" w:hAnsi="Inter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6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64"/>
    <w:rPr>
      <w:rFonts w:ascii="Inter" w:eastAsiaTheme="majorEastAsia" w:hAnsi="In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64"/>
    <w:rPr>
      <w:rFonts w:ascii="Inter" w:eastAsiaTheme="majorEastAsia" w:hAnsi="Inter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64"/>
    <w:rPr>
      <w:rFonts w:ascii="Inter" w:hAnsi="Inter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64"/>
    <w:rPr>
      <w:rFonts w:ascii="Inter" w:hAnsi="Inter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64"/>
    <w:rPr>
      <w:rFonts w:ascii="Inter" w:hAnsi="Inter"/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3064"/>
    <w:pPr>
      <w:spacing w:after="0" w:line="240" w:lineRule="auto"/>
    </w:pPr>
    <w:rPr>
      <w:rFonts w:ascii="Inter" w:hAnsi="Inter"/>
    </w:rPr>
  </w:style>
  <w:style w:type="character" w:styleId="SubtleEmphasis">
    <w:name w:val="Subtle Emphasis"/>
    <w:basedOn w:val="DefaultParagraphFont"/>
    <w:uiPriority w:val="19"/>
    <w:qFormat/>
    <w:rsid w:val="00683064"/>
    <w:rPr>
      <w:rFonts w:ascii="Inter" w:hAnsi="Inter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3064"/>
    <w:rPr>
      <w:rFonts w:ascii="Inter" w:hAnsi="Inter"/>
      <w:i/>
      <w:iCs/>
    </w:rPr>
  </w:style>
  <w:style w:type="character" w:styleId="Strong">
    <w:name w:val="Strong"/>
    <w:basedOn w:val="DefaultParagraphFont"/>
    <w:uiPriority w:val="22"/>
    <w:qFormat/>
    <w:rsid w:val="00683064"/>
    <w:rPr>
      <w:rFonts w:ascii="Inter" w:hAnsi="Inter"/>
      <w:b/>
      <w:bCs/>
    </w:rPr>
  </w:style>
  <w:style w:type="character" w:styleId="SubtleReference">
    <w:name w:val="Subtle Reference"/>
    <w:basedOn w:val="DefaultParagraphFont"/>
    <w:uiPriority w:val="31"/>
    <w:qFormat/>
    <w:rsid w:val="00683064"/>
    <w:rPr>
      <w:rFonts w:ascii="Inter" w:hAnsi="Inter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83064"/>
    <w:rPr>
      <w:rFonts w:ascii="Inter" w:hAnsi="Inter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vjr156\Documents\Custom%20Office%20Templates\In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Inter.dotx</Template>
  <TotalTime>38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fvjr156</dc:creator>
  <cp:keywords/>
  <dc:description/>
  <cp:lastModifiedBy>fvjr156</cp:lastModifiedBy>
  <cp:revision>2</cp:revision>
  <dcterms:created xsi:type="dcterms:W3CDTF">2025-02-15T07:22:00Z</dcterms:created>
  <dcterms:modified xsi:type="dcterms:W3CDTF">2025-02-15T08:00:00Z</dcterms:modified>
</cp:coreProperties>
</file>