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He avanzado en una versión funcional de Brasa con perfiles de cliente, prestador y administrador; servicios por categoría, disponibilidad, reservas y pago con Webpay. No puedo afirmar que todas las tareas se cumplieron en las fechas originales sin contrastarlas con la carta Gantt. Facilitaron el trabajo la implementación incremental, el repositorio y las pruebas de los flujos. Lo dificultaron las dependencias entre agenda, inventario, pagos, notificaciones y experiencia móvil, que obligaron a corregir problemas reales durante la integración.</w:t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Priorizo incidencias según su impacto: primero integridad de reservas y pagos, luego acceso y notificaciones, y finalmente presentación. Para cada corrección reviso el flujo completo, pruebo localmente, documento el cambio y vuelvo a validar los casos relacionados. Después de la retroalimentación de Fase 1 estoy mejorando la legibilidad de la presentación, la tabla de contenidos y la presencia del modelo relacional y de diagramas UML en la documentación. Aún debo contrastar las evidencias con la pauta del docente.</w:t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Destaco que Brasa ya permite recorrer procesos conectados, desde la selección de servicios hasta la solicitud y el pago, con datos persistidos en PostgreSQL/Supabase. También incorporé roles y perfiles multicategoría. Debo mejorar la calidad de la documentación, formalizar las pruebas con resultados reproducibles y revisar la interfaz en pantallas móviles reales. Mi evaluación es positiva respecto del prototipo, pero no considero cerrado el informe académico ni la validación final.</w:t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Propongo distribuir la revisión final por entregables: una persona contrasta requisitos y rúbrica; otra comprueba diagramas, modelo de datos y referencias; otra ejecuta y registra pruebas funcionales y móviles. La asignación definitiva debe acordarse con el grupo, porque no tengo aquí un registro verificado de sus integrantes ni de sus responsabilidades actuales. Una tarea nueva es validar capturas de demo y consistencia entre la PPT, el informe y la aplicación desplegada.</w:t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j3gbtg3pda9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 trabajo colaborativo se beneficia de tener una implementación compartida y evidencia visible en el repositorio. Para mejorar, sugiero acordar responsables por artefacto, registrar decisiones y revisar cada documento entre pares antes de entregarlo. No atribuyo avances o dificultades individuales a otros integrantes sin su confirmación. La próxima reunión debería cerrar las tareas pendientes y la versión exacta que se usará en la demostración.</w:t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3LydCUBjqnF+Rbe1bfT6tmsEQ==">CgMxLjAyDmguajNnYnRnM3BkYTljOAByITFJRFAzQ0hDUjA2VGVFMkxYOUZ3bkswaHdGMzhNTDY3cg==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