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6"/>
      </w:tblGrid>
      <w:tr w:rsidR="00E82E65" w:rsidRPr="00E82E65" w:rsidTr="00FE0677">
        <w:trPr>
          <w:trHeight w:val="509"/>
        </w:trPr>
        <w:tc>
          <w:tcPr>
            <w:tcW w:w="4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2E65" w:rsidRPr="00E82E65" w:rsidRDefault="00E82E65" w:rsidP="00E82E65">
            <w:pPr>
              <w:jc w:val="center"/>
              <w:rPr>
                <w:rFonts w:ascii="Inconsolata" w:hAnsi="Inconsolata"/>
              </w:rPr>
            </w:pPr>
            <w:bookmarkStart w:id="0" w:name="_GoBack"/>
            <w:bookmarkEnd w:id="0"/>
            <w:r>
              <w:rPr>
                <w:rFonts w:ascii="Inconsolata" w:hAnsi="Inconsolata"/>
              </w:rPr>
              <w:t>Queue</w:t>
            </w:r>
          </w:p>
        </w:tc>
      </w:tr>
      <w:tr w:rsidR="00E82E65" w:rsidRPr="00E82E65" w:rsidTr="00FE0677">
        <w:trPr>
          <w:trHeight w:val="935"/>
        </w:trPr>
        <w:tc>
          <w:tcPr>
            <w:tcW w:w="4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2E65" w:rsidRDefault="00E82E65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elements: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  <w:p w:rsidR="00E82E65" w:rsidRDefault="00E82E65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size: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  <w:p w:rsidR="00E82E65" w:rsidRPr="00E82E65" w:rsidRDefault="00E82E65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capacity: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</w:tc>
      </w:tr>
      <w:tr w:rsidR="00E82E65" w:rsidRPr="00E82E65" w:rsidTr="00FE0677">
        <w:trPr>
          <w:trHeight w:val="1387"/>
        </w:trPr>
        <w:tc>
          <w:tcPr>
            <w:tcW w:w="4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82E65" w:rsidRDefault="00E82E65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Queue(capacity: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  <w:r>
              <w:rPr>
                <w:rFonts w:ascii="Inconsolata" w:hAnsi="Inconsolata"/>
              </w:rPr>
              <w:t>)</w:t>
            </w:r>
          </w:p>
          <w:p w:rsidR="00E82E65" w:rsidRDefault="00E82E65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Queue()</w:t>
            </w:r>
          </w:p>
          <w:p w:rsidR="00E82E65" w:rsidRDefault="00E82E65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enqueue(v: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  <w:r>
              <w:rPr>
                <w:rFonts w:ascii="Inconsolata" w:hAnsi="Inconsolata"/>
              </w:rPr>
              <w:t>): void</w:t>
            </w:r>
          </w:p>
          <w:p w:rsidR="00E82E65" w:rsidRDefault="00E82E65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dequeue():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  <w:p w:rsidR="00E82E65" w:rsidRDefault="00E82E65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isEmpty</w:t>
            </w:r>
            <w:proofErr w:type="spellEnd"/>
            <w:r>
              <w:rPr>
                <w:rFonts w:ascii="Inconsolata" w:hAnsi="Inconsolata"/>
              </w:rPr>
              <w:t>(): Boolean</w:t>
            </w:r>
          </w:p>
          <w:p w:rsidR="00E82E65" w:rsidRDefault="00E82E65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getSize</w:t>
            </w:r>
            <w:proofErr w:type="spellEnd"/>
            <w:r>
              <w:rPr>
                <w:rFonts w:ascii="Inconsolata" w:hAnsi="Inconsolata"/>
              </w:rPr>
              <w:t xml:space="preserve">():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  <w:p w:rsidR="00E82E65" w:rsidRPr="00E82E65" w:rsidRDefault="00E82E65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getCapacity</w:t>
            </w:r>
            <w:proofErr w:type="spellEnd"/>
            <w:r>
              <w:rPr>
                <w:rFonts w:ascii="Inconsolata" w:hAnsi="Inconsolata"/>
              </w:rPr>
              <w:t xml:space="preserve">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</w:tc>
      </w:tr>
    </w:tbl>
    <w:p w:rsidR="0064118A" w:rsidRDefault="0064118A"/>
    <w:sectPr w:rsidR="0064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65"/>
    <w:rsid w:val="00125FBB"/>
    <w:rsid w:val="001B548D"/>
    <w:rsid w:val="00230C33"/>
    <w:rsid w:val="003C308E"/>
    <w:rsid w:val="0064118A"/>
    <w:rsid w:val="007774D7"/>
    <w:rsid w:val="008B0665"/>
    <w:rsid w:val="00E03972"/>
    <w:rsid w:val="00E82E65"/>
    <w:rsid w:val="00F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D434"/>
  <w15:chartTrackingRefBased/>
  <w15:docId w15:val="{8DEE015E-797B-4034-8C1D-1CADF1DC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Vu</dc:creator>
  <cp:keywords/>
  <dc:description/>
  <cp:lastModifiedBy>Frances Vu</cp:lastModifiedBy>
  <cp:revision>2</cp:revision>
  <dcterms:created xsi:type="dcterms:W3CDTF">2017-04-24T19:16:00Z</dcterms:created>
  <dcterms:modified xsi:type="dcterms:W3CDTF">2017-04-24T19:19:00Z</dcterms:modified>
</cp:coreProperties>
</file>