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235F" w14:textId="77777777" w:rsidR="00334B70" w:rsidRDefault="00000000">
      <w:pPr>
        <w:rPr>
          <w:rFonts w:ascii="Arial" w:hAnsi="Arial" w:cs="Arial"/>
          <w:b/>
          <w:color w:val="7030A0"/>
          <w:sz w:val="28"/>
          <w:szCs w:val="28"/>
        </w:rPr>
      </w:pPr>
      <w:r>
        <w:rPr>
          <w:rFonts w:ascii="Arial" w:hAnsi="Arial" w:cs="Arial"/>
          <w:b/>
          <w:color w:val="7030A0"/>
          <w:sz w:val="28"/>
          <w:szCs w:val="28"/>
        </w:rPr>
        <w:t>JOTU 2023, Määrittelydokumentaatio</w:t>
      </w:r>
    </w:p>
    <w:p w14:paraId="7FF5AB7B" w14:textId="77777777" w:rsidR="00334B70" w:rsidRDefault="00334B70">
      <w:pPr>
        <w:rPr>
          <w:rFonts w:ascii="Arial" w:hAnsi="Arial" w:cs="Arial"/>
          <w:bCs/>
          <w:color w:val="7030A0"/>
          <w:sz w:val="28"/>
          <w:szCs w:val="28"/>
        </w:rPr>
      </w:pPr>
    </w:p>
    <w:p w14:paraId="0EC081D3" w14:textId="77777777" w:rsidR="00334B70" w:rsidRDefault="00334B70">
      <w:pPr>
        <w:rPr>
          <w:rFonts w:ascii="Arial" w:hAnsi="Arial" w:cs="Arial"/>
          <w:bCs/>
          <w:color w:val="7030A0"/>
          <w:sz w:val="28"/>
          <w:szCs w:val="28"/>
        </w:rPr>
      </w:pPr>
    </w:p>
    <w:p w14:paraId="0A41441D" w14:textId="77777777" w:rsidR="00334B70" w:rsidRDefault="00334B70">
      <w:pPr>
        <w:rPr>
          <w:rFonts w:ascii="Arial" w:hAnsi="Arial" w:cs="Arial"/>
          <w:bCs/>
          <w:color w:val="7030A0"/>
          <w:sz w:val="28"/>
          <w:szCs w:val="28"/>
        </w:rPr>
      </w:pPr>
    </w:p>
    <w:p w14:paraId="04DEB274" w14:textId="77777777" w:rsidR="00334B70" w:rsidRDefault="00334B70">
      <w:pPr>
        <w:rPr>
          <w:rFonts w:ascii="Arial" w:hAnsi="Arial" w:cs="Arial"/>
          <w:bCs/>
          <w:color w:val="7030A0"/>
          <w:sz w:val="28"/>
          <w:szCs w:val="28"/>
        </w:rPr>
      </w:pPr>
    </w:p>
    <w:p w14:paraId="6E70BC2B" w14:textId="77777777" w:rsidR="00334B70" w:rsidRDefault="00334B70">
      <w:pPr>
        <w:rPr>
          <w:rFonts w:ascii="Arial" w:hAnsi="Arial" w:cs="Arial"/>
          <w:bCs/>
          <w:color w:val="7030A0"/>
          <w:sz w:val="28"/>
          <w:szCs w:val="28"/>
        </w:rPr>
      </w:pPr>
    </w:p>
    <w:p w14:paraId="75EFA804" w14:textId="77777777" w:rsidR="00334B70" w:rsidRDefault="00000000">
      <w:pPr>
        <w:pStyle w:val="Otsikko"/>
      </w:pPr>
      <w:r>
        <w:t>R140-JOTU22- maar1-v1</w:t>
      </w:r>
    </w:p>
    <w:p w14:paraId="060D9EF6" w14:textId="77777777" w:rsidR="00334B70" w:rsidRDefault="00334B70"/>
    <w:p w14:paraId="5398006F" w14:textId="77777777" w:rsidR="00334B70" w:rsidRDefault="00334B70"/>
    <w:p w14:paraId="09557D97" w14:textId="77777777" w:rsidR="00334B70" w:rsidRDefault="00000000">
      <w:pPr>
        <w:pStyle w:val="Alaotsikko"/>
      </w:pPr>
      <w:r>
        <w:t>Softavirtuoosit Oy (Ryhmä 140)</w:t>
      </w:r>
    </w:p>
    <w:p w14:paraId="2FBFC679" w14:textId="77777777" w:rsidR="00334B70" w:rsidRDefault="00334B70">
      <w:pPr>
        <w:pStyle w:val="Leipteksti"/>
      </w:pPr>
    </w:p>
    <w:p w14:paraId="6B2DE7C5" w14:textId="77777777" w:rsidR="00334B70" w:rsidRDefault="00000000">
      <w:pPr>
        <w:pStyle w:val="Leipteksti"/>
        <w:jc w:val="center"/>
      </w:pPr>
      <w:r>
        <w:br/>
      </w:r>
      <w:r>
        <w:rPr>
          <w:sz w:val="28"/>
          <w:szCs w:val="28"/>
        </w:rPr>
        <w:t>Felix Karhusaari</w:t>
      </w:r>
      <w:r>
        <w:br/>
        <w:t xml:space="preserve">Opiskelijanumero: </w:t>
      </w:r>
      <w:r>
        <w:rPr>
          <w:color w:val="000000"/>
        </w:rPr>
        <w:t>150892825</w:t>
      </w:r>
    </w:p>
    <w:p w14:paraId="5B216C46" w14:textId="77777777" w:rsidR="00334B70" w:rsidRDefault="00000000">
      <w:pPr>
        <w:pStyle w:val="Leipteksti"/>
        <w:jc w:val="center"/>
      </w:pPr>
      <w:r>
        <w:rPr>
          <w:sz w:val="28"/>
          <w:szCs w:val="28"/>
        </w:rPr>
        <w:t>Marika Bergman</w:t>
      </w:r>
      <w:r>
        <w:br/>
        <w:t>Opiskelijanumero: {</w:t>
      </w:r>
      <w:proofErr w:type="spellStart"/>
      <w:r>
        <w:t>opiskelijanro</w:t>
      </w:r>
      <w:proofErr w:type="spellEnd"/>
      <w:r>
        <w:t>}</w:t>
      </w:r>
    </w:p>
    <w:p w14:paraId="2C438F13" w14:textId="77777777" w:rsidR="00334B70" w:rsidRDefault="00000000">
      <w:pPr>
        <w:pStyle w:val="Leipteksti"/>
        <w:jc w:val="center"/>
      </w:pPr>
      <w:r>
        <w:rPr>
          <w:sz w:val="28"/>
          <w:szCs w:val="28"/>
        </w:rPr>
        <w:t>Tero Turja</w:t>
      </w:r>
      <w:r>
        <w:br/>
        <w:t>Opiskelijanumero: {</w:t>
      </w:r>
      <w:proofErr w:type="spellStart"/>
      <w:r>
        <w:t>opiskelijanro</w:t>
      </w:r>
      <w:proofErr w:type="spellEnd"/>
      <w:r>
        <w:t>}</w:t>
      </w:r>
    </w:p>
    <w:p w14:paraId="36D496FB" w14:textId="77777777" w:rsidR="00334B70" w:rsidRDefault="00000000">
      <w:pPr>
        <w:pStyle w:val="Leipteksti"/>
        <w:jc w:val="center"/>
      </w:pPr>
      <w:r>
        <w:rPr>
          <w:sz w:val="28"/>
          <w:szCs w:val="28"/>
        </w:rPr>
        <w:t>Jere Nieminen</w:t>
      </w:r>
      <w:r>
        <w:br/>
        <w:t>Opiskelijanumero: {</w:t>
      </w:r>
      <w:proofErr w:type="spellStart"/>
      <w:r>
        <w:t>opiskelijanro</w:t>
      </w:r>
      <w:proofErr w:type="spellEnd"/>
      <w:r>
        <w:t>}</w:t>
      </w:r>
    </w:p>
    <w:p w14:paraId="14B0F52D" w14:textId="77777777" w:rsidR="00334B70" w:rsidRDefault="00334B70">
      <w:pPr>
        <w:jc w:val="center"/>
        <w:rPr>
          <w:b/>
        </w:rPr>
      </w:pPr>
    </w:p>
    <w:p w14:paraId="63BA7897" w14:textId="77777777" w:rsidR="00334B70" w:rsidRDefault="00334B70">
      <w:pPr>
        <w:jc w:val="center"/>
        <w:rPr>
          <w:b/>
        </w:rPr>
      </w:pPr>
    </w:p>
    <w:p w14:paraId="03B1305F" w14:textId="77777777" w:rsidR="00334B70" w:rsidRDefault="00334B70">
      <w:pPr>
        <w:rPr>
          <w:b/>
        </w:rPr>
      </w:pPr>
    </w:p>
    <w:p w14:paraId="3F995520" w14:textId="77777777" w:rsidR="00334B70" w:rsidRDefault="00334B70">
      <w:pPr>
        <w:rPr>
          <w:b/>
        </w:rPr>
      </w:pPr>
    </w:p>
    <w:p w14:paraId="78637155" w14:textId="77777777" w:rsidR="00334B70" w:rsidRDefault="00334B70">
      <w:pPr>
        <w:rPr>
          <w:b/>
        </w:rPr>
      </w:pPr>
    </w:p>
    <w:p w14:paraId="19FFB960" w14:textId="77777777" w:rsidR="00334B70" w:rsidRDefault="00334B70">
      <w:pPr>
        <w:rPr>
          <w:b/>
        </w:rPr>
      </w:pPr>
    </w:p>
    <w:p w14:paraId="02775625" w14:textId="77777777" w:rsidR="00334B70" w:rsidRDefault="00334B70">
      <w:pPr>
        <w:rPr>
          <w:b/>
        </w:rPr>
      </w:pPr>
    </w:p>
    <w:p w14:paraId="37307ABF" w14:textId="77777777" w:rsidR="00334B70" w:rsidRDefault="00000000">
      <w:r>
        <w:rPr>
          <w:b/>
        </w:rPr>
        <w:t>Versiohistoria</w:t>
      </w:r>
      <w:r>
        <w:t>:</w:t>
      </w:r>
    </w:p>
    <w:p w14:paraId="59E1B8CB" w14:textId="77777777" w:rsidR="00334B70" w:rsidRDefault="00000000">
      <w:pPr>
        <w:pStyle w:val="Luettelokappale"/>
        <w:numPr>
          <w:ilvl w:val="0"/>
          <w:numId w:val="2"/>
        </w:numPr>
      </w:pPr>
      <w:r>
        <w:lastRenderedPageBreak/>
        <w:t>versio 0.1 | 09.03.2023 | pohjan luominen | Felix Karhusaari</w:t>
      </w:r>
    </w:p>
    <w:p w14:paraId="437B388F" w14:textId="77777777" w:rsidR="00334B70" w:rsidRDefault="00000000">
      <w:pPr>
        <w:pStyle w:val="Luettelokappale"/>
        <w:numPr>
          <w:ilvl w:val="0"/>
          <w:numId w:val="2"/>
        </w:numPr>
      </w:pPr>
      <w:r>
        <w:t>versio 0.2 | 09.03.2023 | 2.1, 2.2                  | Tero Turja</w:t>
      </w:r>
    </w:p>
    <w:p w14:paraId="6935A69B" w14:textId="77777777" w:rsidR="00334B70" w:rsidRDefault="00000000">
      <w:pPr>
        <w:pStyle w:val="Luettelokappale"/>
        <w:numPr>
          <w:ilvl w:val="0"/>
          <w:numId w:val="2"/>
        </w:numPr>
      </w:pPr>
      <w:r>
        <w:t>versio 0.3 | 09.03.2023 | 1.1</w:t>
      </w:r>
      <w:r>
        <w:tab/>
      </w:r>
      <w:r>
        <w:tab/>
      </w:r>
      <w:proofErr w:type="gramStart"/>
      <w:r>
        <w:tab/>
        <w:t xml:space="preserve">  |</w:t>
      </w:r>
      <w:proofErr w:type="gramEnd"/>
      <w:r>
        <w:t xml:space="preserve"> Felix Karhusaari</w:t>
      </w:r>
    </w:p>
    <w:p w14:paraId="4A456E49" w14:textId="77777777" w:rsidR="00334B70" w:rsidRDefault="00000000">
      <w:pPr>
        <w:pStyle w:val="Luettelokappale"/>
        <w:numPr>
          <w:ilvl w:val="0"/>
          <w:numId w:val="2"/>
        </w:numPr>
      </w:pPr>
      <w:r>
        <w:t>versio 0.4 | 09.03.2023 | 2.5                          | Tero Turja</w:t>
      </w:r>
    </w:p>
    <w:p w14:paraId="64A4C886" w14:textId="77777777" w:rsidR="00334B70" w:rsidRDefault="00000000">
      <w:pPr>
        <w:pStyle w:val="Luettelokappale"/>
        <w:numPr>
          <w:ilvl w:val="0"/>
          <w:numId w:val="2"/>
        </w:numPr>
      </w:pPr>
      <w:r>
        <w:t xml:space="preserve">versio 0.5 | 09.03.2023 | 1.4                          | Felix Karhusaari </w:t>
      </w:r>
    </w:p>
    <w:p w14:paraId="20ADAD00" w14:textId="77777777" w:rsidR="00334B70" w:rsidRDefault="00334B70">
      <w:pPr>
        <w:rPr>
          <w:b/>
        </w:rPr>
      </w:pPr>
    </w:p>
    <w:p w14:paraId="41D29731" w14:textId="77777777" w:rsidR="00334B70" w:rsidRDefault="00334B70">
      <w:pPr>
        <w:rPr>
          <w:b/>
        </w:rPr>
      </w:pPr>
    </w:p>
    <w:p w14:paraId="46FF0380" w14:textId="77777777" w:rsidR="00334B70" w:rsidRDefault="00334B70">
      <w:pPr>
        <w:rPr>
          <w:b/>
        </w:rPr>
      </w:pPr>
    </w:p>
    <w:p w14:paraId="40361107" w14:textId="77777777" w:rsidR="00334B70" w:rsidRDefault="00334B70">
      <w:pPr>
        <w:rPr>
          <w:b/>
        </w:rPr>
      </w:pPr>
    </w:p>
    <w:p w14:paraId="753816FA" w14:textId="77777777" w:rsidR="00334B70" w:rsidRDefault="00334B70">
      <w:pPr>
        <w:rPr>
          <w:b/>
        </w:rPr>
      </w:pPr>
    </w:p>
    <w:p w14:paraId="03D66212" w14:textId="77777777" w:rsidR="00334B70" w:rsidRDefault="00334B70">
      <w:pPr>
        <w:rPr>
          <w:b/>
        </w:rPr>
      </w:pPr>
    </w:p>
    <w:p w14:paraId="527CF9B8" w14:textId="77777777" w:rsidR="00334B70" w:rsidRDefault="00334B70">
      <w:pPr>
        <w:rPr>
          <w:b/>
        </w:rPr>
      </w:pPr>
    </w:p>
    <w:p w14:paraId="1F84F5FE" w14:textId="77777777" w:rsidR="00334B70" w:rsidRDefault="00334B70">
      <w:pPr>
        <w:rPr>
          <w:b/>
        </w:rPr>
      </w:pPr>
    </w:p>
    <w:p w14:paraId="4ADDC533" w14:textId="77777777" w:rsidR="00334B70" w:rsidRDefault="00334B70">
      <w:pPr>
        <w:rPr>
          <w:b/>
        </w:rPr>
      </w:pPr>
    </w:p>
    <w:p w14:paraId="38E30AA6" w14:textId="77777777" w:rsidR="00334B70" w:rsidRDefault="00334B70">
      <w:pPr>
        <w:rPr>
          <w:b/>
        </w:rPr>
      </w:pPr>
    </w:p>
    <w:p w14:paraId="791C42F7" w14:textId="77777777" w:rsidR="00334B70" w:rsidRDefault="00334B70">
      <w:pPr>
        <w:rPr>
          <w:b/>
        </w:rPr>
      </w:pPr>
    </w:p>
    <w:p w14:paraId="4C41F491" w14:textId="77777777" w:rsidR="00334B70" w:rsidRDefault="00334B70">
      <w:pPr>
        <w:rPr>
          <w:b/>
        </w:rPr>
      </w:pPr>
    </w:p>
    <w:p w14:paraId="19503BD0" w14:textId="77777777" w:rsidR="00334B70" w:rsidRDefault="00334B70">
      <w:pPr>
        <w:rPr>
          <w:b/>
        </w:rPr>
      </w:pPr>
    </w:p>
    <w:p w14:paraId="36136BF0" w14:textId="77777777" w:rsidR="00334B70" w:rsidRDefault="00334B70">
      <w:pPr>
        <w:rPr>
          <w:b/>
        </w:rPr>
      </w:pPr>
    </w:p>
    <w:p w14:paraId="222093B5" w14:textId="77777777" w:rsidR="00334B70" w:rsidRDefault="00334B70">
      <w:pPr>
        <w:rPr>
          <w:b/>
        </w:rPr>
      </w:pPr>
    </w:p>
    <w:p w14:paraId="56CF3F19" w14:textId="77777777" w:rsidR="00334B70" w:rsidRDefault="00334B70">
      <w:pPr>
        <w:rPr>
          <w:b/>
        </w:rPr>
      </w:pPr>
    </w:p>
    <w:p w14:paraId="67B492B2" w14:textId="77777777" w:rsidR="00334B70" w:rsidRDefault="00334B70">
      <w:pPr>
        <w:rPr>
          <w:b/>
        </w:rPr>
      </w:pPr>
    </w:p>
    <w:p w14:paraId="156CB718" w14:textId="77777777" w:rsidR="00334B70" w:rsidRDefault="00334B70">
      <w:pPr>
        <w:rPr>
          <w:b/>
        </w:rPr>
      </w:pPr>
    </w:p>
    <w:p w14:paraId="06B8D3F0" w14:textId="77777777" w:rsidR="00334B70" w:rsidRDefault="00334B70">
      <w:pPr>
        <w:rPr>
          <w:b/>
        </w:rPr>
      </w:pPr>
    </w:p>
    <w:p w14:paraId="7BA744D9" w14:textId="77777777" w:rsidR="00334B70" w:rsidRDefault="00334B70">
      <w:pPr>
        <w:rPr>
          <w:b/>
        </w:rPr>
      </w:pPr>
    </w:p>
    <w:p w14:paraId="5B092E8B" w14:textId="77777777" w:rsidR="00334B70" w:rsidRDefault="00000000">
      <w:r>
        <w:rPr>
          <w:b/>
        </w:rPr>
        <w:t>Sisällysluettelo</w:t>
      </w:r>
      <w:r>
        <w:t>:</w:t>
      </w:r>
    </w:p>
    <w:p w14:paraId="0A4B7220" w14:textId="77777777" w:rsidR="00334B70" w:rsidRDefault="00000000">
      <w:pPr>
        <w:pStyle w:val="Luettelokappale"/>
        <w:numPr>
          <w:ilvl w:val="0"/>
          <w:numId w:val="2"/>
        </w:numPr>
      </w:pPr>
      <w:r>
        <w:t>Luvut ja kohdat alla olevan mukaisesti numeroituna + sivunumerot. Muista että ”viimeinen tehtävä ennen palautusta” on generoida sisällysluettelo Wordin työkalulla (tai: ”</w:t>
      </w:r>
      <w:proofErr w:type="spellStart"/>
      <w:r>
        <w:t>Error</w:t>
      </w:r>
      <w:proofErr w:type="spellEnd"/>
      <w:r>
        <w:t xml:space="preserve">… </w:t>
      </w:r>
      <w:proofErr w:type="spellStart"/>
      <w:r>
        <w:t>reference</w:t>
      </w:r>
      <w:proofErr w:type="spellEnd"/>
      <w:r>
        <w:t xml:space="preserve"> </w:t>
      </w:r>
      <w:proofErr w:type="spellStart"/>
      <w:r>
        <w:t>not</w:t>
      </w:r>
      <w:proofErr w:type="spellEnd"/>
      <w:r>
        <w:t xml:space="preserve"> </w:t>
      </w:r>
      <w:proofErr w:type="spellStart"/>
      <w:r>
        <w:t>found</w:t>
      </w:r>
      <w:proofErr w:type="spellEnd"/>
      <w:r>
        <w:t xml:space="preserve">”). </w:t>
      </w:r>
    </w:p>
    <w:p w14:paraId="0B65F11F" w14:textId="77777777" w:rsidR="00334B70" w:rsidRDefault="00334B70"/>
    <w:p w14:paraId="60DFEE47" w14:textId="77777777" w:rsidR="00334B70" w:rsidRDefault="00000000">
      <w:pPr>
        <w:rPr>
          <w:rFonts w:ascii="Verdana" w:hAnsi="Verdana"/>
          <w:b/>
          <w:color w:val="00B050"/>
          <w:sz w:val="24"/>
          <w:szCs w:val="24"/>
        </w:rPr>
      </w:pPr>
      <w:r>
        <w:rPr>
          <w:rFonts w:ascii="Verdana" w:hAnsi="Verdana"/>
          <w:b/>
          <w:color w:val="00B050"/>
          <w:sz w:val="24"/>
          <w:szCs w:val="24"/>
        </w:rPr>
        <w:lastRenderedPageBreak/>
        <w:t xml:space="preserve"> </w:t>
      </w:r>
    </w:p>
    <w:p w14:paraId="09C50698" w14:textId="77777777" w:rsidR="00334B70" w:rsidRDefault="00334B70">
      <w:pPr>
        <w:ind w:left="89"/>
        <w:rPr>
          <w:rFonts w:ascii="Verdana" w:hAnsi="Verdana"/>
          <w:b/>
          <w:color w:val="00B050"/>
          <w:sz w:val="24"/>
          <w:szCs w:val="24"/>
        </w:rPr>
      </w:pPr>
    </w:p>
    <w:p w14:paraId="669A9ECD" w14:textId="77777777" w:rsidR="00334B70" w:rsidRDefault="00334B70">
      <w:pPr>
        <w:ind w:left="89"/>
        <w:rPr>
          <w:rFonts w:ascii="Verdana" w:hAnsi="Verdana"/>
          <w:b/>
          <w:color w:val="00B050"/>
          <w:sz w:val="24"/>
          <w:szCs w:val="24"/>
        </w:rPr>
      </w:pPr>
    </w:p>
    <w:p w14:paraId="54CB1768" w14:textId="77777777" w:rsidR="00334B70" w:rsidRDefault="00334B70">
      <w:pPr>
        <w:ind w:left="89"/>
        <w:rPr>
          <w:rFonts w:ascii="Verdana" w:hAnsi="Verdana"/>
          <w:b/>
          <w:color w:val="00B050"/>
          <w:sz w:val="24"/>
          <w:szCs w:val="24"/>
        </w:rPr>
      </w:pPr>
    </w:p>
    <w:p w14:paraId="0E4DD111" w14:textId="77777777" w:rsidR="00334B70" w:rsidRDefault="00334B70">
      <w:pPr>
        <w:ind w:left="89"/>
        <w:rPr>
          <w:rFonts w:ascii="Verdana" w:hAnsi="Verdana"/>
          <w:b/>
          <w:color w:val="00B050"/>
          <w:sz w:val="24"/>
          <w:szCs w:val="24"/>
        </w:rPr>
      </w:pPr>
    </w:p>
    <w:p w14:paraId="5A5A3C4F" w14:textId="77777777" w:rsidR="00334B70" w:rsidRDefault="00334B70">
      <w:pPr>
        <w:ind w:left="89"/>
        <w:rPr>
          <w:rFonts w:ascii="Verdana" w:hAnsi="Verdana"/>
          <w:b/>
          <w:color w:val="00B050"/>
          <w:sz w:val="24"/>
          <w:szCs w:val="24"/>
        </w:rPr>
      </w:pPr>
    </w:p>
    <w:p w14:paraId="52C8994F" w14:textId="77777777" w:rsidR="00334B70" w:rsidRDefault="00334B70">
      <w:pPr>
        <w:ind w:left="89"/>
        <w:rPr>
          <w:rFonts w:ascii="Verdana" w:hAnsi="Verdana"/>
          <w:b/>
          <w:color w:val="00B050"/>
          <w:sz w:val="24"/>
          <w:szCs w:val="24"/>
        </w:rPr>
      </w:pPr>
    </w:p>
    <w:p w14:paraId="74AE5A24" w14:textId="77777777" w:rsidR="00334B70" w:rsidRDefault="00334B70">
      <w:pPr>
        <w:ind w:left="89"/>
        <w:rPr>
          <w:rFonts w:ascii="Verdana" w:hAnsi="Verdana"/>
          <w:b/>
          <w:color w:val="00B050"/>
          <w:sz w:val="24"/>
          <w:szCs w:val="24"/>
        </w:rPr>
      </w:pPr>
    </w:p>
    <w:p w14:paraId="5FC50D3D" w14:textId="77777777" w:rsidR="00334B70" w:rsidRDefault="00334B70">
      <w:pPr>
        <w:ind w:left="89"/>
        <w:rPr>
          <w:rFonts w:ascii="Verdana" w:hAnsi="Verdana"/>
          <w:b/>
          <w:color w:val="00B050"/>
          <w:sz w:val="24"/>
          <w:szCs w:val="24"/>
        </w:rPr>
      </w:pPr>
    </w:p>
    <w:p w14:paraId="2599C83C" w14:textId="77777777" w:rsidR="00334B70" w:rsidRDefault="00334B70">
      <w:pPr>
        <w:ind w:left="89"/>
        <w:rPr>
          <w:rFonts w:ascii="Verdana" w:hAnsi="Verdana"/>
          <w:b/>
          <w:color w:val="00B050"/>
          <w:sz w:val="24"/>
          <w:szCs w:val="24"/>
        </w:rPr>
      </w:pPr>
    </w:p>
    <w:p w14:paraId="17A36EEE" w14:textId="77777777" w:rsidR="00334B70" w:rsidRDefault="00334B70">
      <w:pPr>
        <w:ind w:left="89"/>
        <w:rPr>
          <w:rFonts w:ascii="Verdana" w:hAnsi="Verdana"/>
          <w:b/>
          <w:color w:val="00B050"/>
          <w:sz w:val="24"/>
          <w:szCs w:val="24"/>
        </w:rPr>
      </w:pPr>
    </w:p>
    <w:p w14:paraId="73E35EB9" w14:textId="77777777" w:rsidR="00334B70" w:rsidRDefault="00334B70">
      <w:pPr>
        <w:ind w:left="89"/>
        <w:rPr>
          <w:rFonts w:ascii="Verdana" w:hAnsi="Verdana"/>
          <w:b/>
          <w:color w:val="00B050"/>
          <w:sz w:val="24"/>
          <w:szCs w:val="24"/>
        </w:rPr>
      </w:pPr>
    </w:p>
    <w:p w14:paraId="74B5DD3C" w14:textId="77777777" w:rsidR="00334B70" w:rsidRDefault="00334B70">
      <w:pPr>
        <w:ind w:left="89"/>
        <w:rPr>
          <w:rFonts w:ascii="Verdana" w:hAnsi="Verdana"/>
          <w:b/>
          <w:color w:val="00B050"/>
          <w:sz w:val="24"/>
          <w:szCs w:val="24"/>
        </w:rPr>
      </w:pPr>
    </w:p>
    <w:p w14:paraId="7FF534B7" w14:textId="77777777" w:rsidR="00334B70" w:rsidRDefault="00334B70">
      <w:pPr>
        <w:ind w:left="89"/>
        <w:rPr>
          <w:rFonts w:ascii="Verdana" w:hAnsi="Verdana"/>
          <w:b/>
          <w:color w:val="00B050"/>
          <w:sz w:val="24"/>
          <w:szCs w:val="24"/>
        </w:rPr>
      </w:pPr>
    </w:p>
    <w:p w14:paraId="7CF43C4D" w14:textId="77777777" w:rsidR="00334B70" w:rsidRDefault="00334B70">
      <w:pPr>
        <w:ind w:left="89"/>
        <w:rPr>
          <w:rFonts w:ascii="Verdana" w:hAnsi="Verdana"/>
          <w:b/>
          <w:color w:val="00B050"/>
          <w:sz w:val="24"/>
          <w:szCs w:val="24"/>
        </w:rPr>
      </w:pPr>
    </w:p>
    <w:p w14:paraId="40BA3E7F" w14:textId="77777777" w:rsidR="00334B70" w:rsidRDefault="00334B70">
      <w:pPr>
        <w:ind w:left="89"/>
        <w:rPr>
          <w:rFonts w:ascii="Verdana" w:hAnsi="Verdana"/>
          <w:b/>
          <w:color w:val="00B050"/>
          <w:sz w:val="24"/>
          <w:szCs w:val="24"/>
        </w:rPr>
      </w:pPr>
    </w:p>
    <w:p w14:paraId="43FC76F6" w14:textId="77777777" w:rsidR="00334B70" w:rsidRDefault="00334B70">
      <w:pPr>
        <w:ind w:left="89"/>
        <w:rPr>
          <w:rFonts w:ascii="Verdana" w:hAnsi="Verdana"/>
          <w:b/>
          <w:color w:val="00B050"/>
          <w:sz w:val="24"/>
          <w:szCs w:val="24"/>
        </w:rPr>
      </w:pPr>
    </w:p>
    <w:p w14:paraId="476C99A0" w14:textId="77777777" w:rsidR="00334B70" w:rsidRDefault="00334B70">
      <w:pPr>
        <w:ind w:left="89"/>
        <w:rPr>
          <w:rFonts w:ascii="Verdana" w:hAnsi="Verdana"/>
          <w:b/>
          <w:color w:val="00B050"/>
          <w:sz w:val="24"/>
          <w:szCs w:val="24"/>
        </w:rPr>
      </w:pPr>
    </w:p>
    <w:p w14:paraId="2C4E7C4C" w14:textId="77777777" w:rsidR="00334B70" w:rsidRDefault="00334B70">
      <w:pPr>
        <w:ind w:left="89"/>
        <w:rPr>
          <w:rFonts w:ascii="Verdana" w:hAnsi="Verdana"/>
          <w:b/>
          <w:color w:val="00B050"/>
          <w:sz w:val="24"/>
          <w:szCs w:val="24"/>
        </w:rPr>
      </w:pPr>
    </w:p>
    <w:p w14:paraId="5A033C09" w14:textId="77777777" w:rsidR="00334B70" w:rsidRDefault="00334B70">
      <w:pPr>
        <w:ind w:left="89"/>
      </w:pPr>
    </w:p>
    <w:p w14:paraId="49230999" w14:textId="77777777" w:rsidR="00334B70" w:rsidRDefault="00000000">
      <w:pPr>
        <w:pStyle w:val="Otsikko1"/>
      </w:pPr>
      <w:bookmarkStart w:id="0" w:name="_Toc93862049"/>
      <w:bookmarkStart w:id="1" w:name="_Toc61865312"/>
      <w:r>
        <w:t>Johdanto</w:t>
      </w:r>
      <w:bookmarkEnd w:id="0"/>
      <w:bookmarkEnd w:id="1"/>
    </w:p>
    <w:p w14:paraId="603414BD" w14:textId="77777777" w:rsidR="00334B70" w:rsidRDefault="00334B70">
      <w:pPr>
        <w:rPr>
          <w:color w:val="7030A0"/>
        </w:rPr>
      </w:pPr>
    </w:p>
    <w:p w14:paraId="490C6E8D" w14:textId="77777777" w:rsidR="00334B70" w:rsidRDefault="00000000">
      <w:pPr>
        <w:pStyle w:val="Otsikko2"/>
      </w:pPr>
      <w:bookmarkStart w:id="2" w:name="_Toc61865313"/>
      <w:bookmarkStart w:id="3" w:name="_Toc93862050"/>
      <w:r>
        <w:t>Yleiskuvaus (tämän dokumentin tarkoitus ja sisältö)</w:t>
      </w:r>
      <w:bookmarkEnd w:id="2"/>
      <w:bookmarkEnd w:id="3"/>
      <w:r>
        <w:t xml:space="preserve"> </w:t>
      </w:r>
      <w:r>
        <w:br/>
      </w:r>
    </w:p>
    <w:p w14:paraId="7CF9F388" w14:textId="77777777" w:rsidR="00334B70"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t xml:space="preserve">Tämä dokumentti on tehty </w:t>
      </w:r>
      <w:proofErr w:type="spellStart"/>
      <w:r>
        <w:rPr>
          <w:rFonts w:ascii="apple-system;BlinkMacSystemFont" w:hAnsi="apple-system;BlinkMacSystemFont"/>
          <w:color w:val="24292F"/>
          <w:sz w:val="24"/>
        </w:rPr>
        <w:t>SähkönSäästö</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Appiksen</w:t>
      </w:r>
      <w:proofErr w:type="spellEnd"/>
      <w:r>
        <w:rPr>
          <w:rFonts w:ascii="apple-system;BlinkMacSystemFont" w:hAnsi="apple-system;BlinkMacSystemFont"/>
          <w:color w:val="24292F"/>
          <w:sz w:val="24"/>
        </w:rPr>
        <w:t xml:space="preserve"> (SÄSÄ) tarkempaa määrittelyä varten. Dokumentti on suunnattu niin tuotteen suunnittelutiimille asiakasyritykselle kuin sijoittajille. Määrittelydokumentti toimii </w:t>
      </w:r>
      <w:proofErr w:type="spellStart"/>
      <w:r>
        <w:rPr>
          <w:rFonts w:ascii="apple-system;BlinkMacSystemFont" w:hAnsi="apple-system;BlinkMacSystemFont"/>
          <w:color w:val="24292F"/>
          <w:sz w:val="24"/>
        </w:rPr>
        <w:t>referessinä</w:t>
      </w:r>
      <w:proofErr w:type="spellEnd"/>
      <w:r>
        <w:rPr>
          <w:rFonts w:ascii="apple-system;BlinkMacSystemFont" w:hAnsi="apple-system;BlinkMacSystemFont"/>
          <w:color w:val="24292F"/>
          <w:sz w:val="24"/>
        </w:rPr>
        <w:t xml:space="preserve"> projektin edetessä. Sen avulla voidaan varmistaa, että sovelluksen eri osa-alueet ja toiminnot huomioidaan ja </w:t>
      </w:r>
      <w:proofErr w:type="spellStart"/>
      <w:r>
        <w:rPr>
          <w:rFonts w:ascii="apple-system;BlinkMacSystemFont" w:hAnsi="apple-system;BlinkMacSystemFont"/>
          <w:color w:val="24292F"/>
          <w:sz w:val="24"/>
        </w:rPr>
        <w:t>totetutaan</w:t>
      </w:r>
      <w:proofErr w:type="spellEnd"/>
      <w:r>
        <w:rPr>
          <w:rFonts w:ascii="apple-system;BlinkMacSystemFont" w:hAnsi="apple-system;BlinkMacSystemFont"/>
          <w:color w:val="24292F"/>
          <w:sz w:val="24"/>
        </w:rPr>
        <w:t xml:space="preserve"> halutulla tavalla.</w:t>
      </w:r>
    </w:p>
    <w:p w14:paraId="1C00A038" w14:textId="77777777" w:rsidR="00334B70" w:rsidRDefault="00000000">
      <w:pPr>
        <w:pStyle w:val="Leipteksti"/>
        <w:spacing w:after="240"/>
        <w:rPr>
          <w:rFonts w:ascii="apple-system;BlinkMacSystemFont" w:hAnsi="apple-system;BlinkMacSystemFont"/>
          <w:color w:val="24292F"/>
          <w:sz w:val="24"/>
        </w:rPr>
      </w:pPr>
      <w:r>
        <w:rPr>
          <w:rFonts w:ascii="apple-system;BlinkMacSystemFont" w:hAnsi="apple-system;BlinkMacSystemFont"/>
          <w:color w:val="24292F"/>
          <w:sz w:val="24"/>
        </w:rPr>
        <w:lastRenderedPageBreak/>
        <w:t>Määrittelyn tuote tulee {yritykselle}, joka on suomalainen tekniikan alan edelläkävijä. {Yritys} on suuren kasvupotentiaalin omaava startup-yritys, joka pysyttelee ajan hermoilla ja tarjoaa innovatiivisia ratkaisuja moderneihin ongelmiin.</w:t>
      </w:r>
    </w:p>
    <w:p w14:paraId="5F0F48E7" w14:textId="77777777" w:rsidR="00334B70" w:rsidRDefault="00000000">
      <w:pPr>
        <w:pStyle w:val="Leipteksti"/>
        <w:spacing w:after="0"/>
        <w:rPr>
          <w:rFonts w:ascii="apple-system;BlinkMacSystemFont" w:hAnsi="apple-system;BlinkMacSystemFont"/>
          <w:color w:val="24292F"/>
          <w:sz w:val="24"/>
        </w:rPr>
      </w:pPr>
      <w:r>
        <w:rPr>
          <w:rFonts w:ascii="apple-system;BlinkMacSystemFont" w:hAnsi="apple-system;BlinkMacSystemFont"/>
          <w:color w:val="24292F"/>
          <w:sz w:val="24"/>
        </w:rP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w:t>
      </w:r>
      <w:proofErr w:type="spellStart"/>
      <w:r>
        <w:rPr>
          <w:rFonts w:ascii="apple-system;BlinkMacSystemFont" w:hAnsi="apple-system;BlinkMacSystemFont"/>
          <w:color w:val="24292F"/>
          <w:sz w:val="24"/>
        </w:rPr>
        <w:t>minimum</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viable</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product</w:t>
      </w:r>
      <w:proofErr w:type="spellEnd"/>
      <w:r>
        <w:rPr>
          <w:rFonts w:ascii="apple-system;BlinkMacSystemFont" w:hAnsi="apple-system;BlinkMacSystemFont"/>
          <w:color w:val="24292F"/>
          <w:sz w:val="24"/>
        </w:rPr>
        <w:t>). Näin ollen dokumentti ei myöskään kata pitkäjänteistä käyttäjälähtöistä testausta.</w:t>
      </w:r>
    </w:p>
    <w:p w14:paraId="686CA779" w14:textId="7FD4C587" w:rsidR="00334B70" w:rsidRDefault="00334B70"/>
    <w:p w14:paraId="2B61B9D4" w14:textId="323068F7" w:rsidR="00334B70" w:rsidRDefault="00000000">
      <w:pPr>
        <w:pStyle w:val="Otsikko2"/>
      </w:pPr>
      <w:bookmarkStart w:id="4" w:name="_Toc61865314"/>
      <w:bookmarkStart w:id="5" w:name="_Toc93862051"/>
      <w:r>
        <w:t>Määriteltävä tuote, laajuus ja sen ympäristö</w:t>
      </w:r>
      <w:bookmarkEnd w:id="4"/>
      <w:bookmarkEnd w:id="5"/>
    </w:p>
    <w:p w14:paraId="063790E5" w14:textId="1CBE4768" w:rsidR="000C7A61" w:rsidRDefault="000C7A61" w:rsidP="000C7A61"/>
    <w:p w14:paraId="38C69F81" w14:textId="77777777" w:rsidR="000C7A61" w:rsidRDefault="000C7A61" w:rsidP="000C7A61">
      <w:pPr>
        <w:suppressAutoHyphens w:val="0"/>
        <w:autoSpaceDE w:val="0"/>
        <w:autoSpaceDN w:val="0"/>
        <w:adjustRightInd w:val="0"/>
        <w:rPr>
          <w:rFonts w:ascii="Calibri" w:hAnsi="Calibri" w:cs="Calibri"/>
          <w:color w:val="000000"/>
          <w:sz w:val="24"/>
          <w:szCs w:val="24"/>
        </w:rPr>
      </w:pPr>
    </w:p>
    <w:p w14:paraId="36E1F886" w14:textId="77777777" w:rsidR="000C7A61" w:rsidRPr="000C7A61" w:rsidRDefault="000C7A61" w:rsidP="000C7A61">
      <w:pPr>
        <w:suppressAutoHyphens w:val="0"/>
        <w:autoSpaceDE w:val="0"/>
        <w:autoSpaceDN w:val="0"/>
        <w:adjustRightInd w:val="0"/>
        <w:rPr>
          <w:rFonts w:ascii="Calibri" w:hAnsi="Calibri" w:cs="Calibri"/>
          <w:color w:val="000000"/>
        </w:rPr>
      </w:pPr>
      <w:proofErr w:type="spellStart"/>
      <w:r w:rsidRPr="000C7A61">
        <w:rPr>
          <w:rFonts w:ascii="Calibri" w:hAnsi="Calibri" w:cs="Calibri"/>
          <w:color w:val="000000"/>
        </w:rPr>
        <w:t>SähkönSäästö</w:t>
      </w:r>
      <w:proofErr w:type="spellEnd"/>
      <w:r w:rsidRPr="000C7A61">
        <w:rPr>
          <w:rFonts w:ascii="Calibri" w:hAnsi="Calibri" w:cs="Calibri"/>
          <w:color w:val="000000"/>
        </w:rPr>
        <w:t xml:space="preserve"> </w:t>
      </w:r>
      <w:proofErr w:type="spellStart"/>
      <w:r w:rsidRPr="000C7A61">
        <w:rPr>
          <w:rFonts w:ascii="Calibri" w:hAnsi="Calibri" w:cs="Calibri"/>
          <w:color w:val="000000"/>
        </w:rPr>
        <w:t>Appis</w:t>
      </w:r>
      <w:proofErr w:type="spellEnd"/>
      <w:r w:rsidRPr="000C7A61">
        <w:rPr>
          <w:rFonts w:ascii="Calibri" w:hAnsi="Calibri" w:cs="Calibri"/>
          <w:color w:val="000000"/>
        </w:rPr>
        <w:t xml:space="preserve"> on mobiilisovellus, joka on kehitetty TÖRKKELIN hallintaa varten. Sovelluksen avulla käyttäjä voi ohjata älypistorasioita ja seurata sähkön ajankohtaista markkinahintaa. Sovellus voi myös ilmoittaa käyttäjälle, jos sähkön hinta ylittää tai alittaa käyttäjän määrittämän rajan. </w:t>
      </w:r>
      <w:proofErr w:type="spellStart"/>
      <w:r w:rsidRPr="000C7A61">
        <w:rPr>
          <w:rFonts w:ascii="Calibri" w:hAnsi="Calibri" w:cs="Calibri"/>
          <w:color w:val="000000"/>
        </w:rPr>
        <w:t>RadioChips</w:t>
      </w:r>
      <w:proofErr w:type="spellEnd"/>
      <w:r w:rsidRPr="000C7A61">
        <w:rPr>
          <w:rFonts w:ascii="Calibri" w:hAnsi="Calibri" w:cs="Calibri"/>
          <w:color w:val="000000"/>
        </w:rPr>
        <w:t xml:space="preserve"> sirun avulla käyttäjä pystyy vaihtamaan laitteiden nimiä, mikä selkeyttää laitteiden ohjaamista, kun ei tarvitse muistaa monimutkaisia koodeja. </w:t>
      </w:r>
    </w:p>
    <w:p w14:paraId="1607EC4C" w14:textId="77777777" w:rsidR="000C7A61" w:rsidRPr="000C7A61" w:rsidRDefault="000C7A61" w:rsidP="000C7A61">
      <w:pPr>
        <w:suppressAutoHyphens w:val="0"/>
        <w:autoSpaceDE w:val="0"/>
        <w:autoSpaceDN w:val="0"/>
        <w:adjustRightInd w:val="0"/>
        <w:rPr>
          <w:rFonts w:ascii="Calibri" w:hAnsi="Calibri" w:cs="Calibri"/>
          <w:color w:val="000000"/>
        </w:rPr>
      </w:pPr>
      <w:r w:rsidRPr="000C7A61">
        <w:rPr>
          <w:rFonts w:ascii="Calibri" w:hAnsi="Calibri" w:cs="Calibri"/>
          <w:color w:val="000000"/>
        </w:rPr>
        <w:t xml:space="preserve">Sovellus auttaa käyttäjää hallitsemaan kodin sähkönkulutusta ja säästämään sähkölaskuissa. </w:t>
      </w:r>
      <w:proofErr w:type="spellStart"/>
      <w:r w:rsidRPr="000C7A61">
        <w:rPr>
          <w:rFonts w:ascii="Calibri" w:hAnsi="Calibri" w:cs="Calibri"/>
          <w:color w:val="000000"/>
        </w:rPr>
        <w:t>SÄSÄ:n</w:t>
      </w:r>
      <w:proofErr w:type="spellEnd"/>
      <w:r w:rsidRPr="000C7A61">
        <w:rPr>
          <w:rFonts w:ascii="Calibri" w:hAnsi="Calibri" w:cs="Calibri"/>
          <w:color w:val="000000"/>
        </w:rPr>
        <w:t xml:space="preserve"> avulla on helppoa ja nopea tarkistaa sähkön hinta. Tämä on kuluttajalle erityisen tärkeää tässä markkinatilanteessa, kun sähkön hinnat saavuttavat ennennäkemättömiä lukemia.</w:t>
      </w:r>
    </w:p>
    <w:p w14:paraId="4900DB41" w14:textId="77777777" w:rsidR="000C7A61" w:rsidRPr="000C7A61" w:rsidRDefault="000C7A61" w:rsidP="000C7A61">
      <w:pPr>
        <w:suppressAutoHyphens w:val="0"/>
        <w:autoSpaceDE w:val="0"/>
        <w:autoSpaceDN w:val="0"/>
        <w:adjustRightInd w:val="0"/>
        <w:rPr>
          <w:rFonts w:ascii="Calibri" w:hAnsi="Calibri" w:cs="Calibri"/>
          <w:color w:val="000000"/>
        </w:rPr>
      </w:pPr>
      <w:proofErr w:type="spellStart"/>
      <w:r w:rsidRPr="000C7A61">
        <w:rPr>
          <w:rFonts w:ascii="Calibri" w:hAnsi="Calibri" w:cs="Calibri"/>
          <w:color w:val="000000"/>
        </w:rPr>
        <w:t>SÄSÄ:n</w:t>
      </w:r>
      <w:proofErr w:type="spellEnd"/>
      <w:r w:rsidRPr="000C7A61">
        <w:rPr>
          <w:rFonts w:ascii="Calibri" w:hAnsi="Calibri" w:cs="Calibri"/>
          <w:color w:val="000000"/>
        </w:rPr>
        <w:t xml:space="preserve"> laajuus on rajoitettu sähkön hinnan seurantaan sekä laitteiden nopeaan käynnistämiseen ja sammuttamiseen. SÄSÄ on tehty käyttäjiä varten, mikä näkyy esimerkiksi käyttäjäystävällisestä käyttöliittymästä. </w:t>
      </w:r>
      <w:proofErr w:type="spellStart"/>
      <w:r w:rsidRPr="000C7A61">
        <w:rPr>
          <w:rFonts w:ascii="Calibri" w:hAnsi="Calibri" w:cs="Calibri"/>
          <w:color w:val="000000"/>
        </w:rPr>
        <w:t>SÄSÄ:llä</w:t>
      </w:r>
      <w:proofErr w:type="spellEnd"/>
      <w:r w:rsidRPr="000C7A61">
        <w:rPr>
          <w:rFonts w:ascii="Calibri" w:hAnsi="Calibri" w:cs="Calibri"/>
          <w:color w:val="000000"/>
        </w:rPr>
        <w:t xml:space="preserve"> voi hallita mitä vain laitteita, kunhan TÖRKKELI on kytketty pistorasiaan. Sovelluksen tarjoamien graafien avulla käyttäjän on helppo saada kokonaiskuva sähkön hintojen vaihtelusta sekä omasta sähkönkulutustaan. Sovellus kattaa myös käyttäjän hallinnan, joka on toteutettu huomioiden yksityisyyteen ja tietoturvaan liittyvät hyvät käytännöt. Tämä pitää sisällään muun muassa mahdollisuuden kaksivaiheisen tunnistautumisen lisäämiseen.</w:t>
      </w:r>
    </w:p>
    <w:p w14:paraId="40E81691" w14:textId="77777777" w:rsidR="000C7A61" w:rsidRPr="000C7A61" w:rsidRDefault="000C7A61" w:rsidP="000C7A61">
      <w:pPr>
        <w:suppressAutoHyphens w:val="0"/>
        <w:autoSpaceDE w:val="0"/>
        <w:autoSpaceDN w:val="0"/>
        <w:adjustRightInd w:val="0"/>
        <w:rPr>
          <w:rFonts w:ascii="Calibri" w:hAnsi="Calibri" w:cs="Calibri"/>
          <w:color w:val="000000"/>
        </w:rPr>
      </w:pPr>
      <w:r w:rsidRPr="000C7A61">
        <w:rPr>
          <w:rFonts w:ascii="Calibri" w:hAnsi="Calibri" w:cs="Calibri"/>
          <w:color w:val="000000"/>
        </w:rPr>
        <w:t xml:space="preserve">SÄSÄ ei kuitenkaan automatisoi laitteiden toimintaa, vaan käyttäjän on itse ohjattava omia laitteitaan sovelluksella. On myös syytä huomioida, että </w:t>
      </w:r>
      <w:proofErr w:type="spellStart"/>
      <w:r w:rsidRPr="000C7A61">
        <w:rPr>
          <w:rFonts w:ascii="Calibri" w:hAnsi="Calibri" w:cs="Calibri"/>
          <w:color w:val="000000"/>
        </w:rPr>
        <w:t>Waterfallin</w:t>
      </w:r>
      <w:proofErr w:type="spellEnd"/>
      <w:r w:rsidRPr="000C7A61">
        <w:rPr>
          <w:rFonts w:ascii="Calibri" w:hAnsi="Calibri" w:cs="Calibri"/>
          <w:color w:val="000000"/>
        </w:rPr>
        <w:t xml:space="preserve"> API seuraa ainoastaan suomalaisia sähkön hintoja. </w:t>
      </w:r>
      <w:proofErr w:type="spellStart"/>
      <w:r w:rsidRPr="000C7A61">
        <w:rPr>
          <w:rFonts w:ascii="Calibri" w:hAnsi="Calibri" w:cs="Calibri"/>
          <w:color w:val="000000"/>
        </w:rPr>
        <w:t>SÄSÄn</w:t>
      </w:r>
      <w:proofErr w:type="spellEnd"/>
      <w:r w:rsidRPr="000C7A61">
        <w:rPr>
          <w:rFonts w:ascii="Calibri" w:hAnsi="Calibri" w:cs="Calibri"/>
          <w:color w:val="000000"/>
        </w:rPr>
        <w:t xml:space="preserve"> potentiaali käyttäjälle on suuri, mutta viime kädessä käyttäjä tekee sähkön kulutukseen liittyvät valinnat itse.</w:t>
      </w:r>
    </w:p>
    <w:p w14:paraId="4AC62CAF" w14:textId="77777777" w:rsidR="000C7A61" w:rsidRPr="000C7A61" w:rsidRDefault="000C7A61" w:rsidP="000C7A61"/>
    <w:p w14:paraId="5F22D0EE" w14:textId="3FB625C1" w:rsidR="00334B70" w:rsidRDefault="00875A0A">
      <w:r>
        <w:rPr>
          <w:noProof/>
        </w:rPr>
        <w:lastRenderedPageBreak/>
        <w:drawing>
          <wp:inline distT="0" distB="0" distL="0" distR="0" wp14:anchorId="49D331DB" wp14:editId="2512A094">
            <wp:extent cx="5731510" cy="487870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8">
                      <a:extLst>
                        <a:ext uri="{28A0092B-C50C-407E-A947-70E740481C1C}">
                          <a14:useLocalDpi xmlns:a14="http://schemas.microsoft.com/office/drawing/2010/main" val="0"/>
                        </a:ext>
                      </a:extLst>
                    </a:blip>
                    <a:stretch>
                      <a:fillRect/>
                    </a:stretch>
                  </pic:blipFill>
                  <pic:spPr>
                    <a:xfrm>
                      <a:off x="0" y="0"/>
                      <a:ext cx="5731510" cy="4878705"/>
                    </a:xfrm>
                    <a:prstGeom prst="rect">
                      <a:avLst/>
                    </a:prstGeom>
                  </pic:spPr>
                </pic:pic>
              </a:graphicData>
            </a:graphic>
          </wp:inline>
        </w:drawing>
      </w:r>
    </w:p>
    <w:p w14:paraId="1674B967" w14:textId="77777777" w:rsidR="00334B70" w:rsidRDefault="00000000">
      <w:pPr>
        <w:pStyle w:val="Otsikko2"/>
      </w:pPr>
      <w:bookmarkStart w:id="6" w:name="_Toc61865315"/>
      <w:bookmarkStart w:id="7" w:name="_Toc93862052"/>
      <w:r>
        <w:t>Käyttäjät ja käyttötarkoitus</w:t>
      </w:r>
      <w:bookmarkEnd w:id="6"/>
      <w:bookmarkEnd w:id="7"/>
      <w:r>
        <w:br/>
      </w:r>
    </w:p>
    <w:p w14:paraId="16F9629C" w14:textId="77777777" w:rsidR="00334B70" w:rsidRDefault="00000000">
      <w:r>
        <w:t xml:space="preserve">Kuvaillaan järjestelmän erilaiset käyttäjät (ketkä käyttävät järjestelmää) ja käyttötarkoitus yleisesti (toiminnot kuvataan tarkemmin 3. luvussa). </w:t>
      </w:r>
    </w:p>
    <w:p w14:paraId="7848CB5E" w14:textId="77777777" w:rsidR="00334B70" w:rsidRDefault="00000000">
      <w:r>
        <w:t>Käyttäjien (esim. loppukäyttäjä) ja heidän käyttöympäristöjen kuvaus. Käyttäjien mahdollinen ryhmittely.</w:t>
      </w:r>
    </w:p>
    <w:p w14:paraId="1BAEC70B" w14:textId="77777777" w:rsidR="00334B70" w:rsidRDefault="00000000">
      <w:r>
        <w:t xml:space="preserve">Mahdolliset ylläpitäjät (pääkäyttäjä, ylikäyttäjä, </w:t>
      </w:r>
      <w:proofErr w:type="spellStart"/>
      <w:r>
        <w:t>admin</w:t>
      </w:r>
      <w:proofErr w:type="spellEnd"/>
      <w:r>
        <w:t>)?</w:t>
      </w:r>
    </w:p>
    <w:p w14:paraId="1B16A812" w14:textId="77777777" w:rsidR="00334B70" w:rsidRDefault="00000000">
      <w:r>
        <w:t>Käyttäjien asema organisaatiossa, koulutus, käyttö (päivittäin? puolivuosittain?)</w:t>
      </w:r>
    </w:p>
    <w:p w14:paraId="4F3A816C" w14:textId="77777777" w:rsidR="00334B70" w:rsidRDefault="00000000">
      <w:r>
        <w:t>Ketkä ovat tärkeimmät käyttäjät? Mitä käyttäjiltä oletetaan (osaaminen)? Tarvitsevatko tietyt käyttäjät koulutusta järjestelmän käyttöön?</w:t>
      </w:r>
    </w:p>
    <w:p w14:paraId="1283DFA2" w14:textId="77777777" w:rsidR="00334B70" w:rsidRDefault="00000000">
      <w:r>
        <w:t>Onko kyseessä yhden vai monen käyttäjän järjestelmä (systeemi)?</w:t>
      </w:r>
    </w:p>
    <w:p w14:paraId="682703B2" w14:textId="77777777" w:rsidR="00334B70" w:rsidRDefault="00000000">
      <w:r>
        <w:t>Käyttöliittymän kielivalinnat. Mahdollisesti käyttöliittymän poikkeukselliset piirteet.</w:t>
      </w:r>
    </w:p>
    <w:p w14:paraId="3BC5A632" w14:textId="77777777" w:rsidR="00334B70" w:rsidRDefault="00000000">
      <w:r>
        <w:t xml:space="preserve"> </w:t>
      </w:r>
    </w:p>
    <w:p w14:paraId="2885A089" w14:textId="77777777" w:rsidR="00334B70" w:rsidRDefault="00000000">
      <w:pPr>
        <w:pStyle w:val="Otsikko2"/>
      </w:pPr>
      <w:bookmarkStart w:id="8" w:name="_Toc61865316"/>
      <w:bookmarkStart w:id="9" w:name="_Toc93862053"/>
      <w:r>
        <w:lastRenderedPageBreak/>
        <w:t>Määritelmät, termit ja lyhenteet</w:t>
      </w:r>
      <w:bookmarkEnd w:id="8"/>
      <w:bookmarkEnd w:id="9"/>
      <w:r>
        <w:br/>
      </w:r>
    </w:p>
    <w:p w14:paraId="296C6F7A" w14:textId="77777777" w:rsidR="00334B70" w:rsidRDefault="00000000">
      <w:pPr>
        <w:pStyle w:val="Leipteksti"/>
        <w:spacing w:after="240"/>
        <w:rPr>
          <w:rFonts w:ascii="apple-system;BlinkMacSystemFont" w:hAnsi="apple-system;BlinkMacSystemFont"/>
          <w:color w:val="24292F"/>
        </w:rPr>
      </w:pPr>
      <w:r>
        <w:rPr>
          <w:rFonts w:ascii="apple-system;BlinkMacSystemFont" w:hAnsi="apple-system;BlinkMacSystemFont"/>
          <w:color w:val="24292F"/>
          <w:sz w:val="24"/>
        </w:rPr>
        <w:t xml:space="preserve">Tämän osion tarkoituksena on selventää mahdollisesti epäselviä käsitteitä ja lyhenteitä, jotka liittyvät SÄSÄ </w:t>
      </w:r>
      <w:proofErr w:type="spellStart"/>
      <w:r>
        <w:rPr>
          <w:rFonts w:ascii="apple-system;BlinkMacSystemFont" w:hAnsi="apple-system;BlinkMacSystemFont"/>
          <w:color w:val="24292F"/>
          <w:sz w:val="24"/>
        </w:rPr>
        <w:t>Appikseen</w:t>
      </w:r>
      <w:proofErr w:type="spellEnd"/>
      <w:r>
        <w:rPr>
          <w:rFonts w:ascii="apple-system;BlinkMacSystemFont" w:hAnsi="apple-system;BlinkMacSystemFont"/>
          <w:color w:val="24292F"/>
          <w:sz w:val="24"/>
        </w:rPr>
        <w:t xml:space="preserve"> ja sen kehittämiseen:</w:t>
      </w:r>
    </w:p>
    <w:p w14:paraId="3FFD6EA4" w14:textId="77777777" w:rsidR="00334B70" w:rsidRDefault="00000000">
      <w:pPr>
        <w:pStyle w:val="Leipteksti"/>
        <w:spacing w:after="240"/>
        <w:rPr>
          <w:rFonts w:ascii="apple-system;BlinkMacSystemFont" w:hAnsi="apple-system;BlinkMacSystemFont"/>
          <w:color w:val="24292F"/>
          <w:sz w:val="28"/>
        </w:rPr>
      </w:pPr>
      <w:r>
        <w:rPr>
          <w:rFonts w:ascii="apple-system;BlinkMacSystemFont" w:hAnsi="apple-system;BlinkMacSystemFont"/>
          <w:color w:val="24292F"/>
          <w:sz w:val="28"/>
          <w:szCs w:val="28"/>
        </w:rPr>
        <w:t>Tuote</w:t>
      </w:r>
    </w:p>
    <w:p w14:paraId="788A62D1"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SÄSÄ / SÄSÄ </w:t>
      </w:r>
      <w:proofErr w:type="spellStart"/>
      <w:r>
        <w:rPr>
          <w:rFonts w:ascii="apple-system;BlinkMacSystemFont" w:hAnsi="apple-system;BlinkMacSystemFont"/>
          <w:color w:val="24292F"/>
          <w:sz w:val="24"/>
        </w:rPr>
        <w:t>Appis</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SähkönSäästö</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Appis</w:t>
      </w:r>
      <w:proofErr w:type="spellEnd"/>
      <w:r>
        <w:rPr>
          <w:rFonts w:ascii="apple-system;BlinkMacSystemFont" w:hAnsi="apple-system;BlinkMacSystemFont"/>
          <w:color w:val="24292F"/>
          <w:sz w:val="24"/>
        </w:rPr>
        <w:t>, eli tämän vaatimusmäärittelyn kohteena oleva sovellus</w:t>
      </w:r>
    </w:p>
    <w:p w14:paraId="6FFDD293"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TÖRKKELI: Älypistorasia, jonka ohjaamista varten SÄSÄ kehitetään</w:t>
      </w:r>
    </w:p>
    <w:p w14:paraId="77844BE8"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Asiakas / Asiakasyritys: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kehityksen taustalla oleva yritys.</w:t>
      </w:r>
    </w:p>
    <w:p w14:paraId="296102E3"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{Yritys}: TÖRKKELIN kehityksen taustalla oleva yritys (ts. asiakasyritys)</w:t>
      </w:r>
    </w:p>
    <w:p w14:paraId="09B87ED5" w14:textId="77777777" w:rsidR="00334B70" w:rsidRDefault="00000000">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RadioChips</w:t>
      </w:r>
      <w:proofErr w:type="spellEnd"/>
      <w:r>
        <w:rPr>
          <w:rFonts w:ascii="apple-system;BlinkMacSystemFont" w:hAnsi="apple-system;BlinkMacSystemFont"/>
          <w:color w:val="24292F"/>
          <w:sz w:val="24"/>
        </w:rPr>
        <w:t xml:space="preserve"> / </w:t>
      </w:r>
      <w:proofErr w:type="spellStart"/>
      <w:r>
        <w:rPr>
          <w:rFonts w:ascii="apple-system;BlinkMacSystemFont" w:hAnsi="apple-system;BlinkMacSystemFont"/>
          <w:color w:val="24292F"/>
          <w:sz w:val="24"/>
        </w:rPr>
        <w:t>RadioChips</w:t>
      </w:r>
      <w:proofErr w:type="spellEnd"/>
      <w:r>
        <w:rPr>
          <w:rFonts w:ascii="apple-system;BlinkMacSystemFont" w:hAnsi="apple-system;BlinkMacSystemFont"/>
          <w:color w:val="24292F"/>
          <w:sz w:val="24"/>
        </w:rPr>
        <w:t xml:space="preserve">™: Yritys, joka tarjoaa Radiochips sirun ja sen </w:t>
      </w:r>
      <w:proofErr w:type="spellStart"/>
      <w:r>
        <w:rPr>
          <w:rFonts w:ascii="apple-system;BlinkMacSystemFont" w:hAnsi="apple-system;BlinkMacSystemFont"/>
          <w:color w:val="24292F"/>
          <w:sz w:val="24"/>
        </w:rPr>
        <w:t>API:n</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käyttöön.</w:t>
      </w:r>
    </w:p>
    <w:p w14:paraId="05E665FC" w14:textId="77777777" w:rsidR="00334B70" w:rsidRDefault="00000000">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Waterfall</w:t>
      </w:r>
      <w:proofErr w:type="spellEnd"/>
      <w:r>
        <w:rPr>
          <w:rFonts w:ascii="apple-system;BlinkMacSystemFont" w:hAnsi="apple-system;BlinkMacSystemFont"/>
          <w:color w:val="24292F"/>
          <w:sz w:val="24"/>
        </w:rPr>
        <w:t xml:space="preserve">: Yritys, joka tarjoaa </w:t>
      </w:r>
      <w:proofErr w:type="spellStart"/>
      <w:r>
        <w:rPr>
          <w:rFonts w:ascii="apple-system;BlinkMacSystemFont" w:hAnsi="apple-system;BlinkMacSystemFont"/>
          <w:color w:val="24292F"/>
          <w:sz w:val="24"/>
        </w:rPr>
        <w:t>sähön</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hintavahti-API:n</w:t>
      </w:r>
      <w:proofErr w:type="spellEnd"/>
      <w:r>
        <w:rPr>
          <w:rFonts w:ascii="apple-system;BlinkMacSystemFont" w:hAnsi="apple-system;BlinkMacSystemFont"/>
          <w:color w:val="24292F"/>
          <w:sz w:val="24"/>
        </w:rPr>
        <w:t xml:space="preserve"> sovelluksen käyttöön.</w:t>
      </w:r>
    </w:p>
    <w:p w14:paraId="72E3154A" w14:textId="77777777" w:rsidR="00334B70" w:rsidRDefault="00000000">
      <w:pPr>
        <w:pStyle w:val="Leipteksti"/>
        <w:numPr>
          <w:ilvl w:val="0"/>
          <w:numId w:val="3"/>
        </w:numPr>
        <w:spacing w:after="240"/>
        <w:rPr>
          <w:rFonts w:ascii="apple-system;BlinkMacSystemFont" w:hAnsi="apple-system;BlinkMacSystemFont"/>
          <w:color w:val="24292F"/>
          <w:sz w:val="28"/>
        </w:rPr>
      </w:pPr>
      <w:r>
        <w:rPr>
          <w:rFonts w:ascii="apple-system;BlinkMacSystemFont" w:hAnsi="apple-system;BlinkMacSystemFont"/>
          <w:color w:val="24292F"/>
          <w:sz w:val="24"/>
        </w:rPr>
        <w:t>Voima: Elektroniikkalaitteita myyvä kansainvälinen ketju, joka on luvannut ottaa tuotteen valikoimiinsa.</w:t>
      </w:r>
    </w:p>
    <w:p w14:paraId="0CB4A030" w14:textId="77777777" w:rsidR="00334B70" w:rsidRDefault="00000000">
      <w:pPr>
        <w:pStyle w:val="Leipteksti"/>
        <w:numPr>
          <w:ilvl w:val="0"/>
          <w:numId w:val="3"/>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Voimauttajat</w:t>
      </w:r>
      <w:proofErr w:type="spellEnd"/>
      <w:r>
        <w:rPr>
          <w:rFonts w:ascii="apple-system;BlinkMacSystemFont" w:hAnsi="apple-system;BlinkMacSystemFont"/>
          <w:color w:val="24292F"/>
          <w:sz w:val="24"/>
        </w:rPr>
        <w:t xml:space="preserve">: Voiman myynti- ja myynnin tukihenkilöstö, jotka tarjoavat asennus- ja käyttötukea asiakkaille, jotka ovat ostaneet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heidän myymälästään.</w:t>
      </w:r>
    </w:p>
    <w:p w14:paraId="0871FEEC" w14:textId="77777777" w:rsidR="00334B70" w:rsidRDefault="00000000">
      <w:pPr>
        <w:pStyle w:val="Leipteksti"/>
        <w:numPr>
          <w:ilvl w:val="0"/>
          <w:numId w:val="3"/>
        </w:numPr>
        <w:spacing w:after="240"/>
        <w:rPr>
          <w:rFonts w:ascii="apple-system;BlinkMacSystemFont" w:hAnsi="apple-system;BlinkMacSystemFont"/>
          <w:color w:val="24292F"/>
        </w:rPr>
      </w:pPr>
      <w:r>
        <w:rPr>
          <w:rFonts w:ascii="apple-system;BlinkMacSystemFont" w:hAnsi="apple-system;BlinkMacSystemFont"/>
          <w:color w:val="24292F"/>
          <w:sz w:val="24"/>
        </w:rPr>
        <w:t>Spot-hinta: Sähkön markkinahinta tiettynä ajankohtana.</w:t>
      </w:r>
    </w:p>
    <w:p w14:paraId="184D6107" w14:textId="77777777" w:rsidR="00334B70" w:rsidRDefault="00000000">
      <w:pPr>
        <w:pStyle w:val="Leipteksti"/>
        <w:spacing w:after="240"/>
        <w:rPr>
          <w:rFonts w:ascii="apple-system;BlinkMacSystemFont" w:hAnsi="apple-system;BlinkMacSystemFont"/>
          <w:color w:val="24292F"/>
          <w:sz w:val="28"/>
        </w:rPr>
      </w:pPr>
      <w:r>
        <w:rPr>
          <w:rFonts w:ascii="apple-system;BlinkMacSystemFont" w:hAnsi="apple-system;BlinkMacSystemFont"/>
          <w:color w:val="24292F"/>
          <w:sz w:val="28"/>
          <w:szCs w:val="28"/>
        </w:rPr>
        <w:t>Tekninen sanasto</w:t>
      </w:r>
    </w:p>
    <w:p w14:paraId="6B901358"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Loppukäyttäjä / </w:t>
      </w:r>
      <w:proofErr w:type="spellStart"/>
      <w:r>
        <w:rPr>
          <w:rFonts w:ascii="apple-system;BlinkMacSystemFont" w:hAnsi="apple-system;BlinkMacSystemFont"/>
          <w:color w:val="24292F"/>
          <w:sz w:val="24"/>
        </w:rPr>
        <w:t>End</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user</w:t>
      </w:r>
      <w:proofErr w:type="spellEnd"/>
      <w:r>
        <w:rPr>
          <w:rFonts w:ascii="apple-system;BlinkMacSystemFont" w:hAnsi="apple-system;BlinkMacSystemFont"/>
          <w:color w:val="24292F"/>
          <w:sz w:val="24"/>
        </w:rPr>
        <w:t>: Kuka tahansa, joka päätyy käyttämään lopullista SÄSÄ Appista.</w:t>
      </w:r>
    </w:p>
    <w:p w14:paraId="114313F4"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API: Teknologia, jonka avulla eri sovellukset tai tietojärjestelmät voivat kommunikoida keskenään ilman jatkuvaa manuaalista ohjausta. </w:t>
      </w:r>
      <w:proofErr w:type="spellStart"/>
      <w:r>
        <w:rPr>
          <w:rFonts w:ascii="apple-system;BlinkMacSystemFont" w:hAnsi="apple-system;BlinkMacSystemFont"/>
          <w:color w:val="24292F"/>
          <w:sz w:val="24"/>
        </w:rPr>
        <w:t>API:n</w:t>
      </w:r>
      <w:proofErr w:type="spellEnd"/>
      <w:r>
        <w:rPr>
          <w:rFonts w:ascii="apple-system;BlinkMacSystemFont" w:hAnsi="apple-system;BlinkMacSystemFont"/>
          <w:color w:val="24292F"/>
          <w:sz w:val="24"/>
        </w:rPr>
        <w:t xml:space="preserve"> avulla voidaan luoda yhteyksiä eri ohjelmistojen väille. Esimerkkinä </w:t>
      </w:r>
      <w:proofErr w:type="spellStart"/>
      <w:r>
        <w:rPr>
          <w:rFonts w:ascii="apple-system;BlinkMacSystemFont" w:hAnsi="apple-system;BlinkMacSystemFont"/>
          <w:color w:val="24292F"/>
          <w:sz w:val="24"/>
        </w:rPr>
        <w:t>Waterfall</w:t>
      </w:r>
      <w:proofErr w:type="spellEnd"/>
      <w:r>
        <w:rPr>
          <w:rFonts w:ascii="apple-system;BlinkMacSystemFont" w:hAnsi="apple-system;BlinkMacSystemFont"/>
          <w:color w:val="24292F"/>
          <w:sz w:val="24"/>
        </w:rPr>
        <w:t>-yhtiön tarjoama hintavahti-API, josta SÄSÄ hakee käyttäjälle tietoa sähkön hinnoista.</w:t>
      </w:r>
    </w:p>
    <w:p w14:paraId="55612A37"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Käyttöliittymä: Vuorovaikutuspinta, joka toimii välikätenä teknisen sovelluksen ja käyttäjän välillä. Pitää sisällään esimerkiksi graafisen käyttöliittymän, joka kattaa mm. valikot, painikkeet, tekstikentät ja kuvakkeet.</w:t>
      </w:r>
    </w:p>
    <w:p w14:paraId="0B9D7120"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lastRenderedPageBreak/>
        <w:t xml:space="preserve">MVP: </w:t>
      </w:r>
      <w:proofErr w:type="spellStart"/>
      <w:r>
        <w:rPr>
          <w:rFonts w:ascii="apple-system;BlinkMacSystemFont" w:hAnsi="apple-system;BlinkMacSystemFont"/>
          <w:color w:val="24292F"/>
          <w:sz w:val="24"/>
        </w:rPr>
        <w:t>Minimum</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Viable</w:t>
      </w:r>
      <w:proofErr w:type="spellEnd"/>
      <w:r>
        <w:rPr>
          <w:rFonts w:ascii="apple-system;BlinkMacSystemFont" w:hAnsi="apple-system;BlinkMacSystemFont"/>
          <w:color w:val="24292F"/>
          <w:sz w:val="24"/>
        </w:rPr>
        <w:t xml:space="preserve"> Product, eli kehitettävän tuotteen versio, joka täyttää kaikki perustoiminnallisuudet.</w:t>
      </w:r>
    </w:p>
    <w:p w14:paraId="320996BE" w14:textId="77777777" w:rsidR="00334B70" w:rsidRDefault="00000000">
      <w:pPr>
        <w:pStyle w:val="Leipteksti"/>
        <w:numPr>
          <w:ilvl w:val="0"/>
          <w:numId w:val="4"/>
        </w:numPr>
        <w:spacing w:after="240"/>
        <w:rPr>
          <w:rFonts w:ascii="apple-system;BlinkMacSystemFont" w:hAnsi="apple-system;BlinkMacSystemFont"/>
          <w:color w:val="24292F"/>
          <w:sz w:val="28"/>
        </w:rPr>
      </w:pPr>
      <w:proofErr w:type="spellStart"/>
      <w:r>
        <w:rPr>
          <w:rFonts w:ascii="apple-system;BlinkMacSystemFont" w:hAnsi="apple-system;BlinkMacSystemFont"/>
          <w:color w:val="24292F"/>
          <w:sz w:val="24"/>
        </w:rPr>
        <w:t>RadioChips</w:t>
      </w:r>
      <w:proofErr w:type="spellEnd"/>
      <w:r>
        <w:rPr>
          <w:rFonts w:ascii="apple-system;BlinkMacSystemFont" w:hAnsi="apple-system;BlinkMacSystemFont"/>
          <w:color w:val="24292F"/>
          <w:sz w:val="24"/>
        </w:rPr>
        <w:t xml:space="preserve"> siru: </w:t>
      </w:r>
      <w:proofErr w:type="spellStart"/>
      <w:r>
        <w:rPr>
          <w:rFonts w:ascii="apple-system;BlinkMacSystemFont" w:hAnsi="apple-system;BlinkMacSystemFont"/>
          <w:color w:val="24292F"/>
          <w:sz w:val="24"/>
        </w:rPr>
        <w:t>TÖRKKELIiin</w:t>
      </w:r>
      <w:proofErr w:type="spellEnd"/>
      <w:r>
        <w:rPr>
          <w:rFonts w:ascii="apple-system;BlinkMacSystemFont" w:hAnsi="apple-system;BlinkMacSystemFont"/>
          <w:color w:val="24292F"/>
          <w:sz w:val="24"/>
        </w:rPr>
        <w:t xml:space="preserve"> rakennettu siru ja sen hyödyntämä API, joka mahdollistaa </w:t>
      </w:r>
      <w:proofErr w:type="spellStart"/>
      <w:r>
        <w:rPr>
          <w:rFonts w:ascii="apple-system;BlinkMacSystemFont" w:hAnsi="apple-system;BlinkMacSystemFont"/>
          <w:color w:val="24292F"/>
          <w:sz w:val="24"/>
        </w:rPr>
        <w:t>TÖRKKELIn</w:t>
      </w:r>
      <w:proofErr w:type="spellEnd"/>
      <w:r>
        <w:rPr>
          <w:rFonts w:ascii="apple-system;BlinkMacSystemFont" w:hAnsi="apple-system;BlinkMacSystemFont"/>
          <w:color w:val="24292F"/>
          <w:sz w:val="24"/>
        </w:rPr>
        <w:t xml:space="preserve"> ja SÄSÄ </w:t>
      </w:r>
      <w:proofErr w:type="spellStart"/>
      <w:r>
        <w:rPr>
          <w:rFonts w:ascii="apple-system;BlinkMacSystemFont" w:hAnsi="apple-system;BlinkMacSystemFont"/>
          <w:color w:val="24292F"/>
          <w:sz w:val="24"/>
        </w:rPr>
        <w:t>Appiksen</w:t>
      </w:r>
      <w:proofErr w:type="spellEnd"/>
      <w:r>
        <w:rPr>
          <w:rFonts w:ascii="apple-system;BlinkMacSystemFont" w:hAnsi="apple-system;BlinkMacSystemFont"/>
          <w:color w:val="24292F"/>
          <w:sz w:val="24"/>
        </w:rPr>
        <w:t xml:space="preserve"> </w:t>
      </w:r>
      <w:proofErr w:type="spellStart"/>
      <w:r>
        <w:rPr>
          <w:rFonts w:ascii="apple-system;BlinkMacSystemFont" w:hAnsi="apple-system;BlinkMacSystemFont"/>
          <w:color w:val="24292F"/>
          <w:sz w:val="24"/>
        </w:rPr>
        <w:t>keskenäisen</w:t>
      </w:r>
      <w:proofErr w:type="spellEnd"/>
      <w:r>
        <w:rPr>
          <w:rFonts w:ascii="apple-system;BlinkMacSystemFont" w:hAnsi="apple-system;BlinkMacSystemFont"/>
          <w:color w:val="24292F"/>
          <w:sz w:val="24"/>
        </w:rPr>
        <w:t xml:space="preserve"> kommunikoinnin.</w:t>
      </w:r>
    </w:p>
    <w:p w14:paraId="34E8C0C1"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Käytettävyys: Loppukäyttäjän sulavan ja toivotun käyttökokemuksen huomioiminen suunnittelussa</w:t>
      </w:r>
    </w:p>
    <w:p w14:paraId="60377BC3"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Saavutettavuus: Loppukäyttäjän mahdollisten erityistarpeiden tai rajoitusten (esim. näköön liittyvät rajoitteet) huomioiminen suunnittelussa</w:t>
      </w:r>
    </w:p>
    <w:p w14:paraId="4B93C4E7"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Käyttäjälähtöinen testaus: Sovelluksen testaaminen mahdollisilla loppukäyttäjillä. Auttaa käyttäjäperspektiivin ymmärtämisessä ja sovelluksen mahdollisten kipukohtien tunnistamisessa.</w:t>
      </w:r>
    </w:p>
    <w:p w14:paraId="7EF59C51"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Toiminnallinen vaatimus (T): Kuvaa sovelluksen toiminnallisuutta - esimerkiksi vaatimus siitä, että käyttäjä voi kirjautua sisään sovellukseen.</w:t>
      </w:r>
    </w:p>
    <w:p w14:paraId="2F7ADDCA"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 xml:space="preserve">Ei-toiminnallinen </w:t>
      </w:r>
      <w:proofErr w:type="spellStart"/>
      <w:r>
        <w:rPr>
          <w:rFonts w:ascii="apple-system;BlinkMacSystemFont" w:hAnsi="apple-system;BlinkMacSystemFont"/>
          <w:color w:val="24292F"/>
          <w:sz w:val="24"/>
        </w:rPr>
        <w:t>vaaatimus</w:t>
      </w:r>
      <w:proofErr w:type="spellEnd"/>
      <w:r>
        <w:rPr>
          <w:rFonts w:ascii="apple-system;BlinkMacSystemFont" w:hAnsi="apple-system;BlinkMacSystemFont"/>
          <w:color w:val="24292F"/>
          <w:sz w:val="24"/>
        </w:rPr>
        <w:t xml:space="preserve"> (E): Sovelluksen ominaisuudet, jotka eivät suoraan liity sen toiminnallisuuteen - esimerkiksi vaatimus sovelluksen helppokäyttöisyydestä.</w:t>
      </w:r>
    </w:p>
    <w:p w14:paraId="179B6CB8" w14:textId="77777777" w:rsidR="00334B70" w:rsidRDefault="00000000">
      <w:pPr>
        <w:pStyle w:val="Leipteksti"/>
        <w:numPr>
          <w:ilvl w:val="0"/>
          <w:numId w:val="4"/>
        </w:numPr>
        <w:spacing w:after="240"/>
        <w:rPr>
          <w:rFonts w:ascii="apple-system;BlinkMacSystemFont" w:hAnsi="apple-system;BlinkMacSystemFont"/>
          <w:color w:val="24292F"/>
          <w:sz w:val="28"/>
        </w:rPr>
      </w:pPr>
      <w:r>
        <w:rPr>
          <w:rFonts w:ascii="apple-system;BlinkMacSystemFont" w:hAnsi="apple-system;BlinkMacSystemFont"/>
          <w:color w:val="24292F"/>
          <w:sz w:val="24"/>
        </w:rPr>
        <w:t>Reunaehto (R): Rajoitus tai ehto, joka voi vaikuttaa sovelluksen suunnitteluun tai toteutukseen - esimerkiksi tietoturvaan liittyvät vaatimukset.</w:t>
      </w:r>
    </w:p>
    <w:p w14:paraId="40A69C9F" w14:textId="77777777" w:rsidR="00334B70" w:rsidRDefault="00334B70"/>
    <w:p w14:paraId="52D34811" w14:textId="77777777" w:rsidR="00334B70" w:rsidRDefault="00000000">
      <w:pPr>
        <w:pStyle w:val="Otsikko1"/>
      </w:pPr>
      <w:bookmarkStart w:id="10" w:name="_Toc61865317"/>
      <w:bookmarkStart w:id="11" w:name="_Toc93862054"/>
      <w:r>
        <w:t>Vaatimusten keruusuunnitelma</w:t>
      </w:r>
      <w:bookmarkEnd w:id="10"/>
      <w:bookmarkEnd w:id="11"/>
    </w:p>
    <w:p w14:paraId="0E8098E2" w14:textId="77777777" w:rsidR="00334B70" w:rsidRDefault="00334B70">
      <w:pPr>
        <w:rPr>
          <w:color w:val="7030A0"/>
        </w:rPr>
      </w:pPr>
    </w:p>
    <w:p w14:paraId="7675CE5F" w14:textId="77777777" w:rsidR="00334B70" w:rsidRDefault="00000000">
      <w:r>
        <w:t xml:space="preserve">Osana ensimmäistä vaihetta suunnitellaan, miten vaatimukset saadaan kerättyä tarpeellisilta sidosryhmiltä, ja tehdään sidosryhmäanalyysi. </w:t>
      </w:r>
    </w:p>
    <w:p w14:paraId="207AFC2A" w14:textId="77777777" w:rsidR="00334B70" w:rsidRDefault="00000000">
      <w:pPr>
        <w:pStyle w:val="Otsikko2"/>
      </w:pPr>
      <w:bookmarkStart w:id="12" w:name="_Toc61865318"/>
      <w:bookmarkStart w:id="13" w:name="_Toc93862055"/>
      <w:r>
        <w:t>Taustatilanne</w:t>
      </w:r>
      <w:bookmarkEnd w:id="12"/>
      <w:bookmarkEnd w:id="13"/>
    </w:p>
    <w:p w14:paraId="29288F3B" w14:textId="77777777" w:rsidR="00334B70" w:rsidRDefault="00334B70"/>
    <w:p w14:paraId="140B9836" w14:textId="77777777" w:rsidR="00334B70" w:rsidRDefault="00000000">
      <w:r>
        <w:t>Mikä on lähtötilanne? Mitä uusi järjestelmä tuo uutena / korvaa / parantaa? Minkä ongelman tuote ratkaisee?</w:t>
      </w:r>
    </w:p>
    <w:p w14:paraId="1BDB17ED" w14:textId="77777777" w:rsidR="00334B70" w:rsidRDefault="00334B70"/>
    <w:p w14:paraId="3F319D70" w14:textId="77777777" w:rsidR="00334B70" w:rsidRDefault="00000000">
      <w:pPr>
        <w:pStyle w:val="Otsikko2"/>
      </w:pPr>
      <w:bookmarkStart w:id="14" w:name="_Toc93862056"/>
      <w:bookmarkStart w:id="15" w:name="_Toc61865319"/>
      <w:r>
        <w:t>Nykyisen dokumentaation ja vastaavien tuotteiden analyysi</w:t>
      </w:r>
      <w:bookmarkEnd w:id="14"/>
      <w:bookmarkEnd w:id="15"/>
    </w:p>
    <w:p w14:paraId="6D71B052" w14:textId="77777777" w:rsidR="00334B70" w:rsidRDefault="00334B70"/>
    <w:p w14:paraId="3D862370" w14:textId="77777777" w:rsidR="00334B70" w:rsidRDefault="00000000">
      <w:r>
        <w:lastRenderedPageBreak/>
        <w:t>Mitä dokumentaatiota projektista on tällä hetkellä saatavilla? Mitä sen perusteella tiedetään? Millaisia vastaavanlaisia (kilpailevia) tuotteita on olemassa? (Projekteissa ensimmäinen asia onkin tehdä verkkohaku, mitä samanlaisia tai vastaavia järjestelmiä on jo olemassa – julkisista lähteistä matkiminen on aina sallittua.)</w:t>
      </w:r>
    </w:p>
    <w:p w14:paraId="5E0A5E05" w14:textId="77777777" w:rsidR="00334B70" w:rsidRDefault="00334B70"/>
    <w:p w14:paraId="4EC5D9F4" w14:textId="77777777" w:rsidR="00334B70" w:rsidRDefault="00000000">
      <w:pPr>
        <w:pStyle w:val="Otsikko2"/>
      </w:pPr>
      <w:bookmarkStart w:id="16" w:name="_Toc61865320"/>
      <w:bookmarkStart w:id="17" w:name="_Toc93862057"/>
      <w:r>
        <w:t>PESTE</w:t>
      </w:r>
      <w:bookmarkEnd w:id="16"/>
      <w:bookmarkEnd w:id="17"/>
    </w:p>
    <w:p w14:paraId="17475450" w14:textId="77777777" w:rsidR="00334B70" w:rsidRDefault="00334B70"/>
    <w:p w14:paraId="267A3F68" w14:textId="77777777" w:rsidR="00334B70" w:rsidRDefault="00000000">
      <w:r>
        <w:t xml:space="preserve">PESTE-analyysi projektista (tunnista, miten projektin ympäristö voi vaikuttaa projektiin </w:t>
      </w:r>
      <w:proofErr w:type="spellStart"/>
      <w:r>
        <w:t>PESTE:n</w:t>
      </w:r>
      <w:proofErr w:type="spellEnd"/>
      <w:r>
        <w:t xml:space="preserve"> eri osa-alueilla, löydä sidosryhmät). Hyödynnä tämän analyysin tuloksia sidosryhmien tunnistamisessa. </w:t>
      </w:r>
    </w:p>
    <w:p w14:paraId="3ADF310E" w14:textId="77777777" w:rsidR="00334B70" w:rsidRDefault="00000000">
      <w:pPr>
        <w:pStyle w:val="Otsikko2"/>
      </w:pPr>
      <w:bookmarkStart w:id="18" w:name="_Toc61865321"/>
      <w:bookmarkStart w:id="19" w:name="_Toc93862058"/>
      <w:r>
        <w:t>Sidosryhmäanalyysi</w:t>
      </w:r>
      <w:bookmarkEnd w:id="18"/>
      <w:bookmarkEnd w:id="19"/>
    </w:p>
    <w:p w14:paraId="1F69A960" w14:textId="77777777" w:rsidR="00334B70" w:rsidRDefault="00334B70"/>
    <w:p w14:paraId="33937FB3" w14:textId="77777777" w:rsidR="00334B70" w:rsidRDefault="00000000">
      <w:r>
        <w:t>Sidosryhmäanalyysin tulokset, esitysmuotona taulukko. Sidosryhmät järkevästi luokiteltuna.</w:t>
      </w:r>
    </w:p>
    <w:p w14:paraId="3C96B5DE" w14:textId="77777777" w:rsidR="00334B70" w:rsidRDefault="00000000">
      <w:pPr>
        <w:rPr>
          <w:color w:val="000000" w:themeColor="text1"/>
        </w:rPr>
      </w:pPr>
      <w:r>
        <w:t xml:space="preserve">Sidosryhmien luokittelu, rooli, millä menetelmillä sidosryhmältä kerätään vaatimukset, sidosryhmän perustelu (miksi tarvitsemme tätä sidosryhmää?) ja tarvittava osallistuminen (milloin sidosryhmää tarvitaan?). </w:t>
      </w:r>
      <w:r>
        <w:rPr>
          <w:color w:val="000000" w:themeColor="text1"/>
        </w:rPr>
        <w:t xml:space="preserve">Lisäksi luokittelu siitä, minkälaisia/mihin liittyviä vaatimuksia sidosryhmältä odotetaan saatavaksi. </w:t>
      </w:r>
    </w:p>
    <w:p w14:paraId="7CCBD631" w14:textId="77777777" w:rsidR="00334B70" w:rsidRDefault="00000000">
      <w:pPr>
        <w:rPr>
          <w:color w:val="000000" w:themeColor="text1"/>
        </w:rPr>
      </w:pPr>
      <w:r>
        <w:rPr>
          <w:color w:val="000000" w:themeColor="text1"/>
        </w:rPr>
        <w:t>Tästä pohja tiedostossa JOTU_Sidosryhmä_esimerkki.pdf (</w:t>
      </w:r>
      <w:proofErr w:type="spellStart"/>
      <w:r>
        <w:rPr>
          <w:color w:val="000000" w:themeColor="text1"/>
        </w:rPr>
        <w:t>Huom</w:t>
      </w:r>
      <w:proofErr w:type="spellEnd"/>
      <w:r>
        <w:rPr>
          <w:color w:val="000000" w:themeColor="text1"/>
        </w:rPr>
        <w:t>, esimerkki on vain formaatista, sisältö viittaa täysin erilaiseen projektiin. Esimerkkitiedostojen sisällöt ovat myös keskenään eri projekteista. Omassa työssänne tulosten pitäisi olla yhteensopivia keskenään.)</w:t>
      </w:r>
    </w:p>
    <w:p w14:paraId="32E5201F" w14:textId="77777777" w:rsidR="00334B70" w:rsidRDefault="00334B70">
      <w:pPr>
        <w:rPr>
          <w:color w:val="000000" w:themeColor="text1"/>
        </w:rPr>
      </w:pPr>
    </w:p>
    <w:p w14:paraId="1B0E04BB" w14:textId="77777777" w:rsidR="00334B70" w:rsidRDefault="00000000">
      <w:pPr>
        <w:pStyle w:val="Otsikko2"/>
      </w:pPr>
      <w:bookmarkStart w:id="20" w:name="_Toc61865322"/>
      <w:bookmarkStart w:id="21" w:name="_Toc93862061"/>
      <w:r>
        <w:t>Alustavat vaatimukset ja niiden luokittelu</w:t>
      </w:r>
      <w:bookmarkEnd w:id="20"/>
      <w:bookmarkEnd w:id="21"/>
    </w:p>
    <w:p w14:paraId="03D827A5" w14:textId="77777777" w:rsidR="00334B70" w:rsidRDefault="00334B70"/>
    <w:p w14:paraId="167590C7" w14:textId="77777777" w:rsidR="00334B70" w:rsidRDefault="00000000">
      <w:r>
        <w:t xml:space="preserve">Annetun kehyskertomuksen pohjalta tunnistetut vaatimukset. Vaatimusten luokittelu, lähde ja tärkeys (priorisointi). Vaatimusten esitysmuotona taulukko on selkein. </w:t>
      </w:r>
      <w:r>
        <w:rPr>
          <w:color w:val="000000" w:themeColor="text1"/>
        </w:rPr>
        <w:t>Tästä pohja tiedostossa JOTU_Vaatimukset_esimerkki.pdf (saa muokata vapaasti).</w:t>
      </w:r>
    </w:p>
    <w:p w14:paraId="373FDFBC" w14:textId="77777777" w:rsidR="00334B70" w:rsidRDefault="00334B70">
      <w:pPr>
        <w:rPr>
          <w:color w:val="000000" w:themeColor="text1"/>
        </w:rPr>
      </w:pPr>
    </w:p>
    <w:p w14:paraId="2877070A" w14:textId="77777777" w:rsidR="00334B70" w:rsidRDefault="00000000">
      <w:pPr>
        <w:pStyle w:val="Otsikko2"/>
      </w:pPr>
      <w:bookmarkStart w:id="22" w:name="_Toc61865323"/>
      <w:bookmarkStart w:id="23" w:name="_Toc93862062"/>
      <w:r>
        <w:t>Vaatimusten keruuprojektin suunnitelma</w:t>
      </w:r>
      <w:bookmarkEnd w:id="22"/>
      <w:bookmarkEnd w:id="23"/>
    </w:p>
    <w:p w14:paraId="7955D901" w14:textId="77777777" w:rsidR="00334B70" w:rsidRDefault="00334B70"/>
    <w:p w14:paraId="6D72FB6A" w14:textId="77777777" w:rsidR="00334B70" w:rsidRDefault="00000000">
      <w:r>
        <w:t>Vaatimusten keruuprojektin suunnitelma. Kuka tekee, mitä tekee ja koska. Esimerkiksi: Sidosryhmältä A vaatimusten kerääminen aivoriihessä, ajankohtana B, kesto C ja projektiryhmän D ja E osallistuvat. Kyseessä ei siis ole suunnitelma siitä, miten opiskelijoina toteutatte harjoitustyön.</w:t>
      </w:r>
    </w:p>
    <w:p w14:paraId="6F23FBAE" w14:textId="77777777" w:rsidR="00334B70" w:rsidRDefault="00000000">
      <w:r>
        <w:t>Minkälaisia keruumenetelmiä käytetään vaatimusten keräämiseen? Sisällytä myös lyhyt kuvaus siitä, mitä käyttämänne keruumenetelmät tarkoittavat.</w:t>
      </w:r>
    </w:p>
    <w:p w14:paraId="527B2AE3" w14:textId="77777777" w:rsidR="00334B70" w:rsidRDefault="00000000">
      <w:proofErr w:type="gramStart"/>
      <w:r>
        <w:t>Aikatauluttakaa miten vaatimuksia kerättäisiin</w:t>
      </w:r>
      <w:proofErr w:type="gramEnd"/>
      <w:r>
        <w:t xml:space="preserve"> sidosryhmiltä. Älkää unohtako varata analysointiin aikaa. Kuka tekee, mitä ja milloin. Tavoitteena muodostaa selkeä kuva aikataulusta ja vastuista.</w:t>
      </w:r>
    </w:p>
    <w:p w14:paraId="5A2916DD" w14:textId="77777777" w:rsidR="00334B70" w:rsidRDefault="00000000">
      <w:r>
        <w:lastRenderedPageBreak/>
        <w:t xml:space="preserve">Esitysmuotona </w:t>
      </w:r>
      <w:proofErr w:type="spellStart"/>
      <w:r>
        <w:t>Gantt</w:t>
      </w:r>
      <w:proofErr w:type="spellEnd"/>
      <w:r>
        <w:t xml:space="preserve">-kaavio (janakaavio). </w:t>
      </w:r>
      <w:proofErr w:type="spellStart"/>
      <w:r>
        <w:t>Gantt</w:t>
      </w:r>
      <w:proofErr w:type="spellEnd"/>
      <w:r>
        <w:t>-kaavio, kuten kaikki kaaviot, voi hyötyä selittävästä tekstistä (esimerkiksi että tietynlaisilta sidosryhmiltä kerätään vaatimukset tietyllä tavalla).</w:t>
      </w:r>
    </w:p>
    <w:p w14:paraId="755EF24D" w14:textId="77777777" w:rsidR="00334B70" w:rsidRDefault="00334B70"/>
    <w:p w14:paraId="568261E4" w14:textId="77777777" w:rsidR="00334B70" w:rsidRDefault="00334B70"/>
    <w:p w14:paraId="62F253A6" w14:textId="77777777" w:rsidR="00334B70" w:rsidRDefault="00334B70"/>
    <w:p w14:paraId="057FEFC2" w14:textId="77777777" w:rsidR="00334B70" w:rsidRDefault="00334B70"/>
    <w:p w14:paraId="181DA0E6" w14:textId="77777777" w:rsidR="00334B70" w:rsidRDefault="00334B70"/>
    <w:p w14:paraId="43B24C9B" w14:textId="77777777" w:rsidR="00334B70" w:rsidRDefault="00334B70"/>
    <w:p w14:paraId="2A31A0DD" w14:textId="77777777" w:rsidR="00334B70" w:rsidRDefault="00334B70"/>
    <w:p w14:paraId="4CF50DDC" w14:textId="77777777" w:rsidR="00334B70" w:rsidRDefault="00334B70"/>
    <w:p w14:paraId="70218703" w14:textId="77777777" w:rsidR="00334B70" w:rsidRDefault="00000000">
      <w:pPr>
        <w:pStyle w:val="Otsikko1"/>
        <w:numPr>
          <w:ilvl w:val="0"/>
          <w:numId w:val="0"/>
        </w:numPr>
      </w:pPr>
      <w:bookmarkStart w:id="24" w:name="_Toc61865340"/>
      <w:bookmarkStart w:id="25" w:name="_Toc93862079"/>
      <w:r>
        <w:t>Liitteet (A, B, C, …)</w:t>
      </w:r>
      <w:bookmarkEnd w:id="24"/>
      <w:bookmarkEnd w:id="25"/>
      <w:r>
        <w:t xml:space="preserve"> </w:t>
      </w:r>
    </w:p>
    <w:p w14:paraId="514572FA" w14:textId="77777777" w:rsidR="00334B70" w:rsidRDefault="00000000">
      <w:r>
        <w:t>Jos on tarpeen. Valmiissa määrittelyssä esim. asiakkaan käyttöliittymäohje tai rajapintakuvaus (open data API), tietokannan looginen kuvaus, tai jopa järjestelmän rakenteen suunniteltu arkkitehtuurikuvaus.</w:t>
      </w:r>
    </w:p>
    <w:p w14:paraId="7058C872" w14:textId="77777777" w:rsidR="00334B70" w:rsidRDefault="00334B70"/>
    <w:sectPr w:rsidR="00334B70">
      <w:headerReference w:type="default" r:id="rId9"/>
      <w:footerReference w:type="default" r:id="rId10"/>
      <w:pgSz w:w="11906" w:h="16838"/>
      <w:pgMar w:top="1440" w:right="1440" w:bottom="1440" w:left="1440"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905BE" w14:textId="77777777" w:rsidR="00835C32" w:rsidRDefault="00835C32">
      <w:pPr>
        <w:spacing w:after="0" w:line="240" w:lineRule="auto"/>
      </w:pPr>
      <w:r>
        <w:separator/>
      </w:r>
    </w:p>
  </w:endnote>
  <w:endnote w:type="continuationSeparator" w:id="0">
    <w:p w14:paraId="3E0A8E20" w14:textId="77777777" w:rsidR="00835C32" w:rsidRDefault="00835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Verdana">
    <w:panose1 w:val="020B0604030504040204"/>
    <w:charset w:val="00"/>
    <w:family w:val="swiss"/>
    <w:pitch w:val="variable"/>
    <w:sig w:usb0="A10006FF" w:usb1="4000205B" w:usb2="00000010" w:usb3="00000000" w:csb0="0000019F" w:csb1="00000000"/>
  </w:font>
  <w:font w:name="apple-system;BlinkMacSystemFon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9442" w14:textId="760B36BC" w:rsidR="00334B70" w:rsidRDefault="00000000">
    <w:pPr>
      <w:pStyle w:val="Alatunniste"/>
      <w:rPr>
        <w:lang w:val="en-US"/>
      </w:rPr>
    </w:pPr>
    <w:r>
      <w:fldChar w:fldCharType="begin"/>
    </w:r>
    <w:r>
      <w:instrText xml:space="preserve"> SAVEDATE \@"dd\.MM\.yyyy\ HH:mm" </w:instrText>
    </w:r>
    <w:r>
      <w:fldChar w:fldCharType="separate"/>
    </w:r>
    <w:r w:rsidR="00875A0A">
      <w:rPr>
        <w:noProof/>
      </w:rPr>
      <w:t>09.03.2023 17:09</w:t>
    </w:r>
    <w:r>
      <w:fldChar w:fldCharType="end"/>
    </w:r>
    <w:r>
      <w:tab/>
    </w:r>
    <w:r>
      <w:fldChar w:fldCharType="begin"/>
    </w:r>
    <w:r>
      <w:instrText xml:space="preserve"> PAGE </w:instrText>
    </w:r>
    <w:r>
      <w:fldChar w:fldCharType="separate"/>
    </w:r>
    <w:r>
      <w:t>9</w:t>
    </w:r>
    <w:r>
      <w:fldChar w:fldCharType="end"/>
    </w:r>
    <w:r>
      <w:t xml:space="preserve"> / </w:t>
    </w:r>
    <w:fldSimple w:instr=" NUMPAGES ">
      <w:r>
        <w:t>9</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E49C" w14:textId="77777777" w:rsidR="00835C32" w:rsidRDefault="00835C32">
      <w:pPr>
        <w:spacing w:after="0" w:line="240" w:lineRule="auto"/>
      </w:pPr>
      <w:r>
        <w:separator/>
      </w:r>
    </w:p>
  </w:footnote>
  <w:footnote w:type="continuationSeparator" w:id="0">
    <w:p w14:paraId="12AF6D46" w14:textId="77777777" w:rsidR="00835C32" w:rsidRDefault="00835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F9E3" w14:textId="77777777" w:rsidR="00334B70" w:rsidRDefault="00000000">
    <w:pPr>
      <w:pStyle w:val="Yltunniste"/>
    </w:pPr>
    <w:fldSimple w:instr=" FILENAME ">
      <w:r>
        <w:t>R140-JOTU22-maar1-v1.docx</w:t>
      </w:r>
    </w:fldSimple>
    <w:r>
      <w:tab/>
      <w:t xml:space="preserve">        COMP.SE.100 JOTU </w:t>
    </w:r>
    <w:r>
      <w:rPr>
        <w:color w:val="7030A0"/>
      </w:rPr>
      <w:tab/>
      <w:t xml:space="preserve">TAU / TIE Hervanta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539F"/>
    <w:multiLevelType w:val="multilevel"/>
    <w:tmpl w:val="61D0CF6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B684329"/>
    <w:multiLevelType w:val="multilevel"/>
    <w:tmpl w:val="769A70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7E01A1C"/>
    <w:multiLevelType w:val="multilevel"/>
    <w:tmpl w:val="C4023822"/>
    <w:lvl w:ilvl="0">
      <w:start w:val="1"/>
      <w:numFmt w:val="decimal"/>
      <w:pStyle w:val="Otsikko1"/>
      <w:lvlText w:val="%1."/>
      <w:lvlJc w:val="left"/>
      <w:pPr>
        <w:tabs>
          <w:tab w:val="num" w:pos="0"/>
        </w:tabs>
        <w:ind w:left="0" w:firstLine="0"/>
      </w:pPr>
    </w:lvl>
    <w:lvl w:ilvl="1">
      <w:start w:val="1"/>
      <w:numFmt w:val="decimal"/>
      <w:pStyle w:val="Otsikko2"/>
      <w:lvlText w:val="%1.%2."/>
      <w:lvlJc w:val="left"/>
      <w:pPr>
        <w:tabs>
          <w:tab w:val="num" w:pos="0"/>
        </w:tabs>
        <w:ind w:left="0" w:firstLine="0"/>
      </w:p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3" w15:restartNumberingAfterBreak="0">
    <w:nsid w:val="60DC2E1E"/>
    <w:multiLevelType w:val="multilevel"/>
    <w:tmpl w:val="E13095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03000098">
    <w:abstractNumId w:val="2"/>
  </w:num>
  <w:num w:numId="2" w16cid:durableId="141895948">
    <w:abstractNumId w:val="0"/>
  </w:num>
  <w:num w:numId="3" w16cid:durableId="169569014">
    <w:abstractNumId w:val="3"/>
  </w:num>
  <w:num w:numId="4" w16cid:durableId="1319723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B70"/>
    <w:rsid w:val="000C7A61"/>
    <w:rsid w:val="001C6432"/>
    <w:rsid w:val="00334B70"/>
    <w:rsid w:val="00835C32"/>
    <w:rsid w:val="00875A0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A43EF90"/>
  <w15:docId w15:val="{CBB59207-D37D-5649-9326-B81B3A4B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00" w:line="276" w:lineRule="auto"/>
    </w:pPr>
  </w:style>
  <w:style w:type="paragraph" w:styleId="Otsikko1">
    <w:name w:val="heading 1"/>
    <w:basedOn w:val="Normaali"/>
    <w:next w:val="Normaali"/>
    <w:link w:val="Otsikko1Char"/>
    <w:autoRedefine/>
    <w:uiPriority w:val="9"/>
    <w:qFormat/>
    <w:rsid w:val="00C7257E"/>
    <w:pPr>
      <w:keepNext/>
      <w:keepLines/>
      <w:numPr>
        <w:numId w:val="1"/>
      </w:numPr>
      <w:spacing w:before="240" w:after="0"/>
      <w:outlineLvl w:val="0"/>
    </w:pPr>
    <w:rPr>
      <w:rFonts w:ascii="Arial" w:eastAsiaTheme="majorEastAsia" w:hAnsi="Arial" w:cstheme="majorBidi"/>
      <w:b/>
      <w:color w:val="5F497A" w:themeColor="accent4" w:themeShade="BF"/>
      <w:sz w:val="32"/>
      <w:szCs w:val="32"/>
    </w:rPr>
  </w:style>
  <w:style w:type="paragraph" w:styleId="Otsikko2">
    <w:name w:val="heading 2"/>
    <w:basedOn w:val="Normaali"/>
    <w:next w:val="Normaali"/>
    <w:link w:val="Otsikko2Char"/>
    <w:autoRedefine/>
    <w:uiPriority w:val="9"/>
    <w:unhideWhenUsed/>
    <w:qFormat/>
    <w:rsid w:val="00880030"/>
    <w:pPr>
      <w:keepNext/>
      <w:keepLines/>
      <w:numPr>
        <w:ilvl w:val="1"/>
        <w:numId w:val="1"/>
      </w:numPr>
      <w:spacing w:before="40" w:after="0"/>
      <w:outlineLvl w:val="1"/>
    </w:pPr>
    <w:rPr>
      <w:rFonts w:ascii="Arial" w:eastAsiaTheme="majorEastAsia" w:hAnsi="Arial" w:cstheme="majorBidi"/>
      <w:color w:val="8064A2" w:themeColor="accent4"/>
      <w:sz w:val="26"/>
      <w:szCs w:val="26"/>
    </w:rPr>
  </w:style>
  <w:style w:type="paragraph" w:styleId="Otsikko3">
    <w:name w:val="heading 3"/>
    <w:basedOn w:val="Normaali"/>
    <w:next w:val="Normaali"/>
    <w:link w:val="Otsikko3Char"/>
    <w:autoRedefine/>
    <w:uiPriority w:val="9"/>
    <w:unhideWhenUsed/>
    <w:qFormat/>
    <w:rsid w:val="005755DE"/>
    <w:pPr>
      <w:keepNext/>
      <w:keepLines/>
      <w:numPr>
        <w:ilvl w:val="2"/>
        <w:numId w:val="1"/>
      </w:numPr>
      <w:spacing w:before="60" w:after="0"/>
      <w:outlineLvl w:val="2"/>
    </w:pPr>
    <w:rPr>
      <w:rFonts w:ascii="Arial" w:eastAsiaTheme="majorEastAsia" w:hAnsi="Arial" w:cstheme="majorBidi"/>
      <w:color w:val="8064A2" w:themeColor="accent4"/>
      <w:sz w:val="24"/>
      <w:szCs w:val="24"/>
    </w:rPr>
  </w:style>
  <w:style w:type="paragraph" w:styleId="Otsikko4">
    <w:name w:val="heading 4"/>
    <w:basedOn w:val="Normaali"/>
    <w:next w:val="Normaali"/>
    <w:link w:val="Otsikko4Char"/>
    <w:autoRedefine/>
    <w:uiPriority w:val="9"/>
    <w:unhideWhenUsed/>
    <w:qFormat/>
    <w:rsid w:val="00C7257E"/>
    <w:pPr>
      <w:keepNext/>
      <w:keepLines/>
      <w:numPr>
        <w:ilvl w:val="3"/>
        <w:numId w:val="1"/>
      </w:numPr>
      <w:spacing w:before="40" w:after="0"/>
      <w:outlineLvl w:val="3"/>
    </w:pPr>
    <w:rPr>
      <w:rFonts w:ascii="Arial" w:eastAsiaTheme="majorEastAsia" w:hAnsi="Arial" w:cstheme="majorBidi"/>
      <w:i/>
      <w:iCs/>
      <w:color w:val="403152" w:themeColor="accent4" w:themeShade="80"/>
    </w:rPr>
  </w:style>
  <w:style w:type="paragraph" w:styleId="Otsikko5">
    <w:name w:val="heading 5"/>
    <w:basedOn w:val="Normaali"/>
    <w:next w:val="Normaali"/>
    <w:link w:val="Otsikko5Char"/>
    <w:autoRedefine/>
    <w:uiPriority w:val="9"/>
    <w:semiHidden/>
    <w:unhideWhenUsed/>
    <w:qFormat/>
    <w:rsid w:val="006957F8"/>
    <w:pPr>
      <w:keepNext/>
      <w:keepLines/>
      <w:numPr>
        <w:ilvl w:val="4"/>
        <w:numId w:val="1"/>
      </w:numPr>
      <w:spacing w:before="40" w:after="0"/>
      <w:outlineLvl w:val="4"/>
    </w:pPr>
    <w:rPr>
      <w:rFonts w:ascii="Arial" w:eastAsiaTheme="majorEastAsia" w:hAnsi="Arial" w:cstheme="majorBidi"/>
      <w:color w:val="7030A0"/>
    </w:rPr>
  </w:style>
  <w:style w:type="paragraph" w:styleId="Otsikko6">
    <w:name w:val="heading 6"/>
    <w:basedOn w:val="Normaali"/>
    <w:next w:val="Normaali"/>
    <w:link w:val="Otsikko6Char"/>
    <w:uiPriority w:val="9"/>
    <w:semiHidden/>
    <w:unhideWhenUsed/>
    <w:qFormat/>
    <w:rsid w:val="008800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Otsikko7">
    <w:name w:val="heading 7"/>
    <w:basedOn w:val="Normaali"/>
    <w:next w:val="Normaali"/>
    <w:link w:val="Otsikko7Char"/>
    <w:uiPriority w:val="9"/>
    <w:semiHidden/>
    <w:unhideWhenUsed/>
    <w:qFormat/>
    <w:rsid w:val="008800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tsikko8">
    <w:name w:val="heading 8"/>
    <w:basedOn w:val="Normaali"/>
    <w:next w:val="Normaali"/>
    <w:link w:val="Otsikko8Char"/>
    <w:uiPriority w:val="9"/>
    <w:semiHidden/>
    <w:unhideWhenUsed/>
    <w:qFormat/>
    <w:rsid w:val="008800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800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7257E"/>
    <w:rPr>
      <w:rFonts w:ascii="Arial" w:eastAsiaTheme="majorEastAsia" w:hAnsi="Arial" w:cstheme="majorBidi"/>
      <w:b/>
      <w:color w:val="5F497A" w:themeColor="accent4" w:themeShade="BF"/>
      <w:sz w:val="32"/>
      <w:szCs w:val="32"/>
    </w:rPr>
  </w:style>
  <w:style w:type="character" w:customStyle="1" w:styleId="Otsikko2Char">
    <w:name w:val="Otsikko 2 Char"/>
    <w:basedOn w:val="Kappaleenoletusfontti"/>
    <w:link w:val="Otsikko2"/>
    <w:uiPriority w:val="9"/>
    <w:qFormat/>
    <w:rsid w:val="00D46895"/>
    <w:rPr>
      <w:rFonts w:ascii="Arial" w:eastAsiaTheme="majorEastAsia" w:hAnsi="Arial" w:cstheme="majorBidi"/>
      <w:color w:val="8064A2" w:themeColor="accent4"/>
      <w:sz w:val="26"/>
      <w:szCs w:val="26"/>
    </w:rPr>
  </w:style>
  <w:style w:type="character" w:customStyle="1" w:styleId="Otsikko3Char">
    <w:name w:val="Otsikko 3 Char"/>
    <w:basedOn w:val="Kappaleenoletusfontti"/>
    <w:link w:val="Otsikko3"/>
    <w:uiPriority w:val="9"/>
    <w:qFormat/>
    <w:rsid w:val="005755DE"/>
    <w:rPr>
      <w:rFonts w:ascii="Arial" w:eastAsiaTheme="majorEastAsia" w:hAnsi="Arial" w:cstheme="majorBidi"/>
      <w:color w:val="8064A2" w:themeColor="accent4"/>
      <w:sz w:val="24"/>
      <w:szCs w:val="24"/>
    </w:rPr>
  </w:style>
  <w:style w:type="character" w:customStyle="1" w:styleId="Otsikko4Char">
    <w:name w:val="Otsikko 4 Char"/>
    <w:basedOn w:val="Kappaleenoletusfontti"/>
    <w:link w:val="Otsikko4"/>
    <w:uiPriority w:val="9"/>
    <w:qFormat/>
    <w:rsid w:val="00C7257E"/>
    <w:rPr>
      <w:rFonts w:ascii="Arial" w:eastAsiaTheme="majorEastAsia" w:hAnsi="Arial" w:cstheme="majorBidi"/>
      <w:i/>
      <w:iCs/>
      <w:color w:val="403152" w:themeColor="accent4" w:themeShade="80"/>
    </w:rPr>
  </w:style>
  <w:style w:type="character" w:customStyle="1" w:styleId="YltunnisteChar">
    <w:name w:val="Ylätunniste Char"/>
    <w:basedOn w:val="Kappaleenoletusfontti"/>
    <w:link w:val="Yltunniste"/>
    <w:uiPriority w:val="99"/>
    <w:qFormat/>
    <w:rsid w:val="001960C4"/>
  </w:style>
  <w:style w:type="character" w:customStyle="1" w:styleId="AlatunnisteChar">
    <w:name w:val="Alatunniste Char"/>
    <w:basedOn w:val="Kappaleenoletusfontti"/>
    <w:link w:val="Alatunniste"/>
    <w:uiPriority w:val="99"/>
    <w:qFormat/>
    <w:rsid w:val="001960C4"/>
  </w:style>
  <w:style w:type="character" w:styleId="Hyperlinkki">
    <w:name w:val="Hyperlink"/>
    <w:basedOn w:val="Kappaleenoletusfontti"/>
    <w:uiPriority w:val="99"/>
    <w:unhideWhenUsed/>
    <w:rsid w:val="00D343D6"/>
    <w:rPr>
      <w:color w:val="0000FF" w:themeColor="hyperlink"/>
      <w:u w:val="single"/>
    </w:rPr>
  </w:style>
  <w:style w:type="character" w:styleId="Kommentinviite">
    <w:name w:val="annotation reference"/>
    <w:basedOn w:val="Kappaleenoletusfontti"/>
    <w:uiPriority w:val="99"/>
    <w:semiHidden/>
    <w:unhideWhenUsed/>
    <w:qFormat/>
    <w:rsid w:val="0004725E"/>
    <w:rPr>
      <w:sz w:val="16"/>
      <w:szCs w:val="16"/>
    </w:rPr>
  </w:style>
  <w:style w:type="character" w:customStyle="1" w:styleId="KommentintekstiChar">
    <w:name w:val="Kommentin teksti Char"/>
    <w:basedOn w:val="Kappaleenoletusfontti"/>
    <w:link w:val="Kommentinteksti"/>
    <w:uiPriority w:val="99"/>
    <w:semiHidden/>
    <w:qFormat/>
    <w:rsid w:val="0004725E"/>
    <w:rPr>
      <w:sz w:val="20"/>
      <w:szCs w:val="20"/>
    </w:rPr>
  </w:style>
  <w:style w:type="character" w:customStyle="1" w:styleId="KommentinotsikkoChar">
    <w:name w:val="Kommentin otsikko Char"/>
    <w:basedOn w:val="KommentintekstiChar"/>
    <w:link w:val="Kommentinotsikko"/>
    <w:uiPriority w:val="99"/>
    <w:semiHidden/>
    <w:qFormat/>
    <w:rsid w:val="0004725E"/>
    <w:rPr>
      <w:b/>
      <w:bCs/>
      <w:sz w:val="20"/>
      <w:szCs w:val="20"/>
    </w:rPr>
  </w:style>
  <w:style w:type="character" w:styleId="AvattuHyperlinkki">
    <w:name w:val="FollowedHyperlink"/>
    <w:basedOn w:val="Kappaleenoletusfontti"/>
    <w:uiPriority w:val="99"/>
    <w:semiHidden/>
    <w:unhideWhenUsed/>
    <w:rsid w:val="00C430D6"/>
    <w:rPr>
      <w:color w:val="800080" w:themeColor="followedHyperlink"/>
      <w:u w:val="single"/>
    </w:rPr>
  </w:style>
  <w:style w:type="character" w:customStyle="1" w:styleId="Otsikko5Char">
    <w:name w:val="Otsikko 5 Char"/>
    <w:basedOn w:val="Kappaleenoletusfontti"/>
    <w:link w:val="Otsikko5"/>
    <w:uiPriority w:val="9"/>
    <w:semiHidden/>
    <w:qFormat/>
    <w:rsid w:val="006957F8"/>
    <w:rPr>
      <w:rFonts w:ascii="Arial" w:eastAsiaTheme="majorEastAsia" w:hAnsi="Arial" w:cstheme="majorBidi"/>
      <w:color w:val="7030A0"/>
    </w:rPr>
  </w:style>
  <w:style w:type="character" w:customStyle="1" w:styleId="Otsikko6Char">
    <w:name w:val="Otsikko 6 Char"/>
    <w:basedOn w:val="Kappaleenoletusfontti"/>
    <w:link w:val="Otsikko6"/>
    <w:uiPriority w:val="9"/>
    <w:semiHidden/>
    <w:qFormat/>
    <w:rsid w:val="00D46895"/>
    <w:rPr>
      <w:rFonts w:asciiTheme="majorHAnsi" w:eastAsiaTheme="majorEastAsia" w:hAnsiTheme="majorHAnsi" w:cstheme="majorBidi"/>
      <w:color w:val="243F60" w:themeColor="accent1" w:themeShade="7F"/>
    </w:rPr>
  </w:style>
  <w:style w:type="character" w:customStyle="1" w:styleId="Otsikko7Char">
    <w:name w:val="Otsikko 7 Char"/>
    <w:basedOn w:val="Kappaleenoletusfontti"/>
    <w:link w:val="Otsikko7"/>
    <w:uiPriority w:val="9"/>
    <w:semiHidden/>
    <w:qFormat/>
    <w:rsid w:val="00D46895"/>
    <w:rPr>
      <w:rFonts w:asciiTheme="majorHAnsi" w:eastAsiaTheme="majorEastAsia" w:hAnsiTheme="majorHAnsi" w:cstheme="majorBidi"/>
      <w:i/>
      <w:iCs/>
      <w:color w:val="243F60" w:themeColor="accent1" w:themeShade="7F"/>
    </w:rPr>
  </w:style>
  <w:style w:type="character" w:customStyle="1" w:styleId="Otsikko8Char">
    <w:name w:val="Otsikko 8 Char"/>
    <w:basedOn w:val="Kappaleenoletusfontti"/>
    <w:link w:val="Otsikko8"/>
    <w:uiPriority w:val="9"/>
    <w:semiHidden/>
    <w:qFormat/>
    <w:rsid w:val="00D4689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qFormat/>
    <w:rsid w:val="00D46895"/>
    <w:rPr>
      <w:rFonts w:asciiTheme="majorHAnsi" w:eastAsiaTheme="majorEastAsia" w:hAnsiTheme="majorHAnsi" w:cstheme="majorBidi"/>
      <w:i/>
      <w:iCs/>
      <w:color w:val="272727" w:themeColor="text1" w:themeTint="D8"/>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ali"/>
    <w:next w:val="Leipteksti"/>
    <w:qFormat/>
    <w:pPr>
      <w:keepNext/>
      <w:spacing w:before="240" w:after="120"/>
    </w:pPr>
    <w:rPr>
      <w:rFonts w:ascii="Liberation Sans" w:eastAsia="Source Han Sans CN" w:hAnsi="Liberation Sans" w:cs="Noto Sans Devanagari"/>
      <w:sz w:val="28"/>
      <w:szCs w:val="28"/>
    </w:rPr>
  </w:style>
  <w:style w:type="paragraph" w:styleId="Leipteksti">
    <w:name w:val="Body Text"/>
    <w:basedOn w:val="Normaali"/>
    <w:pPr>
      <w:spacing w:after="140"/>
    </w:pPr>
  </w:style>
  <w:style w:type="paragraph" w:styleId="Luettelo">
    <w:name w:val="List"/>
    <w:basedOn w:val="Leipteksti"/>
    <w:rPr>
      <w:rFonts w:cs="Noto Sans Devanagari"/>
    </w:rPr>
  </w:style>
  <w:style w:type="paragraph" w:styleId="Kuvaotsikko">
    <w:name w:val="caption"/>
    <w:basedOn w:val="Normaali"/>
    <w:next w:val="Normaali"/>
    <w:autoRedefine/>
    <w:uiPriority w:val="35"/>
    <w:unhideWhenUsed/>
    <w:qFormat/>
    <w:rsid w:val="00012031"/>
    <w:pPr>
      <w:spacing w:line="240" w:lineRule="auto"/>
    </w:pPr>
    <w:rPr>
      <w:rFonts w:ascii="Arial" w:hAnsi="Arial"/>
      <w:b/>
      <w:i/>
      <w:iCs/>
      <w:color w:val="403152" w:themeColor="accent4" w:themeShade="80"/>
      <w:szCs w:val="18"/>
    </w:rPr>
  </w:style>
  <w:style w:type="paragraph" w:customStyle="1" w:styleId="Index">
    <w:name w:val="Index"/>
    <w:basedOn w:val="Normaali"/>
    <w:qFormat/>
    <w:pPr>
      <w:suppressLineNumbers/>
    </w:pPr>
    <w:rPr>
      <w:rFonts w:cs="Noto Sans Devanagari"/>
    </w:rPr>
  </w:style>
  <w:style w:type="paragraph" w:styleId="Luettelokappale">
    <w:name w:val="List Paragraph"/>
    <w:basedOn w:val="Normaali"/>
    <w:uiPriority w:val="34"/>
    <w:qFormat/>
    <w:rsid w:val="00C46B55"/>
    <w:pPr>
      <w:ind w:left="720"/>
      <w:contextualSpacing/>
    </w:pPr>
  </w:style>
  <w:style w:type="paragraph" w:customStyle="1" w:styleId="HeaderandFooter">
    <w:name w:val="Header and Footer"/>
    <w:basedOn w:val="Normaali"/>
    <w:qFormat/>
  </w:style>
  <w:style w:type="paragraph" w:styleId="Yltunniste">
    <w:name w:val="header"/>
    <w:basedOn w:val="Normaali"/>
    <w:link w:val="YltunnisteChar"/>
    <w:uiPriority w:val="99"/>
    <w:unhideWhenUsed/>
    <w:rsid w:val="001960C4"/>
    <w:pPr>
      <w:tabs>
        <w:tab w:val="center" w:pos="4513"/>
        <w:tab w:val="right" w:pos="9026"/>
      </w:tabs>
      <w:spacing w:after="0" w:line="240" w:lineRule="auto"/>
    </w:pPr>
  </w:style>
  <w:style w:type="paragraph" w:styleId="Alatunniste">
    <w:name w:val="footer"/>
    <w:basedOn w:val="Normaali"/>
    <w:link w:val="AlatunnisteChar"/>
    <w:uiPriority w:val="99"/>
    <w:unhideWhenUsed/>
    <w:rsid w:val="001960C4"/>
    <w:pPr>
      <w:tabs>
        <w:tab w:val="center" w:pos="4513"/>
        <w:tab w:val="right" w:pos="9026"/>
      </w:tabs>
      <w:spacing w:after="0" w:line="240" w:lineRule="auto"/>
    </w:pPr>
  </w:style>
  <w:style w:type="paragraph" w:styleId="Eivli">
    <w:name w:val="No Spacing"/>
    <w:uiPriority w:val="1"/>
    <w:qFormat/>
    <w:rsid w:val="00310B9A"/>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012031"/>
    <w:pPr>
      <w:numPr>
        <w:numId w:val="0"/>
      </w:numPr>
      <w:spacing w:before="480"/>
      <w:outlineLvl w:val="9"/>
    </w:pPr>
    <w:rPr>
      <w:b w:val="0"/>
      <w:bCs/>
      <w:sz w:val="28"/>
      <w:szCs w:val="28"/>
      <w:lang w:val="en-US"/>
    </w:rPr>
  </w:style>
  <w:style w:type="paragraph" w:styleId="Sisluet1">
    <w:name w:val="toc 1"/>
    <w:basedOn w:val="Normaali"/>
    <w:next w:val="Normaali"/>
    <w:autoRedefine/>
    <w:uiPriority w:val="39"/>
    <w:unhideWhenUsed/>
    <w:rsid w:val="00D343D6"/>
    <w:pPr>
      <w:spacing w:before="120" w:after="0"/>
    </w:pPr>
    <w:rPr>
      <w:rFonts w:cstheme="minorHAnsi"/>
      <w:b/>
      <w:bCs/>
      <w:i/>
      <w:iCs/>
      <w:sz w:val="24"/>
      <w:szCs w:val="24"/>
    </w:rPr>
  </w:style>
  <w:style w:type="paragraph" w:styleId="Sisluet2">
    <w:name w:val="toc 2"/>
    <w:basedOn w:val="Normaali"/>
    <w:next w:val="Normaali"/>
    <w:autoRedefine/>
    <w:uiPriority w:val="39"/>
    <w:unhideWhenUsed/>
    <w:rsid w:val="00D343D6"/>
    <w:pPr>
      <w:spacing w:before="120" w:after="0"/>
      <w:ind w:left="220"/>
    </w:pPr>
    <w:rPr>
      <w:rFonts w:cstheme="minorHAnsi"/>
      <w:b/>
      <w:bCs/>
    </w:rPr>
  </w:style>
  <w:style w:type="paragraph" w:styleId="Sisluet3">
    <w:name w:val="toc 3"/>
    <w:basedOn w:val="Normaali"/>
    <w:next w:val="Normaali"/>
    <w:autoRedefine/>
    <w:uiPriority w:val="39"/>
    <w:unhideWhenUsed/>
    <w:rsid w:val="00D343D6"/>
    <w:pPr>
      <w:spacing w:after="0"/>
      <w:ind w:left="440"/>
    </w:pPr>
    <w:rPr>
      <w:rFonts w:cstheme="minorHAnsi"/>
      <w:sz w:val="20"/>
      <w:szCs w:val="20"/>
    </w:rPr>
  </w:style>
  <w:style w:type="paragraph" w:styleId="Sisluet4">
    <w:name w:val="toc 4"/>
    <w:basedOn w:val="Normaali"/>
    <w:next w:val="Normaali"/>
    <w:autoRedefine/>
    <w:uiPriority w:val="39"/>
    <w:semiHidden/>
    <w:unhideWhenUsed/>
    <w:rsid w:val="00D343D6"/>
    <w:pPr>
      <w:spacing w:after="0"/>
      <w:ind w:left="660"/>
    </w:pPr>
    <w:rPr>
      <w:rFonts w:cstheme="minorHAnsi"/>
      <w:sz w:val="20"/>
      <w:szCs w:val="20"/>
    </w:rPr>
  </w:style>
  <w:style w:type="paragraph" w:styleId="Sisluet5">
    <w:name w:val="toc 5"/>
    <w:basedOn w:val="Normaali"/>
    <w:next w:val="Normaali"/>
    <w:autoRedefine/>
    <w:uiPriority w:val="39"/>
    <w:semiHidden/>
    <w:unhideWhenUsed/>
    <w:rsid w:val="00D343D6"/>
    <w:pPr>
      <w:spacing w:after="0"/>
      <w:ind w:left="880"/>
    </w:pPr>
    <w:rPr>
      <w:rFonts w:cstheme="minorHAnsi"/>
      <w:sz w:val="20"/>
      <w:szCs w:val="20"/>
    </w:rPr>
  </w:style>
  <w:style w:type="paragraph" w:styleId="Sisluet6">
    <w:name w:val="toc 6"/>
    <w:basedOn w:val="Normaali"/>
    <w:next w:val="Normaali"/>
    <w:autoRedefine/>
    <w:uiPriority w:val="39"/>
    <w:semiHidden/>
    <w:unhideWhenUsed/>
    <w:rsid w:val="00D343D6"/>
    <w:pPr>
      <w:spacing w:after="0"/>
      <w:ind w:left="1100"/>
    </w:pPr>
    <w:rPr>
      <w:rFonts w:cstheme="minorHAnsi"/>
      <w:sz w:val="20"/>
      <w:szCs w:val="20"/>
    </w:rPr>
  </w:style>
  <w:style w:type="paragraph" w:styleId="Sisluet7">
    <w:name w:val="toc 7"/>
    <w:basedOn w:val="Normaali"/>
    <w:next w:val="Normaali"/>
    <w:autoRedefine/>
    <w:uiPriority w:val="39"/>
    <w:semiHidden/>
    <w:unhideWhenUsed/>
    <w:rsid w:val="00D343D6"/>
    <w:pPr>
      <w:spacing w:after="0"/>
      <w:ind w:left="1320"/>
    </w:pPr>
    <w:rPr>
      <w:rFonts w:cstheme="minorHAnsi"/>
      <w:sz w:val="20"/>
      <w:szCs w:val="20"/>
    </w:rPr>
  </w:style>
  <w:style w:type="paragraph" w:styleId="Sisluet8">
    <w:name w:val="toc 8"/>
    <w:basedOn w:val="Normaali"/>
    <w:next w:val="Normaali"/>
    <w:autoRedefine/>
    <w:uiPriority w:val="39"/>
    <w:semiHidden/>
    <w:unhideWhenUsed/>
    <w:rsid w:val="00D343D6"/>
    <w:pPr>
      <w:spacing w:after="0"/>
      <w:ind w:left="1540"/>
    </w:pPr>
    <w:rPr>
      <w:rFonts w:cstheme="minorHAnsi"/>
      <w:sz w:val="20"/>
      <w:szCs w:val="20"/>
    </w:rPr>
  </w:style>
  <w:style w:type="paragraph" w:styleId="Sisluet9">
    <w:name w:val="toc 9"/>
    <w:basedOn w:val="Normaali"/>
    <w:next w:val="Normaali"/>
    <w:autoRedefine/>
    <w:uiPriority w:val="39"/>
    <w:semiHidden/>
    <w:unhideWhenUsed/>
    <w:rsid w:val="00D343D6"/>
    <w:pPr>
      <w:spacing w:after="0"/>
      <w:ind w:left="1760"/>
    </w:pPr>
    <w:rPr>
      <w:rFonts w:cstheme="minorHAnsi"/>
      <w:sz w:val="20"/>
      <w:szCs w:val="20"/>
    </w:rPr>
  </w:style>
  <w:style w:type="paragraph" w:customStyle="1" w:styleId="Style1">
    <w:name w:val="Style1"/>
    <w:basedOn w:val="Sisllysluettelonotsikko"/>
    <w:qFormat/>
    <w:rsid w:val="00561F08"/>
    <w:rPr>
      <w:color w:val="000000" w:themeColor="text1"/>
    </w:rPr>
  </w:style>
  <w:style w:type="paragraph" w:styleId="Kommentinteksti">
    <w:name w:val="annotation text"/>
    <w:basedOn w:val="Normaali"/>
    <w:link w:val="KommentintekstiChar"/>
    <w:uiPriority w:val="99"/>
    <w:semiHidden/>
    <w:unhideWhenUsed/>
    <w:qFormat/>
    <w:rsid w:val="0004725E"/>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qFormat/>
    <w:rsid w:val="0004725E"/>
    <w:rPr>
      <w:b/>
      <w:bCs/>
    </w:rPr>
  </w:style>
  <w:style w:type="paragraph" w:customStyle="1" w:styleId="FrameContents">
    <w:name w:val="Frame Contents"/>
    <w:basedOn w:val="Normaali"/>
    <w:qFormat/>
  </w:style>
  <w:style w:type="paragraph" w:styleId="Alaotsikko">
    <w:name w:val="Subtitle"/>
    <w:basedOn w:val="Heading"/>
    <w:next w:val="Leipteksti"/>
    <w:qFormat/>
    <w:pPr>
      <w:spacing w:before="60"/>
      <w:jc w:val="center"/>
    </w:pPr>
    <w:rPr>
      <w:sz w:val="36"/>
      <w:szCs w:val="36"/>
    </w:rPr>
  </w:style>
  <w:style w:type="paragraph" w:styleId="Otsikko">
    <w:name w:val="Title"/>
    <w:basedOn w:val="Heading"/>
    <w:next w:val="Leipteksti"/>
    <w:qFormat/>
    <w:pPr>
      <w:jc w:val="center"/>
    </w:pPr>
    <w:rPr>
      <w:b/>
      <w:bCs/>
      <w:sz w:val="56"/>
      <w:szCs w:val="56"/>
    </w:rPr>
  </w:style>
  <w:style w:type="numbering" w:customStyle="1" w:styleId="Nykyinenluettelo7">
    <w:name w:val="Nykyinen luettelo7"/>
    <w:uiPriority w:val="99"/>
    <w:qFormat/>
    <w:rsid w:val="00C7257E"/>
  </w:style>
  <w:style w:type="numbering" w:customStyle="1" w:styleId="Nykyinenluettelo1">
    <w:name w:val="Nykyinen luettelo1"/>
    <w:uiPriority w:val="99"/>
    <w:qFormat/>
    <w:rsid w:val="0012323C"/>
  </w:style>
  <w:style w:type="numbering" w:customStyle="1" w:styleId="Nykyinenluettelo2">
    <w:name w:val="Nykyinen luettelo2"/>
    <w:uiPriority w:val="99"/>
    <w:qFormat/>
    <w:rsid w:val="00D46895"/>
  </w:style>
  <w:style w:type="numbering" w:customStyle="1" w:styleId="Nykyinenluettelo3">
    <w:name w:val="Nykyinen luettelo3"/>
    <w:uiPriority w:val="99"/>
    <w:qFormat/>
    <w:rsid w:val="00D46895"/>
  </w:style>
  <w:style w:type="numbering" w:customStyle="1" w:styleId="Nykyinenluettelo4">
    <w:name w:val="Nykyinen luettelo4"/>
    <w:uiPriority w:val="99"/>
    <w:qFormat/>
    <w:rsid w:val="00D46895"/>
  </w:style>
  <w:style w:type="numbering" w:customStyle="1" w:styleId="Nykyinenluettelo5">
    <w:name w:val="Nykyinen luettelo5"/>
    <w:uiPriority w:val="99"/>
    <w:qFormat/>
    <w:rsid w:val="00D46895"/>
  </w:style>
  <w:style w:type="numbering" w:customStyle="1" w:styleId="Nykyinenluettelo6">
    <w:name w:val="Nykyinen luettelo6"/>
    <w:uiPriority w:val="99"/>
    <w:qFormat/>
    <w:rsid w:val="00880030"/>
  </w:style>
  <w:style w:type="numbering" w:customStyle="1" w:styleId="Nykyinenluettelo8">
    <w:name w:val="Nykyinen luettelo8"/>
    <w:uiPriority w:val="99"/>
    <w:qFormat/>
    <w:rsid w:val="00C7257E"/>
  </w:style>
  <w:style w:type="numbering" w:customStyle="1" w:styleId="Nykyinenluettelo9">
    <w:name w:val="Nykyinen luettelo9"/>
    <w:uiPriority w:val="99"/>
    <w:qFormat/>
    <w:rsid w:val="00012031"/>
  </w:style>
  <w:style w:type="numbering" w:customStyle="1" w:styleId="Nykyinenluettelo10">
    <w:name w:val="Nykyinen luettelo10"/>
    <w:uiPriority w:val="99"/>
    <w:qFormat/>
    <w:rsid w:val="00012031"/>
  </w:style>
  <w:style w:type="table" w:styleId="TaulukkoRuudukko">
    <w:name w:val="Table Grid"/>
    <w:basedOn w:val="Normaalitaulukko"/>
    <w:uiPriority w:val="59"/>
    <w:rsid w:val="002C6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1139</Words>
  <Characters>9232</Characters>
  <Application>Microsoft Office Word</Application>
  <DocSecurity>0</DocSecurity>
  <Lines>76</Lines>
  <Paragraphs>20</Paragraphs>
  <ScaleCrop>false</ScaleCrop>
  <Company>TUT</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Ulla-Talvikki Virta</dc:creator>
  <dc:description/>
  <cp:lastModifiedBy>Marika Bergman</cp:lastModifiedBy>
  <cp:revision>24</cp:revision>
  <dcterms:created xsi:type="dcterms:W3CDTF">2023-01-19T08:16:00Z</dcterms:created>
  <dcterms:modified xsi:type="dcterms:W3CDTF">2023-03-09T15:09:00Z</dcterms:modified>
  <dc:language>en-US</dc:language>
</cp:coreProperties>
</file>