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199" w:rsidRDefault="00505D19">
      <w:pPr>
        <w:pStyle w:val="Heading1"/>
        <w:spacing w:before="0" w:after="120" w:line="275" w:lineRule="auto"/>
        <w:rPr>
          <w:color w:val="1F1F1F"/>
        </w:rPr>
      </w:pPr>
      <w:r>
        <w:rPr>
          <w:color w:val="1F1F1F"/>
        </w:rPr>
        <w:t>Strategic Transformation Proposal for the Nigerian Journal of Polymer Science and Technology: A Roadmap to Global Visibility and Financial Sustainability</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The Nigerian Journal of Polymer Science and Technology (NJPST), as the primary scholarly organ of the Polymer Institute of Nigeria (PIN), occupies a critical niche in the West African scientific landscape. For over thirty years, this publication has docume</w:t>
      </w:r>
      <w:r>
        <w:rPr>
          <w:color w:val="1F1F1F"/>
        </w:rPr>
        <w:t xml:space="preserve">nted the evolution of polymer chemistry, engineering, and materials science within the region, capturing essential data on local rubber latex properties, </w:t>
      </w:r>
      <w:proofErr w:type="spellStart"/>
      <w:r>
        <w:rPr>
          <w:color w:val="1F1F1F"/>
        </w:rPr>
        <w:t>geopolymerization</w:t>
      </w:r>
      <w:proofErr w:type="spellEnd"/>
      <w:r>
        <w:rPr>
          <w:color w:val="1F1F1F"/>
        </w:rPr>
        <w:t xml:space="preserve"> using indigenous minerals, and the mechanical reinforcement of polypropylene with tr</w:t>
      </w:r>
      <w:r>
        <w:rPr>
          <w:color w:val="1F1F1F"/>
        </w:rPr>
        <w:t>opical fibers.</w:t>
      </w:r>
      <w:r>
        <w:rPr>
          <w:color w:val="444746"/>
          <w:sz w:val="24"/>
          <w:szCs w:val="24"/>
          <w:vertAlign w:val="superscript"/>
        </w:rPr>
        <w:t>1</w:t>
      </w:r>
      <w:r>
        <w:rPr>
          <w:color w:val="1F1F1F"/>
        </w:rPr>
        <w:t xml:space="preserve"> Despite this rich history and a consistent biannual publication schedule, the journal currently operates under a model that limits its reach to physical copies and isolated digital files, rendering it invisible to the global research commun</w:t>
      </w:r>
      <w:r>
        <w:rPr>
          <w:color w:val="1F1F1F"/>
        </w:rPr>
        <w:t>ity and financially dependent on the mother organization.</w:t>
      </w:r>
      <w:r>
        <w:rPr>
          <w:color w:val="444746"/>
          <w:sz w:val="24"/>
          <w:szCs w:val="24"/>
          <w:vertAlign w:val="superscript"/>
        </w:rPr>
        <w:t>1</w:t>
      </w:r>
      <w:r>
        <w:rPr>
          <w:color w:val="1F1F1F"/>
        </w:rPr>
        <w:t xml:space="preserve"> The necessity of transitioning from a subsidized </w:t>
      </w:r>
      <w:proofErr w:type="spellStart"/>
      <w:r>
        <w:rPr>
          <w:color w:val="1F1F1F"/>
        </w:rPr>
        <w:t>analog</w:t>
      </w:r>
      <w:proofErr w:type="spellEnd"/>
      <w:r>
        <w:rPr>
          <w:color w:val="1F1F1F"/>
        </w:rPr>
        <w:t xml:space="preserve"> operation to a self-funding, globally indexed digital platform is dictated not only by the internal financial pressures within PIN but also b</w:t>
      </w:r>
      <w:r>
        <w:rPr>
          <w:color w:val="1F1F1F"/>
        </w:rPr>
        <w:t>y the shifting requirements of the Nigerian academic environment, where the National Universities Commission (NUC) increasingly prioritizes high-impact, indexed publications for faculty promotion and institutional prestige.</w:t>
      </w:r>
      <w:r>
        <w:rPr>
          <w:color w:val="444746"/>
          <w:sz w:val="24"/>
          <w:szCs w:val="24"/>
          <w:vertAlign w:val="superscript"/>
        </w:rPr>
        <w:t>5</w:t>
      </w:r>
    </w:p>
    <w:p w:rsidR="00695199" w:rsidRDefault="00505D19">
      <w:pPr>
        <w:pBdr>
          <w:top w:val="nil"/>
          <w:left w:val="nil"/>
          <w:bottom w:val="nil"/>
          <w:right w:val="nil"/>
          <w:between w:val="nil"/>
        </w:pBdr>
        <w:spacing w:after="240" w:line="275" w:lineRule="auto"/>
        <w:rPr>
          <w:color w:val="1F1F1F"/>
        </w:rPr>
      </w:pPr>
      <w:r>
        <w:rPr>
          <w:color w:val="1F1F1F"/>
        </w:rPr>
        <w:t>The current state of NJPST—lack</w:t>
      </w:r>
      <w:r>
        <w:rPr>
          <w:color w:val="1F1F1F"/>
        </w:rPr>
        <w:t>ing an online presence and missing from major databases such as Google Scholar, Scopus, and the Web of Science (</w:t>
      </w:r>
      <w:proofErr w:type="spellStart"/>
      <w:r>
        <w:rPr>
          <w:color w:val="1F1F1F"/>
        </w:rPr>
        <w:t>WoS</w:t>
      </w:r>
      <w:proofErr w:type="spellEnd"/>
      <w:r>
        <w:rPr>
          <w:color w:val="1F1F1F"/>
        </w:rPr>
        <w:t>)—represents a "visibility gap" that characterizes many African-published journals.</w:t>
      </w:r>
      <w:r>
        <w:rPr>
          <w:color w:val="444746"/>
          <w:sz w:val="24"/>
          <w:szCs w:val="24"/>
          <w:vertAlign w:val="superscript"/>
        </w:rPr>
        <w:t>7</w:t>
      </w:r>
      <w:r>
        <w:rPr>
          <w:color w:val="1F1F1F"/>
        </w:rPr>
        <w:t xml:space="preserve"> This gap is not merely a technical oversight but a syste</w:t>
      </w:r>
      <w:r>
        <w:rPr>
          <w:color w:val="1F1F1F"/>
        </w:rPr>
        <w:t>mic barrier to the dissemination of African-originated knowledge. When a journal is not available online, it cannot be crawled by automated indexing robots; when it is not indexed, it cannot attract high-quality submissions from researchers who must satisf</w:t>
      </w:r>
      <w:r>
        <w:rPr>
          <w:color w:val="1F1F1F"/>
        </w:rPr>
        <w:t>y institutional requirements for "indexed" publications; and when it cannot attract top-tier manuscripts, its scientific impact remains low, further complicating future indexing applications.</w:t>
      </w:r>
      <w:r>
        <w:rPr>
          <w:color w:val="444746"/>
          <w:sz w:val="24"/>
          <w:szCs w:val="24"/>
          <w:vertAlign w:val="superscript"/>
        </w:rPr>
        <w:t>7</w:t>
      </w:r>
      <w:r>
        <w:rPr>
          <w:color w:val="1F1F1F"/>
        </w:rPr>
        <w:t xml:space="preserve"> Breaking this cycle requires a comprehensive re-engineering of </w:t>
      </w:r>
      <w:r>
        <w:rPr>
          <w:color w:val="1F1F1F"/>
        </w:rPr>
        <w:t>the journal's technical infrastructure, editorial governance, and financial strategy.</w:t>
      </w:r>
    </w:p>
    <w:p w:rsidR="00695199" w:rsidRDefault="00505D19">
      <w:pPr>
        <w:pStyle w:val="Heading2"/>
        <w:spacing w:before="0" w:after="120" w:line="275" w:lineRule="auto"/>
        <w:rPr>
          <w:color w:val="1F1F1F"/>
        </w:rPr>
      </w:pPr>
      <w:r>
        <w:rPr>
          <w:color w:val="1F1F1F"/>
        </w:rPr>
        <w:t>Theoretical Framework for Digital Migration and Discovery</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 xml:space="preserve">The transition to a digital-first publishing model is </w:t>
      </w:r>
      <w:proofErr w:type="spellStart"/>
      <w:r>
        <w:rPr>
          <w:color w:val="1F1F1F"/>
        </w:rPr>
        <w:t>centered</w:t>
      </w:r>
      <w:proofErr w:type="spellEnd"/>
      <w:r>
        <w:rPr>
          <w:color w:val="1F1F1F"/>
        </w:rPr>
        <w:t xml:space="preserve"> on the concept of "discoverability." For a schola</w:t>
      </w:r>
      <w:r>
        <w:rPr>
          <w:color w:val="1F1F1F"/>
        </w:rPr>
        <w:t xml:space="preserve">rly article, discoverability depends on the presence of machine-readable metadata and a </w:t>
      </w:r>
      <w:proofErr w:type="spellStart"/>
      <w:r>
        <w:rPr>
          <w:color w:val="1F1F1F"/>
        </w:rPr>
        <w:t>crawlable</w:t>
      </w:r>
      <w:proofErr w:type="spellEnd"/>
      <w:r>
        <w:rPr>
          <w:color w:val="1F1F1F"/>
        </w:rPr>
        <w:t xml:space="preserve"> web architecture. The industry standard for achieving this is the Open Journal Systems (OJS), an open-source platform developed by the Public Knowledge Projec</w:t>
      </w:r>
      <w:r>
        <w:rPr>
          <w:color w:val="1F1F1F"/>
        </w:rPr>
        <w:t>t (PKP).</w:t>
      </w:r>
      <w:r>
        <w:rPr>
          <w:color w:val="444746"/>
          <w:sz w:val="24"/>
          <w:szCs w:val="24"/>
          <w:vertAlign w:val="superscript"/>
        </w:rPr>
        <w:t>11</w:t>
      </w:r>
      <w:r>
        <w:rPr>
          <w:color w:val="1F1F1F"/>
        </w:rPr>
        <w:t xml:space="preserve"> OJS provides more than a website; it offers a specialized database environment designed to </w:t>
      </w:r>
      <w:r>
        <w:rPr>
          <w:color w:val="1F1F1F"/>
        </w:rPr>
        <w:lastRenderedPageBreak/>
        <w:t>communicate with the harvesters used by Google Scholar and other major indexing services.</w:t>
      </w:r>
      <w:r>
        <w:rPr>
          <w:color w:val="444746"/>
          <w:sz w:val="24"/>
          <w:szCs w:val="24"/>
          <w:vertAlign w:val="superscript"/>
        </w:rPr>
        <w:t>13</w:t>
      </w:r>
    </w:p>
    <w:p w:rsidR="00695199" w:rsidRDefault="00505D19">
      <w:pPr>
        <w:pStyle w:val="Heading3"/>
        <w:spacing w:before="0" w:after="120" w:line="275" w:lineRule="auto"/>
        <w:rPr>
          <w:color w:val="1F1F1F"/>
        </w:rPr>
      </w:pPr>
      <w:r>
        <w:rPr>
          <w:color w:val="1F1F1F"/>
        </w:rPr>
        <w:t>The Architecture of Open Journal Systems</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 xml:space="preserve">Open Journal Systems </w:t>
      </w:r>
      <w:r>
        <w:rPr>
          <w:color w:val="1F1F1F"/>
        </w:rPr>
        <w:t>operates on a workflow that integrates submission, peer review, and publication into a single, trackable environment. This is particularly relevant for NJPST, which has historically managed these processes through manual or email-based systems.</w:t>
      </w:r>
      <w:r>
        <w:rPr>
          <w:color w:val="444746"/>
          <w:sz w:val="24"/>
          <w:szCs w:val="24"/>
          <w:vertAlign w:val="superscript"/>
        </w:rPr>
        <w:t>12</w:t>
      </w:r>
      <w:r>
        <w:rPr>
          <w:color w:val="1F1F1F"/>
        </w:rPr>
        <w:t xml:space="preserve"> By adopti</w:t>
      </w:r>
      <w:r>
        <w:rPr>
          <w:color w:val="1F1F1F"/>
        </w:rPr>
        <w:t>ng OJS, the journal can implement a clear and transparent division of roles—readers, authors, reviewers, and editors—giving each group specific rights and responsibilities within the system.</w:t>
      </w:r>
      <w:r>
        <w:rPr>
          <w:color w:val="444746"/>
          <w:sz w:val="24"/>
          <w:szCs w:val="24"/>
          <w:vertAlign w:val="superscript"/>
        </w:rPr>
        <w:t>11</w:t>
      </w:r>
      <w:r>
        <w:rPr>
          <w:color w:val="1F1F1F"/>
        </w:rPr>
        <w:t xml:space="preserve"> This transparency is a key metric evaluated by indexing bodies </w:t>
      </w:r>
      <w:r>
        <w:rPr>
          <w:color w:val="1F1F1F"/>
        </w:rPr>
        <w:t>like Scopus, which require proof of a rigorous and consistently applied peer-review policy.</w:t>
      </w:r>
      <w:r>
        <w:rPr>
          <w:color w:val="444746"/>
          <w:sz w:val="24"/>
          <w:szCs w:val="24"/>
          <w:vertAlign w:val="superscript"/>
        </w:rPr>
        <w:t>9</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The technical benefits of OJS extend to the automated generation of metadata tags. When an article is published in OJS, the system automatically embeds meta tags i</w:t>
      </w:r>
      <w:r>
        <w:rPr>
          <w:color w:val="1F1F1F"/>
        </w:rPr>
        <w:t xml:space="preserve">n formats such as </w:t>
      </w:r>
      <w:proofErr w:type="spellStart"/>
      <w:r>
        <w:rPr>
          <w:color w:val="1F1F1F"/>
        </w:rPr>
        <w:t>Highwire</w:t>
      </w:r>
      <w:proofErr w:type="spellEnd"/>
      <w:r>
        <w:rPr>
          <w:color w:val="1F1F1F"/>
        </w:rPr>
        <w:t xml:space="preserve"> Press (e.g., </w:t>
      </w:r>
      <w:proofErr w:type="spellStart"/>
      <w:r>
        <w:rPr>
          <w:color w:val="1F1F1F"/>
        </w:rPr>
        <w:t>citation_title</w:t>
      </w:r>
      <w:proofErr w:type="spellEnd"/>
      <w:r>
        <w:rPr>
          <w:color w:val="1F1F1F"/>
        </w:rPr>
        <w:t xml:space="preserve">, </w:t>
      </w:r>
      <w:proofErr w:type="spellStart"/>
      <w:r>
        <w:rPr>
          <w:color w:val="1F1F1F"/>
        </w:rPr>
        <w:t>citation_author</w:t>
      </w:r>
      <w:proofErr w:type="spellEnd"/>
      <w:r>
        <w:rPr>
          <w:color w:val="1F1F1F"/>
        </w:rPr>
        <w:t>) and Dublin Core.</w:t>
      </w:r>
      <w:r>
        <w:rPr>
          <w:color w:val="444746"/>
          <w:sz w:val="24"/>
          <w:szCs w:val="24"/>
          <w:vertAlign w:val="superscript"/>
        </w:rPr>
        <w:t>13</w:t>
      </w:r>
      <w:r>
        <w:rPr>
          <w:color w:val="1F1F1F"/>
        </w:rPr>
        <w:t xml:space="preserve"> These tags are the primary language spoken by Google Scholar’s crawlers. Previous failed attempts by PIN to secure Google Scholar indexing likely stemmed from the a</w:t>
      </w:r>
      <w:r>
        <w:rPr>
          <w:color w:val="1F1F1F"/>
        </w:rPr>
        <w:t>bsence of these specific tags on a standard web page or the failure to provide a dedicated landing page for each article.</w:t>
      </w:r>
      <w:r>
        <w:rPr>
          <w:color w:val="444746"/>
          <w:sz w:val="24"/>
          <w:szCs w:val="24"/>
          <w:vertAlign w:val="superscript"/>
        </w:rPr>
        <w:t>18</w:t>
      </w:r>
      <w:r>
        <w:rPr>
          <w:color w:val="1F1F1F"/>
        </w:rPr>
        <w:t xml:space="preserve"> Google Scholar requires that every article has a unique URL where the metadata is visible to the robot and the full-text PDF is link</w:t>
      </w:r>
      <w:r>
        <w:rPr>
          <w:color w:val="1F1F1F"/>
        </w:rPr>
        <w:t>ed directly.</w:t>
      </w:r>
      <w:r>
        <w:rPr>
          <w:color w:val="444746"/>
          <w:sz w:val="24"/>
          <w:szCs w:val="24"/>
          <w:vertAlign w:val="superscript"/>
        </w:rPr>
        <w:t>13</w:t>
      </w:r>
    </w:p>
    <w:p w:rsidR="00695199" w:rsidRDefault="00505D19">
      <w:pPr>
        <w:pStyle w:val="Heading3"/>
        <w:spacing w:before="0" w:after="120" w:line="275" w:lineRule="auto"/>
        <w:rPr>
          <w:color w:val="1F1F1F"/>
        </w:rPr>
      </w:pPr>
      <w:r>
        <w:rPr>
          <w:color w:val="1F1F1F"/>
        </w:rPr>
        <w:t>Digital Infrastructure and Hosting Logistics</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A critical component of the digital transformation is the selection of a robust hosting environment. Indexing robots frequently de-index sites that experience significant downtime or server errors</w:t>
      </w:r>
      <w:r>
        <w:rPr>
          <w:color w:val="1F1F1F"/>
        </w:rPr>
        <w:t xml:space="preserve"> (HTTP 5xx codes).</w:t>
      </w:r>
      <w:r>
        <w:rPr>
          <w:color w:val="444746"/>
          <w:sz w:val="24"/>
          <w:szCs w:val="24"/>
          <w:vertAlign w:val="superscript"/>
        </w:rPr>
        <w:t>14</w:t>
      </w:r>
      <w:r>
        <w:rPr>
          <w:color w:val="1F1F1F"/>
        </w:rPr>
        <w:t xml:space="preserve"> For PIN, the hosting choice must balance affordability with the technical requirements of the OJS software, which typically necessitates a Linux-based server with PHP and MySQL/</w:t>
      </w:r>
      <w:proofErr w:type="spellStart"/>
      <w:r>
        <w:rPr>
          <w:color w:val="1F1F1F"/>
        </w:rPr>
        <w:t>MariaDB</w:t>
      </w:r>
      <w:proofErr w:type="spellEnd"/>
      <w:r>
        <w:rPr>
          <w:color w:val="1F1F1F"/>
        </w:rPr>
        <w:t xml:space="preserve"> support.</w:t>
      </w:r>
      <w:r>
        <w:rPr>
          <w:color w:val="444746"/>
          <w:sz w:val="24"/>
          <w:szCs w:val="24"/>
          <w:vertAlign w:val="superscript"/>
        </w:rPr>
        <w:t>16</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95199">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Hosting Tier</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Provider Type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Key Features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Approximate Cost (Monthly)</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Basic Local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t xml:space="preserve">Nigerian (e.g., </w:t>
            </w:r>
            <w:proofErr w:type="spellStart"/>
            <w:r>
              <w:rPr>
                <w:color w:val="1F1F1F"/>
              </w:rPr>
              <w:t>QServers</w:t>
            </w:r>
            <w:proofErr w:type="spellEnd"/>
            <w:r>
              <w:rPr>
                <w:color w:val="1F1F1F"/>
              </w:rPr>
              <w:t xml:space="preserve">, </w:t>
            </w:r>
            <w:proofErr w:type="spellStart"/>
            <w:r>
              <w:rPr>
                <w:color w:val="1F1F1F"/>
              </w:rPr>
              <w:t>SmartWeb</w:t>
            </w:r>
            <w:proofErr w:type="spellEnd"/>
            <w:r>
              <w:rPr>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proofErr w:type="spellStart"/>
            <w:r>
              <w:rPr>
                <w:color w:val="1F1F1F"/>
              </w:rPr>
              <w:t>cPanel</w:t>
            </w:r>
            <w:proofErr w:type="spellEnd"/>
            <w:r>
              <w:rPr>
                <w:color w:val="1F1F1F"/>
              </w:rPr>
              <w:t>, 1-click OJS install, Local currency</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rsidR="00695199" w:rsidRDefault="00505D19">
            <w:pPr>
              <w:pBdr>
                <w:top w:val="nil"/>
                <w:left w:val="nil"/>
                <w:bottom w:val="nil"/>
                <w:right w:val="nil"/>
                <w:between w:val="nil"/>
              </w:pBdr>
              <w:spacing w:before="240" w:after="240" w:line="275" w:lineRule="auto"/>
              <w:rPr>
                <w:color w:val="1F1F1F"/>
              </w:rPr>
            </w:pPr>
            <w:r>
              <w:rPr>
                <w:color w:val="1F1F1F"/>
              </w:rPr>
              <w:t>NGN 1,500 - 3,500</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Performance Local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t xml:space="preserve">Nigerian (e.g., </w:t>
            </w:r>
            <w:proofErr w:type="spellStart"/>
            <w:r>
              <w:rPr>
                <w:color w:val="1F1F1F"/>
              </w:rPr>
              <w:lastRenderedPageBreak/>
              <w:t>HostAfrica</w:t>
            </w:r>
            <w:proofErr w:type="spellEnd"/>
            <w:r>
              <w:rPr>
                <w:color w:val="1F1F1F"/>
              </w:rPr>
              <w:t xml:space="preserve">, </w:t>
            </w:r>
            <w:proofErr w:type="spellStart"/>
            <w:r>
              <w:rPr>
                <w:color w:val="1F1F1F"/>
              </w:rPr>
              <w:t>telaHosting</w:t>
            </w:r>
            <w:proofErr w:type="spellEnd"/>
            <w:r>
              <w:rPr>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lastRenderedPageBreak/>
              <w:t xml:space="preserve">SSD storage, </w:t>
            </w:r>
            <w:proofErr w:type="spellStart"/>
            <w:r>
              <w:rPr>
                <w:color w:val="1F1F1F"/>
              </w:rPr>
              <w:lastRenderedPageBreak/>
              <w:t>LiteSpeed</w:t>
            </w:r>
            <w:proofErr w:type="spellEnd"/>
            <w:r>
              <w:rPr>
                <w:color w:val="1F1F1F"/>
              </w:rPr>
              <w:t>, High uptime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rsidR="00695199" w:rsidRDefault="00505D19">
            <w:pPr>
              <w:pBdr>
                <w:top w:val="nil"/>
                <w:left w:val="nil"/>
                <w:bottom w:val="nil"/>
                <w:right w:val="nil"/>
                <w:between w:val="nil"/>
              </w:pBdr>
              <w:spacing w:before="240" w:after="240" w:line="275" w:lineRule="auto"/>
              <w:rPr>
                <w:color w:val="1F1F1F"/>
              </w:rPr>
            </w:pPr>
            <w:r>
              <w:rPr>
                <w:color w:val="1F1F1F"/>
              </w:rPr>
              <w:lastRenderedPageBreak/>
              <w:t>NGN 4,500 - 10,000</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lastRenderedPageBreak/>
              <w:t>Specialized OJS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t>Managed OJS (e.g., OJS-Services, OJSBR)</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t>Expert OJS support, Security patches, DOI bundling</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rsidR="00695199" w:rsidRDefault="00505D19">
            <w:pPr>
              <w:pBdr>
                <w:top w:val="nil"/>
                <w:left w:val="nil"/>
                <w:bottom w:val="nil"/>
                <w:right w:val="nil"/>
                <w:between w:val="nil"/>
              </w:pBdr>
              <w:spacing w:before="240" w:after="240" w:line="275" w:lineRule="auto"/>
              <w:rPr>
                <w:color w:val="1F1F1F"/>
              </w:rPr>
            </w:pPr>
            <w:r>
              <w:rPr>
                <w:color w:val="1F1F1F"/>
              </w:rPr>
              <w:t>USD 20 - 50</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b/>
                <w:bCs/>
                <w:color w:val="1F1F1F"/>
              </w:rPr>
            </w:pPr>
            <w:r>
              <w:rPr>
                <w:b/>
                <w:bCs/>
                <w:color w:val="1F1F1F"/>
              </w:rPr>
              <w:t>International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t xml:space="preserve">Global (e.g., </w:t>
            </w:r>
            <w:proofErr w:type="spellStart"/>
            <w:r>
              <w:rPr>
                <w:color w:val="1F1F1F"/>
              </w:rPr>
              <w:t>Hostinger</w:t>
            </w:r>
            <w:proofErr w:type="spellEnd"/>
            <w:r>
              <w:rPr>
                <w:color w:val="1F1F1F"/>
              </w:rPr>
              <w:t xml:space="preserve">, </w:t>
            </w:r>
            <w:proofErr w:type="spellStart"/>
            <w:r>
              <w:rPr>
                <w:color w:val="1F1F1F"/>
              </w:rPr>
              <w:t>Ionos</w:t>
            </w:r>
            <w:proofErr w:type="spellEnd"/>
            <w:r>
              <w:rPr>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rsidR="00695199" w:rsidRDefault="00505D19">
            <w:pPr>
              <w:pBdr>
                <w:top w:val="nil"/>
                <w:left w:val="nil"/>
                <w:bottom w:val="nil"/>
                <w:right w:val="nil"/>
                <w:between w:val="nil"/>
              </w:pBdr>
              <w:spacing w:before="240" w:after="240" w:line="275" w:lineRule="auto"/>
              <w:rPr>
                <w:color w:val="1F1F1F"/>
              </w:rPr>
            </w:pPr>
            <w:r>
              <w:rPr>
                <w:color w:val="1F1F1F"/>
              </w:rPr>
              <w:t>Massive scale, English support, High cost-to-benefit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rsidR="00695199" w:rsidRDefault="00505D19">
            <w:pPr>
              <w:pBdr>
                <w:top w:val="nil"/>
                <w:left w:val="nil"/>
                <w:bottom w:val="nil"/>
                <w:right w:val="nil"/>
                <w:between w:val="nil"/>
              </w:pBdr>
              <w:spacing w:before="240" w:after="240" w:line="275" w:lineRule="auto"/>
              <w:rPr>
                <w:color w:val="1F1F1F"/>
              </w:rPr>
            </w:pPr>
            <w:r>
              <w:rPr>
                <w:color w:val="1F1F1F"/>
              </w:rPr>
              <w:t>USD 3 - 15</w:t>
            </w:r>
          </w:p>
        </w:tc>
      </w:tr>
    </w:tbl>
    <w:p w:rsidR="00695199" w:rsidRDefault="00505D19">
      <w:pPr>
        <w:pBdr>
          <w:top w:val="nil"/>
          <w:left w:val="nil"/>
          <w:bottom w:val="nil"/>
          <w:right w:val="nil"/>
          <w:between w:val="nil"/>
        </w:pBdr>
        <w:spacing w:before="480" w:after="240" w:line="275" w:lineRule="auto"/>
        <w:rPr>
          <w:color w:val="444746"/>
          <w:sz w:val="24"/>
          <w:szCs w:val="24"/>
          <w:vertAlign w:val="superscript"/>
        </w:rPr>
      </w:pPr>
      <w:r>
        <w:rPr>
          <w:color w:val="1F1F1F"/>
        </w:rPr>
        <w:t xml:space="preserve">For NJPST, starting with a performance-oriented Nigerian host like </w:t>
      </w:r>
      <w:proofErr w:type="spellStart"/>
      <w:r>
        <w:rPr>
          <w:color w:val="1F1F1F"/>
        </w:rPr>
        <w:t>HostAfrica</w:t>
      </w:r>
      <w:proofErr w:type="spellEnd"/>
      <w:r>
        <w:rPr>
          <w:color w:val="1F1F1F"/>
        </w:rPr>
        <w:t xml:space="preserve"> or </w:t>
      </w:r>
      <w:proofErr w:type="spellStart"/>
      <w:r>
        <w:rPr>
          <w:color w:val="1F1F1F"/>
        </w:rPr>
        <w:t>telaHosting</w:t>
      </w:r>
      <w:proofErr w:type="spellEnd"/>
      <w:r>
        <w:rPr>
          <w:color w:val="1F1F1F"/>
        </w:rPr>
        <w:t xml:space="preserve"> provides a stable foundation while keeping expenditures within the local financial ecosystem.</w:t>
      </w:r>
      <w:r>
        <w:rPr>
          <w:color w:val="444746"/>
          <w:sz w:val="24"/>
          <w:szCs w:val="24"/>
          <w:vertAlign w:val="superscript"/>
        </w:rPr>
        <w:t>23</w:t>
      </w:r>
      <w:r>
        <w:rPr>
          <w:color w:val="1F1F1F"/>
        </w:rPr>
        <w:t xml:space="preserve"> This setup must be paired with an SSL certificate to ensure HTTPS s</w:t>
      </w:r>
      <w:r>
        <w:rPr>
          <w:color w:val="1F1F1F"/>
        </w:rPr>
        <w:t>ecurity, as search engines increasingly penalize or block insecure academic websites.</w:t>
      </w:r>
      <w:r>
        <w:rPr>
          <w:color w:val="444746"/>
          <w:sz w:val="24"/>
          <w:szCs w:val="24"/>
          <w:vertAlign w:val="superscript"/>
        </w:rPr>
        <w:t>14</w:t>
      </w:r>
    </w:p>
    <w:p w:rsidR="00695199" w:rsidRDefault="00505D19">
      <w:pPr>
        <w:pStyle w:val="Heading2"/>
        <w:spacing w:before="0" w:after="120" w:line="275" w:lineRule="auto"/>
        <w:rPr>
          <w:color w:val="1F1F1F"/>
        </w:rPr>
      </w:pPr>
      <w:r>
        <w:rPr>
          <w:color w:val="1F1F1F"/>
        </w:rPr>
        <w:t>Navigating the Indexing Landscape: From Local to Global</w:t>
      </w:r>
    </w:p>
    <w:p w:rsidR="00695199" w:rsidRDefault="00505D19">
      <w:pPr>
        <w:pBdr>
          <w:top w:val="nil"/>
          <w:left w:val="nil"/>
          <w:bottom w:val="nil"/>
          <w:right w:val="nil"/>
          <w:between w:val="nil"/>
        </w:pBdr>
        <w:spacing w:after="240" w:line="275" w:lineRule="auto"/>
        <w:rPr>
          <w:color w:val="1F1F1F"/>
        </w:rPr>
      </w:pPr>
      <w:r>
        <w:rPr>
          <w:color w:val="1F1F1F"/>
        </w:rPr>
        <w:t>Indexing is a graduated process. A journal must first satisfy regional and specialized databases before it can realistically expect to be included in the highly selective Scopus or Web of Science Core Collection.</w:t>
      </w:r>
    </w:p>
    <w:p w:rsidR="00695199" w:rsidRDefault="00505D19">
      <w:pPr>
        <w:pStyle w:val="Heading3"/>
        <w:spacing w:before="0" w:after="120" w:line="275" w:lineRule="auto"/>
        <w:rPr>
          <w:color w:val="1F1F1F"/>
        </w:rPr>
      </w:pPr>
      <w:r>
        <w:rPr>
          <w:color w:val="1F1F1F"/>
        </w:rPr>
        <w:t>Phase 1: Regional Integration via AJOL</w:t>
      </w:r>
    </w:p>
    <w:p w:rsidR="00695199" w:rsidRDefault="00505D19">
      <w:pPr>
        <w:pBdr>
          <w:top w:val="nil"/>
          <w:left w:val="nil"/>
          <w:bottom w:val="nil"/>
          <w:right w:val="nil"/>
          <w:between w:val="nil"/>
        </w:pBdr>
        <w:spacing w:after="240" w:line="275" w:lineRule="auto"/>
        <w:rPr>
          <w:color w:val="1F1F1F"/>
        </w:rPr>
      </w:pPr>
      <w:r>
        <w:rPr>
          <w:color w:val="1F1F1F"/>
        </w:rPr>
        <w:t xml:space="preserve">The </w:t>
      </w:r>
      <w:r>
        <w:rPr>
          <w:color w:val="1F1F1F"/>
        </w:rPr>
        <w:t>first strategic step for NJPST is partnership with African Journals Online (AJOL). AJOL is the world’s largest online collection of African-published, peer-reviewed journals and is specifically designed to overcome the resource limitations that prevent man</w:t>
      </w:r>
      <w:r>
        <w:rPr>
          <w:color w:val="1F1F1F"/>
        </w:rPr>
        <w:t>y African journals from hosting their own content in isolation.</w:t>
      </w:r>
      <w:r>
        <w:rPr>
          <w:color w:val="444746"/>
          <w:sz w:val="24"/>
          <w:szCs w:val="24"/>
          <w:vertAlign w:val="superscript"/>
        </w:rPr>
        <w:t>22</w:t>
      </w:r>
      <w:r>
        <w:rPr>
          <w:color w:val="1F1F1F"/>
        </w:rPr>
        <w:t xml:space="preserve"> Inclusion in AJOL would immediately solve the journal’s online availability problem and provide a bridge to global indexing.</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 xml:space="preserve">AJOL’s inclusion criteria are closely aligned with international </w:t>
      </w:r>
      <w:r>
        <w:rPr>
          <w:color w:val="1F1F1F"/>
        </w:rPr>
        <w:t>standards: the journal must be scholarly, peer-reviewed, and have a functional editorial board where at least half of the members are based in Africa.</w:t>
      </w:r>
      <w:r>
        <w:rPr>
          <w:color w:val="444746"/>
          <w:sz w:val="24"/>
          <w:szCs w:val="24"/>
          <w:vertAlign w:val="superscript"/>
        </w:rPr>
        <w:t>25</w:t>
      </w:r>
      <w:r>
        <w:rPr>
          <w:color w:val="1F1F1F"/>
        </w:rPr>
        <w:t xml:space="preserve"> NJPST meets these requirements, given its established board led by </w:t>
      </w:r>
      <w:proofErr w:type="spellStart"/>
      <w:r>
        <w:rPr>
          <w:color w:val="1F1F1F"/>
        </w:rPr>
        <w:t>Prof.</w:t>
      </w:r>
      <w:proofErr w:type="spellEnd"/>
      <w:r>
        <w:rPr>
          <w:color w:val="1F1F1F"/>
        </w:rPr>
        <w:t xml:space="preserve"> S. M. </w:t>
      </w:r>
      <w:proofErr w:type="spellStart"/>
      <w:r>
        <w:rPr>
          <w:color w:val="1F1F1F"/>
        </w:rPr>
        <w:t>Gumel</w:t>
      </w:r>
      <w:proofErr w:type="spellEnd"/>
      <w:r>
        <w:rPr>
          <w:color w:val="1F1F1F"/>
        </w:rPr>
        <w:t xml:space="preserve"> and its deep roots</w:t>
      </w:r>
      <w:r>
        <w:rPr>
          <w:color w:val="1F1F1F"/>
        </w:rPr>
        <w:t xml:space="preserve"> in the Nigerian university system.</w:t>
      </w:r>
      <w:r>
        <w:rPr>
          <w:color w:val="444746"/>
          <w:sz w:val="24"/>
          <w:szCs w:val="24"/>
          <w:vertAlign w:val="superscript"/>
        </w:rPr>
        <w:t>1</w:t>
      </w:r>
      <w:r>
        <w:rPr>
          <w:color w:val="1F1F1F"/>
        </w:rPr>
        <w:t xml:space="preserve"> Once accepted, AJOL provides free online hosting on its OJS-powered platform, and its high Google PageRank </w:t>
      </w:r>
      <w:bookmarkStart w:id="0" w:name="_GoBack"/>
      <w:bookmarkEnd w:id="0"/>
      <w:r>
        <w:rPr>
          <w:color w:val="1F1F1F"/>
        </w:rPr>
        <w:lastRenderedPageBreak/>
        <w:t>(currently 8) ensures that hosted articles achieve immediate visibility in general web searches.</w:t>
      </w:r>
      <w:r>
        <w:rPr>
          <w:color w:val="444746"/>
          <w:sz w:val="24"/>
          <w:szCs w:val="24"/>
          <w:vertAlign w:val="superscript"/>
        </w:rPr>
        <w:t>22</w:t>
      </w:r>
    </w:p>
    <w:p w:rsidR="00695199" w:rsidRDefault="00505D19">
      <w:pPr>
        <w:pStyle w:val="Heading3"/>
        <w:spacing w:before="0" w:after="120" w:line="275" w:lineRule="auto"/>
        <w:rPr>
          <w:color w:val="1F1F1F"/>
        </w:rPr>
      </w:pPr>
      <w:r>
        <w:rPr>
          <w:color w:val="1F1F1F"/>
        </w:rPr>
        <w:t>Phase 2: Reso</w:t>
      </w:r>
      <w:r>
        <w:rPr>
          <w:color w:val="1F1F1F"/>
        </w:rPr>
        <w:t>lving the Google Scholar Indexing Failure</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The user’s query highlights a history of unsuccessful attempts to secure Google Scholar indexing. Troubleshooting this requires a meticulous comparison of the journal’s current presentation against Scholar’s techni</w:t>
      </w:r>
      <w:r>
        <w:rPr>
          <w:color w:val="1F1F1F"/>
        </w:rPr>
        <w:t>cal guidelines.</w:t>
      </w:r>
      <w:r>
        <w:rPr>
          <w:color w:val="444746"/>
          <w:sz w:val="24"/>
          <w:szCs w:val="24"/>
          <w:vertAlign w:val="superscript"/>
        </w:rPr>
        <w:t>14</w:t>
      </w:r>
    </w:p>
    <w:p w:rsidR="00695199" w:rsidRDefault="00695199">
      <w:pPr>
        <w:pBdr>
          <w:top w:val="nil"/>
          <w:left w:val="nil"/>
          <w:bottom w:val="nil"/>
          <w:right w:val="nil"/>
          <w:between w:val="nil"/>
        </w:pBdr>
        <w:spacing w:line="275" w:lineRule="auto"/>
        <w:rPr>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Common Indexing Failure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Technical Cause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OJS-Based Solution</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Missing Meta Tags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 xml:space="preserve">Website lacks </w:t>
            </w:r>
            <w:proofErr w:type="spellStart"/>
            <w:r>
              <w:rPr>
                <w:color w:val="1F1F1F"/>
              </w:rPr>
              <w:t>citation_title</w:t>
            </w:r>
            <w:proofErr w:type="spellEnd"/>
            <w:r>
              <w:rPr>
                <w:color w:val="1F1F1F"/>
              </w:rPr>
              <w:t xml:space="preserve"> or </w:t>
            </w:r>
            <w:proofErr w:type="spellStart"/>
            <w:r>
              <w:rPr>
                <w:color w:val="1F1F1F"/>
              </w:rPr>
              <w:t>citation_author</w:t>
            </w:r>
            <w:proofErr w:type="spellEnd"/>
            <w:r>
              <w:rPr>
                <w:color w:val="1F1F1F"/>
              </w:rPr>
              <w:t xml:space="preserve"> tags.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OJS automatically generates and embeds these tags.</w:t>
            </w:r>
            <w:r>
              <w:rPr>
                <w:color w:val="444746"/>
                <w:sz w:val="24"/>
                <w:szCs w:val="24"/>
                <w:vertAlign w:val="superscript"/>
              </w:rPr>
              <w:t>13</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Metadata Mismatch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Date on website differs from date in PDF header.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Single-point metadata entry in OJS ensures consistency.</w:t>
            </w:r>
            <w:r>
              <w:rPr>
                <w:color w:val="444746"/>
                <w:sz w:val="24"/>
                <w:szCs w:val="24"/>
                <w:vertAlign w:val="superscript"/>
              </w:rPr>
              <w:t>14</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Unreadable PDFs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PDFs are scanned images (not searchable text).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Use OCR to convert archive scans into searchable text PDFs.</w:t>
            </w:r>
            <w:r>
              <w:rPr>
                <w:color w:val="444746"/>
                <w:sz w:val="24"/>
                <w:szCs w:val="24"/>
                <w:vertAlign w:val="superscript"/>
              </w:rPr>
              <w:t>21</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Login Walls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Robots cannot access full text due to required login.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Open Access setting in OJS permits direct robot access.</w:t>
            </w:r>
            <w:r>
              <w:rPr>
                <w:color w:val="444746"/>
                <w:sz w:val="24"/>
                <w:szCs w:val="24"/>
                <w:vertAlign w:val="superscript"/>
              </w:rPr>
              <w:t>13</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URL Instability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Article URLs change or lead to homepages.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OJS provides stable, permanent URLs for every article.</w:t>
            </w:r>
            <w:r>
              <w:rPr>
                <w:color w:val="444746"/>
                <w:sz w:val="24"/>
                <w:szCs w:val="24"/>
                <w:vertAlign w:val="superscript"/>
              </w:rPr>
              <w:t>14</w:t>
            </w:r>
          </w:p>
        </w:tc>
      </w:tr>
    </w:tbl>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If NJPST has 30 years of archives that are currently in print or image-only format, a digitization project is the most urgent priority. Google Scholar prioritize PDFs with searchable text; if the robots cannot "read" the words inside the file using standar</w:t>
      </w:r>
      <w:r>
        <w:rPr>
          <w:color w:val="1F1F1F"/>
        </w:rPr>
        <w:t>d tools like Adobe Acrobat, they will not index the content.</w:t>
      </w:r>
      <w:r>
        <w:rPr>
          <w:color w:val="444746"/>
          <w:sz w:val="24"/>
          <w:szCs w:val="24"/>
          <w:vertAlign w:val="superscript"/>
        </w:rPr>
        <w:t>21</w:t>
      </w:r>
    </w:p>
    <w:p w:rsidR="00695199" w:rsidRDefault="00505D19">
      <w:pPr>
        <w:pStyle w:val="Heading3"/>
        <w:spacing w:before="0" w:after="120" w:line="275" w:lineRule="auto"/>
        <w:rPr>
          <w:color w:val="1F1F1F"/>
        </w:rPr>
      </w:pPr>
      <w:r>
        <w:rPr>
          <w:color w:val="1F1F1F"/>
        </w:rPr>
        <w:t>Phase 3: The Path to Scopus and Web of Science</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Achieving indexing in Scopus (Elsevier) or the Web of Science (</w:t>
      </w:r>
      <w:proofErr w:type="spellStart"/>
      <w:r>
        <w:rPr>
          <w:color w:val="1F1F1F"/>
        </w:rPr>
        <w:t>Clarivate</w:t>
      </w:r>
      <w:proofErr w:type="spellEnd"/>
      <w:r>
        <w:rPr>
          <w:color w:val="1F1F1F"/>
        </w:rPr>
        <w:t>) is a multi-year goal that requires demonstrating two consecutive years o</w:t>
      </w:r>
      <w:r>
        <w:rPr>
          <w:color w:val="1F1F1F"/>
        </w:rPr>
        <w:t>f regular, on-time publication in a digital format.</w:t>
      </w:r>
      <w:r>
        <w:rPr>
          <w:color w:val="444746"/>
          <w:sz w:val="24"/>
          <w:szCs w:val="24"/>
          <w:vertAlign w:val="superscript"/>
        </w:rPr>
        <w:t>9</w:t>
      </w:r>
      <w:r>
        <w:rPr>
          <w:color w:val="1F1F1F"/>
        </w:rPr>
        <w:t xml:space="preserve"> Scopus, in particular, employs an independent Content Selection and Advisory Board (CSAB) that evaluates the journal across five categories: policy, content, standing, regularity, and online availability</w:t>
      </w:r>
      <w:r>
        <w:rPr>
          <w:color w:val="1F1F1F"/>
        </w:rPr>
        <w:t>.</w:t>
      </w:r>
      <w:r>
        <w:rPr>
          <w:color w:val="444746"/>
          <w:sz w:val="24"/>
          <w:szCs w:val="24"/>
          <w:vertAlign w:val="superscript"/>
        </w:rPr>
        <w:t>17</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lastRenderedPageBreak/>
        <w:t>NJPST’s 30-year history is a testament to its "sustainability," but to meet Scopus standards, it must address its "internationalization" and "citation impact".</w:t>
      </w:r>
      <w:r>
        <w:rPr>
          <w:color w:val="444746"/>
          <w:sz w:val="24"/>
          <w:szCs w:val="24"/>
          <w:vertAlign w:val="superscript"/>
        </w:rPr>
        <w:t>9</w:t>
      </w:r>
      <w:r>
        <w:rPr>
          <w:color w:val="1F1F1F"/>
        </w:rPr>
        <w:t xml:space="preserve"> The current editorial board is highly distinguished but appears primarily concentrated in Nigerian institutions like </w:t>
      </w:r>
      <w:proofErr w:type="spellStart"/>
      <w:r>
        <w:rPr>
          <w:color w:val="1F1F1F"/>
        </w:rPr>
        <w:t>Bayero</w:t>
      </w:r>
      <w:proofErr w:type="spellEnd"/>
      <w:r>
        <w:rPr>
          <w:color w:val="1F1F1F"/>
        </w:rPr>
        <w:t xml:space="preserve"> University Kano and </w:t>
      </w:r>
      <w:proofErr w:type="spellStart"/>
      <w:r>
        <w:rPr>
          <w:color w:val="1F1F1F"/>
        </w:rPr>
        <w:t>Ahmadu</w:t>
      </w:r>
      <w:proofErr w:type="spellEnd"/>
      <w:r>
        <w:rPr>
          <w:color w:val="1F1F1F"/>
        </w:rPr>
        <w:t xml:space="preserve"> Bello University Zaria.</w:t>
      </w:r>
      <w:r>
        <w:rPr>
          <w:color w:val="444746"/>
          <w:sz w:val="24"/>
          <w:szCs w:val="24"/>
          <w:vertAlign w:val="superscript"/>
        </w:rPr>
        <w:t>4</w:t>
      </w:r>
      <w:r>
        <w:rPr>
          <w:color w:val="1F1F1F"/>
        </w:rPr>
        <w:t xml:space="preserve"> Diversifying the board to include experts from the UK, India, or the USA who sp</w:t>
      </w:r>
      <w:r>
        <w:rPr>
          <w:color w:val="1F1F1F"/>
        </w:rPr>
        <w:t>ecialize in polymer science would significantly improve the journal’s "standing" in the eyes of Scopus.</w:t>
      </w:r>
      <w:r>
        <w:rPr>
          <w:color w:val="444746"/>
          <w:sz w:val="24"/>
          <w:szCs w:val="24"/>
          <w:vertAlign w:val="superscript"/>
        </w:rPr>
        <w:t>9</w:t>
      </w:r>
    </w:p>
    <w:p w:rsidR="00695199" w:rsidRDefault="00695199">
      <w:pPr>
        <w:pBdr>
          <w:top w:val="nil"/>
          <w:left w:val="nil"/>
          <w:bottom w:val="nil"/>
          <w:right w:val="nil"/>
          <w:between w:val="nil"/>
        </w:pBdr>
        <w:spacing w:line="275" w:lineRule="auto"/>
        <w:rPr>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Selection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Scopus/</w:t>
            </w:r>
            <w:proofErr w:type="spellStart"/>
            <w:r>
              <w:rPr>
                <w:b/>
                <w:bCs/>
                <w:color w:val="1F1F1F"/>
              </w:rPr>
              <w:t>WoS</w:t>
            </w:r>
            <w:proofErr w:type="spellEnd"/>
            <w:r>
              <w:rPr>
                <w:b/>
                <w:bCs/>
                <w:color w:val="1F1F1F"/>
              </w:rPr>
              <w:t xml:space="preserve"> Requirement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NJPST Strategic Action</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Peer Review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Transparent, external, and rigorous.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Explicitly publish the review policy on the OJS homepage.</w:t>
            </w:r>
            <w:r>
              <w:rPr>
                <w:color w:val="444746"/>
                <w:sz w:val="24"/>
                <w:szCs w:val="24"/>
                <w:vertAlign w:val="superscript"/>
              </w:rPr>
              <w:t>9</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Language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English abstracts and titles are mandatory.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Maintain the current English-language focus.</w:t>
            </w:r>
            <w:r>
              <w:rPr>
                <w:color w:val="444746"/>
                <w:sz w:val="24"/>
                <w:szCs w:val="24"/>
                <w:vertAlign w:val="superscript"/>
              </w:rPr>
              <w:t>25</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DOI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Permanent digital identifier for every article.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Join </w:t>
            </w:r>
            <w:proofErr w:type="spellStart"/>
            <w:r>
              <w:rPr>
                <w:color w:val="1F1F1F"/>
              </w:rPr>
              <w:t>Crossref</w:t>
            </w:r>
            <w:proofErr w:type="spellEnd"/>
            <w:r>
              <w:rPr>
                <w:color w:val="1F1F1F"/>
              </w:rPr>
              <w:t xml:space="preserve"> to assign DOIs to all articles.</w:t>
            </w:r>
            <w:r>
              <w:rPr>
                <w:color w:val="444746"/>
                <w:sz w:val="24"/>
                <w:szCs w:val="24"/>
                <w:vertAlign w:val="superscript"/>
              </w:rPr>
              <w:t>32</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Diversity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International editorial board and authorship.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Invite international polymer scientists to the board.</w:t>
            </w:r>
            <w:r>
              <w:rPr>
                <w:color w:val="444746"/>
                <w:sz w:val="24"/>
                <w:szCs w:val="24"/>
                <w:vertAlign w:val="superscript"/>
              </w:rPr>
              <w:t>9</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Citations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Impact of published articles in other indexed journals.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Promote articles through </w:t>
            </w:r>
            <w:proofErr w:type="spellStart"/>
            <w:r>
              <w:rPr>
                <w:color w:val="1F1F1F"/>
              </w:rPr>
              <w:t>ResearchGate</w:t>
            </w:r>
            <w:proofErr w:type="spellEnd"/>
            <w:r>
              <w:rPr>
                <w:color w:val="1F1F1F"/>
              </w:rPr>
              <w:t xml:space="preserve"> and academic networks.</w:t>
            </w:r>
            <w:r>
              <w:rPr>
                <w:color w:val="444746"/>
                <w:sz w:val="24"/>
                <w:szCs w:val="24"/>
                <w:vertAlign w:val="superscript"/>
              </w:rPr>
              <w:t>7</w:t>
            </w:r>
          </w:p>
        </w:tc>
      </w:tr>
    </w:tbl>
    <w:p w:rsidR="00695199" w:rsidRDefault="00505D19">
      <w:pPr>
        <w:pStyle w:val="Heading2"/>
        <w:spacing w:before="0" w:after="120" w:line="275" w:lineRule="auto"/>
        <w:rPr>
          <w:color w:val="1F1F1F"/>
        </w:rPr>
      </w:pPr>
      <w:r>
        <w:rPr>
          <w:color w:val="1F1F1F"/>
        </w:rPr>
        <w:t>Financial Engineering: Achieving Self-Sustainability</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The pivot from PIN-funded to self-funding requires a shift in the journal's business model. Traditional subscription models are struggling in the face of the global Open Access (OA) movement, which prioritizes free access for readers. For NJPST, the Gold O</w:t>
      </w:r>
      <w:r>
        <w:rPr>
          <w:color w:val="1F1F1F"/>
        </w:rPr>
        <w:t>pen Access model, supported by Article Processing Charges (APCs), is the most viable path to independence.</w:t>
      </w:r>
      <w:r>
        <w:rPr>
          <w:color w:val="444746"/>
          <w:sz w:val="24"/>
          <w:szCs w:val="24"/>
          <w:vertAlign w:val="superscript"/>
        </w:rPr>
        <w:t>34</w:t>
      </w:r>
    </w:p>
    <w:p w:rsidR="00695199" w:rsidRDefault="00505D19">
      <w:pPr>
        <w:pStyle w:val="Heading3"/>
        <w:spacing w:before="0" w:after="120" w:line="275" w:lineRule="auto"/>
        <w:rPr>
          <w:color w:val="1F1F1F"/>
        </w:rPr>
      </w:pPr>
      <w:r>
        <w:rPr>
          <w:color w:val="1F1F1F"/>
        </w:rPr>
        <w:t>Implementing a Competitive APC Structure</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Article Processing Charges shift the financial burden from the publisher to the author, their institution,</w:t>
      </w:r>
      <w:r>
        <w:rPr>
          <w:color w:val="1F1F1F"/>
        </w:rPr>
        <w:t xml:space="preserve"> or their funding body.</w:t>
      </w:r>
      <w:r>
        <w:rPr>
          <w:color w:val="444746"/>
          <w:sz w:val="24"/>
          <w:szCs w:val="24"/>
          <w:vertAlign w:val="superscript"/>
        </w:rPr>
        <w:t>37</w:t>
      </w:r>
      <w:r>
        <w:rPr>
          <w:color w:val="1F1F1F"/>
        </w:rPr>
        <w:t xml:space="preserve"> This model ensures that once an article is published, it is freely available to the entire world, which in turn increases citations and the journal's overall impact.</w:t>
      </w:r>
      <w:r>
        <w:rPr>
          <w:color w:val="444746"/>
          <w:sz w:val="24"/>
          <w:szCs w:val="24"/>
          <w:vertAlign w:val="superscript"/>
        </w:rPr>
        <w:t>28</w:t>
      </w:r>
    </w:p>
    <w:p w:rsidR="00695199" w:rsidRDefault="00505D19">
      <w:pPr>
        <w:pBdr>
          <w:top w:val="nil"/>
          <w:left w:val="nil"/>
          <w:bottom w:val="nil"/>
          <w:right w:val="nil"/>
          <w:between w:val="nil"/>
        </w:pBdr>
        <w:spacing w:after="240" w:line="275" w:lineRule="auto"/>
        <w:rPr>
          <w:color w:val="1F1F1F"/>
        </w:rPr>
      </w:pPr>
      <w:r>
        <w:rPr>
          <w:color w:val="1F1F1F"/>
        </w:rPr>
        <w:t>A survey of Nigerian scholarly publishing shows a range of APC</w:t>
      </w:r>
      <w:r>
        <w:rPr>
          <w:color w:val="1F1F1F"/>
        </w:rPr>
        <w:t xml:space="preserve"> rates that NJPST can use to </w:t>
      </w:r>
      <w:r>
        <w:rPr>
          <w:color w:val="1F1F1F"/>
        </w:rPr>
        <w:lastRenderedPageBreak/>
        <w:t>benchmark its own fees.</w:t>
      </w:r>
    </w:p>
    <w:p w:rsidR="00695199" w:rsidRDefault="00695199">
      <w:pPr>
        <w:pBdr>
          <w:top w:val="nil"/>
          <w:left w:val="nil"/>
          <w:bottom w:val="nil"/>
          <w:right w:val="nil"/>
          <w:between w:val="nil"/>
        </w:pBdr>
        <w:spacing w:line="275" w:lineRule="auto"/>
        <w:rPr>
          <w:color w:val="1F1F1F"/>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95199">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Journal / Publisher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Local APC (NGN)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International APC (USD)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Model Type</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NIJOTECH (Engineering)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80,000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200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Open Access </w:t>
            </w:r>
            <w:r>
              <w:rPr>
                <w:color w:val="444746"/>
                <w:sz w:val="24"/>
                <w:szCs w:val="24"/>
                <w:vertAlign w:val="superscript"/>
              </w:rPr>
              <w:t>39</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ATA Press (Multidisc.)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30,000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Open Access </w:t>
            </w:r>
            <w:r>
              <w:rPr>
                <w:color w:val="444746"/>
                <w:sz w:val="24"/>
                <w:szCs w:val="24"/>
                <w:vertAlign w:val="superscript"/>
              </w:rPr>
              <w:t>40</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proofErr w:type="spellStart"/>
            <w:r>
              <w:rPr>
                <w:b/>
                <w:bCs/>
                <w:color w:val="1F1F1F"/>
              </w:rPr>
              <w:t>Bonfuture</w:t>
            </w:r>
            <w:proofErr w:type="spellEnd"/>
            <w:r>
              <w:rPr>
                <w:b/>
                <w:bCs/>
                <w:color w:val="1F1F1F"/>
              </w:rPr>
              <w:t xml:space="preserve"> Press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600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Gold Open Access </w:t>
            </w:r>
            <w:r>
              <w:rPr>
                <w:color w:val="444746"/>
                <w:sz w:val="24"/>
                <w:szCs w:val="24"/>
                <w:vertAlign w:val="superscript"/>
              </w:rPr>
              <w:t>41</w:t>
            </w:r>
          </w:p>
        </w:tc>
      </w:tr>
      <w:tr w:rsidR="00695199">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NJPST (Proposed)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40,000 - 60,000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150 - 200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Gold Open Access</w:t>
            </w:r>
          </w:p>
        </w:tc>
      </w:tr>
    </w:tbl>
    <w:p w:rsidR="00695199" w:rsidRDefault="00505D19">
      <w:pPr>
        <w:pBdr>
          <w:top w:val="nil"/>
          <w:left w:val="nil"/>
          <w:bottom w:val="nil"/>
          <w:right w:val="nil"/>
          <w:between w:val="nil"/>
        </w:pBdr>
        <w:spacing w:after="240" w:line="275" w:lineRule="auto"/>
        <w:rPr>
          <w:color w:val="1F1F1F"/>
        </w:rPr>
      </w:pPr>
      <w:r>
        <w:rPr>
          <w:color w:val="1F1F1F"/>
        </w:rPr>
        <w:t>By setting an APC of NGN 50,000 for Nigerian authors, NJPST could generate substantial revenue. If the journal publishes two issues a year with 15 articles each, a total of 30 articles would generate NGN 1,500,000 annually. This revenue would more than cov</w:t>
      </w:r>
      <w:r>
        <w:rPr>
          <w:color w:val="1F1F1F"/>
        </w:rPr>
        <w:t>er the costs of hosting, OJS maintenance, and DOI registration, allowing the journal to reinvest in professional copyediting and marketing.</w:t>
      </w:r>
    </w:p>
    <w:p w:rsidR="00695199" w:rsidRDefault="00505D19">
      <w:pPr>
        <w:pStyle w:val="Heading3"/>
        <w:spacing w:before="0" w:after="120" w:line="275" w:lineRule="auto"/>
        <w:rPr>
          <w:color w:val="1F1F1F"/>
        </w:rPr>
      </w:pPr>
      <w:r>
        <w:rPr>
          <w:color w:val="1F1F1F"/>
        </w:rPr>
        <w:t xml:space="preserve">Leveraging </w:t>
      </w:r>
      <w:proofErr w:type="spellStart"/>
      <w:r>
        <w:rPr>
          <w:color w:val="1F1F1F"/>
        </w:rPr>
        <w:t>TETFund</w:t>
      </w:r>
      <w:proofErr w:type="spellEnd"/>
      <w:r>
        <w:rPr>
          <w:color w:val="1F1F1F"/>
        </w:rPr>
        <w:t xml:space="preserve"> Interventions</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A major untapped resource for Nigerian professional association journals is the Tertiary Education Trust Fund (</w:t>
      </w:r>
      <w:proofErr w:type="spellStart"/>
      <w:r>
        <w:rPr>
          <w:color w:val="1F1F1F"/>
        </w:rPr>
        <w:t>TETFund</w:t>
      </w:r>
      <w:proofErr w:type="spellEnd"/>
      <w:r>
        <w:rPr>
          <w:color w:val="1F1F1F"/>
        </w:rPr>
        <w:t xml:space="preserve">). Under its Education Support Services (ESS) department, </w:t>
      </w:r>
      <w:proofErr w:type="spellStart"/>
      <w:r>
        <w:rPr>
          <w:color w:val="1F1F1F"/>
        </w:rPr>
        <w:t>TETFund</w:t>
      </w:r>
      <w:proofErr w:type="spellEnd"/>
      <w:r>
        <w:rPr>
          <w:color w:val="1F1F1F"/>
        </w:rPr>
        <w:t xml:space="preserve"> manages the Academic Research Journal (ARJ) intervention, which is speci</w:t>
      </w:r>
      <w:r>
        <w:rPr>
          <w:color w:val="1F1F1F"/>
        </w:rPr>
        <w:t>fically designed to support the publication of scholarly journals in public tertiary institutions and professional associations.</w:t>
      </w:r>
      <w:r>
        <w:rPr>
          <w:color w:val="444746"/>
          <w:sz w:val="24"/>
          <w:szCs w:val="24"/>
          <w:vertAlign w:val="superscript"/>
        </w:rPr>
        <w:t>42</w:t>
      </w:r>
    </w:p>
    <w:p w:rsidR="00695199" w:rsidRDefault="00505D19">
      <w:pPr>
        <w:pBdr>
          <w:top w:val="nil"/>
          <w:left w:val="nil"/>
          <w:bottom w:val="nil"/>
          <w:right w:val="nil"/>
          <w:between w:val="nil"/>
        </w:pBdr>
        <w:spacing w:after="240" w:line="275" w:lineRule="auto"/>
        <w:rPr>
          <w:color w:val="1F1F1F"/>
        </w:rPr>
      </w:pPr>
      <w:r>
        <w:rPr>
          <w:color w:val="1F1F1F"/>
        </w:rPr>
        <w:t>Professional associations can apply for a grant of up to N5 million to improve the quality, visibility, and indexing of their</w:t>
      </w:r>
      <w:r>
        <w:rPr>
          <w:color w:val="1F1F1F"/>
        </w:rPr>
        <w:t xml:space="preserve"> journals.</w:t>
      </w:r>
      <w:r>
        <w:rPr>
          <w:color w:val="444746"/>
          <w:sz w:val="24"/>
          <w:szCs w:val="24"/>
          <w:vertAlign w:val="superscript"/>
        </w:rPr>
        <w:t>43</w:t>
      </w:r>
      <w:r>
        <w:rPr>
          <w:color w:val="1F1F1F"/>
        </w:rPr>
        <w:t xml:space="preserve"> To qualify for this support, PIN must provide evidence of consistent publication, online visibility, and a functional peer-review mechanism.</w:t>
      </w:r>
      <w:r>
        <w:rPr>
          <w:color w:val="444746"/>
          <w:sz w:val="24"/>
          <w:szCs w:val="24"/>
          <w:vertAlign w:val="superscript"/>
        </w:rPr>
        <w:t>43</w:t>
      </w:r>
      <w:r>
        <w:rPr>
          <w:color w:val="1F1F1F"/>
        </w:rPr>
        <w:t xml:space="preserve"> This grant could fund the entire digital transformation of NJPST, covering the costs of archive digi</w:t>
      </w:r>
      <w:r>
        <w:rPr>
          <w:color w:val="1F1F1F"/>
        </w:rPr>
        <w:t xml:space="preserve">tization, OJS setup, and initial </w:t>
      </w:r>
      <w:proofErr w:type="spellStart"/>
      <w:r>
        <w:rPr>
          <w:color w:val="1F1F1F"/>
        </w:rPr>
        <w:t>Crossref</w:t>
      </w:r>
      <w:proofErr w:type="spellEnd"/>
      <w:r>
        <w:rPr>
          <w:color w:val="1F1F1F"/>
        </w:rPr>
        <w:t xml:space="preserve"> membership fees.</w:t>
      </w:r>
    </w:p>
    <w:p w:rsidR="00695199" w:rsidRDefault="00505D19">
      <w:pPr>
        <w:pStyle w:val="Heading3"/>
        <w:spacing w:before="0" w:after="120" w:line="275" w:lineRule="auto"/>
        <w:rPr>
          <w:color w:val="1F1F1F"/>
        </w:rPr>
      </w:pPr>
      <w:r>
        <w:rPr>
          <w:color w:val="1F1F1F"/>
        </w:rPr>
        <w:t>Corporate Sponsorship and the Industrial Polymer Sector</w:t>
      </w:r>
    </w:p>
    <w:p w:rsidR="00695199" w:rsidRDefault="00505D19">
      <w:pPr>
        <w:pBdr>
          <w:top w:val="nil"/>
          <w:left w:val="nil"/>
          <w:bottom w:val="nil"/>
          <w:right w:val="nil"/>
          <w:between w:val="nil"/>
        </w:pBdr>
        <w:spacing w:after="120" w:line="275" w:lineRule="auto"/>
        <w:rPr>
          <w:color w:val="1F1F1F"/>
        </w:rPr>
      </w:pPr>
      <w:r>
        <w:rPr>
          <w:color w:val="1F1F1F"/>
        </w:rPr>
        <w:t xml:space="preserve">As the journal of a professional institute, NJPST has unique access to the Nigerian petrochemical and plastic industries. Companies involved </w:t>
      </w:r>
      <w:r>
        <w:rPr>
          <w:color w:val="1F1F1F"/>
        </w:rPr>
        <w:t>in the distribution and manufacture of polymers are potential sponsors who can provide revenue beyond author fees.</w:t>
      </w:r>
    </w:p>
    <w:p w:rsidR="00695199" w:rsidRDefault="00505D19">
      <w:pPr>
        <w:numPr>
          <w:ilvl w:val="0"/>
          <w:numId w:val="1"/>
        </w:numPr>
        <w:pBdr>
          <w:top w:val="nil"/>
          <w:left w:val="nil"/>
          <w:bottom w:val="nil"/>
          <w:right w:val="nil"/>
          <w:between w:val="nil"/>
        </w:pBdr>
        <w:spacing w:line="275" w:lineRule="auto"/>
      </w:pPr>
      <w:r>
        <w:rPr>
          <w:b/>
          <w:bCs/>
          <w:color w:val="1F1F1F"/>
        </w:rPr>
        <w:lastRenderedPageBreak/>
        <w:t>Industrial Sponsorship of Special Issues:</w:t>
      </w:r>
      <w:r>
        <w:rPr>
          <w:color w:val="1F1F1F"/>
        </w:rPr>
        <w:t xml:space="preserve"> NJPST could partner with a company like </w:t>
      </w:r>
      <w:proofErr w:type="spellStart"/>
      <w:r>
        <w:rPr>
          <w:color w:val="1F1F1F"/>
        </w:rPr>
        <w:t>Somochem</w:t>
      </w:r>
      <w:proofErr w:type="spellEnd"/>
      <w:r>
        <w:rPr>
          <w:color w:val="1F1F1F"/>
        </w:rPr>
        <w:t xml:space="preserve"> (a leading distributor of polymers in Africa) or O</w:t>
      </w:r>
      <w:r>
        <w:rPr>
          <w:color w:val="1F1F1F"/>
        </w:rPr>
        <w:t xml:space="preserve">k </w:t>
      </w:r>
      <w:proofErr w:type="spellStart"/>
      <w:r>
        <w:rPr>
          <w:color w:val="1F1F1F"/>
        </w:rPr>
        <w:t>Plast</w:t>
      </w:r>
      <w:proofErr w:type="spellEnd"/>
      <w:r>
        <w:rPr>
          <w:color w:val="1F1F1F"/>
        </w:rPr>
        <w:t xml:space="preserve"> to produce a special issue on "Sustainable Polymer Recycling in Nigeria".</w:t>
      </w:r>
      <w:r>
        <w:rPr>
          <w:color w:val="444746"/>
          <w:sz w:val="24"/>
          <w:szCs w:val="24"/>
          <w:vertAlign w:val="superscript"/>
        </w:rPr>
        <w:t>44</w:t>
      </w:r>
      <w:r>
        <w:rPr>
          <w:color w:val="1F1F1F"/>
        </w:rPr>
        <w:t xml:space="preserve"> The company would cover the production costs in exchange for brand placement and a "dedicated foreword" section.</w:t>
      </w:r>
    </w:p>
    <w:p w:rsidR="00695199" w:rsidRDefault="00505D19">
      <w:pPr>
        <w:numPr>
          <w:ilvl w:val="0"/>
          <w:numId w:val="1"/>
        </w:numPr>
        <w:pBdr>
          <w:top w:val="nil"/>
          <w:left w:val="nil"/>
          <w:bottom w:val="nil"/>
          <w:right w:val="nil"/>
          <w:between w:val="nil"/>
        </w:pBdr>
        <w:spacing w:line="275" w:lineRule="auto"/>
      </w:pPr>
      <w:r>
        <w:rPr>
          <w:b/>
          <w:bCs/>
          <w:color w:val="1F1F1F"/>
        </w:rPr>
        <w:t>Advertising and Directory Services:</w:t>
      </w:r>
      <w:r>
        <w:rPr>
          <w:color w:val="1F1F1F"/>
        </w:rPr>
        <w:t xml:space="preserve"> The sidebar of the OJS </w:t>
      </w:r>
      <w:r>
        <w:rPr>
          <w:color w:val="1F1F1F"/>
        </w:rPr>
        <w:t>platform can host banner advertisements for laboratory equipment suppliers (e.g., PerkinElmer) or chemical importers.</w:t>
      </w:r>
      <w:r>
        <w:rPr>
          <w:color w:val="444746"/>
          <w:sz w:val="24"/>
          <w:szCs w:val="24"/>
          <w:vertAlign w:val="superscript"/>
        </w:rPr>
        <w:t>46</w:t>
      </w:r>
    </w:p>
    <w:p w:rsidR="00695199" w:rsidRDefault="00505D19">
      <w:pPr>
        <w:numPr>
          <w:ilvl w:val="0"/>
          <w:numId w:val="1"/>
        </w:numPr>
        <w:pBdr>
          <w:top w:val="nil"/>
          <w:left w:val="nil"/>
          <w:bottom w:val="nil"/>
          <w:right w:val="nil"/>
          <w:between w:val="nil"/>
        </w:pBdr>
        <w:spacing w:after="120" w:line="275" w:lineRule="auto"/>
      </w:pPr>
      <w:r>
        <w:rPr>
          <w:b/>
          <w:bCs/>
          <w:color w:val="1F1F1F"/>
        </w:rPr>
        <w:t>Company Membership Bundles:</w:t>
      </w:r>
      <w:r>
        <w:rPr>
          <w:color w:val="1F1F1F"/>
        </w:rPr>
        <w:t xml:space="preserve"> PIN can offer "Company Membership" packages that include full digital access to the journal, a physical copy of each issue, and the ability to post "Technical Briefs" or "Industry Reports" in a non-peer-reviewed section of the journal.</w:t>
      </w:r>
      <w:r>
        <w:rPr>
          <w:color w:val="444746"/>
          <w:sz w:val="24"/>
          <w:szCs w:val="24"/>
          <w:vertAlign w:val="superscript"/>
        </w:rPr>
        <w:t>47</w:t>
      </w:r>
    </w:p>
    <w:p w:rsidR="00695199" w:rsidRDefault="00505D19">
      <w:pPr>
        <w:pStyle w:val="Heading2"/>
        <w:spacing w:before="240" w:after="120" w:line="275" w:lineRule="auto"/>
        <w:rPr>
          <w:color w:val="1F1F1F"/>
        </w:rPr>
      </w:pPr>
      <w:r>
        <w:rPr>
          <w:color w:val="1F1F1F"/>
        </w:rPr>
        <w:t>Enhancing Governa</w:t>
      </w:r>
      <w:r>
        <w:rPr>
          <w:color w:val="1F1F1F"/>
        </w:rPr>
        <w:t>nce through Professional Standards</w:t>
      </w:r>
    </w:p>
    <w:p w:rsidR="00695199" w:rsidRDefault="00505D19">
      <w:pPr>
        <w:pBdr>
          <w:top w:val="nil"/>
          <w:left w:val="nil"/>
          <w:bottom w:val="nil"/>
          <w:right w:val="nil"/>
          <w:between w:val="nil"/>
        </w:pBdr>
        <w:spacing w:after="240" w:line="275" w:lineRule="auto"/>
        <w:rPr>
          <w:color w:val="1F1F1F"/>
        </w:rPr>
      </w:pPr>
      <w:r>
        <w:rPr>
          <w:color w:val="1F1F1F"/>
        </w:rPr>
        <w:t>The reputation of a journal is intrinsically linked to its adherence to global standards of publishing ethics. For NJPST, this involves formalizing its relationship with external bodies and adopting persistent identifiers</w:t>
      </w:r>
      <w:r>
        <w:rPr>
          <w:color w:val="1F1F1F"/>
        </w:rPr>
        <w:t>.</w:t>
      </w:r>
    </w:p>
    <w:p w:rsidR="00695199" w:rsidRDefault="00505D19">
      <w:pPr>
        <w:pStyle w:val="Heading3"/>
        <w:spacing w:before="0" w:after="120" w:line="275" w:lineRule="auto"/>
        <w:rPr>
          <w:color w:val="1F1F1F"/>
        </w:rPr>
      </w:pPr>
      <w:r>
        <w:rPr>
          <w:color w:val="1F1F1F"/>
        </w:rPr>
        <w:t xml:space="preserve">The Digital Object Identifier (DOI) and </w:t>
      </w:r>
      <w:proofErr w:type="spellStart"/>
      <w:r>
        <w:rPr>
          <w:color w:val="1F1F1F"/>
        </w:rPr>
        <w:t>Crossref</w:t>
      </w:r>
      <w:proofErr w:type="spellEnd"/>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A DOI is a permanent, unique identifier for an article that ensures it remains citable even if the journal moves to a different website or changes its URL structure.</w:t>
      </w:r>
      <w:r>
        <w:rPr>
          <w:color w:val="444746"/>
          <w:sz w:val="24"/>
          <w:szCs w:val="24"/>
          <w:vertAlign w:val="superscript"/>
        </w:rPr>
        <w:t>32</w:t>
      </w:r>
      <w:r>
        <w:rPr>
          <w:color w:val="1F1F1F"/>
        </w:rPr>
        <w:t xml:space="preserve"> </w:t>
      </w:r>
      <w:proofErr w:type="spellStart"/>
      <w:r>
        <w:rPr>
          <w:color w:val="1F1F1F"/>
        </w:rPr>
        <w:t>Crossref</w:t>
      </w:r>
      <w:proofErr w:type="spellEnd"/>
      <w:r>
        <w:rPr>
          <w:color w:val="1F1F1F"/>
        </w:rPr>
        <w:t xml:space="preserve"> is the primary agency for assigning DOIs to scholarly content. Membership in </w:t>
      </w:r>
      <w:proofErr w:type="spellStart"/>
      <w:r>
        <w:rPr>
          <w:color w:val="1F1F1F"/>
        </w:rPr>
        <w:t>Crossref</w:t>
      </w:r>
      <w:proofErr w:type="spellEnd"/>
      <w:r>
        <w:rPr>
          <w:color w:val="1F1F1F"/>
        </w:rPr>
        <w:t xml:space="preserve"> allows the journal to share its metadata with hundreds of organizations in the scholarly ecosystem.</w:t>
      </w:r>
      <w:r>
        <w:rPr>
          <w:color w:val="444746"/>
          <w:sz w:val="24"/>
          <w:szCs w:val="24"/>
          <w:vertAlign w:val="superscript"/>
        </w:rPr>
        <w:t>49</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 xml:space="preserve">PIN can become a direct member of </w:t>
      </w:r>
      <w:proofErr w:type="spellStart"/>
      <w:r>
        <w:rPr>
          <w:color w:val="1F1F1F"/>
        </w:rPr>
        <w:t>Crossref</w:t>
      </w:r>
      <w:proofErr w:type="spellEnd"/>
      <w:r>
        <w:rPr>
          <w:color w:val="1F1F1F"/>
        </w:rPr>
        <w:t xml:space="preserve"> for an annual f</w:t>
      </w:r>
      <w:r>
        <w:rPr>
          <w:color w:val="1F1F1F"/>
        </w:rPr>
        <w:t>ee of $275, plus $1 per registered DOI.</w:t>
      </w:r>
      <w:r>
        <w:rPr>
          <w:color w:val="444746"/>
          <w:sz w:val="24"/>
          <w:szCs w:val="24"/>
          <w:vertAlign w:val="superscript"/>
        </w:rPr>
        <w:t>49</w:t>
      </w:r>
      <w:r>
        <w:rPr>
          <w:color w:val="1F1F1F"/>
        </w:rPr>
        <w:t xml:space="preserve"> However, for a smaller society journal, joining through a "Sponsor" is often more cost-effective.</w:t>
      </w:r>
      <w:r>
        <w:rPr>
          <w:color w:val="444746"/>
          <w:sz w:val="24"/>
          <w:szCs w:val="24"/>
          <w:vertAlign w:val="superscript"/>
        </w:rPr>
        <w:t>33</w:t>
      </w:r>
      <w:r>
        <w:rPr>
          <w:color w:val="1F1F1F"/>
        </w:rPr>
        <w:t xml:space="preserve"> In Nigeria, </w:t>
      </w:r>
      <w:proofErr w:type="spellStart"/>
      <w:r>
        <w:rPr>
          <w:color w:val="1F1F1F"/>
        </w:rPr>
        <w:t>Eko-Konnect</w:t>
      </w:r>
      <w:proofErr w:type="spellEnd"/>
      <w:r>
        <w:rPr>
          <w:color w:val="1F1F1F"/>
        </w:rPr>
        <w:t xml:space="preserve"> (the research and education network) and the University of Lagos are members of the </w:t>
      </w:r>
      <w:proofErr w:type="spellStart"/>
      <w:r>
        <w:rPr>
          <w:color w:val="1F1F1F"/>
        </w:rPr>
        <w:t>Crossr</w:t>
      </w:r>
      <w:r>
        <w:rPr>
          <w:color w:val="1F1F1F"/>
        </w:rPr>
        <w:t>ef</w:t>
      </w:r>
      <w:proofErr w:type="spellEnd"/>
      <w:r>
        <w:rPr>
          <w:color w:val="1F1F1F"/>
        </w:rPr>
        <w:t xml:space="preserve"> ecosystem and may provide sponsorship paths for smaller association journals.</w:t>
      </w:r>
      <w:r>
        <w:rPr>
          <w:color w:val="444746"/>
          <w:sz w:val="24"/>
          <w:szCs w:val="24"/>
          <w:vertAlign w:val="superscript"/>
        </w:rPr>
        <w:t>50</w:t>
      </w:r>
    </w:p>
    <w:p w:rsidR="00695199" w:rsidRDefault="00505D19">
      <w:pPr>
        <w:pStyle w:val="Heading3"/>
        <w:spacing w:before="0" w:after="120" w:line="275" w:lineRule="auto"/>
        <w:rPr>
          <w:color w:val="1F1F1F"/>
        </w:rPr>
      </w:pPr>
      <w:r>
        <w:rPr>
          <w:color w:val="1F1F1F"/>
        </w:rPr>
        <w:t>Ethical Compliance and Plagiarism Prevention</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Scopus and Web of Science require journals to have clear policies on publication ethics and malpractice. This includes a commitm</w:t>
      </w:r>
      <w:r>
        <w:rPr>
          <w:color w:val="1F1F1F"/>
        </w:rPr>
        <w:t>ent to anti-plagiarism screening.</w:t>
      </w:r>
      <w:r>
        <w:rPr>
          <w:color w:val="444746"/>
          <w:sz w:val="24"/>
          <w:szCs w:val="24"/>
          <w:vertAlign w:val="superscript"/>
        </w:rPr>
        <w:t>9</w:t>
      </w:r>
      <w:r>
        <w:rPr>
          <w:color w:val="1F1F1F"/>
        </w:rPr>
        <w:t xml:space="preserve"> OJS integrates with various plagiarism-detection tools (e.g., Similarity Check via </w:t>
      </w:r>
      <w:proofErr w:type="spellStart"/>
      <w:r>
        <w:rPr>
          <w:color w:val="1F1F1F"/>
        </w:rPr>
        <w:t>Crossref</w:t>
      </w:r>
      <w:proofErr w:type="spellEnd"/>
      <w:r>
        <w:rPr>
          <w:color w:val="1F1F1F"/>
        </w:rPr>
        <w:t>), which allows editors to verify the originality of a manuscript before it even reaches the review stage.</w:t>
      </w:r>
      <w:r>
        <w:rPr>
          <w:color w:val="444746"/>
          <w:sz w:val="24"/>
          <w:szCs w:val="24"/>
          <w:vertAlign w:val="superscript"/>
        </w:rPr>
        <w:t>19</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The journal should al</w:t>
      </w:r>
      <w:r>
        <w:rPr>
          <w:color w:val="1F1F1F"/>
        </w:rPr>
        <w:t>so adopt the guidelines of the Committee on Publication Ethics (COPE). Being a COPE member or demonstrating adherence to their principles (e.g., clear policies on authorship disputes and corrections) is a significant "quality signal" to international index</w:t>
      </w:r>
      <w:r>
        <w:rPr>
          <w:color w:val="1F1F1F"/>
        </w:rPr>
        <w:t>ing bodies.</w:t>
      </w:r>
      <w:r>
        <w:rPr>
          <w:color w:val="444746"/>
          <w:sz w:val="24"/>
          <w:szCs w:val="24"/>
          <w:vertAlign w:val="superscript"/>
        </w:rPr>
        <w:t>7</w:t>
      </w:r>
    </w:p>
    <w:p w:rsidR="00695199" w:rsidRDefault="00505D19">
      <w:pPr>
        <w:pStyle w:val="Heading2"/>
        <w:spacing w:before="0" w:after="120" w:line="275" w:lineRule="auto"/>
        <w:rPr>
          <w:color w:val="1F1F1F"/>
        </w:rPr>
      </w:pPr>
      <w:r>
        <w:rPr>
          <w:color w:val="1F1F1F"/>
        </w:rPr>
        <w:lastRenderedPageBreak/>
        <w:t>Case Study: The NIJOTECH Transformation Model</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 xml:space="preserve">The </w:t>
      </w:r>
      <w:r>
        <w:rPr>
          <w:i/>
          <w:iCs/>
          <w:color w:val="1F1F1F"/>
        </w:rPr>
        <w:t>Nigerian Journal of Technology</w:t>
      </w:r>
      <w:r>
        <w:rPr>
          <w:color w:val="1F1F1F"/>
        </w:rPr>
        <w:t xml:space="preserve"> (NIJOTECH), published by the Faculty of Engineering at the University of Nigeria, </w:t>
      </w:r>
      <w:proofErr w:type="spellStart"/>
      <w:r>
        <w:rPr>
          <w:color w:val="1F1F1F"/>
        </w:rPr>
        <w:t>Nsukka</w:t>
      </w:r>
      <w:proofErr w:type="spellEnd"/>
      <w:r>
        <w:rPr>
          <w:color w:val="1F1F1F"/>
        </w:rPr>
        <w:t>, provides a direct template for NJPST’s success.</w:t>
      </w:r>
      <w:r>
        <w:rPr>
          <w:color w:val="444746"/>
          <w:sz w:val="24"/>
          <w:szCs w:val="24"/>
          <w:vertAlign w:val="superscript"/>
        </w:rPr>
        <w:t>53</w:t>
      </w:r>
      <w:r>
        <w:rPr>
          <w:color w:val="1F1F1F"/>
        </w:rPr>
        <w:t xml:space="preserve"> Like NJPST, NIJOTECH w</w:t>
      </w:r>
      <w:r>
        <w:rPr>
          <w:color w:val="1F1F1F"/>
        </w:rPr>
        <w:t>as established in the mid-1970s and struggled with irregular publication and low visibility.</w:t>
      </w:r>
      <w:r>
        <w:rPr>
          <w:color w:val="444746"/>
          <w:sz w:val="24"/>
          <w:szCs w:val="24"/>
          <w:vertAlign w:val="superscript"/>
        </w:rPr>
        <w:t>53</w:t>
      </w:r>
    </w:p>
    <w:p w:rsidR="00695199" w:rsidRDefault="00505D19">
      <w:pPr>
        <w:pBdr>
          <w:top w:val="nil"/>
          <w:left w:val="nil"/>
          <w:bottom w:val="nil"/>
          <w:right w:val="nil"/>
          <w:between w:val="nil"/>
        </w:pBdr>
        <w:spacing w:after="240" w:line="275" w:lineRule="auto"/>
        <w:rPr>
          <w:color w:val="444746"/>
          <w:sz w:val="24"/>
          <w:szCs w:val="24"/>
          <w:vertAlign w:val="superscript"/>
        </w:rPr>
      </w:pPr>
      <w:r>
        <w:rPr>
          <w:color w:val="1F1F1F"/>
        </w:rPr>
        <w:t>In 2012, NIJOTECH launched its own website and began the process of uploading all back issues. They successfully transitioned to OJS 3.0 and implemented a strict</w:t>
      </w:r>
      <w:r>
        <w:rPr>
          <w:color w:val="1F1F1F"/>
        </w:rPr>
        <w:t xml:space="preserve"> Gold Open Access model with APCs.</w:t>
      </w:r>
      <w:r>
        <w:rPr>
          <w:color w:val="444746"/>
          <w:sz w:val="24"/>
          <w:szCs w:val="24"/>
          <w:vertAlign w:val="superscript"/>
        </w:rPr>
        <w:t>53</w:t>
      </w:r>
      <w:r>
        <w:rPr>
          <w:color w:val="1F1F1F"/>
        </w:rPr>
        <w:t xml:space="preserve"> This digital transformation led to a surge in international submissions and a massive increase in citations. In 2023, NIJOTECH was officially accepted for indexing in Scopus, making it one of the few Nigerian engineerin</w:t>
      </w:r>
      <w:r>
        <w:rPr>
          <w:color w:val="1F1F1F"/>
        </w:rPr>
        <w:t>g journals to achieve this status.</w:t>
      </w:r>
      <w:r>
        <w:rPr>
          <w:color w:val="444746"/>
          <w:sz w:val="24"/>
          <w:szCs w:val="24"/>
          <w:vertAlign w:val="superscript"/>
        </w:rPr>
        <w:t>54</w:t>
      </w:r>
    </w:p>
    <w:p w:rsidR="00695199" w:rsidRDefault="00695199">
      <w:pPr>
        <w:pBdr>
          <w:top w:val="nil"/>
          <w:left w:val="nil"/>
          <w:bottom w:val="nil"/>
          <w:right w:val="nil"/>
          <w:between w:val="nil"/>
        </w:pBdr>
        <w:spacing w:line="275" w:lineRule="auto"/>
        <w:rPr>
          <w:color w:val="444746"/>
          <w:sz w:val="24"/>
          <w:szCs w:val="24"/>
          <w:vertAlign w:val="superscript"/>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NIJOTECH (Post-Transformation)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NJPST (Current State)</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Platform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Open Journal Systems (OJS) </w:t>
            </w:r>
            <w:r>
              <w:rPr>
                <w:color w:val="444746"/>
                <w:sz w:val="24"/>
                <w:szCs w:val="24"/>
                <w:vertAlign w:val="superscript"/>
              </w:rPr>
              <w:t>57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Print-only / Minimal website</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Identifiers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DOI for every article </w:t>
            </w:r>
            <w:r>
              <w:rPr>
                <w:color w:val="444746"/>
                <w:sz w:val="24"/>
                <w:szCs w:val="24"/>
                <w:vertAlign w:val="superscript"/>
              </w:rPr>
              <w:t>53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No DOIs</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Access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Gold Open Access </w:t>
            </w:r>
            <w:r>
              <w:rPr>
                <w:color w:val="444746"/>
                <w:sz w:val="24"/>
                <w:szCs w:val="24"/>
                <w:vertAlign w:val="superscript"/>
              </w:rPr>
              <w:t>53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Subscription/PIN Grant</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Indexing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Scopus, DOAJ, Google Scholar </w:t>
            </w:r>
            <w:r>
              <w:rPr>
                <w:color w:val="444746"/>
                <w:sz w:val="24"/>
                <w:szCs w:val="24"/>
                <w:vertAlign w:val="superscript"/>
              </w:rPr>
              <w:t>56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Not indexed</w:t>
            </w:r>
          </w:p>
        </w:tc>
      </w:tr>
      <w:tr w:rsidR="0069519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b/>
                <w:bCs/>
                <w:color w:val="1F1F1F"/>
              </w:rPr>
            </w:pPr>
            <w:r>
              <w:rPr>
                <w:b/>
                <w:bCs/>
                <w:color w:val="1F1F1F"/>
              </w:rPr>
              <w:t>Funding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line="275" w:lineRule="auto"/>
              <w:rPr>
                <w:color w:val="444746"/>
                <w:sz w:val="24"/>
                <w:szCs w:val="24"/>
                <w:vertAlign w:val="superscript"/>
              </w:rPr>
            </w:pPr>
            <w:r>
              <w:rPr>
                <w:color w:val="1F1F1F"/>
              </w:rPr>
              <w:t xml:space="preserve">Self-funding through APCs </w:t>
            </w:r>
            <w:r>
              <w:rPr>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95199" w:rsidRDefault="00505D19">
            <w:pPr>
              <w:pBdr>
                <w:top w:val="nil"/>
                <w:left w:val="nil"/>
                <w:bottom w:val="nil"/>
                <w:right w:val="nil"/>
                <w:between w:val="nil"/>
              </w:pBdr>
              <w:spacing w:before="120" w:after="120" w:line="275" w:lineRule="auto"/>
              <w:rPr>
                <w:color w:val="1F1F1F"/>
              </w:rPr>
            </w:pPr>
            <w:r>
              <w:rPr>
                <w:color w:val="1F1F1F"/>
              </w:rPr>
              <w:t>PIN Dependent</w:t>
            </w:r>
          </w:p>
        </w:tc>
      </w:tr>
    </w:tbl>
    <w:p w:rsidR="00695199" w:rsidRDefault="00505D19">
      <w:pPr>
        <w:pBdr>
          <w:top w:val="nil"/>
          <w:left w:val="nil"/>
          <w:bottom w:val="nil"/>
          <w:right w:val="nil"/>
          <w:between w:val="nil"/>
        </w:pBdr>
        <w:spacing w:after="240" w:line="275" w:lineRule="auto"/>
        <w:rPr>
          <w:color w:val="1F1F1F"/>
        </w:rPr>
      </w:pPr>
      <w:r>
        <w:rPr>
          <w:color w:val="1F1F1F"/>
        </w:rPr>
        <w:t>NIJOTECH’s success proves that a 30-year-old Nigerian journal can achieve global recognition if it commits to the technical and editorial standards of the digital age.</w:t>
      </w:r>
    </w:p>
    <w:p w:rsidR="00695199" w:rsidRDefault="00505D19">
      <w:pPr>
        <w:pStyle w:val="Heading2"/>
        <w:spacing w:before="0" w:after="120" w:line="275" w:lineRule="auto"/>
        <w:rPr>
          <w:color w:val="1F1F1F"/>
        </w:rPr>
      </w:pPr>
      <w:r>
        <w:rPr>
          <w:color w:val="1F1F1F"/>
        </w:rPr>
        <w:t>Strategic Implementation Timeline: A 3-Year Roadmap</w:t>
      </w:r>
    </w:p>
    <w:p w:rsidR="00695199" w:rsidRDefault="00505D19">
      <w:pPr>
        <w:pBdr>
          <w:top w:val="nil"/>
          <w:left w:val="nil"/>
          <w:bottom w:val="nil"/>
          <w:right w:val="nil"/>
          <w:between w:val="nil"/>
        </w:pBdr>
        <w:spacing w:after="240" w:line="275" w:lineRule="auto"/>
        <w:rPr>
          <w:color w:val="1F1F1F"/>
        </w:rPr>
      </w:pPr>
      <w:r>
        <w:rPr>
          <w:color w:val="1F1F1F"/>
        </w:rPr>
        <w:t xml:space="preserve">The transition of NJPST from an </w:t>
      </w:r>
      <w:proofErr w:type="spellStart"/>
      <w:r>
        <w:rPr>
          <w:color w:val="1F1F1F"/>
        </w:rPr>
        <w:t>anal</w:t>
      </w:r>
      <w:r>
        <w:rPr>
          <w:color w:val="1F1F1F"/>
        </w:rPr>
        <w:t>og</w:t>
      </w:r>
      <w:proofErr w:type="spellEnd"/>
      <w:r>
        <w:rPr>
          <w:color w:val="1F1F1F"/>
        </w:rPr>
        <w:t>, subsidized publication to a globally indexed, self-funding journal should be executed in three distinct phases.</w:t>
      </w:r>
    </w:p>
    <w:p w:rsidR="00695199" w:rsidRDefault="00505D19">
      <w:pPr>
        <w:pStyle w:val="Heading3"/>
        <w:spacing w:before="0" w:after="120" w:line="275" w:lineRule="auto"/>
        <w:rPr>
          <w:color w:val="1F1F1F"/>
        </w:rPr>
      </w:pPr>
      <w:r>
        <w:rPr>
          <w:color w:val="1F1F1F"/>
        </w:rPr>
        <w:t>Year 1: Digital Foundation and AJOL Partnership</w:t>
      </w:r>
    </w:p>
    <w:p w:rsidR="00695199" w:rsidRDefault="00505D19">
      <w:pPr>
        <w:pBdr>
          <w:top w:val="nil"/>
          <w:left w:val="nil"/>
          <w:bottom w:val="nil"/>
          <w:right w:val="nil"/>
          <w:between w:val="nil"/>
        </w:pBdr>
        <w:spacing w:after="120" w:line="275" w:lineRule="auto"/>
        <w:rPr>
          <w:color w:val="1F1F1F"/>
        </w:rPr>
      </w:pPr>
      <w:r>
        <w:rPr>
          <w:color w:val="1F1F1F"/>
        </w:rPr>
        <w:t>The focus of the first year is the establishment of the technical infrastructure and the dig</w:t>
      </w:r>
      <w:r>
        <w:rPr>
          <w:color w:val="1F1F1F"/>
        </w:rPr>
        <w:t>itization of the journal’s history.</w:t>
      </w:r>
    </w:p>
    <w:p w:rsidR="00695199" w:rsidRDefault="00505D19">
      <w:pPr>
        <w:numPr>
          <w:ilvl w:val="0"/>
          <w:numId w:val="2"/>
        </w:numPr>
        <w:pBdr>
          <w:top w:val="nil"/>
          <w:left w:val="nil"/>
          <w:bottom w:val="nil"/>
          <w:right w:val="nil"/>
          <w:between w:val="nil"/>
        </w:pBdr>
        <w:spacing w:line="275" w:lineRule="auto"/>
      </w:pPr>
      <w:r>
        <w:rPr>
          <w:b/>
          <w:bCs/>
          <w:color w:val="1F1F1F"/>
        </w:rPr>
        <w:lastRenderedPageBreak/>
        <w:t>Digitization Project:</w:t>
      </w:r>
      <w:r>
        <w:rPr>
          <w:color w:val="1F1F1F"/>
        </w:rPr>
        <w:t xml:space="preserve"> Scan all back issues (Volume 1 to present) and use OCR software to create searchable PDFs. Ensure each file is under 5MB for Google Scholar compatibility.</w:t>
      </w:r>
      <w:r>
        <w:rPr>
          <w:color w:val="444746"/>
          <w:sz w:val="24"/>
          <w:szCs w:val="24"/>
          <w:vertAlign w:val="superscript"/>
        </w:rPr>
        <w:t>21</w:t>
      </w:r>
    </w:p>
    <w:p w:rsidR="00695199" w:rsidRDefault="00505D19">
      <w:pPr>
        <w:numPr>
          <w:ilvl w:val="0"/>
          <w:numId w:val="2"/>
        </w:numPr>
        <w:pBdr>
          <w:top w:val="nil"/>
          <w:left w:val="nil"/>
          <w:bottom w:val="nil"/>
          <w:right w:val="nil"/>
          <w:between w:val="nil"/>
        </w:pBdr>
        <w:spacing w:line="275" w:lineRule="auto"/>
      </w:pPr>
      <w:r>
        <w:rPr>
          <w:b/>
          <w:bCs/>
          <w:color w:val="1F1F1F"/>
        </w:rPr>
        <w:t>OJS Launch:</w:t>
      </w:r>
      <w:r>
        <w:rPr>
          <w:color w:val="1F1F1F"/>
        </w:rPr>
        <w:t xml:space="preserve"> Secure hosting with a reputable provider and install OJS. Design a responsive theme that highlights PIN's brand.</w:t>
      </w:r>
      <w:r>
        <w:rPr>
          <w:color w:val="444746"/>
          <w:sz w:val="24"/>
          <w:szCs w:val="24"/>
          <w:vertAlign w:val="superscript"/>
        </w:rPr>
        <w:t>12</w:t>
      </w:r>
    </w:p>
    <w:p w:rsidR="00695199" w:rsidRDefault="00505D19">
      <w:pPr>
        <w:numPr>
          <w:ilvl w:val="0"/>
          <w:numId w:val="2"/>
        </w:numPr>
        <w:pBdr>
          <w:top w:val="nil"/>
          <w:left w:val="nil"/>
          <w:bottom w:val="nil"/>
          <w:right w:val="nil"/>
          <w:between w:val="nil"/>
        </w:pBdr>
        <w:spacing w:line="275" w:lineRule="auto"/>
      </w:pPr>
      <w:r>
        <w:rPr>
          <w:b/>
          <w:bCs/>
          <w:color w:val="1F1F1F"/>
        </w:rPr>
        <w:t>AJOL Application:</w:t>
      </w:r>
      <w:r>
        <w:rPr>
          <w:color w:val="1F1F1F"/>
        </w:rPr>
        <w:t xml:space="preserve"> Apply for inclusion in African Journals Online. This provides an immediate "mirror" site and backups for the journal’s con</w:t>
      </w:r>
      <w:r>
        <w:rPr>
          <w:color w:val="1F1F1F"/>
        </w:rPr>
        <w:t>tent.</w:t>
      </w:r>
      <w:r>
        <w:rPr>
          <w:color w:val="444746"/>
          <w:sz w:val="24"/>
          <w:szCs w:val="24"/>
          <w:vertAlign w:val="superscript"/>
        </w:rPr>
        <w:t>22</w:t>
      </w:r>
    </w:p>
    <w:p w:rsidR="00695199" w:rsidRDefault="00505D19">
      <w:pPr>
        <w:numPr>
          <w:ilvl w:val="0"/>
          <w:numId w:val="2"/>
        </w:numPr>
        <w:pBdr>
          <w:top w:val="nil"/>
          <w:left w:val="nil"/>
          <w:bottom w:val="nil"/>
          <w:right w:val="nil"/>
          <w:between w:val="nil"/>
        </w:pBdr>
        <w:spacing w:after="120" w:line="275" w:lineRule="auto"/>
      </w:pPr>
      <w:proofErr w:type="spellStart"/>
      <w:r>
        <w:rPr>
          <w:b/>
          <w:bCs/>
          <w:color w:val="1F1F1F"/>
        </w:rPr>
        <w:t>TETFund</w:t>
      </w:r>
      <w:proofErr w:type="spellEnd"/>
      <w:r>
        <w:rPr>
          <w:b/>
          <w:bCs/>
          <w:color w:val="1F1F1F"/>
        </w:rPr>
        <w:t xml:space="preserve"> ARJ Grant:</w:t>
      </w:r>
      <w:r>
        <w:rPr>
          <w:color w:val="1F1F1F"/>
        </w:rPr>
        <w:t xml:space="preserve"> Submit a proposal for the N5 million ARJ grant to fund the archive digitization and initial OJS setup costs.</w:t>
      </w:r>
      <w:r>
        <w:rPr>
          <w:color w:val="444746"/>
          <w:sz w:val="24"/>
          <w:szCs w:val="24"/>
          <w:vertAlign w:val="superscript"/>
        </w:rPr>
        <w:t>43</w:t>
      </w:r>
    </w:p>
    <w:p w:rsidR="00695199" w:rsidRDefault="00505D19">
      <w:pPr>
        <w:pStyle w:val="Heading3"/>
        <w:spacing w:after="120" w:line="275" w:lineRule="auto"/>
        <w:rPr>
          <w:color w:val="1F1F1F"/>
        </w:rPr>
      </w:pPr>
      <w:r>
        <w:rPr>
          <w:color w:val="1F1F1F"/>
        </w:rPr>
        <w:t>Year 2: Standardization and Visibility</w:t>
      </w:r>
    </w:p>
    <w:p w:rsidR="00695199" w:rsidRDefault="00505D19">
      <w:pPr>
        <w:pBdr>
          <w:top w:val="nil"/>
          <w:left w:val="nil"/>
          <w:bottom w:val="nil"/>
          <w:right w:val="nil"/>
          <w:between w:val="nil"/>
        </w:pBdr>
        <w:spacing w:after="120" w:line="275" w:lineRule="auto"/>
        <w:rPr>
          <w:color w:val="1F1F1F"/>
        </w:rPr>
      </w:pPr>
      <w:r>
        <w:rPr>
          <w:color w:val="1F1F1F"/>
        </w:rPr>
        <w:t>The focus of the second year is the implementation of global scholarly identifiers and the launch of the new financial model.</w:t>
      </w:r>
    </w:p>
    <w:p w:rsidR="00695199" w:rsidRDefault="00505D19">
      <w:pPr>
        <w:numPr>
          <w:ilvl w:val="0"/>
          <w:numId w:val="3"/>
        </w:numPr>
        <w:pBdr>
          <w:top w:val="nil"/>
          <w:left w:val="nil"/>
          <w:bottom w:val="nil"/>
          <w:right w:val="nil"/>
          <w:between w:val="nil"/>
        </w:pBdr>
        <w:spacing w:line="275" w:lineRule="auto"/>
      </w:pPr>
      <w:proofErr w:type="spellStart"/>
      <w:r>
        <w:rPr>
          <w:b/>
          <w:bCs/>
          <w:color w:val="1F1F1F"/>
        </w:rPr>
        <w:t>Crossref</w:t>
      </w:r>
      <w:proofErr w:type="spellEnd"/>
      <w:r>
        <w:rPr>
          <w:b/>
          <w:bCs/>
          <w:color w:val="1F1F1F"/>
        </w:rPr>
        <w:t xml:space="preserve"> Membership:</w:t>
      </w:r>
      <w:r>
        <w:rPr>
          <w:color w:val="1F1F1F"/>
        </w:rPr>
        <w:t xml:space="preserve"> Join </w:t>
      </w:r>
      <w:proofErr w:type="spellStart"/>
      <w:r>
        <w:rPr>
          <w:color w:val="1F1F1F"/>
        </w:rPr>
        <w:t>Crossref</w:t>
      </w:r>
      <w:proofErr w:type="spellEnd"/>
      <w:r>
        <w:rPr>
          <w:color w:val="1F1F1F"/>
        </w:rPr>
        <w:t xml:space="preserve"> (potentially via a sponsor like </w:t>
      </w:r>
      <w:proofErr w:type="spellStart"/>
      <w:r>
        <w:rPr>
          <w:color w:val="1F1F1F"/>
        </w:rPr>
        <w:t>Eko-Konnect</w:t>
      </w:r>
      <w:proofErr w:type="spellEnd"/>
      <w:r>
        <w:rPr>
          <w:color w:val="1F1F1F"/>
        </w:rPr>
        <w:t>) and assign DOIs to all articles, including the 30-</w:t>
      </w:r>
      <w:r>
        <w:rPr>
          <w:color w:val="1F1F1F"/>
        </w:rPr>
        <w:t>year backfile.</w:t>
      </w:r>
      <w:r>
        <w:rPr>
          <w:color w:val="444746"/>
          <w:sz w:val="24"/>
          <w:szCs w:val="24"/>
          <w:vertAlign w:val="superscript"/>
        </w:rPr>
        <w:t>32</w:t>
      </w:r>
    </w:p>
    <w:p w:rsidR="00695199" w:rsidRDefault="00505D19">
      <w:pPr>
        <w:numPr>
          <w:ilvl w:val="0"/>
          <w:numId w:val="3"/>
        </w:numPr>
        <w:pBdr>
          <w:top w:val="nil"/>
          <w:left w:val="nil"/>
          <w:bottom w:val="nil"/>
          <w:right w:val="nil"/>
          <w:between w:val="nil"/>
        </w:pBdr>
        <w:spacing w:line="275" w:lineRule="auto"/>
      </w:pPr>
      <w:r>
        <w:rPr>
          <w:b/>
          <w:bCs/>
          <w:color w:val="1F1F1F"/>
        </w:rPr>
        <w:t>Google Scholar Troubleshooting:</w:t>
      </w:r>
      <w:r>
        <w:rPr>
          <w:color w:val="1F1F1F"/>
        </w:rPr>
        <w:t xml:space="preserve"> Conduct a "crawl audit" to ensure Google Scholar is picking up the OJS metadata. Verify that landing pages have the correct </w:t>
      </w:r>
      <w:proofErr w:type="spellStart"/>
      <w:r>
        <w:rPr>
          <w:color w:val="1F1F1F"/>
        </w:rPr>
        <w:t>Highwire</w:t>
      </w:r>
      <w:proofErr w:type="spellEnd"/>
      <w:r>
        <w:rPr>
          <w:color w:val="1F1F1F"/>
        </w:rPr>
        <w:t xml:space="preserve"> Press tags.</w:t>
      </w:r>
      <w:r>
        <w:rPr>
          <w:color w:val="444746"/>
          <w:sz w:val="24"/>
          <w:szCs w:val="24"/>
          <w:vertAlign w:val="superscript"/>
        </w:rPr>
        <w:t>13</w:t>
      </w:r>
    </w:p>
    <w:p w:rsidR="00695199" w:rsidRDefault="00505D19">
      <w:pPr>
        <w:numPr>
          <w:ilvl w:val="0"/>
          <w:numId w:val="3"/>
        </w:numPr>
        <w:pBdr>
          <w:top w:val="nil"/>
          <w:left w:val="nil"/>
          <w:bottom w:val="nil"/>
          <w:right w:val="nil"/>
          <w:between w:val="nil"/>
        </w:pBdr>
        <w:spacing w:line="275" w:lineRule="auto"/>
      </w:pPr>
      <w:r>
        <w:rPr>
          <w:b/>
          <w:bCs/>
          <w:color w:val="1F1F1F"/>
        </w:rPr>
        <w:t>APC Rollout:</w:t>
      </w:r>
      <w:r>
        <w:rPr>
          <w:color w:val="1F1F1F"/>
        </w:rPr>
        <w:t xml:space="preserve"> Formally announce the move to an APC model. Est</w:t>
      </w:r>
      <w:r>
        <w:rPr>
          <w:color w:val="1F1F1F"/>
        </w:rPr>
        <w:t>ablish a clear "Author Guidelines" page on the OJS site that details the fees and the waiver policy for student members.</w:t>
      </w:r>
      <w:r>
        <w:rPr>
          <w:color w:val="444746"/>
          <w:sz w:val="24"/>
          <w:szCs w:val="24"/>
          <w:vertAlign w:val="superscript"/>
        </w:rPr>
        <w:t>36</w:t>
      </w:r>
    </w:p>
    <w:p w:rsidR="00695199" w:rsidRDefault="00505D19">
      <w:pPr>
        <w:numPr>
          <w:ilvl w:val="0"/>
          <w:numId w:val="3"/>
        </w:numPr>
        <w:pBdr>
          <w:top w:val="nil"/>
          <w:left w:val="nil"/>
          <w:bottom w:val="nil"/>
          <w:right w:val="nil"/>
          <w:between w:val="nil"/>
        </w:pBdr>
        <w:spacing w:after="120" w:line="275" w:lineRule="auto"/>
      </w:pPr>
      <w:r>
        <w:rPr>
          <w:b/>
          <w:bCs/>
          <w:color w:val="1F1F1F"/>
        </w:rPr>
        <w:t>Editorial Board Expansion:</w:t>
      </w:r>
      <w:r>
        <w:rPr>
          <w:color w:val="1F1F1F"/>
        </w:rPr>
        <w:t xml:space="preserve"> Actively recruit polymer scientists from the international community (e.g., UK, USA, South Africa) to join the editorial board.</w:t>
      </w:r>
      <w:r>
        <w:rPr>
          <w:color w:val="444746"/>
          <w:sz w:val="24"/>
          <w:szCs w:val="24"/>
          <w:vertAlign w:val="superscript"/>
        </w:rPr>
        <w:t>9</w:t>
      </w:r>
    </w:p>
    <w:p w:rsidR="00695199" w:rsidRDefault="00505D19">
      <w:pPr>
        <w:pStyle w:val="Heading3"/>
        <w:spacing w:after="120" w:line="275" w:lineRule="auto"/>
        <w:rPr>
          <w:color w:val="1F1F1F"/>
        </w:rPr>
      </w:pPr>
      <w:r>
        <w:rPr>
          <w:color w:val="1F1F1F"/>
        </w:rPr>
        <w:t>Year 3: Global Indexing and Commercial Scaling</w:t>
      </w:r>
    </w:p>
    <w:p w:rsidR="00695199" w:rsidRDefault="00505D19">
      <w:pPr>
        <w:pBdr>
          <w:top w:val="nil"/>
          <w:left w:val="nil"/>
          <w:bottom w:val="nil"/>
          <w:right w:val="nil"/>
          <w:between w:val="nil"/>
        </w:pBdr>
        <w:spacing w:after="120" w:line="275" w:lineRule="auto"/>
        <w:rPr>
          <w:color w:val="1F1F1F"/>
        </w:rPr>
      </w:pPr>
      <w:r>
        <w:rPr>
          <w:color w:val="1F1F1F"/>
        </w:rPr>
        <w:t>The focus of the third year is the pursuit of high-impact indexing and the expa</w:t>
      </w:r>
      <w:r>
        <w:rPr>
          <w:color w:val="1F1F1F"/>
        </w:rPr>
        <w:t>nsion of corporate revenue streams.</w:t>
      </w:r>
    </w:p>
    <w:p w:rsidR="00695199" w:rsidRDefault="00505D19">
      <w:pPr>
        <w:numPr>
          <w:ilvl w:val="0"/>
          <w:numId w:val="4"/>
        </w:numPr>
        <w:pBdr>
          <w:top w:val="nil"/>
          <w:left w:val="nil"/>
          <w:bottom w:val="nil"/>
          <w:right w:val="nil"/>
          <w:between w:val="nil"/>
        </w:pBdr>
        <w:spacing w:line="275" w:lineRule="auto"/>
      </w:pPr>
      <w:r>
        <w:rPr>
          <w:b/>
          <w:bCs/>
          <w:color w:val="1F1F1F"/>
        </w:rPr>
        <w:t>Scopus/</w:t>
      </w:r>
      <w:proofErr w:type="spellStart"/>
      <w:r>
        <w:rPr>
          <w:b/>
          <w:bCs/>
          <w:color w:val="1F1F1F"/>
        </w:rPr>
        <w:t>WoS</w:t>
      </w:r>
      <w:proofErr w:type="spellEnd"/>
      <w:r>
        <w:rPr>
          <w:b/>
          <w:bCs/>
          <w:color w:val="1F1F1F"/>
        </w:rPr>
        <w:t xml:space="preserve"> Application:</w:t>
      </w:r>
      <w:r>
        <w:rPr>
          <w:color w:val="1F1F1F"/>
        </w:rPr>
        <w:t xml:space="preserve"> After maintaining a consistent on-time publication schedule on OJS for two years, submit formal applications to Scopus and the Emerging Sources Citation Index (Web of Science).</w:t>
      </w:r>
      <w:r>
        <w:rPr>
          <w:color w:val="444746"/>
          <w:sz w:val="24"/>
          <w:szCs w:val="24"/>
          <w:vertAlign w:val="superscript"/>
        </w:rPr>
        <w:t>9</w:t>
      </w:r>
    </w:p>
    <w:p w:rsidR="00695199" w:rsidRDefault="00505D19">
      <w:pPr>
        <w:numPr>
          <w:ilvl w:val="0"/>
          <w:numId w:val="4"/>
        </w:numPr>
        <w:pBdr>
          <w:top w:val="nil"/>
          <w:left w:val="nil"/>
          <w:bottom w:val="nil"/>
          <w:right w:val="nil"/>
          <w:between w:val="nil"/>
        </w:pBdr>
        <w:spacing w:line="275" w:lineRule="auto"/>
      </w:pPr>
      <w:r>
        <w:rPr>
          <w:b/>
          <w:bCs/>
          <w:color w:val="1F1F1F"/>
        </w:rPr>
        <w:t>Corporate Advertis</w:t>
      </w:r>
      <w:r>
        <w:rPr>
          <w:b/>
          <w:bCs/>
          <w:color w:val="1F1F1F"/>
        </w:rPr>
        <w:t>ing Program:</w:t>
      </w:r>
      <w:r>
        <w:rPr>
          <w:color w:val="1F1F1F"/>
        </w:rPr>
        <w:t xml:space="preserve"> Launch a digital advertising program on the OJS site, targeting laboratory suppliers and chemical distributors.</w:t>
      </w:r>
      <w:r>
        <w:rPr>
          <w:color w:val="444746"/>
          <w:sz w:val="24"/>
          <w:szCs w:val="24"/>
          <w:vertAlign w:val="superscript"/>
        </w:rPr>
        <w:t>46</w:t>
      </w:r>
    </w:p>
    <w:p w:rsidR="00695199" w:rsidRDefault="00505D19">
      <w:pPr>
        <w:numPr>
          <w:ilvl w:val="0"/>
          <w:numId w:val="4"/>
        </w:numPr>
        <w:pBdr>
          <w:top w:val="nil"/>
          <w:left w:val="nil"/>
          <w:bottom w:val="nil"/>
          <w:right w:val="nil"/>
          <w:between w:val="nil"/>
        </w:pBdr>
        <w:spacing w:line="275" w:lineRule="auto"/>
      </w:pPr>
      <w:r>
        <w:rPr>
          <w:b/>
          <w:bCs/>
          <w:color w:val="1F1F1F"/>
        </w:rPr>
        <w:t>Sponsored Special Issues:</w:t>
      </w:r>
      <w:r>
        <w:rPr>
          <w:color w:val="1F1F1F"/>
        </w:rPr>
        <w:t xml:space="preserve"> Partner with major Nigerian polymer firms to produce industry-focused special issues.</w:t>
      </w:r>
      <w:r>
        <w:rPr>
          <w:color w:val="444746"/>
          <w:sz w:val="24"/>
          <w:szCs w:val="24"/>
          <w:vertAlign w:val="superscript"/>
        </w:rPr>
        <w:t>44</w:t>
      </w:r>
    </w:p>
    <w:p w:rsidR="00695199" w:rsidRDefault="00505D19">
      <w:pPr>
        <w:numPr>
          <w:ilvl w:val="0"/>
          <w:numId w:val="4"/>
        </w:numPr>
        <w:pBdr>
          <w:top w:val="nil"/>
          <w:left w:val="nil"/>
          <w:bottom w:val="nil"/>
          <w:right w:val="nil"/>
          <w:between w:val="nil"/>
        </w:pBdr>
        <w:spacing w:after="120" w:line="275" w:lineRule="auto"/>
      </w:pPr>
      <w:r>
        <w:rPr>
          <w:b/>
          <w:bCs/>
          <w:color w:val="1F1F1F"/>
        </w:rPr>
        <w:t>Author Network Promotion:</w:t>
      </w:r>
      <w:r>
        <w:rPr>
          <w:color w:val="1F1F1F"/>
        </w:rPr>
        <w:t xml:space="preserve"> Encourage board members and authors to upload their published NJPST papers to </w:t>
      </w:r>
      <w:proofErr w:type="spellStart"/>
      <w:r>
        <w:rPr>
          <w:color w:val="1F1F1F"/>
        </w:rPr>
        <w:t>ResearchGate</w:t>
      </w:r>
      <w:proofErr w:type="spellEnd"/>
      <w:r>
        <w:rPr>
          <w:color w:val="1F1F1F"/>
        </w:rPr>
        <w:t xml:space="preserve"> and LinkedIn to drive citation counts, which are critical for Scopus </w:t>
      </w:r>
      <w:proofErr w:type="spellStart"/>
      <w:r>
        <w:rPr>
          <w:color w:val="1F1F1F"/>
        </w:rPr>
        <w:t>CiteScore</w:t>
      </w:r>
      <w:proofErr w:type="spellEnd"/>
      <w:r>
        <w:rPr>
          <w:color w:val="1F1F1F"/>
        </w:rPr>
        <w:t xml:space="preserve"> metrics.</w:t>
      </w:r>
      <w:r>
        <w:rPr>
          <w:color w:val="444746"/>
          <w:sz w:val="24"/>
          <w:szCs w:val="24"/>
          <w:vertAlign w:val="superscript"/>
        </w:rPr>
        <w:t>7</w:t>
      </w:r>
    </w:p>
    <w:p w:rsidR="00695199" w:rsidRDefault="00505D19">
      <w:pPr>
        <w:pStyle w:val="Heading2"/>
        <w:spacing w:before="240" w:after="120" w:line="275" w:lineRule="auto"/>
        <w:rPr>
          <w:color w:val="1F1F1F"/>
        </w:rPr>
      </w:pPr>
      <w:r>
        <w:rPr>
          <w:color w:val="1F1F1F"/>
        </w:rPr>
        <w:t>Synthesis of Competitive Advantages</w:t>
      </w:r>
    </w:p>
    <w:p w:rsidR="00695199" w:rsidRDefault="00505D19">
      <w:pPr>
        <w:pBdr>
          <w:top w:val="nil"/>
          <w:left w:val="nil"/>
          <w:bottom w:val="nil"/>
          <w:right w:val="nil"/>
          <w:between w:val="nil"/>
        </w:pBdr>
        <w:spacing w:after="120" w:line="275" w:lineRule="auto"/>
        <w:rPr>
          <w:color w:val="1F1F1F"/>
        </w:rPr>
      </w:pPr>
      <w:r>
        <w:rPr>
          <w:color w:val="1F1F1F"/>
        </w:rPr>
        <w:t>NJPST is not s</w:t>
      </w:r>
      <w:r>
        <w:rPr>
          <w:color w:val="1F1F1F"/>
        </w:rPr>
        <w:t>tarting from zero. It possesses several core strengths that, if leveraged correctly within the digital ecosystem, will ensure its long-term success.</w:t>
      </w:r>
    </w:p>
    <w:p w:rsidR="00695199" w:rsidRDefault="00505D19">
      <w:pPr>
        <w:numPr>
          <w:ilvl w:val="0"/>
          <w:numId w:val="5"/>
        </w:numPr>
        <w:pBdr>
          <w:top w:val="nil"/>
          <w:left w:val="nil"/>
          <w:bottom w:val="nil"/>
          <w:right w:val="nil"/>
          <w:between w:val="nil"/>
        </w:pBdr>
        <w:spacing w:line="275" w:lineRule="auto"/>
      </w:pPr>
      <w:r>
        <w:rPr>
          <w:b/>
          <w:bCs/>
          <w:color w:val="1F1F1F"/>
        </w:rPr>
        <w:lastRenderedPageBreak/>
        <w:t>Long-Term Consistency:</w:t>
      </w:r>
      <w:r>
        <w:rPr>
          <w:color w:val="1F1F1F"/>
        </w:rPr>
        <w:t xml:space="preserve"> A 30-year track record is highly valued by indexers as it proves the journal is not </w:t>
      </w:r>
      <w:r>
        <w:rPr>
          <w:color w:val="1F1F1F"/>
        </w:rPr>
        <w:t>"predatory" or a "fly-by-night" operation.</w:t>
      </w:r>
      <w:r>
        <w:rPr>
          <w:color w:val="444746"/>
          <w:sz w:val="24"/>
          <w:szCs w:val="24"/>
          <w:vertAlign w:val="superscript"/>
        </w:rPr>
        <w:t>9</w:t>
      </w:r>
    </w:p>
    <w:p w:rsidR="00695199" w:rsidRDefault="00505D19">
      <w:pPr>
        <w:numPr>
          <w:ilvl w:val="0"/>
          <w:numId w:val="5"/>
        </w:numPr>
        <w:pBdr>
          <w:top w:val="nil"/>
          <w:left w:val="nil"/>
          <w:bottom w:val="nil"/>
          <w:right w:val="nil"/>
          <w:between w:val="nil"/>
        </w:pBdr>
        <w:spacing w:line="275" w:lineRule="auto"/>
      </w:pPr>
      <w:r>
        <w:rPr>
          <w:b/>
          <w:bCs/>
          <w:color w:val="1F1F1F"/>
        </w:rPr>
        <w:t>Unique Regional Data:</w:t>
      </w:r>
      <w:r>
        <w:rPr>
          <w:color w:val="1F1F1F"/>
        </w:rPr>
        <w:t xml:space="preserve"> The journal’s focus on African polymers and natural resources (e.g., Nigerian rubber, local minerals) provides "novelty" that is attractive to global indexing boards.</w:t>
      </w:r>
      <w:r>
        <w:rPr>
          <w:color w:val="444746"/>
          <w:sz w:val="24"/>
          <w:szCs w:val="24"/>
          <w:vertAlign w:val="superscript"/>
        </w:rPr>
        <w:t>1</w:t>
      </w:r>
    </w:p>
    <w:p w:rsidR="00695199" w:rsidRDefault="00505D19">
      <w:pPr>
        <w:numPr>
          <w:ilvl w:val="0"/>
          <w:numId w:val="5"/>
        </w:numPr>
        <w:pBdr>
          <w:top w:val="nil"/>
          <w:left w:val="nil"/>
          <w:bottom w:val="nil"/>
          <w:right w:val="nil"/>
          <w:between w:val="nil"/>
        </w:pBdr>
        <w:spacing w:after="120" w:line="275" w:lineRule="auto"/>
      </w:pPr>
      <w:r>
        <w:rPr>
          <w:b/>
          <w:bCs/>
          <w:color w:val="1F1F1F"/>
        </w:rPr>
        <w:t>Institutional Support:</w:t>
      </w:r>
      <w:r>
        <w:rPr>
          <w:color w:val="1F1F1F"/>
        </w:rPr>
        <w:t xml:space="preserve"> The backing of the Polymer Institute of Nigeria provides a stable "publisher identity," which is a mandatory requirement for Scopus and Web of Science.</w:t>
      </w:r>
      <w:r>
        <w:rPr>
          <w:color w:val="444746"/>
          <w:sz w:val="24"/>
          <w:szCs w:val="24"/>
          <w:vertAlign w:val="superscript"/>
        </w:rPr>
        <w:t>2</w:t>
      </w:r>
    </w:p>
    <w:p w:rsidR="00695199" w:rsidRDefault="00505D19">
      <w:pPr>
        <w:pBdr>
          <w:top w:val="nil"/>
          <w:left w:val="nil"/>
          <w:bottom w:val="nil"/>
          <w:right w:val="nil"/>
          <w:between w:val="nil"/>
        </w:pBdr>
        <w:spacing w:before="240" w:after="255" w:line="275" w:lineRule="auto"/>
        <w:rPr>
          <w:color w:val="1F1F1F"/>
        </w:rPr>
      </w:pPr>
      <w:r>
        <w:rPr>
          <w:color w:val="1F1F1F"/>
        </w:rPr>
        <w:t xml:space="preserve">The transformation of the </w:t>
      </w:r>
      <w:r>
        <w:rPr>
          <w:i/>
          <w:iCs/>
          <w:color w:val="1F1F1F"/>
        </w:rPr>
        <w:t>Nigerian Journal of Polymer Science and Technology</w:t>
      </w:r>
      <w:r>
        <w:rPr>
          <w:color w:val="1F1F1F"/>
        </w:rPr>
        <w:t xml:space="preserve"> is a strategic imperative for the Polymer Institute of Nigeria. By adopting the technical standards of the digital age—Open Journal Systems, DOIs, and </w:t>
      </w:r>
      <w:proofErr w:type="spellStart"/>
      <w:r>
        <w:rPr>
          <w:color w:val="1F1F1F"/>
        </w:rPr>
        <w:t>crawlable</w:t>
      </w:r>
      <w:proofErr w:type="spellEnd"/>
      <w:r>
        <w:rPr>
          <w:color w:val="1F1F1F"/>
        </w:rPr>
        <w:t xml:space="preserve"> metadata—NJPST can break free from its current limitations.</w:t>
      </w:r>
      <w:r>
        <w:rPr>
          <w:color w:val="444746"/>
          <w:sz w:val="24"/>
          <w:szCs w:val="24"/>
          <w:vertAlign w:val="superscript"/>
        </w:rPr>
        <w:t>12</w:t>
      </w:r>
      <w:r>
        <w:rPr>
          <w:color w:val="1F1F1F"/>
        </w:rPr>
        <w:t xml:space="preserve"> The move to a Gold Open Access m</w:t>
      </w:r>
      <w:r>
        <w:rPr>
          <w:color w:val="1F1F1F"/>
        </w:rPr>
        <w:t xml:space="preserve">odel with a transparent APC structure, combined with </w:t>
      </w:r>
      <w:proofErr w:type="spellStart"/>
      <w:r>
        <w:rPr>
          <w:color w:val="1F1F1F"/>
        </w:rPr>
        <w:t>TETFund</w:t>
      </w:r>
      <w:proofErr w:type="spellEnd"/>
      <w:r>
        <w:rPr>
          <w:color w:val="1F1F1F"/>
        </w:rPr>
        <w:t xml:space="preserve"> grants and industrial partnerships, will secure the journal's financial future and even generate surplus revenue for the Institute.</w:t>
      </w:r>
      <w:r>
        <w:rPr>
          <w:color w:val="444746"/>
          <w:sz w:val="24"/>
          <w:szCs w:val="24"/>
          <w:vertAlign w:val="superscript"/>
        </w:rPr>
        <w:t>36</w:t>
      </w:r>
      <w:r>
        <w:rPr>
          <w:color w:val="1F1F1F"/>
        </w:rPr>
        <w:t xml:space="preserve"> This roadmap provides a clear path for NJPST to move from a p</w:t>
      </w:r>
      <w:r>
        <w:rPr>
          <w:color w:val="1F1F1F"/>
        </w:rPr>
        <w:t>rint-only local journal to a globally recognized authority in polymer science, ensuring that thirty years of Nigerian research finally achieves its full impact on the world stage.</w:t>
      </w:r>
    </w:p>
    <w:p w:rsidR="00695199" w:rsidRDefault="00505D19">
      <w:pPr>
        <w:pStyle w:val="Heading4"/>
        <w:spacing w:before="0"/>
      </w:pPr>
      <w:r>
        <w:t>Works cited</w:t>
      </w:r>
    </w:p>
    <w:p w:rsidR="00695199" w:rsidRDefault="00505D19">
      <w:pPr>
        <w:numPr>
          <w:ilvl w:val="0"/>
          <w:numId w:val="6"/>
        </w:numPr>
        <w:pBdr>
          <w:top w:val="nil"/>
          <w:left w:val="nil"/>
          <w:bottom w:val="nil"/>
          <w:right w:val="nil"/>
          <w:between w:val="nil"/>
        </w:pBdr>
      </w:pPr>
      <w:r>
        <w:rPr>
          <w:sz w:val="24"/>
          <w:szCs w:val="24"/>
        </w:rPr>
        <w:t>Nigerian Journal of Polymer Science and Technology Volume 1 , 20</w:t>
      </w:r>
      <w:r>
        <w:rPr>
          <w:sz w:val="24"/>
          <w:szCs w:val="24"/>
        </w:rPr>
        <w:t xml:space="preserve">2 ISSN, accessed March 16, 2026, </w:t>
      </w:r>
      <w:hyperlink r:id="rId5">
        <w:r>
          <w:rPr>
            <w:color w:val="0000EE"/>
            <w:sz w:val="24"/>
            <w:szCs w:val="24"/>
            <w:u w:val="single"/>
          </w:rPr>
          <w:t>http://polymerinstitute.org.ng/pin-journal/Nigerian%20Journal%20of%20Poly</w:t>
        </w:r>
        <w:r>
          <w:rPr>
            <w:color w:val="0000EE"/>
            <w:sz w:val="24"/>
            <w:szCs w:val="24"/>
            <w:u w:val="single"/>
          </w:rPr>
          <w:t>mer%20Science%20and%20Technology,%20Vol.%2015,%202020.pdf</w:t>
        </w:r>
      </w:hyperlink>
    </w:p>
    <w:p w:rsidR="00695199" w:rsidRDefault="00505D19">
      <w:pPr>
        <w:numPr>
          <w:ilvl w:val="0"/>
          <w:numId w:val="6"/>
        </w:numPr>
        <w:pBdr>
          <w:top w:val="nil"/>
          <w:left w:val="nil"/>
          <w:bottom w:val="nil"/>
          <w:right w:val="nil"/>
          <w:between w:val="nil"/>
        </w:pBdr>
      </w:pPr>
      <w:r>
        <w:rPr>
          <w:sz w:val="24"/>
          <w:szCs w:val="24"/>
        </w:rPr>
        <w:t xml:space="preserve">The Polymer Institute of Nigeria (PIN) welcome, accessed March 16, 2026, </w:t>
      </w:r>
      <w:hyperlink r:id="rId6">
        <w:r>
          <w:rPr>
            <w:color w:val="0000EE"/>
            <w:sz w:val="24"/>
            <w:szCs w:val="24"/>
            <w:u w:val="single"/>
          </w:rPr>
          <w:t>https://polymerinstitute.org.ng/</w:t>
        </w:r>
      </w:hyperlink>
    </w:p>
    <w:p w:rsidR="00695199" w:rsidRDefault="00505D19">
      <w:pPr>
        <w:numPr>
          <w:ilvl w:val="0"/>
          <w:numId w:val="6"/>
        </w:numPr>
        <w:pBdr>
          <w:top w:val="nil"/>
          <w:left w:val="nil"/>
          <w:bottom w:val="nil"/>
          <w:right w:val="nil"/>
          <w:between w:val="nil"/>
        </w:pBdr>
      </w:pPr>
      <w:dir w:val="ltr">
        <w:r>
          <w:rPr>
            <w:sz w:val="24"/>
            <w:szCs w:val="24"/>
          </w:rPr>
          <w:t xml:space="preserve">E </w:t>
        </w:r>
        <w:proofErr w:type="spellStart"/>
        <w:r>
          <w:rPr>
            <w:sz w:val="24"/>
            <w:szCs w:val="24"/>
          </w:rPr>
          <w:t>Danladi</w:t>
        </w:r>
        <w:proofErr w:type="spellEnd"/>
        <w:r>
          <w:rPr>
            <w:sz w:val="24"/>
            <w:szCs w:val="24"/>
          </w:rPr>
          <w:t xml:space="preserve">‬ - </w:t>
        </w:r>
        <w:dir w:val="ltr">
          <w:r>
            <w:rPr>
              <w:sz w:val="24"/>
              <w:szCs w:val="24"/>
            </w:rPr>
            <w:t>Google Scholar</w:t>
          </w:r>
          <w:r>
            <w:rPr>
              <w:sz w:val="24"/>
              <w:szCs w:val="24"/>
            </w:rPr>
            <w:t>‬, accessed</w:t>
          </w:r>
          <w:r>
            <w:rPr>
              <w:sz w:val="24"/>
              <w:szCs w:val="24"/>
            </w:rPr>
            <w:t xml:space="preserve"> March 16, 2026, </w:t>
          </w:r>
          <w:hyperlink r:id="rId7">
            <w:r>
              <w:rPr>
                <w:color w:val="0000EE"/>
                <w:sz w:val="24"/>
                <w:szCs w:val="24"/>
                <w:u w:val="single"/>
              </w:rPr>
              <w:t>https://scholar.google.com/citations?user=Mmz4HHgAAAAJ&amp;hl=en</w:t>
            </w:r>
          </w:hyperlink>
        </w:dir>
      </w:dir>
    </w:p>
    <w:p w:rsidR="00695199" w:rsidRDefault="00505D19">
      <w:pPr>
        <w:numPr>
          <w:ilvl w:val="0"/>
          <w:numId w:val="6"/>
        </w:numPr>
        <w:pBdr>
          <w:top w:val="nil"/>
          <w:left w:val="nil"/>
          <w:bottom w:val="nil"/>
          <w:right w:val="nil"/>
          <w:between w:val="nil"/>
        </w:pBdr>
      </w:pPr>
      <w:r>
        <w:rPr>
          <w:sz w:val="24"/>
          <w:szCs w:val="24"/>
        </w:rPr>
        <w:t>Nigerian Journal of Polymer Science and Technology, Vol. 12, 2017 105601, accessed March 16, 2026,</w:t>
      </w:r>
      <w:r>
        <w:rPr>
          <w:sz w:val="24"/>
          <w:szCs w:val="24"/>
        </w:rPr>
        <w:t xml:space="preserve"> </w:t>
      </w:r>
      <w:hyperlink r:id="rId8">
        <w:r>
          <w:rPr>
            <w:color w:val="0000EE"/>
            <w:sz w:val="24"/>
            <w:szCs w:val="24"/>
            <w:u w:val="single"/>
          </w:rPr>
          <w:t>https://www.researchgate.net/publication/358970221_Nigerian_Journal_of_Polymer_Science_and_Technology_Vol_12_2017_1</w:t>
        </w:r>
        <w:r>
          <w:rPr>
            <w:color w:val="0000EE"/>
            <w:sz w:val="24"/>
            <w:szCs w:val="24"/>
            <w:u w:val="single"/>
          </w:rPr>
          <w:t>05601</w:t>
        </w:r>
      </w:hyperlink>
    </w:p>
    <w:p w:rsidR="00695199" w:rsidRDefault="00505D19">
      <w:pPr>
        <w:numPr>
          <w:ilvl w:val="0"/>
          <w:numId w:val="6"/>
        </w:numPr>
        <w:pBdr>
          <w:top w:val="nil"/>
          <w:left w:val="nil"/>
          <w:bottom w:val="nil"/>
          <w:right w:val="nil"/>
          <w:between w:val="nil"/>
        </w:pBdr>
      </w:pPr>
      <w:r>
        <w:rPr>
          <w:sz w:val="24"/>
          <w:szCs w:val="24"/>
        </w:rPr>
        <w:t xml:space="preserve">SERVICOM | National Universities </w:t>
      </w:r>
      <w:proofErr w:type="spellStart"/>
      <w:r>
        <w:rPr>
          <w:sz w:val="24"/>
          <w:szCs w:val="24"/>
        </w:rPr>
        <w:t>Commision</w:t>
      </w:r>
      <w:proofErr w:type="spellEnd"/>
      <w:r>
        <w:rPr>
          <w:sz w:val="24"/>
          <w:szCs w:val="24"/>
        </w:rPr>
        <w:t xml:space="preserve"> - NUC, accessed March 16, 2026, </w:t>
      </w:r>
      <w:hyperlink r:id="rId9">
        <w:r>
          <w:rPr>
            <w:color w:val="0000EE"/>
            <w:sz w:val="24"/>
            <w:szCs w:val="24"/>
            <w:u w:val="single"/>
          </w:rPr>
          <w:t>https://www.nuc.edu.ng/servicom/</w:t>
        </w:r>
      </w:hyperlink>
    </w:p>
    <w:p w:rsidR="00695199" w:rsidRDefault="00505D19">
      <w:pPr>
        <w:numPr>
          <w:ilvl w:val="0"/>
          <w:numId w:val="6"/>
        </w:numPr>
        <w:pBdr>
          <w:top w:val="nil"/>
          <w:left w:val="nil"/>
          <w:bottom w:val="nil"/>
          <w:right w:val="nil"/>
          <w:between w:val="nil"/>
        </w:pBdr>
      </w:pPr>
      <w:r>
        <w:rPr>
          <w:sz w:val="24"/>
          <w:szCs w:val="24"/>
        </w:rPr>
        <w:t xml:space="preserve">Between Volume and Quality in Nigerian Academic Publishing by Moses </w:t>
      </w:r>
      <w:proofErr w:type="spellStart"/>
      <w:r>
        <w:rPr>
          <w:sz w:val="24"/>
          <w:szCs w:val="24"/>
        </w:rPr>
        <w:t>Ochonu</w:t>
      </w:r>
      <w:proofErr w:type="spellEnd"/>
      <w:r>
        <w:rPr>
          <w:sz w:val="24"/>
          <w:szCs w:val="24"/>
        </w:rPr>
        <w:t>, accessed March</w:t>
      </w:r>
      <w:r>
        <w:rPr>
          <w:sz w:val="24"/>
          <w:szCs w:val="24"/>
        </w:rPr>
        <w:t xml:space="preserve"> 16, 2026, </w:t>
      </w:r>
      <w:hyperlink r:id="rId10">
        <w:r>
          <w:rPr>
            <w:color w:val="0000EE"/>
            <w:sz w:val="24"/>
            <w:szCs w:val="24"/>
            <w:u w:val="single"/>
          </w:rPr>
          <w:t>https://groups.google.com/g/usaafricadialogue/c/yBgIc9I_iJE/m/6HMiUOgXAwAJ</w:t>
        </w:r>
      </w:hyperlink>
    </w:p>
    <w:p w:rsidR="00695199" w:rsidRDefault="00505D19">
      <w:pPr>
        <w:numPr>
          <w:ilvl w:val="0"/>
          <w:numId w:val="6"/>
        </w:numPr>
        <w:pBdr>
          <w:top w:val="nil"/>
          <w:left w:val="nil"/>
          <w:bottom w:val="nil"/>
          <w:right w:val="nil"/>
          <w:between w:val="nil"/>
        </w:pBdr>
      </w:pPr>
      <w:r>
        <w:rPr>
          <w:sz w:val="24"/>
          <w:szCs w:val="24"/>
        </w:rPr>
        <w:t xml:space="preserve">Discoverability of African Journals Listed in African Journals Online and </w:t>
      </w:r>
      <w:proofErr w:type="spellStart"/>
      <w:r>
        <w:rPr>
          <w:sz w:val="24"/>
          <w:szCs w:val="24"/>
        </w:rPr>
        <w:t>Sa</w:t>
      </w:r>
      <w:r>
        <w:rPr>
          <w:sz w:val="24"/>
          <w:szCs w:val="24"/>
        </w:rPr>
        <w:t>binet</w:t>
      </w:r>
      <w:proofErr w:type="spellEnd"/>
      <w:r>
        <w:rPr>
          <w:sz w:val="24"/>
          <w:szCs w:val="24"/>
        </w:rPr>
        <w:t xml:space="preserve"> Repositories by Google Scholar and Inclusion in Scopus. - </w:t>
      </w:r>
      <w:proofErr w:type="spellStart"/>
      <w:r>
        <w:rPr>
          <w:sz w:val="24"/>
          <w:szCs w:val="24"/>
        </w:rPr>
        <w:t>VeriXiv</w:t>
      </w:r>
      <w:proofErr w:type="spellEnd"/>
      <w:r>
        <w:rPr>
          <w:sz w:val="24"/>
          <w:szCs w:val="24"/>
        </w:rPr>
        <w:t xml:space="preserve">, accessed March 16, 2026, </w:t>
      </w:r>
      <w:hyperlink r:id="rId11">
        <w:r>
          <w:rPr>
            <w:color w:val="0000EE"/>
            <w:sz w:val="24"/>
            <w:szCs w:val="24"/>
            <w:u w:val="single"/>
          </w:rPr>
          <w:t>https://verixiv.org/articles/1-17</w:t>
        </w:r>
      </w:hyperlink>
    </w:p>
    <w:p w:rsidR="00695199" w:rsidRDefault="00505D19">
      <w:pPr>
        <w:numPr>
          <w:ilvl w:val="0"/>
          <w:numId w:val="6"/>
        </w:numPr>
        <w:pBdr>
          <w:top w:val="nil"/>
          <w:left w:val="nil"/>
          <w:bottom w:val="nil"/>
          <w:right w:val="nil"/>
          <w:between w:val="nil"/>
        </w:pBdr>
      </w:pPr>
      <w:r>
        <w:rPr>
          <w:sz w:val="24"/>
          <w:szCs w:val="24"/>
        </w:rPr>
        <w:t>Africa's research publishing landscape: examining journals, publishers,</w:t>
      </w:r>
      <w:r>
        <w:rPr>
          <w:sz w:val="24"/>
          <w:szCs w:val="24"/>
        </w:rPr>
        <w:t xml:space="preserve"> and the infrastructure behind them - PMC, accessed March 16, 2026, </w:t>
      </w:r>
      <w:hyperlink r:id="rId12">
        <w:r>
          <w:rPr>
            <w:color w:val="0000EE"/>
            <w:sz w:val="24"/>
            <w:szCs w:val="24"/>
            <w:u w:val="single"/>
          </w:rPr>
          <w:t>https://pmc.ncbi.nlm.nih.gov/articles/PMC12775667/</w:t>
        </w:r>
      </w:hyperlink>
    </w:p>
    <w:p w:rsidR="00695199" w:rsidRDefault="00505D19">
      <w:pPr>
        <w:numPr>
          <w:ilvl w:val="0"/>
          <w:numId w:val="6"/>
        </w:numPr>
        <w:pBdr>
          <w:top w:val="nil"/>
          <w:left w:val="nil"/>
          <w:bottom w:val="nil"/>
          <w:right w:val="nil"/>
          <w:between w:val="nil"/>
        </w:pBdr>
      </w:pPr>
      <w:r>
        <w:rPr>
          <w:sz w:val="24"/>
          <w:szCs w:val="24"/>
        </w:rPr>
        <w:t xml:space="preserve">2025 Guide to Indexing Your Scientific journal in Scopus - Index-360, accessed March 16, 2026, </w:t>
      </w:r>
      <w:hyperlink r:id="rId13">
        <w:r>
          <w:rPr>
            <w:color w:val="0000EE"/>
            <w:sz w:val="24"/>
            <w:szCs w:val="24"/>
            <w:u w:val="single"/>
          </w:rPr>
          <w:t>https://index-360.com/en/complete-guide-2025-for-indexing-your-</w:t>
        </w:r>
        <w:r>
          <w:rPr>
            <w:color w:val="0000EE"/>
            <w:sz w:val="24"/>
            <w:szCs w:val="24"/>
            <w:u w:val="single"/>
          </w:rPr>
          <w:lastRenderedPageBreak/>
          <w:t>scientific-journal-in-scopus/</w:t>
        </w:r>
      </w:hyperlink>
    </w:p>
    <w:p w:rsidR="00695199" w:rsidRDefault="00505D19">
      <w:pPr>
        <w:numPr>
          <w:ilvl w:val="0"/>
          <w:numId w:val="6"/>
        </w:numPr>
        <w:pBdr>
          <w:top w:val="nil"/>
          <w:left w:val="nil"/>
          <w:bottom w:val="nil"/>
          <w:right w:val="nil"/>
          <w:between w:val="nil"/>
        </w:pBdr>
      </w:pPr>
      <w:r>
        <w:rPr>
          <w:sz w:val="24"/>
          <w:szCs w:val="24"/>
        </w:rPr>
        <w:t xml:space="preserve">Abdu | Giant in Isolation: Online Journal Publishing in Nigeria, accessed March 16, 2026, </w:t>
      </w:r>
      <w:hyperlink r:id="rId14">
        <w:r>
          <w:rPr>
            <w:color w:val="0000EE"/>
            <w:sz w:val="24"/>
            <w:szCs w:val="24"/>
            <w:u w:val="single"/>
          </w:rPr>
          <w:t>https://journals.publishing.umich.edu/jep/article/id/2640/print/</w:t>
        </w:r>
      </w:hyperlink>
    </w:p>
    <w:p w:rsidR="00695199" w:rsidRDefault="00505D19">
      <w:pPr>
        <w:numPr>
          <w:ilvl w:val="0"/>
          <w:numId w:val="6"/>
        </w:numPr>
        <w:pBdr>
          <w:top w:val="nil"/>
          <w:left w:val="nil"/>
          <w:bottom w:val="nil"/>
          <w:right w:val="nil"/>
          <w:between w:val="nil"/>
        </w:pBdr>
      </w:pPr>
      <w:r>
        <w:rPr>
          <w:sz w:val="24"/>
          <w:szCs w:val="24"/>
        </w:rPr>
        <w:t xml:space="preserve">An Introduction to Open Journal Systems - Central European Journal of Communication, accessed March 16, 2026, </w:t>
      </w:r>
      <w:hyperlink r:id="rId15">
        <w:r>
          <w:rPr>
            <w:color w:val="0000EE"/>
            <w:sz w:val="24"/>
            <w:szCs w:val="24"/>
            <w:u w:val="single"/>
          </w:rPr>
          <w:t>https://cejc.ptks.pl/Blog/An-Introduction-to-Open-Journal-Systems</w:t>
        </w:r>
      </w:hyperlink>
    </w:p>
    <w:p w:rsidR="00695199" w:rsidRDefault="00505D19">
      <w:pPr>
        <w:numPr>
          <w:ilvl w:val="0"/>
          <w:numId w:val="6"/>
        </w:numPr>
        <w:pBdr>
          <w:top w:val="nil"/>
          <w:left w:val="nil"/>
          <w:bottom w:val="nil"/>
          <w:right w:val="nil"/>
          <w:between w:val="nil"/>
        </w:pBdr>
      </w:pPr>
      <w:r>
        <w:rPr>
          <w:sz w:val="24"/>
          <w:szCs w:val="24"/>
        </w:rPr>
        <w:t xml:space="preserve">Open Journal Systems (OJS) - Software - Public Knowledge Project - PKP, accessed March 16, 2026, </w:t>
      </w:r>
      <w:hyperlink r:id="rId16">
        <w:r>
          <w:rPr>
            <w:color w:val="0000EE"/>
            <w:sz w:val="24"/>
            <w:szCs w:val="24"/>
            <w:u w:val="single"/>
          </w:rPr>
          <w:t>https://pkp.sfu.ca/softwar</w:t>
        </w:r>
        <w:r>
          <w:rPr>
            <w:color w:val="0000EE"/>
            <w:sz w:val="24"/>
            <w:szCs w:val="24"/>
            <w:u w:val="single"/>
          </w:rPr>
          <w:t>e/ojs/</w:t>
        </w:r>
      </w:hyperlink>
    </w:p>
    <w:p w:rsidR="00695199" w:rsidRDefault="00505D19">
      <w:pPr>
        <w:numPr>
          <w:ilvl w:val="0"/>
          <w:numId w:val="6"/>
        </w:numPr>
        <w:pBdr>
          <w:top w:val="nil"/>
          <w:left w:val="nil"/>
          <w:bottom w:val="nil"/>
          <w:right w:val="nil"/>
          <w:between w:val="nil"/>
        </w:pBdr>
      </w:pPr>
      <w:r>
        <w:rPr>
          <w:sz w:val="24"/>
          <w:szCs w:val="24"/>
        </w:rPr>
        <w:t xml:space="preserve">Request for Guidance on Enabling Google Scholar Indexing for APUB Journals, accessed March 16, 2026, </w:t>
      </w:r>
      <w:hyperlink r:id="rId17">
        <w:r>
          <w:rPr>
            <w:color w:val="0000EE"/>
            <w:sz w:val="24"/>
            <w:szCs w:val="24"/>
            <w:u w:val="single"/>
          </w:rPr>
          <w:t>https://support.google.com/websearch/thread/381827515/request-for-guidance-on-enabling-google-scholar-indexing-for-apub-journals?hl=en</w:t>
        </w:r>
      </w:hyperlink>
    </w:p>
    <w:p w:rsidR="00695199" w:rsidRDefault="00505D19">
      <w:pPr>
        <w:numPr>
          <w:ilvl w:val="0"/>
          <w:numId w:val="6"/>
        </w:numPr>
        <w:pBdr>
          <w:top w:val="nil"/>
          <w:left w:val="nil"/>
          <w:bottom w:val="nil"/>
          <w:right w:val="nil"/>
          <w:between w:val="nil"/>
        </w:pBdr>
      </w:pPr>
      <w:r>
        <w:rPr>
          <w:sz w:val="24"/>
          <w:szCs w:val="24"/>
        </w:rPr>
        <w:t xml:space="preserve">Google Scholar Indexing - PKP Docs, accessed March 16, 2026, </w:t>
      </w:r>
      <w:hyperlink r:id="rId18">
        <w:r>
          <w:rPr>
            <w:color w:val="0000EE"/>
            <w:sz w:val="24"/>
            <w:szCs w:val="24"/>
            <w:u w:val="single"/>
          </w:rPr>
          <w:t>https://docs.pkp.sfu.ca/google-scholar/en/</w:t>
        </w:r>
      </w:hyperlink>
    </w:p>
    <w:p w:rsidR="00695199" w:rsidRDefault="00505D19">
      <w:pPr>
        <w:numPr>
          <w:ilvl w:val="0"/>
          <w:numId w:val="6"/>
        </w:numPr>
        <w:pBdr>
          <w:top w:val="nil"/>
          <w:left w:val="nil"/>
          <w:bottom w:val="nil"/>
          <w:right w:val="nil"/>
          <w:between w:val="nil"/>
        </w:pBdr>
      </w:pPr>
      <w:r>
        <w:rPr>
          <w:sz w:val="24"/>
          <w:szCs w:val="24"/>
        </w:rPr>
        <w:t xml:space="preserve">Why Use OJS for Journal Publishing &amp; Management - </w:t>
      </w:r>
      <w:proofErr w:type="spellStart"/>
      <w:r>
        <w:rPr>
          <w:sz w:val="24"/>
          <w:szCs w:val="24"/>
        </w:rPr>
        <w:t>SciSpace</w:t>
      </w:r>
      <w:proofErr w:type="spellEnd"/>
      <w:r>
        <w:rPr>
          <w:sz w:val="24"/>
          <w:szCs w:val="24"/>
        </w:rPr>
        <w:t xml:space="preserve">, accessed March 16, 2026, </w:t>
      </w:r>
      <w:hyperlink r:id="rId19">
        <w:r>
          <w:rPr>
            <w:color w:val="0000EE"/>
            <w:sz w:val="24"/>
            <w:szCs w:val="24"/>
            <w:u w:val="single"/>
          </w:rPr>
          <w:t>https://scispace.com/re</w:t>
        </w:r>
        <w:r>
          <w:rPr>
            <w:color w:val="0000EE"/>
            <w:sz w:val="24"/>
            <w:szCs w:val="24"/>
            <w:u w:val="single"/>
          </w:rPr>
          <w:t>sources/why-use-ojs-for-journal-publishing-management/</w:t>
        </w:r>
      </w:hyperlink>
    </w:p>
    <w:p w:rsidR="00695199" w:rsidRDefault="00505D19">
      <w:pPr>
        <w:numPr>
          <w:ilvl w:val="0"/>
          <w:numId w:val="6"/>
        </w:numPr>
        <w:pBdr>
          <w:top w:val="nil"/>
          <w:left w:val="nil"/>
          <w:bottom w:val="nil"/>
          <w:right w:val="nil"/>
          <w:between w:val="nil"/>
        </w:pBdr>
      </w:pPr>
      <w:r>
        <w:rPr>
          <w:sz w:val="24"/>
          <w:szCs w:val="24"/>
        </w:rPr>
        <w:t xml:space="preserve">Open Journal Systems (OJS): Features, Pros and Cons, Setup, and Success Tips, accessed March 16, 2026, </w:t>
      </w:r>
      <w:hyperlink r:id="rId20">
        <w:r>
          <w:rPr>
            <w:color w:val="0000EE"/>
            <w:sz w:val="24"/>
            <w:szCs w:val="24"/>
            <w:u w:val="single"/>
          </w:rPr>
          <w:t>https://e-danex.com/open-journal-systems-ojs-features-pros-and-cons-setup-and-success-tips/</w:t>
        </w:r>
      </w:hyperlink>
    </w:p>
    <w:p w:rsidR="00695199" w:rsidRDefault="00505D19">
      <w:pPr>
        <w:numPr>
          <w:ilvl w:val="0"/>
          <w:numId w:val="6"/>
        </w:numPr>
        <w:pBdr>
          <w:top w:val="nil"/>
          <w:left w:val="nil"/>
          <w:bottom w:val="nil"/>
          <w:right w:val="nil"/>
          <w:between w:val="nil"/>
        </w:pBdr>
      </w:pPr>
      <w:r>
        <w:rPr>
          <w:sz w:val="24"/>
          <w:szCs w:val="24"/>
        </w:rPr>
        <w:t xml:space="preserve">Scopus vs Web of Science: Key Differences Explained (2025) - </w:t>
      </w:r>
      <w:proofErr w:type="spellStart"/>
      <w:r>
        <w:rPr>
          <w:sz w:val="24"/>
          <w:szCs w:val="24"/>
        </w:rPr>
        <w:t>ClinicaPress</w:t>
      </w:r>
      <w:proofErr w:type="spellEnd"/>
      <w:r>
        <w:rPr>
          <w:sz w:val="24"/>
          <w:szCs w:val="24"/>
        </w:rPr>
        <w:t xml:space="preserve">, accessed March 16, 2026, </w:t>
      </w:r>
      <w:hyperlink r:id="rId21">
        <w:r>
          <w:rPr>
            <w:color w:val="0000EE"/>
            <w:sz w:val="24"/>
            <w:szCs w:val="24"/>
            <w:u w:val="single"/>
          </w:rPr>
          <w:t>https://clinicapress.com/blog/scopus-vs-web-of-science-key-differences-explained-2025/</w:t>
        </w:r>
      </w:hyperlink>
    </w:p>
    <w:p w:rsidR="00695199" w:rsidRDefault="00505D19">
      <w:pPr>
        <w:numPr>
          <w:ilvl w:val="0"/>
          <w:numId w:val="6"/>
        </w:numPr>
        <w:pBdr>
          <w:top w:val="nil"/>
          <w:left w:val="nil"/>
          <w:bottom w:val="nil"/>
          <w:right w:val="nil"/>
          <w:between w:val="nil"/>
        </w:pBdr>
      </w:pPr>
      <w:r>
        <w:rPr>
          <w:sz w:val="24"/>
          <w:szCs w:val="24"/>
        </w:rPr>
        <w:t xml:space="preserve">How to improve the chances of Google Scholar indexing your journal articles and the benefits: Answers to FAQs - </w:t>
      </w:r>
      <w:proofErr w:type="spellStart"/>
      <w:r>
        <w:rPr>
          <w:sz w:val="24"/>
          <w:szCs w:val="24"/>
        </w:rPr>
        <w:t>Sc</w:t>
      </w:r>
      <w:r>
        <w:rPr>
          <w:sz w:val="24"/>
          <w:szCs w:val="24"/>
        </w:rPr>
        <w:t>holastica</w:t>
      </w:r>
      <w:proofErr w:type="spellEnd"/>
      <w:r>
        <w:rPr>
          <w:sz w:val="24"/>
          <w:szCs w:val="24"/>
        </w:rPr>
        <w:t xml:space="preserve"> Blog, accessed March 16, 2026, </w:t>
      </w:r>
      <w:hyperlink r:id="rId22">
        <w:r>
          <w:rPr>
            <w:color w:val="0000EE"/>
            <w:sz w:val="24"/>
            <w:szCs w:val="24"/>
            <w:u w:val="single"/>
          </w:rPr>
          <w:t>https://blog.scholasticahq.com/post/why-having-your-journal-i</w:t>
        </w:r>
        <w:r>
          <w:rPr>
            <w:color w:val="0000EE"/>
            <w:sz w:val="24"/>
            <w:szCs w:val="24"/>
            <w:u w:val="single"/>
          </w:rPr>
          <w:t>ndexed-in-google-scholar-matters-more-than-ever-and-steps-to-get-started/</w:t>
        </w:r>
      </w:hyperlink>
    </w:p>
    <w:p w:rsidR="00695199" w:rsidRDefault="00505D19">
      <w:pPr>
        <w:numPr>
          <w:ilvl w:val="0"/>
          <w:numId w:val="6"/>
        </w:numPr>
        <w:pBdr>
          <w:top w:val="nil"/>
          <w:left w:val="nil"/>
          <w:bottom w:val="nil"/>
          <w:right w:val="nil"/>
          <w:between w:val="nil"/>
        </w:pBdr>
      </w:pPr>
      <w:r>
        <w:rPr>
          <w:sz w:val="24"/>
          <w:szCs w:val="24"/>
        </w:rPr>
        <w:t xml:space="preserve">Comprehensive List of OJS Plugins - OPEN JOURNAL SYSTEM SERVICES, accessed March 16, 2026, </w:t>
      </w:r>
      <w:hyperlink r:id="rId23">
        <w:r>
          <w:rPr>
            <w:color w:val="0000EE"/>
            <w:sz w:val="24"/>
            <w:szCs w:val="24"/>
            <w:u w:val="single"/>
          </w:rPr>
          <w:t>https://ojs-services.com/ojs-plugins/comprehensive-list-of-ojs-plugins/</w:t>
        </w:r>
      </w:hyperlink>
    </w:p>
    <w:p w:rsidR="00695199" w:rsidRDefault="00505D19">
      <w:pPr>
        <w:numPr>
          <w:ilvl w:val="0"/>
          <w:numId w:val="6"/>
        </w:numPr>
        <w:pBdr>
          <w:top w:val="nil"/>
          <w:left w:val="nil"/>
          <w:bottom w:val="nil"/>
          <w:right w:val="nil"/>
          <w:between w:val="nil"/>
        </w:pBdr>
      </w:pPr>
      <w:r>
        <w:rPr>
          <w:sz w:val="24"/>
          <w:szCs w:val="24"/>
        </w:rPr>
        <w:t xml:space="preserve">Causes and Solutions for Articles Not Indexed on Google Scholar - OPEN JOURNAL SYSTEM SERVICES, accessed March 16, 2026, </w:t>
      </w:r>
      <w:hyperlink r:id="rId24">
        <w:r>
          <w:rPr>
            <w:color w:val="0000EE"/>
            <w:sz w:val="24"/>
            <w:szCs w:val="24"/>
            <w:u w:val="single"/>
          </w:rPr>
          <w:t>https://ojs-services.com/journals-publication-indexing/causes-and-solutions-for-articles-not-indexed-on-google-scholar/</w:t>
        </w:r>
      </w:hyperlink>
    </w:p>
    <w:p w:rsidR="00695199" w:rsidRDefault="00505D19">
      <w:pPr>
        <w:numPr>
          <w:ilvl w:val="0"/>
          <w:numId w:val="6"/>
        </w:numPr>
        <w:pBdr>
          <w:top w:val="nil"/>
          <w:left w:val="nil"/>
          <w:bottom w:val="nil"/>
          <w:right w:val="nil"/>
          <w:between w:val="nil"/>
        </w:pBdr>
      </w:pPr>
      <w:r>
        <w:rPr>
          <w:sz w:val="24"/>
          <w:szCs w:val="24"/>
        </w:rPr>
        <w:t xml:space="preserve">Google Scholar Help, accessed March 16, 2026, </w:t>
      </w:r>
      <w:hyperlink r:id="rId25">
        <w:r>
          <w:rPr>
            <w:color w:val="0000EE"/>
            <w:sz w:val="24"/>
            <w:szCs w:val="24"/>
            <w:u w:val="single"/>
          </w:rPr>
          <w:t>https://scholar.google.com/intl/en/scholar/inclusion.html</w:t>
        </w:r>
      </w:hyperlink>
    </w:p>
    <w:p w:rsidR="00695199" w:rsidRDefault="00505D19">
      <w:pPr>
        <w:numPr>
          <w:ilvl w:val="0"/>
          <w:numId w:val="6"/>
        </w:numPr>
        <w:pBdr>
          <w:top w:val="nil"/>
          <w:left w:val="nil"/>
          <w:bottom w:val="nil"/>
          <w:right w:val="nil"/>
          <w:between w:val="nil"/>
        </w:pBdr>
      </w:pPr>
      <w:r>
        <w:rPr>
          <w:sz w:val="24"/>
          <w:szCs w:val="24"/>
        </w:rPr>
        <w:t xml:space="preserve">About AJOL | African Journals Online, accessed March 16, 2026, </w:t>
      </w:r>
      <w:hyperlink r:id="rId26">
        <w:r>
          <w:rPr>
            <w:color w:val="0000EE"/>
            <w:sz w:val="24"/>
            <w:szCs w:val="24"/>
            <w:u w:val="single"/>
          </w:rPr>
          <w:t>https://www.ajol.info/index.php/ajol/about-AJOL-African-Journals-Online</w:t>
        </w:r>
      </w:hyperlink>
    </w:p>
    <w:p w:rsidR="00695199" w:rsidRDefault="00505D19">
      <w:pPr>
        <w:numPr>
          <w:ilvl w:val="0"/>
          <w:numId w:val="6"/>
        </w:numPr>
        <w:pBdr>
          <w:top w:val="nil"/>
          <w:left w:val="nil"/>
          <w:bottom w:val="nil"/>
          <w:right w:val="nil"/>
          <w:between w:val="nil"/>
        </w:pBdr>
      </w:pPr>
      <w:r>
        <w:rPr>
          <w:sz w:val="24"/>
          <w:szCs w:val="24"/>
        </w:rPr>
        <w:t xml:space="preserve">6 Best Web Hosting Companies in 2026, accessed March 16, 2026, </w:t>
      </w:r>
      <w:hyperlink r:id="rId27">
        <w:r>
          <w:rPr>
            <w:color w:val="0000EE"/>
            <w:sz w:val="24"/>
            <w:szCs w:val="24"/>
            <w:u w:val="single"/>
          </w:rPr>
          <w:t>https://techoclock.com/web-hosting-in-nigeria/</w:t>
        </w:r>
      </w:hyperlink>
    </w:p>
    <w:p w:rsidR="00695199" w:rsidRDefault="00505D19">
      <w:pPr>
        <w:numPr>
          <w:ilvl w:val="0"/>
          <w:numId w:val="6"/>
        </w:numPr>
        <w:pBdr>
          <w:top w:val="nil"/>
          <w:left w:val="nil"/>
          <w:bottom w:val="nil"/>
          <w:right w:val="nil"/>
          <w:between w:val="nil"/>
        </w:pBdr>
      </w:pPr>
      <w:r>
        <w:rPr>
          <w:sz w:val="24"/>
          <w:szCs w:val="24"/>
        </w:rPr>
        <w:t xml:space="preserve">17 Best Web Hosting Providers in Nigeria and their Prices (Ranked), accessed March 16, 2026, </w:t>
      </w:r>
      <w:hyperlink r:id="rId28">
        <w:r>
          <w:rPr>
            <w:color w:val="0000EE"/>
            <w:sz w:val="24"/>
            <w:szCs w:val="24"/>
            <w:u w:val="single"/>
          </w:rPr>
          <w:t>https://truehost.com.n</w:t>
        </w:r>
        <w:r>
          <w:rPr>
            <w:color w:val="0000EE"/>
            <w:sz w:val="24"/>
            <w:szCs w:val="24"/>
            <w:u w:val="single"/>
          </w:rPr>
          <w:t>g/web-hosting-providers-in-nigeria-and-their-prices/</w:t>
        </w:r>
      </w:hyperlink>
    </w:p>
    <w:p w:rsidR="00695199" w:rsidRDefault="00505D19">
      <w:pPr>
        <w:numPr>
          <w:ilvl w:val="0"/>
          <w:numId w:val="6"/>
        </w:numPr>
        <w:pBdr>
          <w:top w:val="nil"/>
          <w:left w:val="nil"/>
          <w:bottom w:val="nil"/>
          <w:right w:val="nil"/>
          <w:between w:val="nil"/>
        </w:pBdr>
      </w:pPr>
      <w:r>
        <w:rPr>
          <w:sz w:val="24"/>
          <w:szCs w:val="24"/>
        </w:rPr>
        <w:t xml:space="preserve">Resources for Journals | African Journals Online, accessed March 16, 2026, </w:t>
      </w:r>
      <w:hyperlink r:id="rId29">
        <w:r>
          <w:rPr>
            <w:color w:val="0000EE"/>
            <w:sz w:val="24"/>
            <w:szCs w:val="24"/>
            <w:u w:val="single"/>
          </w:rPr>
          <w:t>https://www.ajol.info/index.php/ajol/resources-fo</w:t>
        </w:r>
        <w:r>
          <w:rPr>
            <w:color w:val="0000EE"/>
            <w:sz w:val="24"/>
            <w:szCs w:val="24"/>
            <w:u w:val="single"/>
          </w:rPr>
          <w:t>r-journals</w:t>
        </w:r>
      </w:hyperlink>
    </w:p>
    <w:p w:rsidR="00695199" w:rsidRDefault="00505D19">
      <w:pPr>
        <w:numPr>
          <w:ilvl w:val="0"/>
          <w:numId w:val="6"/>
        </w:numPr>
        <w:pBdr>
          <w:top w:val="nil"/>
          <w:left w:val="nil"/>
          <w:bottom w:val="nil"/>
          <w:right w:val="nil"/>
          <w:between w:val="nil"/>
        </w:pBdr>
      </w:pPr>
      <w:r>
        <w:rPr>
          <w:sz w:val="24"/>
          <w:szCs w:val="24"/>
        </w:rPr>
        <w:t xml:space="preserve">African Journals Online (AJOL) - UNCCD, accessed March 16, 2026, </w:t>
      </w:r>
      <w:hyperlink r:id="rId30">
        <w:r>
          <w:rPr>
            <w:color w:val="0000EE"/>
            <w:sz w:val="24"/>
            <w:szCs w:val="24"/>
            <w:u w:val="single"/>
          </w:rPr>
          <w:t>https://www.unccd.int/resources/knowledge-sharing-system/african-journals-o</w:t>
        </w:r>
        <w:r>
          <w:rPr>
            <w:color w:val="0000EE"/>
            <w:sz w:val="24"/>
            <w:szCs w:val="24"/>
            <w:u w:val="single"/>
          </w:rPr>
          <w:t>nline-ajol</w:t>
        </w:r>
      </w:hyperlink>
    </w:p>
    <w:p w:rsidR="00695199" w:rsidRDefault="00505D19">
      <w:pPr>
        <w:numPr>
          <w:ilvl w:val="0"/>
          <w:numId w:val="6"/>
        </w:numPr>
        <w:pBdr>
          <w:top w:val="nil"/>
          <w:left w:val="nil"/>
          <w:bottom w:val="nil"/>
          <w:right w:val="nil"/>
          <w:between w:val="nil"/>
        </w:pBdr>
      </w:pPr>
      <w:r>
        <w:rPr>
          <w:sz w:val="24"/>
          <w:szCs w:val="24"/>
        </w:rPr>
        <w:t xml:space="preserve">Editorial Board - Polymer Institute of Nigeria (PIN), accessed March 16, 2026, </w:t>
      </w:r>
      <w:hyperlink r:id="rId31">
        <w:r>
          <w:rPr>
            <w:color w:val="0000EE"/>
            <w:sz w:val="24"/>
            <w:szCs w:val="24"/>
            <w:u w:val="single"/>
          </w:rPr>
          <w:t>https://pin.polymerinstitute.org.ng/pin-journal/editorial-board/</w:t>
        </w:r>
      </w:hyperlink>
    </w:p>
    <w:p w:rsidR="00695199" w:rsidRDefault="00505D19">
      <w:pPr>
        <w:numPr>
          <w:ilvl w:val="0"/>
          <w:numId w:val="6"/>
        </w:numPr>
        <w:pBdr>
          <w:top w:val="nil"/>
          <w:left w:val="nil"/>
          <w:bottom w:val="nil"/>
          <w:right w:val="nil"/>
          <w:between w:val="nil"/>
        </w:pBdr>
      </w:pPr>
      <w:r>
        <w:rPr>
          <w:sz w:val="24"/>
          <w:szCs w:val="24"/>
        </w:rPr>
        <w:t>How to Fix Google</w:t>
      </w:r>
      <w:r>
        <w:rPr>
          <w:sz w:val="24"/>
          <w:szCs w:val="24"/>
        </w:rPr>
        <w:t xml:space="preserve"> Scholar Indexing Issues for Your Research Paper, accessed March 16, 2026, </w:t>
      </w:r>
      <w:hyperlink r:id="rId32">
        <w:r>
          <w:rPr>
            <w:color w:val="0000EE"/>
            <w:sz w:val="24"/>
            <w:szCs w:val="24"/>
            <w:u w:val="single"/>
          </w:rPr>
          <w:t>https://www.journal-publishing.com/blog/google-scholar-not-find-research-paper/</w:t>
        </w:r>
      </w:hyperlink>
    </w:p>
    <w:p w:rsidR="00695199" w:rsidRDefault="00505D19">
      <w:pPr>
        <w:numPr>
          <w:ilvl w:val="0"/>
          <w:numId w:val="6"/>
        </w:numPr>
        <w:pBdr>
          <w:top w:val="nil"/>
          <w:left w:val="nil"/>
          <w:bottom w:val="nil"/>
          <w:right w:val="nil"/>
          <w:between w:val="nil"/>
        </w:pBdr>
      </w:pPr>
      <w:r>
        <w:rPr>
          <w:sz w:val="24"/>
          <w:szCs w:val="24"/>
        </w:rPr>
        <w:t>Jo</w:t>
      </w:r>
      <w:r>
        <w:rPr>
          <w:sz w:val="24"/>
          <w:szCs w:val="24"/>
        </w:rPr>
        <w:t xml:space="preserve">urnal evaluation process and selection criteria | </w:t>
      </w:r>
      <w:proofErr w:type="spellStart"/>
      <w:r>
        <w:rPr>
          <w:sz w:val="24"/>
          <w:szCs w:val="24"/>
        </w:rPr>
        <w:t>Clarivate</w:t>
      </w:r>
      <w:proofErr w:type="spellEnd"/>
      <w:r>
        <w:rPr>
          <w:sz w:val="24"/>
          <w:szCs w:val="24"/>
        </w:rPr>
        <w:t xml:space="preserve">, accessed March 16, 2026, </w:t>
      </w:r>
      <w:hyperlink r:id="rId33">
        <w:r>
          <w:rPr>
            <w:color w:val="0000EE"/>
            <w:sz w:val="24"/>
            <w:szCs w:val="24"/>
            <w:u w:val="single"/>
          </w:rPr>
          <w:t>https://clarivate.com/academia-government/scientific-and-academic-research/research-discovery-and-referencing/web-of-science/web-of-science-core-collection/editorial-selection-</w:t>
        </w:r>
        <w:r>
          <w:rPr>
            <w:color w:val="0000EE"/>
            <w:sz w:val="24"/>
            <w:szCs w:val="24"/>
            <w:u w:val="single"/>
          </w:rPr>
          <w:t>process/journal-evaluation-process-selection-criteria/</w:t>
        </w:r>
      </w:hyperlink>
    </w:p>
    <w:p w:rsidR="00695199" w:rsidRDefault="00505D19">
      <w:pPr>
        <w:numPr>
          <w:ilvl w:val="0"/>
          <w:numId w:val="6"/>
        </w:numPr>
        <w:pBdr>
          <w:top w:val="nil"/>
          <w:left w:val="nil"/>
          <w:bottom w:val="nil"/>
          <w:right w:val="nil"/>
          <w:between w:val="nil"/>
        </w:pBdr>
      </w:pPr>
      <w:r>
        <w:rPr>
          <w:sz w:val="24"/>
          <w:szCs w:val="24"/>
        </w:rPr>
        <w:t xml:space="preserve">The Ultimate Guide to Scopus Journal Publication (2025 Edition) Strategies, Tips, and Policies for Successful Publication - </w:t>
      </w:r>
      <w:proofErr w:type="spellStart"/>
      <w:r>
        <w:rPr>
          <w:sz w:val="24"/>
          <w:szCs w:val="24"/>
        </w:rPr>
        <w:t>ResearchGate</w:t>
      </w:r>
      <w:proofErr w:type="spellEnd"/>
      <w:r>
        <w:rPr>
          <w:sz w:val="24"/>
          <w:szCs w:val="24"/>
        </w:rPr>
        <w:t xml:space="preserve">, accessed March 16, 2026, </w:t>
      </w:r>
      <w:hyperlink r:id="rId34">
        <w:r>
          <w:rPr>
            <w:color w:val="0000EE"/>
            <w:sz w:val="24"/>
            <w:szCs w:val="24"/>
            <w:u w:val="single"/>
          </w:rPr>
          <w:t>https://www.researchgate.net/publication/395187065_The_Ultimate_Guide_to_Scopus_Journal_Publication_2025_E</w:t>
        </w:r>
        <w:r>
          <w:rPr>
            <w:color w:val="0000EE"/>
            <w:sz w:val="24"/>
            <w:szCs w:val="24"/>
            <w:u w:val="single"/>
          </w:rPr>
          <w:t>dition_Strategies_Tips_and_Policies_for_Successful_Publication</w:t>
        </w:r>
      </w:hyperlink>
    </w:p>
    <w:p w:rsidR="00695199" w:rsidRDefault="00505D19">
      <w:pPr>
        <w:numPr>
          <w:ilvl w:val="0"/>
          <w:numId w:val="6"/>
        </w:numPr>
        <w:pBdr>
          <w:top w:val="nil"/>
          <w:left w:val="nil"/>
          <w:bottom w:val="nil"/>
          <w:right w:val="nil"/>
          <w:between w:val="nil"/>
        </w:pBdr>
      </w:pPr>
      <w:r>
        <w:rPr>
          <w:sz w:val="24"/>
          <w:szCs w:val="24"/>
        </w:rPr>
        <w:t xml:space="preserve">Scopus content - Elsevier, accessed March 16, 2026, </w:t>
      </w:r>
      <w:hyperlink r:id="rId35">
        <w:r>
          <w:rPr>
            <w:color w:val="0000EE"/>
            <w:sz w:val="24"/>
            <w:szCs w:val="24"/>
            <w:u w:val="single"/>
          </w:rPr>
          <w:t>https://www.elsevier.com/products/scopus/content</w:t>
        </w:r>
      </w:hyperlink>
    </w:p>
    <w:p w:rsidR="00695199" w:rsidRDefault="00505D19">
      <w:pPr>
        <w:numPr>
          <w:ilvl w:val="0"/>
          <w:numId w:val="6"/>
        </w:numPr>
        <w:pBdr>
          <w:top w:val="nil"/>
          <w:left w:val="nil"/>
          <w:bottom w:val="nil"/>
          <w:right w:val="nil"/>
          <w:between w:val="nil"/>
        </w:pBdr>
      </w:pPr>
      <w:r>
        <w:rPr>
          <w:sz w:val="24"/>
          <w:szCs w:val="24"/>
        </w:rPr>
        <w:t>How do I get a DOI for m</w:t>
      </w:r>
      <w:r>
        <w:rPr>
          <w:sz w:val="24"/>
          <w:szCs w:val="24"/>
        </w:rPr>
        <w:t xml:space="preserve">y journal? - New members - </w:t>
      </w:r>
      <w:proofErr w:type="spellStart"/>
      <w:r>
        <w:rPr>
          <w:sz w:val="24"/>
          <w:szCs w:val="24"/>
        </w:rPr>
        <w:t>Crossref</w:t>
      </w:r>
      <w:proofErr w:type="spellEnd"/>
      <w:r>
        <w:rPr>
          <w:sz w:val="24"/>
          <w:szCs w:val="24"/>
        </w:rPr>
        <w:t xml:space="preserve"> community forum, accessed March 16, 2026, </w:t>
      </w:r>
      <w:hyperlink r:id="rId36">
        <w:r>
          <w:rPr>
            <w:color w:val="0000EE"/>
            <w:sz w:val="24"/>
            <w:szCs w:val="24"/>
            <w:u w:val="single"/>
          </w:rPr>
          <w:t>https://community.crossref.org/t/how-do-i-get-a-doi-for-my-journal/1621</w:t>
        </w:r>
      </w:hyperlink>
    </w:p>
    <w:p w:rsidR="00695199" w:rsidRDefault="00505D19">
      <w:pPr>
        <w:numPr>
          <w:ilvl w:val="0"/>
          <w:numId w:val="6"/>
        </w:numPr>
        <w:pBdr>
          <w:top w:val="nil"/>
          <w:left w:val="nil"/>
          <w:bottom w:val="nil"/>
          <w:right w:val="nil"/>
          <w:between w:val="nil"/>
        </w:pBdr>
      </w:pPr>
      <w:r>
        <w:rPr>
          <w:sz w:val="24"/>
          <w:szCs w:val="24"/>
        </w:rPr>
        <w:t xml:space="preserve">About Free &amp; Sponsored Membership of </w:t>
      </w:r>
      <w:proofErr w:type="spellStart"/>
      <w:r>
        <w:rPr>
          <w:sz w:val="24"/>
          <w:szCs w:val="24"/>
        </w:rPr>
        <w:t>Crossref</w:t>
      </w:r>
      <w:proofErr w:type="spellEnd"/>
      <w:r>
        <w:rPr>
          <w:sz w:val="24"/>
          <w:szCs w:val="24"/>
        </w:rPr>
        <w:t xml:space="preserve"> DOI Services - IJNRD, accessed March 16, 2026, </w:t>
      </w:r>
      <w:hyperlink r:id="rId37">
        <w:r>
          <w:rPr>
            <w:color w:val="0000EE"/>
            <w:sz w:val="24"/>
            <w:szCs w:val="24"/>
            <w:u w:val="single"/>
          </w:rPr>
          <w:t>https://ijnrd.org/blog-11.php</w:t>
        </w:r>
      </w:hyperlink>
    </w:p>
    <w:p w:rsidR="00695199" w:rsidRDefault="00505D19">
      <w:pPr>
        <w:numPr>
          <w:ilvl w:val="0"/>
          <w:numId w:val="6"/>
        </w:numPr>
        <w:pBdr>
          <w:top w:val="nil"/>
          <w:left w:val="nil"/>
          <w:bottom w:val="nil"/>
          <w:right w:val="nil"/>
          <w:between w:val="nil"/>
        </w:pBdr>
      </w:pPr>
      <w:r>
        <w:rPr>
          <w:sz w:val="24"/>
          <w:szCs w:val="24"/>
        </w:rPr>
        <w:t xml:space="preserve">Fee policy - Frontiers, accessed March 16, 2026, </w:t>
      </w:r>
      <w:hyperlink r:id="rId38">
        <w:r>
          <w:rPr>
            <w:color w:val="0000EE"/>
            <w:sz w:val="24"/>
            <w:szCs w:val="24"/>
            <w:u w:val="single"/>
          </w:rPr>
          <w:t>https://www.frontiersin.org/about/fee-policy</w:t>
        </w:r>
      </w:hyperlink>
    </w:p>
    <w:p w:rsidR="00695199" w:rsidRDefault="00505D19">
      <w:pPr>
        <w:numPr>
          <w:ilvl w:val="0"/>
          <w:numId w:val="6"/>
        </w:numPr>
        <w:pBdr>
          <w:top w:val="nil"/>
          <w:left w:val="nil"/>
          <w:bottom w:val="nil"/>
          <w:right w:val="nil"/>
          <w:between w:val="nil"/>
        </w:pBdr>
      </w:pPr>
      <w:r>
        <w:rPr>
          <w:sz w:val="24"/>
          <w:szCs w:val="24"/>
        </w:rPr>
        <w:t xml:space="preserve">Open Access vs Subscription-Based Journals: Which is Better for Researchers, accessed March 16, 2026, </w:t>
      </w:r>
      <w:hyperlink r:id="rId39">
        <w:r>
          <w:rPr>
            <w:color w:val="0000EE"/>
            <w:sz w:val="24"/>
            <w:szCs w:val="24"/>
            <w:u w:val="single"/>
          </w:rPr>
          <w:t>https://iscopepublication.com/blog/open-access-vs-subscription-based-journals-which-is-better-for-researchers/</w:t>
        </w:r>
      </w:hyperlink>
    </w:p>
    <w:p w:rsidR="00695199" w:rsidRDefault="00505D19">
      <w:pPr>
        <w:numPr>
          <w:ilvl w:val="0"/>
          <w:numId w:val="6"/>
        </w:numPr>
        <w:pBdr>
          <w:top w:val="nil"/>
          <w:left w:val="nil"/>
          <w:bottom w:val="nil"/>
          <w:right w:val="nil"/>
          <w:between w:val="nil"/>
        </w:pBdr>
      </w:pPr>
      <w:r>
        <w:rPr>
          <w:sz w:val="24"/>
          <w:szCs w:val="24"/>
        </w:rPr>
        <w:t>How APCs Contribute to the Sustainability of Open Access Journals—and Why They Benefit You as a</w:t>
      </w:r>
      <w:r>
        <w:rPr>
          <w:sz w:val="24"/>
          <w:szCs w:val="24"/>
        </w:rPr>
        <w:t xml:space="preserve">n Author - </w:t>
      </w:r>
      <w:proofErr w:type="spellStart"/>
      <w:r>
        <w:rPr>
          <w:sz w:val="24"/>
          <w:szCs w:val="24"/>
        </w:rPr>
        <w:t>eContent</w:t>
      </w:r>
      <w:proofErr w:type="spellEnd"/>
      <w:r>
        <w:rPr>
          <w:sz w:val="24"/>
          <w:szCs w:val="24"/>
        </w:rPr>
        <w:t xml:space="preserve"> Pro, accessed March 16, 2026, </w:t>
      </w:r>
      <w:hyperlink r:id="rId40">
        <w:r>
          <w:rPr>
            <w:color w:val="0000EE"/>
            <w:sz w:val="24"/>
            <w:szCs w:val="24"/>
            <w:u w:val="single"/>
          </w:rPr>
          <w:t>https://www.econtentpro.com/blog/how-apcs-contribute-to-the-sustainability-of-open-a</w:t>
        </w:r>
        <w:r>
          <w:rPr>
            <w:color w:val="0000EE"/>
            <w:sz w:val="24"/>
            <w:szCs w:val="24"/>
            <w:u w:val="single"/>
          </w:rPr>
          <w:t>ccess-journals/411</w:t>
        </w:r>
      </w:hyperlink>
    </w:p>
    <w:p w:rsidR="00695199" w:rsidRDefault="00505D19">
      <w:pPr>
        <w:numPr>
          <w:ilvl w:val="0"/>
          <w:numId w:val="6"/>
        </w:numPr>
        <w:pBdr>
          <w:top w:val="nil"/>
          <w:left w:val="nil"/>
          <w:bottom w:val="nil"/>
          <w:right w:val="nil"/>
          <w:between w:val="nil"/>
        </w:pBdr>
      </w:pPr>
      <w:r>
        <w:rPr>
          <w:sz w:val="24"/>
          <w:szCs w:val="24"/>
        </w:rPr>
        <w:t xml:space="preserve">Publishing at any cost: a cross-sectional study of the amount that medical researchers spend on open access publishing each year - PMC, accessed March 16, 2026, </w:t>
      </w:r>
      <w:hyperlink r:id="rId41">
        <w:r>
          <w:rPr>
            <w:color w:val="0000EE"/>
            <w:sz w:val="24"/>
            <w:szCs w:val="24"/>
            <w:u w:val="single"/>
          </w:rPr>
          <w:t>https://pmc.ncbi.nlm.nih.gov/articles/PMC7852964/</w:t>
        </w:r>
      </w:hyperlink>
    </w:p>
    <w:p w:rsidR="00695199" w:rsidRDefault="00505D19">
      <w:pPr>
        <w:numPr>
          <w:ilvl w:val="0"/>
          <w:numId w:val="6"/>
        </w:numPr>
        <w:pBdr>
          <w:top w:val="nil"/>
          <w:left w:val="nil"/>
          <w:bottom w:val="nil"/>
          <w:right w:val="nil"/>
          <w:between w:val="nil"/>
        </w:pBdr>
      </w:pPr>
      <w:r>
        <w:rPr>
          <w:sz w:val="24"/>
          <w:szCs w:val="24"/>
        </w:rPr>
        <w:t xml:space="preserve">Business Models for Journals - Open Access Network, accessed March 16, 2026, </w:t>
      </w:r>
      <w:hyperlink r:id="rId42">
        <w:r>
          <w:rPr>
            <w:color w:val="0000EE"/>
            <w:sz w:val="24"/>
            <w:szCs w:val="24"/>
            <w:u w:val="single"/>
          </w:rPr>
          <w:t>https://open-access.network/</w:t>
        </w:r>
        <w:r>
          <w:rPr>
            <w:color w:val="0000EE"/>
            <w:sz w:val="24"/>
            <w:szCs w:val="24"/>
            <w:u w:val="single"/>
          </w:rPr>
          <w:t>en/information/financing/business-models-for-journals</w:t>
        </w:r>
      </w:hyperlink>
    </w:p>
    <w:p w:rsidR="00695199" w:rsidRDefault="00505D19">
      <w:pPr>
        <w:numPr>
          <w:ilvl w:val="0"/>
          <w:numId w:val="6"/>
        </w:numPr>
        <w:pBdr>
          <w:top w:val="nil"/>
          <w:left w:val="nil"/>
          <w:bottom w:val="nil"/>
          <w:right w:val="nil"/>
          <w:between w:val="nil"/>
        </w:pBdr>
      </w:pPr>
      <w:r>
        <w:rPr>
          <w:sz w:val="24"/>
          <w:szCs w:val="24"/>
        </w:rPr>
        <w:t xml:space="preserve">Article Processing Charge | Nigerian Journal of Technology - </w:t>
      </w:r>
      <w:proofErr w:type="spellStart"/>
      <w:r>
        <w:rPr>
          <w:sz w:val="24"/>
          <w:szCs w:val="24"/>
        </w:rPr>
        <w:t>NiJOTECH</w:t>
      </w:r>
      <w:proofErr w:type="spellEnd"/>
      <w:r>
        <w:rPr>
          <w:sz w:val="24"/>
          <w:szCs w:val="24"/>
        </w:rPr>
        <w:t xml:space="preserve">, accessed March 16, 2026, </w:t>
      </w:r>
      <w:hyperlink r:id="rId43">
        <w:r>
          <w:rPr>
            <w:color w:val="0000EE"/>
            <w:sz w:val="24"/>
            <w:szCs w:val="24"/>
            <w:u w:val="single"/>
          </w:rPr>
          <w:t>https://www.nijotech.com/index.php/nijo</w:t>
        </w:r>
        <w:r>
          <w:rPr>
            <w:color w:val="0000EE"/>
            <w:sz w:val="24"/>
            <w:szCs w:val="24"/>
            <w:u w:val="single"/>
          </w:rPr>
          <w:t>tech/APC</w:t>
        </w:r>
      </w:hyperlink>
    </w:p>
    <w:p w:rsidR="00695199" w:rsidRDefault="00505D19">
      <w:pPr>
        <w:numPr>
          <w:ilvl w:val="0"/>
          <w:numId w:val="6"/>
        </w:numPr>
        <w:pBdr>
          <w:top w:val="nil"/>
          <w:left w:val="nil"/>
          <w:bottom w:val="nil"/>
          <w:right w:val="nil"/>
          <w:between w:val="nil"/>
        </w:pBdr>
      </w:pPr>
      <w:r>
        <w:rPr>
          <w:sz w:val="24"/>
          <w:szCs w:val="24"/>
        </w:rPr>
        <w:t xml:space="preserve">Article Processing Charges | Sahara Science - ATA Press Journals, accessed March 16, 2026, </w:t>
      </w:r>
      <w:hyperlink r:id="rId44">
        <w:r>
          <w:rPr>
            <w:color w:val="0000EE"/>
            <w:sz w:val="24"/>
            <w:szCs w:val="24"/>
            <w:u w:val="single"/>
          </w:rPr>
          <w:t>https://journals.atapress.org/sahara/apc</w:t>
        </w:r>
      </w:hyperlink>
    </w:p>
    <w:p w:rsidR="00695199" w:rsidRDefault="00505D19">
      <w:pPr>
        <w:numPr>
          <w:ilvl w:val="0"/>
          <w:numId w:val="6"/>
        </w:numPr>
        <w:pBdr>
          <w:top w:val="nil"/>
          <w:left w:val="nil"/>
          <w:bottom w:val="nil"/>
          <w:right w:val="nil"/>
          <w:between w:val="nil"/>
        </w:pBdr>
      </w:pPr>
      <w:r>
        <w:rPr>
          <w:sz w:val="24"/>
          <w:szCs w:val="24"/>
        </w:rPr>
        <w:t xml:space="preserve">Article Processing Charges (APC) Information &amp; Payment </w:t>
      </w:r>
      <w:r>
        <w:rPr>
          <w:sz w:val="24"/>
          <w:szCs w:val="24"/>
        </w:rPr>
        <w:t xml:space="preserve">- </w:t>
      </w:r>
      <w:proofErr w:type="spellStart"/>
      <w:r>
        <w:rPr>
          <w:sz w:val="24"/>
          <w:szCs w:val="24"/>
        </w:rPr>
        <w:t>BonFuturePress</w:t>
      </w:r>
      <w:proofErr w:type="spellEnd"/>
      <w:r>
        <w:rPr>
          <w:sz w:val="24"/>
          <w:szCs w:val="24"/>
        </w:rPr>
        <w:t xml:space="preserve">, accessed March 16, 2026, </w:t>
      </w:r>
      <w:hyperlink r:id="rId45">
        <w:r>
          <w:rPr>
            <w:color w:val="0000EE"/>
            <w:sz w:val="24"/>
            <w:szCs w:val="24"/>
            <w:u w:val="single"/>
          </w:rPr>
          <w:t>https://ojs.bonfuturepress.com/index.php/CETR/APC</w:t>
        </w:r>
      </w:hyperlink>
    </w:p>
    <w:p w:rsidR="00695199" w:rsidRDefault="00505D19">
      <w:pPr>
        <w:numPr>
          <w:ilvl w:val="0"/>
          <w:numId w:val="6"/>
        </w:numPr>
        <w:pBdr>
          <w:top w:val="nil"/>
          <w:left w:val="nil"/>
          <w:bottom w:val="nil"/>
          <w:right w:val="nil"/>
          <w:between w:val="nil"/>
        </w:pBdr>
      </w:pPr>
      <w:r>
        <w:rPr>
          <w:sz w:val="24"/>
          <w:szCs w:val="24"/>
        </w:rPr>
        <w:t xml:space="preserve">DEPARTMENT OF EDUCATION SUPPORT SERVICES (ESS) RECONCILED </w:t>
      </w:r>
      <w:r>
        <w:rPr>
          <w:sz w:val="24"/>
          <w:szCs w:val="24"/>
        </w:rPr>
        <w:lastRenderedPageBreak/>
        <w:t>PROJECTS FROM JANUARY 2021 TO DATE -</w:t>
      </w:r>
      <w:r>
        <w:rPr>
          <w:sz w:val="24"/>
          <w:szCs w:val="24"/>
        </w:rPr>
        <w:t xml:space="preserve"> </w:t>
      </w:r>
      <w:proofErr w:type="spellStart"/>
      <w:r>
        <w:rPr>
          <w:sz w:val="24"/>
          <w:szCs w:val="24"/>
        </w:rPr>
        <w:t>TETFund</w:t>
      </w:r>
      <w:proofErr w:type="spellEnd"/>
      <w:r>
        <w:rPr>
          <w:sz w:val="24"/>
          <w:szCs w:val="24"/>
        </w:rPr>
        <w:t xml:space="preserve">, accessed March 16, 2026, </w:t>
      </w:r>
      <w:hyperlink r:id="rId46">
        <w:r>
          <w:rPr>
            <w:color w:val="0000EE"/>
            <w:sz w:val="24"/>
            <w:szCs w:val="24"/>
            <w:u w:val="single"/>
          </w:rPr>
          <w:t>https://tetfund.gov.ng/wp-content/uploads/2023/01/RECONCILED-PROJECT-ESS.pdf</w:t>
        </w:r>
      </w:hyperlink>
    </w:p>
    <w:p w:rsidR="00695199" w:rsidRDefault="00505D19">
      <w:pPr>
        <w:numPr>
          <w:ilvl w:val="0"/>
          <w:numId w:val="6"/>
        </w:numPr>
        <w:pBdr>
          <w:top w:val="nil"/>
          <w:left w:val="nil"/>
          <w:bottom w:val="nil"/>
          <w:right w:val="nil"/>
          <w:between w:val="nil"/>
        </w:pBdr>
      </w:pPr>
      <w:r>
        <w:rPr>
          <w:sz w:val="24"/>
          <w:szCs w:val="24"/>
        </w:rPr>
        <w:t>TERTIARY EDUCATION TRUST FUND- REQUEST FOR SUBMI</w:t>
      </w:r>
      <w:r>
        <w:rPr>
          <w:sz w:val="24"/>
          <w:szCs w:val="24"/>
        </w:rPr>
        <w:t xml:space="preserve">SSION OF QUALITY ACADEMIC MANUSCRIPT FOR PUBLICATION AND APPLICATION FOR GRANTS BY PROFESSIONAL ASSOCIATION JOURNALS. - </w:t>
      </w:r>
      <w:proofErr w:type="spellStart"/>
      <w:r>
        <w:rPr>
          <w:sz w:val="24"/>
          <w:szCs w:val="24"/>
        </w:rPr>
        <w:t>eBid</w:t>
      </w:r>
      <w:proofErr w:type="spellEnd"/>
      <w:r>
        <w:rPr>
          <w:sz w:val="24"/>
          <w:szCs w:val="24"/>
        </w:rPr>
        <w:t xml:space="preserve"> Nigeria, accessed March 16, 2026, </w:t>
      </w:r>
      <w:hyperlink r:id="rId47">
        <w:r>
          <w:rPr>
            <w:color w:val="0000EE"/>
            <w:sz w:val="24"/>
            <w:szCs w:val="24"/>
            <w:u w:val="single"/>
          </w:rPr>
          <w:t>https://ebid.com.ng/tertiary-education-trust-fund-request-for-submission-of-quality-academic-manuscript-for-publication-and-application-for-grants-by</w:t>
        </w:r>
        <w:r>
          <w:rPr>
            <w:color w:val="0000EE"/>
            <w:sz w:val="24"/>
            <w:szCs w:val="24"/>
            <w:u w:val="single"/>
          </w:rPr>
          <w:t>-professional-association-journals/</w:t>
        </w:r>
      </w:hyperlink>
    </w:p>
    <w:p w:rsidR="00695199" w:rsidRDefault="00505D19">
      <w:pPr>
        <w:numPr>
          <w:ilvl w:val="0"/>
          <w:numId w:val="6"/>
        </w:numPr>
        <w:pBdr>
          <w:top w:val="nil"/>
          <w:left w:val="nil"/>
          <w:bottom w:val="nil"/>
          <w:right w:val="nil"/>
          <w:between w:val="nil"/>
        </w:pBdr>
      </w:pPr>
      <w:r>
        <w:rPr>
          <w:sz w:val="24"/>
          <w:szCs w:val="24"/>
        </w:rPr>
        <w:t xml:space="preserve">About Us | Leading Distributor of Polymers &amp; Chemicals Across Africa - </w:t>
      </w:r>
      <w:proofErr w:type="spellStart"/>
      <w:r>
        <w:rPr>
          <w:sz w:val="24"/>
          <w:szCs w:val="24"/>
        </w:rPr>
        <w:t>Somochem</w:t>
      </w:r>
      <w:proofErr w:type="spellEnd"/>
      <w:r>
        <w:rPr>
          <w:sz w:val="24"/>
          <w:szCs w:val="24"/>
        </w:rPr>
        <w:t xml:space="preserve">, accessed March 16, 2026, </w:t>
      </w:r>
      <w:hyperlink r:id="rId48">
        <w:r>
          <w:rPr>
            <w:color w:val="0000EE"/>
            <w:sz w:val="24"/>
            <w:szCs w:val="24"/>
            <w:u w:val="single"/>
          </w:rPr>
          <w:t>https://somochem.com/home/aboutus</w:t>
        </w:r>
      </w:hyperlink>
    </w:p>
    <w:p w:rsidR="00695199" w:rsidRDefault="00505D19">
      <w:pPr>
        <w:numPr>
          <w:ilvl w:val="0"/>
          <w:numId w:val="6"/>
        </w:numPr>
        <w:pBdr>
          <w:top w:val="nil"/>
          <w:left w:val="nil"/>
          <w:bottom w:val="nil"/>
          <w:right w:val="nil"/>
          <w:between w:val="nil"/>
        </w:pBdr>
      </w:pPr>
      <w:r>
        <w:rPr>
          <w:sz w:val="24"/>
          <w:szCs w:val="24"/>
        </w:rPr>
        <w:t>Top 17 Polymer Companies in</w:t>
      </w:r>
      <w:r>
        <w:rPr>
          <w:sz w:val="24"/>
          <w:szCs w:val="24"/>
        </w:rPr>
        <w:t xml:space="preserve"> Nigeria (2026) | </w:t>
      </w:r>
      <w:proofErr w:type="spellStart"/>
      <w:r>
        <w:rPr>
          <w:sz w:val="24"/>
          <w:szCs w:val="24"/>
        </w:rPr>
        <w:t>ensun</w:t>
      </w:r>
      <w:proofErr w:type="spellEnd"/>
      <w:r>
        <w:rPr>
          <w:sz w:val="24"/>
          <w:szCs w:val="24"/>
        </w:rPr>
        <w:t xml:space="preserve">, accessed March 16, 2026, </w:t>
      </w:r>
      <w:hyperlink r:id="rId49">
        <w:r>
          <w:rPr>
            <w:color w:val="0000EE"/>
            <w:sz w:val="24"/>
            <w:szCs w:val="24"/>
            <w:u w:val="single"/>
          </w:rPr>
          <w:t>https://ensun.io/search/polymer/nigeria</w:t>
        </w:r>
      </w:hyperlink>
    </w:p>
    <w:p w:rsidR="00695199" w:rsidRDefault="00505D19">
      <w:pPr>
        <w:numPr>
          <w:ilvl w:val="0"/>
          <w:numId w:val="6"/>
        </w:numPr>
        <w:pBdr>
          <w:top w:val="nil"/>
          <w:left w:val="nil"/>
          <w:bottom w:val="nil"/>
          <w:right w:val="nil"/>
          <w:between w:val="nil"/>
        </w:pBdr>
      </w:pPr>
      <w:r>
        <w:rPr>
          <w:sz w:val="24"/>
          <w:szCs w:val="24"/>
        </w:rPr>
        <w:t xml:space="preserve">PerkinElmer | Science with Purpose, accessed March 16, 2026, </w:t>
      </w:r>
      <w:hyperlink r:id="rId50">
        <w:r>
          <w:rPr>
            <w:color w:val="0000EE"/>
            <w:sz w:val="24"/>
            <w:szCs w:val="24"/>
            <w:u w:val="single"/>
          </w:rPr>
          <w:t>https://www.perkinelmer.com/</w:t>
        </w:r>
      </w:hyperlink>
    </w:p>
    <w:p w:rsidR="00695199" w:rsidRDefault="00505D19">
      <w:pPr>
        <w:numPr>
          <w:ilvl w:val="0"/>
          <w:numId w:val="6"/>
        </w:numPr>
        <w:pBdr>
          <w:top w:val="nil"/>
          <w:left w:val="nil"/>
          <w:bottom w:val="nil"/>
          <w:right w:val="nil"/>
          <w:between w:val="nil"/>
        </w:pBdr>
      </w:pPr>
      <w:r>
        <w:rPr>
          <w:sz w:val="24"/>
          <w:szCs w:val="24"/>
        </w:rPr>
        <w:t xml:space="preserve">Generic Plugins | Open Journal Systems, accessed March 16, 2026, </w:t>
      </w:r>
      <w:hyperlink r:id="rId51">
        <w:r>
          <w:rPr>
            <w:color w:val="0000EE"/>
            <w:sz w:val="24"/>
            <w:szCs w:val="24"/>
            <w:u w:val="single"/>
          </w:rPr>
          <w:t>https://openjournalsystems.com/ojs-2-user-guide/generic-plugins/</w:t>
        </w:r>
      </w:hyperlink>
    </w:p>
    <w:p w:rsidR="00695199" w:rsidRDefault="00505D19">
      <w:pPr>
        <w:numPr>
          <w:ilvl w:val="0"/>
          <w:numId w:val="6"/>
        </w:numPr>
        <w:pBdr>
          <w:top w:val="nil"/>
          <w:left w:val="nil"/>
          <w:bottom w:val="nil"/>
          <w:right w:val="nil"/>
          <w:between w:val="nil"/>
        </w:pBdr>
      </w:pPr>
      <w:r>
        <w:rPr>
          <w:sz w:val="24"/>
          <w:szCs w:val="24"/>
        </w:rPr>
        <w:t xml:space="preserve">Membership </w:t>
      </w:r>
      <w:r>
        <w:rPr>
          <w:sz w:val="24"/>
          <w:szCs w:val="24"/>
        </w:rPr>
        <w:t xml:space="preserve">- Polymer Institute of Nigeria (PIN), accessed March 16, 2026, </w:t>
      </w:r>
      <w:hyperlink r:id="rId52">
        <w:r>
          <w:rPr>
            <w:color w:val="0000EE"/>
            <w:sz w:val="24"/>
            <w:szCs w:val="24"/>
            <w:u w:val="single"/>
          </w:rPr>
          <w:t>https://pin.polymerinstitute.org.ng/membership/</w:t>
        </w:r>
      </w:hyperlink>
    </w:p>
    <w:p w:rsidR="00695199" w:rsidRDefault="00505D19">
      <w:pPr>
        <w:numPr>
          <w:ilvl w:val="0"/>
          <w:numId w:val="6"/>
        </w:numPr>
        <w:pBdr>
          <w:top w:val="nil"/>
          <w:left w:val="nil"/>
          <w:bottom w:val="nil"/>
          <w:right w:val="nil"/>
          <w:between w:val="nil"/>
        </w:pBdr>
      </w:pPr>
      <w:r>
        <w:rPr>
          <w:sz w:val="24"/>
          <w:szCs w:val="24"/>
        </w:rPr>
        <w:t xml:space="preserve">How to get DOI for our Journal? - </w:t>
      </w:r>
      <w:proofErr w:type="spellStart"/>
      <w:r>
        <w:rPr>
          <w:sz w:val="24"/>
          <w:szCs w:val="24"/>
        </w:rPr>
        <w:t>Crossref</w:t>
      </w:r>
      <w:proofErr w:type="spellEnd"/>
      <w:r>
        <w:rPr>
          <w:sz w:val="24"/>
          <w:szCs w:val="24"/>
        </w:rPr>
        <w:t xml:space="preserve"> community forum, accessed March 16,</w:t>
      </w:r>
      <w:r>
        <w:rPr>
          <w:sz w:val="24"/>
          <w:szCs w:val="24"/>
        </w:rPr>
        <w:t xml:space="preserve"> 2026, </w:t>
      </w:r>
      <w:hyperlink r:id="rId53">
        <w:r>
          <w:rPr>
            <w:color w:val="0000EE"/>
            <w:sz w:val="24"/>
            <w:szCs w:val="24"/>
            <w:u w:val="single"/>
          </w:rPr>
          <w:t>https://community.crossref.org/t/how-to-get-doi-for-our-journal/3163</w:t>
        </w:r>
      </w:hyperlink>
    </w:p>
    <w:p w:rsidR="00695199" w:rsidRDefault="00505D19">
      <w:pPr>
        <w:numPr>
          <w:ilvl w:val="0"/>
          <w:numId w:val="6"/>
        </w:numPr>
        <w:pBdr>
          <w:top w:val="nil"/>
          <w:left w:val="nil"/>
          <w:bottom w:val="nil"/>
          <w:right w:val="nil"/>
          <w:between w:val="nil"/>
        </w:pBdr>
      </w:pPr>
      <w:r>
        <w:rPr>
          <w:sz w:val="24"/>
          <w:szCs w:val="24"/>
        </w:rPr>
        <w:t xml:space="preserve">Registering a new journal with </w:t>
      </w:r>
      <w:proofErr w:type="spellStart"/>
      <w:r>
        <w:rPr>
          <w:sz w:val="24"/>
          <w:szCs w:val="24"/>
        </w:rPr>
        <w:t>Crossref</w:t>
      </w:r>
      <w:proofErr w:type="spellEnd"/>
      <w:r>
        <w:rPr>
          <w:sz w:val="24"/>
          <w:szCs w:val="24"/>
        </w:rPr>
        <w:t xml:space="preserve"> - Content Registration, accessed March 16, 2026, </w:t>
      </w:r>
      <w:hyperlink r:id="rId54">
        <w:r>
          <w:rPr>
            <w:color w:val="0000EE"/>
            <w:sz w:val="24"/>
            <w:szCs w:val="24"/>
            <w:u w:val="single"/>
          </w:rPr>
          <w:t>https://community.crossref.org/t/registering-a-new-journal-with-crossref/14602</w:t>
        </w:r>
      </w:hyperlink>
    </w:p>
    <w:p w:rsidR="00695199" w:rsidRDefault="00505D19">
      <w:pPr>
        <w:numPr>
          <w:ilvl w:val="0"/>
          <w:numId w:val="6"/>
        </w:numPr>
        <w:pBdr>
          <w:top w:val="nil"/>
          <w:left w:val="nil"/>
          <w:bottom w:val="nil"/>
          <w:right w:val="nil"/>
          <w:between w:val="nil"/>
        </w:pBdr>
      </w:pPr>
      <w:r>
        <w:rPr>
          <w:sz w:val="24"/>
          <w:szCs w:val="24"/>
        </w:rPr>
        <w:t xml:space="preserve">Working with a sponsor - </w:t>
      </w:r>
      <w:proofErr w:type="spellStart"/>
      <w:r>
        <w:rPr>
          <w:sz w:val="24"/>
          <w:szCs w:val="24"/>
        </w:rPr>
        <w:t>Crossref</w:t>
      </w:r>
      <w:proofErr w:type="spellEnd"/>
      <w:r>
        <w:rPr>
          <w:sz w:val="24"/>
          <w:szCs w:val="24"/>
        </w:rPr>
        <w:t xml:space="preserve">, accessed March 16, 2026, </w:t>
      </w:r>
      <w:hyperlink r:id="rId55">
        <w:r>
          <w:rPr>
            <w:color w:val="0000EE"/>
            <w:sz w:val="24"/>
            <w:szCs w:val="24"/>
            <w:u w:val="single"/>
          </w:rPr>
          <w:t>https://www.crossref.org/membership/about-sponsors/</w:t>
        </w:r>
      </w:hyperlink>
    </w:p>
    <w:p w:rsidR="00695199" w:rsidRDefault="00505D19">
      <w:pPr>
        <w:numPr>
          <w:ilvl w:val="0"/>
          <w:numId w:val="6"/>
        </w:numPr>
        <w:pBdr>
          <w:top w:val="nil"/>
          <w:left w:val="nil"/>
          <w:bottom w:val="nil"/>
          <w:right w:val="nil"/>
          <w:between w:val="nil"/>
        </w:pBdr>
      </w:pPr>
      <w:r>
        <w:rPr>
          <w:sz w:val="24"/>
          <w:szCs w:val="24"/>
        </w:rPr>
        <w:t xml:space="preserve">Membership &amp; Fees committee - </w:t>
      </w:r>
      <w:proofErr w:type="spellStart"/>
      <w:r>
        <w:rPr>
          <w:sz w:val="24"/>
          <w:szCs w:val="24"/>
        </w:rPr>
        <w:t>Crossref</w:t>
      </w:r>
      <w:proofErr w:type="spellEnd"/>
      <w:r>
        <w:rPr>
          <w:sz w:val="24"/>
          <w:szCs w:val="24"/>
        </w:rPr>
        <w:t xml:space="preserve">, accessed March 16, 2026, </w:t>
      </w:r>
      <w:hyperlink r:id="rId56">
        <w:r>
          <w:rPr>
            <w:color w:val="0000EE"/>
            <w:sz w:val="24"/>
            <w:szCs w:val="24"/>
            <w:u w:val="single"/>
          </w:rPr>
          <w:t>https://www.crossref.org/committees/membership-and-fees</w:t>
        </w:r>
      </w:hyperlink>
    </w:p>
    <w:p w:rsidR="00695199" w:rsidRDefault="00505D19">
      <w:pPr>
        <w:numPr>
          <w:ilvl w:val="0"/>
          <w:numId w:val="6"/>
        </w:numPr>
        <w:pBdr>
          <w:top w:val="nil"/>
          <w:left w:val="nil"/>
          <w:bottom w:val="nil"/>
          <w:right w:val="nil"/>
          <w:between w:val="nil"/>
        </w:pBdr>
      </w:pPr>
      <w:r>
        <w:rPr>
          <w:sz w:val="24"/>
          <w:szCs w:val="24"/>
        </w:rPr>
        <w:t xml:space="preserve">About the Journal | Nigerian Journal of Technology, accessed March 16, 2026, </w:t>
      </w:r>
      <w:hyperlink r:id="rId57">
        <w:r>
          <w:rPr>
            <w:color w:val="0000EE"/>
            <w:sz w:val="24"/>
            <w:szCs w:val="24"/>
            <w:u w:val="single"/>
          </w:rPr>
          <w:t>https://www.nijotech.com/index.php/nijotech/about</w:t>
        </w:r>
      </w:hyperlink>
    </w:p>
    <w:p w:rsidR="00695199" w:rsidRDefault="00505D19">
      <w:pPr>
        <w:numPr>
          <w:ilvl w:val="0"/>
          <w:numId w:val="6"/>
        </w:numPr>
        <w:pBdr>
          <w:top w:val="nil"/>
          <w:left w:val="nil"/>
          <w:bottom w:val="nil"/>
          <w:right w:val="nil"/>
          <w:between w:val="nil"/>
        </w:pBdr>
      </w:pPr>
      <w:r>
        <w:rPr>
          <w:sz w:val="24"/>
          <w:szCs w:val="24"/>
        </w:rPr>
        <w:t>Anno</w:t>
      </w:r>
      <w:r>
        <w:rPr>
          <w:sz w:val="24"/>
          <w:szCs w:val="24"/>
        </w:rPr>
        <w:t xml:space="preserve">uncements | Nigerian Journal of Technology, accessed March 16, 2026, </w:t>
      </w:r>
      <w:hyperlink r:id="rId58">
        <w:r>
          <w:rPr>
            <w:color w:val="0000EE"/>
            <w:sz w:val="24"/>
            <w:szCs w:val="24"/>
            <w:u w:val="single"/>
          </w:rPr>
          <w:t>https://www.nijotech.com/index.php/nijotech/announcement</w:t>
        </w:r>
      </w:hyperlink>
    </w:p>
    <w:p w:rsidR="00695199" w:rsidRDefault="00505D19">
      <w:pPr>
        <w:numPr>
          <w:ilvl w:val="0"/>
          <w:numId w:val="6"/>
        </w:numPr>
        <w:pBdr>
          <w:top w:val="nil"/>
          <w:left w:val="nil"/>
          <w:bottom w:val="nil"/>
          <w:right w:val="nil"/>
          <w:between w:val="nil"/>
        </w:pBdr>
      </w:pPr>
      <w:r>
        <w:rPr>
          <w:sz w:val="24"/>
          <w:szCs w:val="24"/>
        </w:rPr>
        <w:t>ARTICLE SUBMISSION ON OUR WEBSITE IS NOW OPEN | Nigeri</w:t>
      </w:r>
      <w:r>
        <w:rPr>
          <w:sz w:val="24"/>
          <w:szCs w:val="24"/>
        </w:rPr>
        <w:t xml:space="preserve">an Journal of Technology, accessed March 16, 2026, </w:t>
      </w:r>
      <w:hyperlink r:id="rId59">
        <w:r>
          <w:rPr>
            <w:color w:val="0000EE"/>
            <w:sz w:val="24"/>
            <w:szCs w:val="24"/>
            <w:u w:val="single"/>
          </w:rPr>
          <w:t>https://www.nijotech.com/index.php/nijotech/announcement/view/13</w:t>
        </w:r>
      </w:hyperlink>
    </w:p>
    <w:p w:rsidR="00695199" w:rsidRDefault="00505D19">
      <w:pPr>
        <w:numPr>
          <w:ilvl w:val="0"/>
          <w:numId w:val="6"/>
        </w:numPr>
        <w:pBdr>
          <w:top w:val="nil"/>
          <w:left w:val="nil"/>
          <w:bottom w:val="nil"/>
          <w:right w:val="nil"/>
          <w:between w:val="nil"/>
        </w:pBdr>
      </w:pPr>
      <w:r>
        <w:rPr>
          <w:sz w:val="24"/>
          <w:szCs w:val="24"/>
        </w:rPr>
        <w:t>NIJOTECH Lands Scopus Indexing! | Nigerian Journal of Te</w:t>
      </w:r>
      <w:r>
        <w:rPr>
          <w:sz w:val="24"/>
          <w:szCs w:val="24"/>
        </w:rPr>
        <w:t xml:space="preserve">chnology, accessed March 16, 2026, </w:t>
      </w:r>
      <w:hyperlink r:id="rId60">
        <w:r>
          <w:rPr>
            <w:color w:val="0000EE"/>
            <w:sz w:val="24"/>
            <w:szCs w:val="24"/>
            <w:u w:val="single"/>
          </w:rPr>
          <w:t>https://www.nijotech.com/index.php/nijotech/announcement/view/24</w:t>
        </w:r>
      </w:hyperlink>
    </w:p>
    <w:p w:rsidR="00695199" w:rsidRDefault="00505D19">
      <w:pPr>
        <w:numPr>
          <w:ilvl w:val="0"/>
          <w:numId w:val="6"/>
        </w:numPr>
        <w:pBdr>
          <w:top w:val="nil"/>
          <w:left w:val="nil"/>
          <w:bottom w:val="nil"/>
          <w:right w:val="nil"/>
          <w:between w:val="nil"/>
        </w:pBdr>
      </w:pPr>
      <w:r>
        <w:rPr>
          <w:sz w:val="24"/>
          <w:szCs w:val="24"/>
        </w:rPr>
        <w:t xml:space="preserve">Indexing | Nigerian Journal of Technology, accessed March 16, 2026, </w:t>
      </w:r>
      <w:hyperlink r:id="rId61">
        <w:r>
          <w:rPr>
            <w:color w:val="0000EE"/>
            <w:sz w:val="24"/>
            <w:szCs w:val="24"/>
            <w:u w:val="single"/>
          </w:rPr>
          <w:t>https://www.nijotech.com/index.php/nijotech/Indexing</w:t>
        </w:r>
      </w:hyperlink>
    </w:p>
    <w:p w:rsidR="00695199" w:rsidRDefault="00505D19">
      <w:pPr>
        <w:numPr>
          <w:ilvl w:val="0"/>
          <w:numId w:val="6"/>
        </w:numPr>
        <w:pBdr>
          <w:top w:val="nil"/>
          <w:left w:val="nil"/>
          <w:bottom w:val="nil"/>
          <w:right w:val="nil"/>
          <w:between w:val="nil"/>
        </w:pBdr>
      </w:pPr>
      <w:proofErr w:type="spellStart"/>
      <w:r>
        <w:rPr>
          <w:sz w:val="24"/>
          <w:szCs w:val="24"/>
        </w:rPr>
        <w:t>Interplast</w:t>
      </w:r>
      <w:proofErr w:type="spellEnd"/>
      <w:r>
        <w:rPr>
          <w:sz w:val="24"/>
          <w:szCs w:val="24"/>
        </w:rPr>
        <w:t xml:space="preserve"> Pack Africa 2026 - </w:t>
      </w:r>
      <w:proofErr w:type="spellStart"/>
      <w:r>
        <w:rPr>
          <w:sz w:val="24"/>
          <w:szCs w:val="24"/>
        </w:rPr>
        <w:t>MxM</w:t>
      </w:r>
      <w:proofErr w:type="spellEnd"/>
      <w:r>
        <w:rPr>
          <w:sz w:val="24"/>
          <w:szCs w:val="24"/>
        </w:rPr>
        <w:t xml:space="preserve"> – Exhibitions Organizers, accessed March 16, 2026, </w:t>
      </w:r>
      <w:hyperlink r:id="rId62">
        <w:r>
          <w:rPr>
            <w:color w:val="0000EE"/>
            <w:sz w:val="24"/>
            <w:szCs w:val="24"/>
            <w:u w:val="single"/>
          </w:rPr>
          <w:t>https://www.mxmexhibitions.com/iplastpacknigeria/</w:t>
        </w:r>
      </w:hyperlink>
    </w:p>
    <w:sectPr w:rsidR="00695199" w:rsidSect="00505D1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F87F9F-74E8-4CBA-82E7-302B3A6F99FA}"/>
  </w:font>
  <w:font w:name="Calibri">
    <w:panose1 w:val="020F0502020204030204"/>
    <w:charset w:val="00"/>
    <w:family w:val="swiss"/>
    <w:pitch w:val="variable"/>
    <w:sig w:usb0="E4002EFF" w:usb1="C000247B" w:usb2="00000009" w:usb3="00000000" w:csb0="000001FF" w:csb1="00000000"/>
    <w:embedRegular r:id="rId2" w:fontKey="{10364E27-1C0F-4B20-A874-722C0E1E5958}"/>
  </w:font>
  <w:font w:name="Cambria">
    <w:panose1 w:val="02040503050406030204"/>
    <w:charset w:val="00"/>
    <w:family w:val="roman"/>
    <w:pitch w:val="variable"/>
    <w:sig w:usb0="E00006FF" w:usb1="420024FF" w:usb2="02000000" w:usb3="00000000" w:csb0="0000019F" w:csb1="00000000"/>
    <w:embedRegular r:id="rId3" w:fontKey="{5165DD1A-83DB-463E-AFDD-E819E1F2D21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B4590"/>
    <w:multiLevelType w:val="multilevel"/>
    <w:tmpl w:val="BBB8F27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D637A7"/>
    <w:multiLevelType w:val="multilevel"/>
    <w:tmpl w:val="701C53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084C62"/>
    <w:multiLevelType w:val="multilevel"/>
    <w:tmpl w:val="130289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2791674"/>
    <w:multiLevelType w:val="multilevel"/>
    <w:tmpl w:val="1CBC9CA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2CA0FF6"/>
    <w:multiLevelType w:val="multilevel"/>
    <w:tmpl w:val="09F8CD5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FB775FF"/>
    <w:multiLevelType w:val="multilevel"/>
    <w:tmpl w:val="F63885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199"/>
    <w:rsid w:val="00505D19"/>
    <w:rsid w:val="00695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967A92-CDF9-4284-9511-50170F8A4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ex-360.com/en/complete-guide-2025-for-indexing-your-scientific-journal-in-scopus/" TargetMode="External"/><Relationship Id="rId18" Type="http://schemas.openxmlformats.org/officeDocument/2006/relationships/hyperlink" Target="https://docs.pkp.sfu.ca/google-scholar/en/" TargetMode="External"/><Relationship Id="rId26" Type="http://schemas.openxmlformats.org/officeDocument/2006/relationships/hyperlink" Target="https://www.ajol.info/index.php/ajol/about-AJOL-African-Journals-Online" TargetMode="External"/><Relationship Id="rId39" Type="http://schemas.openxmlformats.org/officeDocument/2006/relationships/hyperlink" Target="https://iscopepublication.com/blog/open-access-vs-subscription-based-journals-which-is-better-for-researchers/" TargetMode="External"/><Relationship Id="rId21" Type="http://schemas.openxmlformats.org/officeDocument/2006/relationships/hyperlink" Target="https://clinicapress.com/blog/scopus-vs-web-of-science-key-differences-explained-2025/" TargetMode="External"/><Relationship Id="rId34" Type="http://schemas.openxmlformats.org/officeDocument/2006/relationships/hyperlink" Target="https://www.researchgate.net/publication/395187065_The_Ultimate_Guide_to_Scopus_Journal_Publication_2025_Edition_Strategies_Tips_and_Policies_for_Successful_Publication" TargetMode="External"/><Relationship Id="rId42" Type="http://schemas.openxmlformats.org/officeDocument/2006/relationships/hyperlink" Target="https://open-access.network/en/information/financing/business-models-for-journals" TargetMode="External"/><Relationship Id="rId47" Type="http://schemas.openxmlformats.org/officeDocument/2006/relationships/hyperlink" Target="https://ebid.com.ng/tertiary-education-trust-fund-request-for-submission-of-quality-academic-manuscript-for-publication-and-application-for-grants-by-professional-association-journals/" TargetMode="External"/><Relationship Id="rId50" Type="http://schemas.openxmlformats.org/officeDocument/2006/relationships/hyperlink" Target="https://www.perkinelmer.com/" TargetMode="External"/><Relationship Id="rId55" Type="http://schemas.openxmlformats.org/officeDocument/2006/relationships/hyperlink" Target="https://www.crossref.org/membership/about-sponsors/" TargetMode="External"/><Relationship Id="rId63" Type="http://schemas.openxmlformats.org/officeDocument/2006/relationships/fontTable" Target="fontTable.xml"/><Relationship Id="rId7" Type="http://schemas.openxmlformats.org/officeDocument/2006/relationships/hyperlink" Target="https://scholar.google.com/citations?user=Mmz4HHgAAAAJ&amp;hl=en" TargetMode="External"/><Relationship Id="rId2" Type="http://schemas.openxmlformats.org/officeDocument/2006/relationships/styles" Target="styles.xml"/><Relationship Id="rId16" Type="http://schemas.openxmlformats.org/officeDocument/2006/relationships/hyperlink" Target="https://pkp.sfu.ca/software/ojs/" TargetMode="External"/><Relationship Id="rId29" Type="http://schemas.openxmlformats.org/officeDocument/2006/relationships/hyperlink" Target="https://www.ajol.info/index.php/ajol/resources-for-journals" TargetMode="External"/><Relationship Id="rId11" Type="http://schemas.openxmlformats.org/officeDocument/2006/relationships/hyperlink" Target="https://verixiv.org/articles/1-17" TargetMode="External"/><Relationship Id="rId24" Type="http://schemas.openxmlformats.org/officeDocument/2006/relationships/hyperlink" Target="https://ojs-services.com/journals-publication-indexing/causes-and-solutions-for-articles-not-indexed-on-google-scholar/" TargetMode="External"/><Relationship Id="rId32" Type="http://schemas.openxmlformats.org/officeDocument/2006/relationships/hyperlink" Target="https://www.journal-publishing.com/blog/google-scholar-not-find-research-paper/" TargetMode="External"/><Relationship Id="rId37" Type="http://schemas.openxmlformats.org/officeDocument/2006/relationships/hyperlink" Target="https://ijnrd.org/blog-11.php" TargetMode="External"/><Relationship Id="rId40" Type="http://schemas.openxmlformats.org/officeDocument/2006/relationships/hyperlink" Target="https://www.econtentpro.com/blog/how-apcs-contribute-to-the-sustainability-of-open-access-journals/411" TargetMode="External"/><Relationship Id="rId45" Type="http://schemas.openxmlformats.org/officeDocument/2006/relationships/hyperlink" Target="https://ojs.bonfuturepress.com/index.php/CETR/APC" TargetMode="External"/><Relationship Id="rId53" Type="http://schemas.openxmlformats.org/officeDocument/2006/relationships/hyperlink" Target="https://community.crossref.org/t/how-to-get-doi-for-our-journal/3163" TargetMode="External"/><Relationship Id="rId58" Type="http://schemas.openxmlformats.org/officeDocument/2006/relationships/hyperlink" Target="https://www.nijotech.com/index.php/nijotech/announcement" TargetMode="External"/><Relationship Id="rId5" Type="http://schemas.openxmlformats.org/officeDocument/2006/relationships/hyperlink" Target="http://polymerinstitute.org.ng/pin-journal/Nigerian%20Journal%20of%20Polymer%20Science%20and%20Technology,%20Vol.%2015,%202020.pdf" TargetMode="External"/><Relationship Id="rId61" Type="http://schemas.openxmlformats.org/officeDocument/2006/relationships/hyperlink" Target="https://www.nijotech.com/index.php/nijotech/Indexing" TargetMode="External"/><Relationship Id="rId19" Type="http://schemas.openxmlformats.org/officeDocument/2006/relationships/hyperlink" Target="https://scispace.com/resources/why-use-ojs-for-journal-publishing-management/" TargetMode="External"/><Relationship Id="rId14" Type="http://schemas.openxmlformats.org/officeDocument/2006/relationships/hyperlink" Target="https://journals.publishing.umich.edu/jep/article/id/2640/print/" TargetMode="External"/><Relationship Id="rId22" Type="http://schemas.openxmlformats.org/officeDocument/2006/relationships/hyperlink" Target="https://blog.scholasticahq.com/post/why-having-your-journal-indexed-in-google-scholar-matters-more-than-ever-and-steps-to-get-started/" TargetMode="External"/><Relationship Id="rId27" Type="http://schemas.openxmlformats.org/officeDocument/2006/relationships/hyperlink" Target="https://techoclock.com/web-hosting-in-nigeria/" TargetMode="External"/><Relationship Id="rId30" Type="http://schemas.openxmlformats.org/officeDocument/2006/relationships/hyperlink" Target="https://www.unccd.int/resources/knowledge-sharing-system/african-journals-online-ajol" TargetMode="External"/><Relationship Id="rId35" Type="http://schemas.openxmlformats.org/officeDocument/2006/relationships/hyperlink" Target="https://www.elsevier.com/products/scopus/content" TargetMode="External"/><Relationship Id="rId43" Type="http://schemas.openxmlformats.org/officeDocument/2006/relationships/hyperlink" Target="https://www.nijotech.com/index.php/nijotech/APC" TargetMode="External"/><Relationship Id="rId48" Type="http://schemas.openxmlformats.org/officeDocument/2006/relationships/hyperlink" Target="https://somochem.com/home/aboutus" TargetMode="External"/><Relationship Id="rId56" Type="http://schemas.openxmlformats.org/officeDocument/2006/relationships/hyperlink" Target="https://www.crossref.org/committees/membership-and-fees" TargetMode="External"/><Relationship Id="rId64" Type="http://schemas.openxmlformats.org/officeDocument/2006/relationships/theme" Target="theme/theme1.xml"/><Relationship Id="rId8" Type="http://schemas.openxmlformats.org/officeDocument/2006/relationships/hyperlink" Target="https://www.researchgate.net/publication/358970221_Nigerian_Journal_of_Polymer_Science_and_Technology_Vol_12_2017_105601" TargetMode="External"/><Relationship Id="rId51" Type="http://schemas.openxmlformats.org/officeDocument/2006/relationships/hyperlink" Target="https://openjournalsystems.com/ojs-2-user-guide/generic-plugins/" TargetMode="External"/><Relationship Id="rId3" Type="http://schemas.openxmlformats.org/officeDocument/2006/relationships/settings" Target="settings.xml"/><Relationship Id="rId12" Type="http://schemas.openxmlformats.org/officeDocument/2006/relationships/hyperlink" Target="https://pmc.ncbi.nlm.nih.gov/articles/PMC12775667/" TargetMode="External"/><Relationship Id="rId17" Type="http://schemas.openxmlformats.org/officeDocument/2006/relationships/hyperlink" Target="https://support.google.com/websearch/thread/381827515/request-for-guidance-on-enabling-google-scholar-indexing-for-apub-journals?hl=en" TargetMode="External"/><Relationship Id="rId25" Type="http://schemas.openxmlformats.org/officeDocument/2006/relationships/hyperlink" Target="https://scholar.google.com/intl/en/scholar/inclusion.html" TargetMode="External"/><Relationship Id="rId33" Type="http://schemas.openxmlformats.org/officeDocument/2006/relationships/hyperlink" Target="https://clarivate.com/academia-government/scientific-and-academic-research/research-discovery-and-referencing/web-of-science/web-of-science-core-collection/editorial-selection-process/journal-evaluation-process-selection-criteria/" TargetMode="External"/><Relationship Id="rId38" Type="http://schemas.openxmlformats.org/officeDocument/2006/relationships/hyperlink" Target="https://www.frontiersin.org/about/fee-policy" TargetMode="External"/><Relationship Id="rId46" Type="http://schemas.openxmlformats.org/officeDocument/2006/relationships/hyperlink" Target="https://tetfund.gov.ng/wp-content/uploads/2023/01/RECONCILED-PROJECT-ESS.pdf" TargetMode="External"/><Relationship Id="rId59" Type="http://schemas.openxmlformats.org/officeDocument/2006/relationships/hyperlink" Target="https://www.nijotech.com/index.php/nijotech/announcement/view/13" TargetMode="External"/><Relationship Id="rId20" Type="http://schemas.openxmlformats.org/officeDocument/2006/relationships/hyperlink" Target="https://e-danex.com/open-journal-systems-ojs-features-pros-and-cons-setup-and-success-tips/" TargetMode="External"/><Relationship Id="rId41" Type="http://schemas.openxmlformats.org/officeDocument/2006/relationships/hyperlink" Target="https://pmc.ncbi.nlm.nih.gov/articles/PMC7852964/" TargetMode="External"/><Relationship Id="rId54" Type="http://schemas.openxmlformats.org/officeDocument/2006/relationships/hyperlink" Target="https://community.crossref.org/t/registering-a-new-journal-with-crossref/14602" TargetMode="External"/><Relationship Id="rId62" Type="http://schemas.openxmlformats.org/officeDocument/2006/relationships/hyperlink" Target="https://www.mxmexhibitions.com/iplastpacknigeria/" TargetMode="External"/><Relationship Id="rId1" Type="http://schemas.openxmlformats.org/officeDocument/2006/relationships/numbering" Target="numbering.xml"/><Relationship Id="rId6" Type="http://schemas.openxmlformats.org/officeDocument/2006/relationships/hyperlink" Target="https://polymerinstitute.org.ng/" TargetMode="External"/><Relationship Id="rId15" Type="http://schemas.openxmlformats.org/officeDocument/2006/relationships/hyperlink" Target="https://cejc.ptks.pl/Blog/An-Introduction-to-Open-Journal-Systems" TargetMode="External"/><Relationship Id="rId23" Type="http://schemas.openxmlformats.org/officeDocument/2006/relationships/hyperlink" Target="https://ojs-services.com/ojs-plugins/comprehensive-list-of-ojs-plugins/" TargetMode="External"/><Relationship Id="rId28" Type="http://schemas.openxmlformats.org/officeDocument/2006/relationships/hyperlink" Target="https://truehost.com.ng/web-hosting-providers-in-nigeria-and-their-prices/" TargetMode="External"/><Relationship Id="rId36" Type="http://schemas.openxmlformats.org/officeDocument/2006/relationships/hyperlink" Target="https://community.crossref.org/t/how-do-i-get-a-doi-for-my-journal/1621" TargetMode="External"/><Relationship Id="rId49" Type="http://schemas.openxmlformats.org/officeDocument/2006/relationships/hyperlink" Target="https://ensun.io/search/polymer/nigeria" TargetMode="External"/><Relationship Id="rId57" Type="http://schemas.openxmlformats.org/officeDocument/2006/relationships/hyperlink" Target="https://www.nijotech.com/index.php/nijotech/about" TargetMode="External"/><Relationship Id="rId10" Type="http://schemas.openxmlformats.org/officeDocument/2006/relationships/hyperlink" Target="https://groups.google.com/g/usaafricadialogue/c/yBgIc9I_iJE/m/6HMiUOgXAwAJ" TargetMode="External"/><Relationship Id="rId31" Type="http://schemas.openxmlformats.org/officeDocument/2006/relationships/hyperlink" Target="https://pin.polymerinstitute.org.ng/pin-journal/editorial-board/" TargetMode="External"/><Relationship Id="rId44" Type="http://schemas.openxmlformats.org/officeDocument/2006/relationships/hyperlink" Target="https://journals.atapress.org/sahara/apc" TargetMode="External"/><Relationship Id="rId52" Type="http://schemas.openxmlformats.org/officeDocument/2006/relationships/hyperlink" Target="https://pin.polymerinstitute.org.ng/membership/" TargetMode="External"/><Relationship Id="rId60" Type="http://schemas.openxmlformats.org/officeDocument/2006/relationships/hyperlink" Target="https://www.nijotech.com/index.php/nijotech/announcement/view/24" TargetMode="External"/><Relationship Id="rId4" Type="http://schemas.openxmlformats.org/officeDocument/2006/relationships/webSettings" Target="webSettings.xml"/><Relationship Id="rId9" Type="http://schemas.openxmlformats.org/officeDocument/2006/relationships/hyperlink" Target="https://www.nuc.edu.ng/servi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5304</Words>
  <Characters>30238</Characters>
  <Application>Microsoft Office Word</Application>
  <DocSecurity>0</DocSecurity>
  <Lines>251</Lines>
  <Paragraphs>70</Paragraphs>
  <ScaleCrop>false</ScaleCrop>
  <Company/>
  <LinksUpToDate>false</LinksUpToDate>
  <CharactersWithSpaces>35472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I.D. ANYAOGU</cp:lastModifiedBy>
  <cp:revision>3</cp:revision>
  <dcterms:created xsi:type="dcterms:W3CDTF">2026-03-24T13:38:00Z</dcterms:created>
  <dcterms:modified xsi:type="dcterms:W3CDTF">2026-03-24T13:39:00Z</dcterms:modified>
</cp:coreProperties>
</file>