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5292508"/>
        <w:docPartObj>
          <w:docPartGallery w:val="Cover Pages"/>
          <w:docPartUnique/>
        </w:docPartObj>
      </w:sdtPr>
      <w:sdtEndPr>
        <w:rPr>
          <w:color w:val="365F91" w:themeColor="accent1" w:themeShade="BF"/>
          <w:sz w:val="32"/>
          <w:szCs w:val="32"/>
        </w:rPr>
      </w:sdtEndPr>
      <w:sdtContent>
        <w:p w14:paraId="2F549AE3" w14:textId="17C8E1D9" w:rsidR="00FA19F9" w:rsidRDefault="00FA19F9">
          <w:r>
            <w:rPr>
              <w:noProof/>
              <w:lang w:eastAsia="fr-FR"/>
            </w:rPr>
            <mc:AlternateContent>
              <mc:Choice Requires="wpg">
                <w:drawing>
                  <wp:anchor distT="0" distB="0" distL="114300" distR="114300" simplePos="0" relativeHeight="251662336" behindDoc="0" locked="0" layoutInCell="1" allowOverlap="1" wp14:anchorId="5BC6D027" wp14:editId="752C52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6C894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14:anchorId="405CDC56" wp14:editId="457D9C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03C316" w14:textId="5584F064" w:rsidR="00B35BB5" w:rsidRDefault="00B35BB5">
                                    <w:pPr>
                                      <w:pStyle w:val="Sansinterligne"/>
                                      <w:jc w:val="right"/>
                                      <w:rPr>
                                        <w:color w:val="595959" w:themeColor="text1" w:themeTint="A6"/>
                                        <w:sz w:val="28"/>
                                        <w:szCs w:val="28"/>
                                      </w:rPr>
                                    </w:pPr>
                                    <w:r>
                                      <w:rPr>
                                        <w:color w:val="595959" w:themeColor="text1" w:themeTint="A6"/>
                                        <w:sz w:val="28"/>
                                        <w:szCs w:val="28"/>
                                      </w:rPr>
                                      <w:t>Cyril Seguenot</w:t>
                                    </w:r>
                                  </w:p>
                                </w:sdtContent>
                              </w:sdt>
                              <w:p w14:paraId="275FF20C" w14:textId="72A698B8" w:rsidR="00B35BB5" w:rsidRPr="00FA19F9" w:rsidRDefault="00B35BB5">
                                <w:pPr>
                                  <w:pStyle w:val="Sansinterligne"/>
                                  <w:jc w:val="right"/>
                                  <w:rPr>
                                    <w:color w:val="595959" w:themeColor="text1" w:themeTint="A6"/>
                                    <w:sz w:val="24"/>
                                    <w:szCs w:val="18"/>
                                  </w:rPr>
                                </w:pPr>
                                <w:sdt>
                                  <w:sdtPr>
                                    <w:rPr>
                                      <w:color w:val="595959" w:themeColor="text1" w:themeTint="A6"/>
                                      <w:sz w:val="24"/>
                                      <w:szCs w:val="18"/>
                                    </w:rPr>
                                    <w:alias w:val="AdresseMessagerie"/>
                                    <w:tag w:val="AdresseMessagerie"/>
                                    <w:id w:val="942260680"/>
                                    <w:dataBinding w:prefixMappings="xmlns:ns0='http://schemas.microsoft.com/office/2006/coverPageProps' " w:xpath="/ns0:CoverPageProperties[1]/ns0:CompanyEmail[1]" w:storeItemID="{55AF091B-3C7A-41E3-B477-F2FDAA23CFDA}"/>
                                    <w:text/>
                                  </w:sdtPr>
                                  <w:sdtContent>
                                    <w:r w:rsidRPr="00FA19F9">
                                      <w:rPr>
                                        <w:color w:val="595959" w:themeColor="text1" w:themeTint="A6"/>
                                        <w:sz w:val="24"/>
                                        <w:szCs w:val="18"/>
                                      </w:rPr>
                                      <w:t>2017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5CDC56"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C03C316" w14:textId="5584F064" w:rsidR="00B35BB5" w:rsidRDefault="00B35BB5">
                              <w:pPr>
                                <w:pStyle w:val="Sansinterligne"/>
                                <w:jc w:val="right"/>
                                <w:rPr>
                                  <w:color w:val="595959" w:themeColor="text1" w:themeTint="A6"/>
                                  <w:sz w:val="28"/>
                                  <w:szCs w:val="28"/>
                                </w:rPr>
                              </w:pPr>
                              <w:r>
                                <w:rPr>
                                  <w:color w:val="595959" w:themeColor="text1" w:themeTint="A6"/>
                                  <w:sz w:val="28"/>
                                  <w:szCs w:val="28"/>
                                </w:rPr>
                                <w:t>Cyril Seguenot</w:t>
                              </w:r>
                            </w:p>
                          </w:sdtContent>
                        </w:sdt>
                        <w:p w14:paraId="275FF20C" w14:textId="72A698B8" w:rsidR="00B35BB5" w:rsidRPr="00FA19F9" w:rsidRDefault="00B35BB5">
                          <w:pPr>
                            <w:pStyle w:val="Sansinterligne"/>
                            <w:jc w:val="right"/>
                            <w:rPr>
                              <w:color w:val="595959" w:themeColor="text1" w:themeTint="A6"/>
                              <w:sz w:val="24"/>
                              <w:szCs w:val="18"/>
                            </w:rPr>
                          </w:pPr>
                          <w:sdt>
                            <w:sdtPr>
                              <w:rPr>
                                <w:color w:val="595959" w:themeColor="text1" w:themeTint="A6"/>
                                <w:sz w:val="24"/>
                                <w:szCs w:val="18"/>
                              </w:rPr>
                              <w:alias w:val="AdresseMessagerie"/>
                              <w:tag w:val="AdresseMessagerie"/>
                              <w:id w:val="942260680"/>
                              <w:dataBinding w:prefixMappings="xmlns:ns0='http://schemas.microsoft.com/office/2006/coverPageProps' " w:xpath="/ns0:CoverPageProperties[1]/ns0:CompanyEmail[1]" w:storeItemID="{55AF091B-3C7A-41E3-B477-F2FDAA23CFDA}"/>
                              <w:text/>
                            </w:sdtPr>
                            <w:sdtContent>
                              <w:r w:rsidRPr="00FA19F9">
                                <w:rPr>
                                  <w:color w:val="595959" w:themeColor="text1" w:themeTint="A6"/>
                                  <w:sz w:val="24"/>
                                  <w:szCs w:val="18"/>
                                </w:rPr>
                                <w:t>2017</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14:anchorId="7EF4F182" wp14:editId="15E1F94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D3927" w14:textId="77777777" w:rsidR="00B35BB5" w:rsidRDefault="00B35BB5">
                                <w:pPr>
                                  <w:pStyle w:val="Sansinterligne"/>
                                  <w:jc w:val="right"/>
                                  <w:rPr>
                                    <w:color w:val="4F81BD" w:themeColor="accent1"/>
                                    <w:sz w:val="28"/>
                                    <w:szCs w:val="28"/>
                                  </w:rPr>
                                </w:pPr>
                                <w:r>
                                  <w:rPr>
                                    <w:color w:val="4F81BD"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5BA672FF" w14:textId="7BEE032A" w:rsidR="00B35BB5" w:rsidRDefault="00B35BB5">
                                    <w:pPr>
                                      <w:pStyle w:val="Sansinterligne"/>
                                      <w:jc w:val="right"/>
                                      <w:rPr>
                                        <w:color w:val="595959" w:themeColor="text1" w:themeTint="A6"/>
                                        <w:sz w:val="20"/>
                                        <w:szCs w:val="20"/>
                                      </w:rPr>
                                    </w:pPr>
                                    <w:r w:rsidRPr="00FA19F9">
                                      <w:rPr>
                                        <w:color w:val="595959" w:themeColor="text1" w:themeTint="A6"/>
                                        <w:szCs w:val="20"/>
                                      </w:rPr>
                                      <w:t xml:space="preserve">Support d’accompagnement d’une formation à </w:t>
                                    </w:r>
                                    <w:r>
                                      <w:rPr>
                                        <w:color w:val="595959" w:themeColor="text1" w:themeTint="A6"/>
                                        <w:szCs w:val="20"/>
                                      </w:rPr>
                                      <w:t>ADO.Net</w:t>
                                    </w:r>
                                    <w:r w:rsidRPr="00FA19F9">
                                      <w:rPr>
                                        <w:color w:val="595959" w:themeColor="text1" w:themeTint="A6"/>
                                        <w:szCs w:val="20"/>
                                      </w:rPr>
                                      <w:t xml:space="preserve"> faite en présentiel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EF4F182"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14:paraId="659D3927" w14:textId="77777777" w:rsidR="00B35BB5" w:rsidRDefault="00B35BB5">
                          <w:pPr>
                            <w:pStyle w:val="Sansinterligne"/>
                            <w:jc w:val="right"/>
                            <w:rPr>
                              <w:color w:val="4F81BD" w:themeColor="accent1"/>
                              <w:sz w:val="28"/>
                              <w:szCs w:val="28"/>
                            </w:rPr>
                          </w:pPr>
                          <w:r>
                            <w:rPr>
                              <w:color w:val="4F81BD"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5BA672FF" w14:textId="7BEE032A" w:rsidR="00B35BB5" w:rsidRDefault="00B35BB5">
                              <w:pPr>
                                <w:pStyle w:val="Sansinterligne"/>
                                <w:jc w:val="right"/>
                                <w:rPr>
                                  <w:color w:val="595959" w:themeColor="text1" w:themeTint="A6"/>
                                  <w:sz w:val="20"/>
                                  <w:szCs w:val="20"/>
                                </w:rPr>
                              </w:pPr>
                              <w:r w:rsidRPr="00FA19F9">
                                <w:rPr>
                                  <w:color w:val="595959" w:themeColor="text1" w:themeTint="A6"/>
                                  <w:szCs w:val="20"/>
                                </w:rPr>
                                <w:t xml:space="preserve">Support d’accompagnement d’une formation à </w:t>
                              </w:r>
                              <w:r>
                                <w:rPr>
                                  <w:color w:val="595959" w:themeColor="text1" w:themeTint="A6"/>
                                  <w:szCs w:val="20"/>
                                </w:rPr>
                                <w:t>ADO.Net</w:t>
                              </w:r>
                              <w:r w:rsidRPr="00FA19F9">
                                <w:rPr>
                                  <w:color w:val="595959" w:themeColor="text1" w:themeTint="A6"/>
                                  <w:szCs w:val="20"/>
                                </w:rPr>
                                <w:t xml:space="preserve"> faite en présentiel</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19258FD6" wp14:editId="510BB33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815F3" w14:textId="54671F07" w:rsidR="00B35BB5" w:rsidRDefault="00B35BB5">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Formation à ADO.Net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3EEF15" w14:textId="1345A494" w:rsidR="00B35BB5" w:rsidRDefault="00B35BB5">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258FD6"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14:paraId="760815F3" w14:textId="54671F07" w:rsidR="00B35BB5" w:rsidRDefault="00B35BB5">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Formation à ADO.Net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3EEF15" w14:textId="1345A494" w:rsidR="00B35BB5" w:rsidRDefault="00B35BB5">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4A0D7B9A" w14:textId="48E676AE" w:rsidR="00FA19F9" w:rsidRDefault="00FA19F9">
          <w:pPr>
            <w:rPr>
              <w:rFonts w:asciiTheme="majorHAnsi" w:eastAsiaTheme="majorEastAsia" w:hAnsiTheme="majorHAnsi" w:cstheme="majorBidi"/>
              <w:color w:val="365F91" w:themeColor="accent1" w:themeShade="BF"/>
              <w:sz w:val="32"/>
              <w:szCs w:val="32"/>
            </w:rPr>
          </w:pPr>
          <w:r>
            <w:rPr>
              <w:color w:val="365F91" w:themeColor="accent1" w:themeShade="BF"/>
              <w:sz w:val="32"/>
              <w:szCs w:val="32"/>
            </w:rPr>
            <w:br w:type="page"/>
          </w:r>
        </w:p>
      </w:sdtContent>
    </w:sdt>
    <w:p w14:paraId="0A0CE203" w14:textId="74C52446" w:rsidR="00C2052C" w:rsidRDefault="00C2052C" w:rsidP="00C2052C">
      <w:pPr>
        <w:pStyle w:val="Titre"/>
        <w:jc w:val="center"/>
      </w:pPr>
      <w:r>
        <w:lastRenderedPageBreak/>
        <w:t>ADO.Net</w:t>
      </w:r>
    </w:p>
    <w:p w14:paraId="22D625B8" w14:textId="20864E56" w:rsidR="00C2052C" w:rsidRDefault="00C2052C" w:rsidP="00C2052C"/>
    <w:p w14:paraId="5B77FB67" w14:textId="50D6D584" w:rsidR="00C2052C" w:rsidRDefault="00C2052C" w:rsidP="00C2052C">
      <w:pPr>
        <w:pStyle w:val="En-ttedetabledesmatires"/>
      </w:pPr>
      <w:r>
        <w:t>Table des matières</w:t>
      </w:r>
    </w:p>
    <w:p w14:paraId="48391491" w14:textId="77777777" w:rsidR="00C2052C" w:rsidRDefault="00C2052C" w:rsidP="00C2052C"/>
    <w:p w14:paraId="1DBF8D26" w14:textId="3786D4CA" w:rsidR="00962AFB" w:rsidRDefault="00471CA8">
      <w:pPr>
        <w:pStyle w:val="TM1"/>
        <w:tabs>
          <w:tab w:val="left" w:pos="440"/>
          <w:tab w:val="right" w:leader="dot" w:pos="9742"/>
        </w:tabs>
        <w:rPr>
          <w:rFonts w:eastAsiaTheme="minorEastAsia"/>
          <w:noProof/>
          <w:lang w:eastAsia="fr-FR"/>
        </w:rPr>
      </w:pPr>
      <w:r>
        <w:fldChar w:fldCharType="begin"/>
      </w:r>
      <w:r>
        <w:instrText xml:space="preserve"> TOC \o "1-2" \h \z \u </w:instrText>
      </w:r>
      <w:r>
        <w:fldChar w:fldCharType="separate"/>
      </w:r>
      <w:hyperlink w:anchor="_Toc481103829" w:history="1">
        <w:r w:rsidR="00962AFB" w:rsidRPr="009829BA">
          <w:rPr>
            <w:rStyle w:val="Lienhypertexte"/>
            <w:noProof/>
          </w:rPr>
          <w:t>1</w:t>
        </w:r>
        <w:r w:rsidR="00962AFB">
          <w:rPr>
            <w:rFonts w:eastAsiaTheme="minorEastAsia"/>
            <w:noProof/>
            <w:lang w:eastAsia="fr-FR"/>
          </w:rPr>
          <w:tab/>
        </w:r>
        <w:r w:rsidR="00962AFB" w:rsidRPr="009829BA">
          <w:rPr>
            <w:rStyle w:val="Lienhypertexte"/>
            <w:noProof/>
          </w:rPr>
          <w:t>Le mode connecté</w:t>
        </w:r>
        <w:r w:rsidR="00962AFB">
          <w:rPr>
            <w:noProof/>
            <w:webHidden/>
          </w:rPr>
          <w:tab/>
        </w:r>
        <w:r w:rsidR="00962AFB">
          <w:rPr>
            <w:noProof/>
            <w:webHidden/>
          </w:rPr>
          <w:fldChar w:fldCharType="begin"/>
        </w:r>
        <w:r w:rsidR="00962AFB">
          <w:rPr>
            <w:noProof/>
            <w:webHidden/>
          </w:rPr>
          <w:instrText xml:space="preserve"> PAGEREF _Toc481103829 \h </w:instrText>
        </w:r>
        <w:r w:rsidR="00962AFB">
          <w:rPr>
            <w:noProof/>
            <w:webHidden/>
          </w:rPr>
        </w:r>
        <w:r w:rsidR="00962AFB">
          <w:rPr>
            <w:noProof/>
            <w:webHidden/>
          </w:rPr>
          <w:fldChar w:fldCharType="separate"/>
        </w:r>
        <w:r w:rsidR="00962AFB">
          <w:rPr>
            <w:noProof/>
            <w:webHidden/>
          </w:rPr>
          <w:t>2</w:t>
        </w:r>
        <w:r w:rsidR="00962AFB">
          <w:rPr>
            <w:noProof/>
            <w:webHidden/>
          </w:rPr>
          <w:fldChar w:fldCharType="end"/>
        </w:r>
      </w:hyperlink>
    </w:p>
    <w:p w14:paraId="58969AC2" w14:textId="0D47162F" w:rsidR="00962AFB" w:rsidRDefault="00962AFB">
      <w:pPr>
        <w:pStyle w:val="TM2"/>
        <w:tabs>
          <w:tab w:val="left" w:pos="880"/>
          <w:tab w:val="right" w:leader="dot" w:pos="9742"/>
        </w:tabs>
        <w:rPr>
          <w:rFonts w:eastAsiaTheme="minorEastAsia"/>
          <w:noProof/>
          <w:lang w:eastAsia="fr-FR"/>
        </w:rPr>
      </w:pPr>
      <w:hyperlink w:anchor="_Toc481103830" w:history="1">
        <w:r w:rsidRPr="009829BA">
          <w:rPr>
            <w:rStyle w:val="Lienhypertexte"/>
            <w:noProof/>
          </w:rPr>
          <w:t>1.1</w:t>
        </w:r>
        <w:r>
          <w:rPr>
            <w:rFonts w:eastAsiaTheme="minorEastAsia"/>
            <w:noProof/>
            <w:lang w:eastAsia="fr-FR"/>
          </w:rPr>
          <w:tab/>
        </w:r>
        <w:r w:rsidRPr="009829BA">
          <w:rPr>
            <w:rStyle w:val="Lienhypertexte"/>
            <w:noProof/>
          </w:rPr>
          <w:t>Gestion de la connexion</w:t>
        </w:r>
        <w:r>
          <w:rPr>
            <w:noProof/>
            <w:webHidden/>
          </w:rPr>
          <w:tab/>
        </w:r>
        <w:r>
          <w:rPr>
            <w:noProof/>
            <w:webHidden/>
          </w:rPr>
          <w:fldChar w:fldCharType="begin"/>
        </w:r>
        <w:r>
          <w:rPr>
            <w:noProof/>
            <w:webHidden/>
          </w:rPr>
          <w:instrText xml:space="preserve"> PAGEREF _Toc481103830 \h </w:instrText>
        </w:r>
        <w:r>
          <w:rPr>
            <w:noProof/>
            <w:webHidden/>
          </w:rPr>
        </w:r>
        <w:r>
          <w:rPr>
            <w:noProof/>
            <w:webHidden/>
          </w:rPr>
          <w:fldChar w:fldCharType="separate"/>
        </w:r>
        <w:r>
          <w:rPr>
            <w:noProof/>
            <w:webHidden/>
          </w:rPr>
          <w:t>2</w:t>
        </w:r>
        <w:r>
          <w:rPr>
            <w:noProof/>
            <w:webHidden/>
          </w:rPr>
          <w:fldChar w:fldCharType="end"/>
        </w:r>
      </w:hyperlink>
    </w:p>
    <w:p w14:paraId="24BBE7E9" w14:textId="4B7A7366" w:rsidR="00962AFB" w:rsidRDefault="00962AFB">
      <w:pPr>
        <w:pStyle w:val="TM2"/>
        <w:tabs>
          <w:tab w:val="left" w:pos="880"/>
          <w:tab w:val="right" w:leader="dot" w:pos="9742"/>
        </w:tabs>
        <w:rPr>
          <w:rFonts w:eastAsiaTheme="minorEastAsia"/>
          <w:noProof/>
          <w:lang w:eastAsia="fr-FR"/>
        </w:rPr>
      </w:pPr>
      <w:hyperlink w:anchor="_Toc481103831" w:history="1">
        <w:r w:rsidRPr="009829BA">
          <w:rPr>
            <w:rStyle w:val="Lienhypertexte"/>
            <w:noProof/>
          </w:rPr>
          <w:t>1.2</w:t>
        </w:r>
        <w:r>
          <w:rPr>
            <w:rFonts w:eastAsiaTheme="minorEastAsia"/>
            <w:noProof/>
            <w:lang w:eastAsia="fr-FR"/>
          </w:rPr>
          <w:tab/>
        </w:r>
        <w:r w:rsidRPr="009829BA">
          <w:rPr>
            <w:rStyle w:val="Lienhypertexte"/>
            <w:noProof/>
          </w:rPr>
          <w:t>Exécution d’une requête</w:t>
        </w:r>
        <w:r>
          <w:rPr>
            <w:noProof/>
            <w:webHidden/>
          </w:rPr>
          <w:tab/>
        </w:r>
        <w:r>
          <w:rPr>
            <w:noProof/>
            <w:webHidden/>
          </w:rPr>
          <w:fldChar w:fldCharType="begin"/>
        </w:r>
        <w:r>
          <w:rPr>
            <w:noProof/>
            <w:webHidden/>
          </w:rPr>
          <w:instrText xml:space="preserve"> PAGEREF _Toc481103831 \h </w:instrText>
        </w:r>
        <w:r>
          <w:rPr>
            <w:noProof/>
            <w:webHidden/>
          </w:rPr>
        </w:r>
        <w:r>
          <w:rPr>
            <w:noProof/>
            <w:webHidden/>
          </w:rPr>
          <w:fldChar w:fldCharType="separate"/>
        </w:r>
        <w:r>
          <w:rPr>
            <w:noProof/>
            <w:webHidden/>
          </w:rPr>
          <w:t>5</w:t>
        </w:r>
        <w:r>
          <w:rPr>
            <w:noProof/>
            <w:webHidden/>
          </w:rPr>
          <w:fldChar w:fldCharType="end"/>
        </w:r>
      </w:hyperlink>
    </w:p>
    <w:p w14:paraId="57BC8A8B" w14:textId="39D40C2B" w:rsidR="00962AFB" w:rsidRDefault="00962AFB">
      <w:pPr>
        <w:pStyle w:val="TM2"/>
        <w:tabs>
          <w:tab w:val="left" w:pos="880"/>
          <w:tab w:val="right" w:leader="dot" w:pos="9742"/>
        </w:tabs>
        <w:rPr>
          <w:rFonts w:eastAsiaTheme="minorEastAsia"/>
          <w:noProof/>
          <w:lang w:eastAsia="fr-FR"/>
        </w:rPr>
      </w:pPr>
      <w:hyperlink w:anchor="_Toc481103832" w:history="1">
        <w:r w:rsidRPr="009829BA">
          <w:rPr>
            <w:rStyle w:val="Lienhypertexte"/>
            <w:noProof/>
          </w:rPr>
          <w:t>1.3</w:t>
        </w:r>
        <w:r>
          <w:rPr>
            <w:rFonts w:eastAsiaTheme="minorEastAsia"/>
            <w:noProof/>
            <w:lang w:eastAsia="fr-FR"/>
          </w:rPr>
          <w:tab/>
        </w:r>
        <w:r w:rsidRPr="009829BA">
          <w:rPr>
            <w:rStyle w:val="Lienhypertexte"/>
            <w:noProof/>
          </w:rPr>
          <w:t>Récupération du résultat dans une liste</w:t>
        </w:r>
        <w:r>
          <w:rPr>
            <w:noProof/>
            <w:webHidden/>
          </w:rPr>
          <w:tab/>
        </w:r>
        <w:r>
          <w:rPr>
            <w:noProof/>
            <w:webHidden/>
          </w:rPr>
          <w:fldChar w:fldCharType="begin"/>
        </w:r>
        <w:r>
          <w:rPr>
            <w:noProof/>
            <w:webHidden/>
          </w:rPr>
          <w:instrText xml:space="preserve"> PAGEREF _Toc481103832 \h </w:instrText>
        </w:r>
        <w:r>
          <w:rPr>
            <w:noProof/>
            <w:webHidden/>
          </w:rPr>
        </w:r>
        <w:r>
          <w:rPr>
            <w:noProof/>
            <w:webHidden/>
          </w:rPr>
          <w:fldChar w:fldCharType="separate"/>
        </w:r>
        <w:r>
          <w:rPr>
            <w:noProof/>
            <w:webHidden/>
          </w:rPr>
          <w:t>6</w:t>
        </w:r>
        <w:r>
          <w:rPr>
            <w:noProof/>
            <w:webHidden/>
          </w:rPr>
          <w:fldChar w:fldCharType="end"/>
        </w:r>
      </w:hyperlink>
    </w:p>
    <w:p w14:paraId="771BD979" w14:textId="07CD2290" w:rsidR="00962AFB" w:rsidRDefault="00962AFB">
      <w:pPr>
        <w:pStyle w:val="TM2"/>
        <w:tabs>
          <w:tab w:val="left" w:pos="880"/>
          <w:tab w:val="right" w:leader="dot" w:pos="9742"/>
        </w:tabs>
        <w:rPr>
          <w:rFonts w:eastAsiaTheme="minorEastAsia"/>
          <w:noProof/>
          <w:lang w:eastAsia="fr-FR"/>
        </w:rPr>
      </w:pPr>
      <w:hyperlink w:anchor="_Toc481103833" w:history="1">
        <w:r w:rsidRPr="009829BA">
          <w:rPr>
            <w:rStyle w:val="Lienhypertexte"/>
            <w:noProof/>
          </w:rPr>
          <w:t>1.4</w:t>
        </w:r>
        <w:r>
          <w:rPr>
            <w:rFonts w:eastAsiaTheme="minorEastAsia"/>
            <w:noProof/>
            <w:lang w:eastAsia="fr-FR"/>
          </w:rPr>
          <w:tab/>
        </w:r>
        <w:r w:rsidRPr="009829BA">
          <w:rPr>
            <w:rStyle w:val="Lienhypertexte"/>
            <w:noProof/>
          </w:rPr>
          <w:t>Affichage des données</w:t>
        </w:r>
        <w:r>
          <w:rPr>
            <w:noProof/>
            <w:webHidden/>
          </w:rPr>
          <w:tab/>
        </w:r>
        <w:r>
          <w:rPr>
            <w:noProof/>
            <w:webHidden/>
          </w:rPr>
          <w:fldChar w:fldCharType="begin"/>
        </w:r>
        <w:r>
          <w:rPr>
            <w:noProof/>
            <w:webHidden/>
          </w:rPr>
          <w:instrText xml:space="preserve"> PAGEREF _Toc481103833 \h </w:instrText>
        </w:r>
        <w:r>
          <w:rPr>
            <w:noProof/>
            <w:webHidden/>
          </w:rPr>
        </w:r>
        <w:r>
          <w:rPr>
            <w:noProof/>
            <w:webHidden/>
          </w:rPr>
          <w:fldChar w:fldCharType="separate"/>
        </w:r>
        <w:r>
          <w:rPr>
            <w:noProof/>
            <w:webHidden/>
          </w:rPr>
          <w:t>7</w:t>
        </w:r>
        <w:r>
          <w:rPr>
            <w:noProof/>
            <w:webHidden/>
          </w:rPr>
          <w:fldChar w:fldCharType="end"/>
        </w:r>
      </w:hyperlink>
    </w:p>
    <w:p w14:paraId="0272F524" w14:textId="07D7F778" w:rsidR="00962AFB" w:rsidRDefault="00962AFB">
      <w:pPr>
        <w:pStyle w:val="TM2"/>
        <w:tabs>
          <w:tab w:val="left" w:pos="880"/>
          <w:tab w:val="right" w:leader="dot" w:pos="9742"/>
        </w:tabs>
        <w:rPr>
          <w:rFonts w:eastAsiaTheme="minorEastAsia"/>
          <w:noProof/>
          <w:lang w:eastAsia="fr-FR"/>
        </w:rPr>
      </w:pPr>
      <w:hyperlink w:anchor="_Toc481103834" w:history="1">
        <w:r w:rsidRPr="009829BA">
          <w:rPr>
            <w:rStyle w:val="Lienhypertexte"/>
            <w:noProof/>
          </w:rPr>
          <w:t>1.5</w:t>
        </w:r>
        <w:r>
          <w:rPr>
            <w:rFonts w:eastAsiaTheme="minorEastAsia"/>
            <w:noProof/>
            <w:lang w:eastAsia="fr-FR"/>
          </w:rPr>
          <w:tab/>
        </w:r>
        <w:r w:rsidRPr="009829BA">
          <w:rPr>
            <w:rStyle w:val="Lienhypertexte"/>
            <w:noProof/>
          </w:rPr>
          <w:t>Autres types de requêtes</w:t>
        </w:r>
        <w:r>
          <w:rPr>
            <w:noProof/>
            <w:webHidden/>
          </w:rPr>
          <w:tab/>
        </w:r>
        <w:r>
          <w:rPr>
            <w:noProof/>
            <w:webHidden/>
          </w:rPr>
          <w:fldChar w:fldCharType="begin"/>
        </w:r>
        <w:r>
          <w:rPr>
            <w:noProof/>
            <w:webHidden/>
          </w:rPr>
          <w:instrText xml:space="preserve"> PAGEREF _Toc481103834 \h </w:instrText>
        </w:r>
        <w:r>
          <w:rPr>
            <w:noProof/>
            <w:webHidden/>
          </w:rPr>
        </w:r>
        <w:r>
          <w:rPr>
            <w:noProof/>
            <w:webHidden/>
          </w:rPr>
          <w:fldChar w:fldCharType="separate"/>
        </w:r>
        <w:r>
          <w:rPr>
            <w:noProof/>
            <w:webHidden/>
          </w:rPr>
          <w:t>8</w:t>
        </w:r>
        <w:r>
          <w:rPr>
            <w:noProof/>
            <w:webHidden/>
          </w:rPr>
          <w:fldChar w:fldCharType="end"/>
        </w:r>
      </w:hyperlink>
    </w:p>
    <w:p w14:paraId="0F331510" w14:textId="5154EFB1" w:rsidR="00962AFB" w:rsidRDefault="00962AFB">
      <w:pPr>
        <w:pStyle w:val="TM2"/>
        <w:tabs>
          <w:tab w:val="left" w:pos="880"/>
          <w:tab w:val="right" w:leader="dot" w:pos="9742"/>
        </w:tabs>
        <w:rPr>
          <w:rFonts w:eastAsiaTheme="minorEastAsia"/>
          <w:noProof/>
          <w:lang w:eastAsia="fr-FR"/>
        </w:rPr>
      </w:pPr>
      <w:hyperlink w:anchor="_Toc481103835" w:history="1">
        <w:r w:rsidRPr="009829BA">
          <w:rPr>
            <w:rStyle w:val="Lienhypertexte"/>
            <w:noProof/>
          </w:rPr>
          <w:t>1.6</w:t>
        </w:r>
        <w:r>
          <w:rPr>
            <w:rFonts w:eastAsiaTheme="minorEastAsia"/>
            <w:noProof/>
            <w:lang w:eastAsia="fr-FR"/>
          </w:rPr>
          <w:tab/>
        </w:r>
        <w:r w:rsidRPr="009829BA">
          <w:rPr>
            <w:rStyle w:val="Lienhypertexte"/>
            <w:noProof/>
          </w:rPr>
          <w:t>Transactions</w:t>
        </w:r>
        <w:r>
          <w:rPr>
            <w:noProof/>
            <w:webHidden/>
          </w:rPr>
          <w:tab/>
        </w:r>
        <w:r>
          <w:rPr>
            <w:noProof/>
            <w:webHidden/>
          </w:rPr>
          <w:fldChar w:fldCharType="begin"/>
        </w:r>
        <w:r>
          <w:rPr>
            <w:noProof/>
            <w:webHidden/>
          </w:rPr>
          <w:instrText xml:space="preserve"> PAGEREF _Toc481103835 \h </w:instrText>
        </w:r>
        <w:r>
          <w:rPr>
            <w:noProof/>
            <w:webHidden/>
          </w:rPr>
        </w:r>
        <w:r>
          <w:rPr>
            <w:noProof/>
            <w:webHidden/>
          </w:rPr>
          <w:fldChar w:fldCharType="separate"/>
        </w:r>
        <w:r>
          <w:rPr>
            <w:noProof/>
            <w:webHidden/>
          </w:rPr>
          <w:t>9</w:t>
        </w:r>
        <w:r>
          <w:rPr>
            <w:noProof/>
            <w:webHidden/>
          </w:rPr>
          <w:fldChar w:fldCharType="end"/>
        </w:r>
      </w:hyperlink>
    </w:p>
    <w:p w14:paraId="35BBB605" w14:textId="23CC9BC9" w:rsidR="00962AFB" w:rsidRDefault="00962AFB">
      <w:pPr>
        <w:pStyle w:val="TM2"/>
        <w:tabs>
          <w:tab w:val="left" w:pos="880"/>
          <w:tab w:val="right" w:leader="dot" w:pos="9742"/>
        </w:tabs>
        <w:rPr>
          <w:rFonts w:eastAsiaTheme="minorEastAsia"/>
          <w:noProof/>
          <w:lang w:eastAsia="fr-FR"/>
        </w:rPr>
      </w:pPr>
      <w:hyperlink w:anchor="_Toc481103836" w:history="1">
        <w:r w:rsidRPr="009829BA">
          <w:rPr>
            <w:rStyle w:val="Lienhypertexte"/>
            <w:noProof/>
          </w:rPr>
          <w:t>1.7</w:t>
        </w:r>
        <w:r>
          <w:rPr>
            <w:rFonts w:eastAsiaTheme="minorEastAsia"/>
            <w:noProof/>
            <w:lang w:eastAsia="fr-FR"/>
          </w:rPr>
          <w:tab/>
        </w:r>
        <w:r w:rsidRPr="009829BA">
          <w:rPr>
            <w:rStyle w:val="Lienhypertexte"/>
            <w:noProof/>
          </w:rPr>
          <w:t>Requêtes de masse</w:t>
        </w:r>
        <w:r>
          <w:rPr>
            <w:noProof/>
            <w:webHidden/>
          </w:rPr>
          <w:tab/>
        </w:r>
        <w:r>
          <w:rPr>
            <w:noProof/>
            <w:webHidden/>
          </w:rPr>
          <w:fldChar w:fldCharType="begin"/>
        </w:r>
        <w:r>
          <w:rPr>
            <w:noProof/>
            <w:webHidden/>
          </w:rPr>
          <w:instrText xml:space="preserve"> PAGEREF _Toc481103836 \h </w:instrText>
        </w:r>
        <w:r>
          <w:rPr>
            <w:noProof/>
            <w:webHidden/>
          </w:rPr>
        </w:r>
        <w:r>
          <w:rPr>
            <w:noProof/>
            <w:webHidden/>
          </w:rPr>
          <w:fldChar w:fldCharType="separate"/>
        </w:r>
        <w:r>
          <w:rPr>
            <w:noProof/>
            <w:webHidden/>
          </w:rPr>
          <w:t>10</w:t>
        </w:r>
        <w:r>
          <w:rPr>
            <w:noProof/>
            <w:webHidden/>
          </w:rPr>
          <w:fldChar w:fldCharType="end"/>
        </w:r>
      </w:hyperlink>
    </w:p>
    <w:p w14:paraId="7D42B8ED" w14:textId="253EC2C2" w:rsidR="00962AFB" w:rsidRDefault="00962AFB">
      <w:pPr>
        <w:pStyle w:val="TM1"/>
        <w:tabs>
          <w:tab w:val="left" w:pos="440"/>
          <w:tab w:val="right" w:leader="dot" w:pos="9742"/>
        </w:tabs>
        <w:rPr>
          <w:rFonts w:eastAsiaTheme="minorEastAsia"/>
          <w:noProof/>
          <w:lang w:eastAsia="fr-FR"/>
        </w:rPr>
      </w:pPr>
      <w:hyperlink w:anchor="_Toc481103837" w:history="1">
        <w:r w:rsidRPr="009829BA">
          <w:rPr>
            <w:rStyle w:val="Lienhypertexte"/>
            <w:noProof/>
          </w:rPr>
          <w:t>2</w:t>
        </w:r>
        <w:r>
          <w:rPr>
            <w:rFonts w:eastAsiaTheme="minorEastAsia"/>
            <w:noProof/>
            <w:lang w:eastAsia="fr-FR"/>
          </w:rPr>
          <w:tab/>
        </w:r>
        <w:r w:rsidRPr="009829BA">
          <w:rPr>
            <w:rStyle w:val="Lienhypertexte"/>
            <w:noProof/>
          </w:rPr>
          <w:t>Le mode déconnecté</w:t>
        </w:r>
        <w:r>
          <w:rPr>
            <w:noProof/>
            <w:webHidden/>
          </w:rPr>
          <w:tab/>
        </w:r>
        <w:r>
          <w:rPr>
            <w:noProof/>
            <w:webHidden/>
          </w:rPr>
          <w:fldChar w:fldCharType="begin"/>
        </w:r>
        <w:r>
          <w:rPr>
            <w:noProof/>
            <w:webHidden/>
          </w:rPr>
          <w:instrText xml:space="preserve"> PAGEREF _Toc481103837 \h </w:instrText>
        </w:r>
        <w:r>
          <w:rPr>
            <w:noProof/>
            <w:webHidden/>
          </w:rPr>
        </w:r>
        <w:r>
          <w:rPr>
            <w:noProof/>
            <w:webHidden/>
          </w:rPr>
          <w:fldChar w:fldCharType="separate"/>
        </w:r>
        <w:r>
          <w:rPr>
            <w:noProof/>
            <w:webHidden/>
          </w:rPr>
          <w:t>13</w:t>
        </w:r>
        <w:r>
          <w:rPr>
            <w:noProof/>
            <w:webHidden/>
          </w:rPr>
          <w:fldChar w:fldCharType="end"/>
        </w:r>
      </w:hyperlink>
    </w:p>
    <w:p w14:paraId="03BD5782" w14:textId="6712F601" w:rsidR="00962AFB" w:rsidRDefault="00962AFB">
      <w:pPr>
        <w:pStyle w:val="TM2"/>
        <w:tabs>
          <w:tab w:val="left" w:pos="880"/>
          <w:tab w:val="right" w:leader="dot" w:pos="9742"/>
        </w:tabs>
        <w:rPr>
          <w:rFonts w:eastAsiaTheme="minorEastAsia"/>
          <w:noProof/>
          <w:lang w:eastAsia="fr-FR"/>
        </w:rPr>
      </w:pPr>
      <w:hyperlink w:anchor="_Toc481103838" w:history="1">
        <w:r w:rsidRPr="009829BA">
          <w:rPr>
            <w:rStyle w:val="Lienhypertexte"/>
            <w:noProof/>
          </w:rPr>
          <w:t>2.1</w:t>
        </w:r>
        <w:r>
          <w:rPr>
            <w:rFonts w:eastAsiaTheme="minorEastAsia"/>
            <w:noProof/>
            <w:lang w:eastAsia="fr-FR"/>
          </w:rPr>
          <w:tab/>
        </w:r>
        <w:r w:rsidRPr="009829BA">
          <w:rPr>
            <w:rStyle w:val="Lienhypertexte"/>
            <w:noProof/>
          </w:rPr>
          <w:t>Création d’une source de données</w:t>
        </w:r>
        <w:r>
          <w:rPr>
            <w:noProof/>
            <w:webHidden/>
          </w:rPr>
          <w:tab/>
        </w:r>
        <w:r>
          <w:rPr>
            <w:noProof/>
            <w:webHidden/>
          </w:rPr>
          <w:fldChar w:fldCharType="begin"/>
        </w:r>
        <w:r>
          <w:rPr>
            <w:noProof/>
            <w:webHidden/>
          </w:rPr>
          <w:instrText xml:space="preserve"> PAGEREF _Toc481103838 \h </w:instrText>
        </w:r>
        <w:r>
          <w:rPr>
            <w:noProof/>
            <w:webHidden/>
          </w:rPr>
        </w:r>
        <w:r>
          <w:rPr>
            <w:noProof/>
            <w:webHidden/>
          </w:rPr>
          <w:fldChar w:fldCharType="separate"/>
        </w:r>
        <w:r>
          <w:rPr>
            <w:noProof/>
            <w:webHidden/>
          </w:rPr>
          <w:t>13</w:t>
        </w:r>
        <w:r>
          <w:rPr>
            <w:noProof/>
            <w:webHidden/>
          </w:rPr>
          <w:fldChar w:fldCharType="end"/>
        </w:r>
      </w:hyperlink>
    </w:p>
    <w:p w14:paraId="11D2D000" w14:textId="0C6E9D4B" w:rsidR="00962AFB" w:rsidRDefault="00962AFB">
      <w:pPr>
        <w:pStyle w:val="TM2"/>
        <w:tabs>
          <w:tab w:val="left" w:pos="880"/>
          <w:tab w:val="right" w:leader="dot" w:pos="9742"/>
        </w:tabs>
        <w:rPr>
          <w:rFonts w:eastAsiaTheme="minorEastAsia"/>
          <w:noProof/>
          <w:lang w:eastAsia="fr-FR"/>
        </w:rPr>
      </w:pPr>
      <w:hyperlink w:anchor="_Toc481103839" w:history="1">
        <w:r w:rsidRPr="009829BA">
          <w:rPr>
            <w:rStyle w:val="Lienhypertexte"/>
            <w:noProof/>
          </w:rPr>
          <w:t>2.2</w:t>
        </w:r>
        <w:r>
          <w:rPr>
            <w:rFonts w:eastAsiaTheme="minorEastAsia"/>
            <w:noProof/>
            <w:lang w:eastAsia="fr-FR"/>
          </w:rPr>
          <w:tab/>
        </w:r>
        <w:r w:rsidRPr="009829BA">
          <w:rPr>
            <w:rStyle w:val="Lienhypertexte"/>
            <w:noProof/>
          </w:rPr>
          <w:t>Récupération de données</w:t>
        </w:r>
        <w:r>
          <w:rPr>
            <w:noProof/>
            <w:webHidden/>
          </w:rPr>
          <w:tab/>
        </w:r>
        <w:r>
          <w:rPr>
            <w:noProof/>
            <w:webHidden/>
          </w:rPr>
          <w:fldChar w:fldCharType="begin"/>
        </w:r>
        <w:r>
          <w:rPr>
            <w:noProof/>
            <w:webHidden/>
          </w:rPr>
          <w:instrText xml:space="preserve"> PAGEREF _Toc481103839 \h </w:instrText>
        </w:r>
        <w:r>
          <w:rPr>
            <w:noProof/>
            <w:webHidden/>
          </w:rPr>
        </w:r>
        <w:r>
          <w:rPr>
            <w:noProof/>
            <w:webHidden/>
          </w:rPr>
          <w:fldChar w:fldCharType="separate"/>
        </w:r>
        <w:r>
          <w:rPr>
            <w:noProof/>
            <w:webHidden/>
          </w:rPr>
          <w:t>17</w:t>
        </w:r>
        <w:r>
          <w:rPr>
            <w:noProof/>
            <w:webHidden/>
          </w:rPr>
          <w:fldChar w:fldCharType="end"/>
        </w:r>
      </w:hyperlink>
    </w:p>
    <w:p w14:paraId="05081275" w14:textId="3F864987" w:rsidR="00C2052C" w:rsidRPr="00C2052C" w:rsidRDefault="00471CA8" w:rsidP="00C2052C">
      <w:r>
        <w:fldChar w:fldCharType="end"/>
      </w:r>
    </w:p>
    <w:p w14:paraId="02954AD3" w14:textId="77777777" w:rsidR="00C2052C" w:rsidRDefault="00C2052C">
      <w:pPr>
        <w:rPr>
          <w:rFonts w:asciiTheme="majorHAnsi" w:eastAsiaTheme="majorEastAsia" w:hAnsiTheme="majorHAnsi" w:cstheme="majorBidi"/>
          <w:color w:val="365F91" w:themeColor="accent1" w:themeShade="BF"/>
          <w:sz w:val="32"/>
          <w:szCs w:val="32"/>
        </w:rPr>
      </w:pPr>
      <w:r>
        <w:br w:type="page"/>
      </w:r>
    </w:p>
    <w:p w14:paraId="6F0F45C6" w14:textId="53A6D6C3" w:rsidR="00C2052C" w:rsidRDefault="0080346F" w:rsidP="00C2052C">
      <w:pPr>
        <w:pStyle w:val="Titre1"/>
      </w:pPr>
      <w:bookmarkStart w:id="0" w:name="_Toc481103829"/>
      <w:r>
        <w:lastRenderedPageBreak/>
        <w:t>Le</w:t>
      </w:r>
      <w:r w:rsidR="00D80C33">
        <w:t xml:space="preserve"> mode connecté</w:t>
      </w:r>
      <w:bookmarkEnd w:id="0"/>
    </w:p>
    <w:p w14:paraId="652E81C0" w14:textId="10322E25" w:rsidR="004124A4" w:rsidRDefault="004124A4" w:rsidP="00D80C33">
      <w:pPr>
        <w:pStyle w:val="Titre2"/>
      </w:pPr>
      <w:bookmarkStart w:id="1" w:name="_Toc481103830"/>
      <w:r>
        <w:t>Gestion de la connexion</w:t>
      </w:r>
      <w:bookmarkEnd w:id="1"/>
    </w:p>
    <w:p w14:paraId="1C74BC8A" w14:textId="321B879E" w:rsidR="00D80C33" w:rsidRDefault="00460D7D" w:rsidP="004124A4">
      <w:pPr>
        <w:pStyle w:val="Titre3"/>
      </w:pPr>
      <w:r>
        <w:t>Obtention</w:t>
      </w:r>
      <w:r w:rsidR="005868C7">
        <w:t xml:space="preserve"> d’une</w:t>
      </w:r>
      <w:r w:rsidR="00BA50D9">
        <w:t xml:space="preserve"> </w:t>
      </w:r>
      <w:r>
        <w:t xml:space="preserve">chaîne de </w:t>
      </w:r>
      <w:r w:rsidR="00D80C33">
        <w:t>connexion</w:t>
      </w:r>
    </w:p>
    <w:p w14:paraId="3939C4E1" w14:textId="77777777" w:rsidR="005868C7" w:rsidRDefault="00D80C33" w:rsidP="00D80C33">
      <w:r w:rsidRPr="00D80C33">
        <w:t xml:space="preserve">Pour </w:t>
      </w:r>
      <w:r w:rsidR="005868C7">
        <w:t>qu’une application puisse travailler</w:t>
      </w:r>
      <w:r>
        <w:t xml:space="preserve"> avec </w:t>
      </w:r>
      <w:r w:rsidR="005868C7">
        <w:t xml:space="preserve">une </w:t>
      </w:r>
      <w:r>
        <w:t xml:space="preserve">base de données, </w:t>
      </w:r>
      <w:r w:rsidR="005868C7">
        <w:t xml:space="preserve">elle doit s’y </w:t>
      </w:r>
      <w:r>
        <w:t>connecter</w:t>
      </w:r>
      <w:r w:rsidR="00BA50D9">
        <w:t xml:space="preserve">. </w:t>
      </w:r>
      <w:r w:rsidR="005868C7">
        <w:t>Il faut donc créer une connexion. Pour cela :</w:t>
      </w:r>
    </w:p>
    <w:p w14:paraId="6B002D6E" w14:textId="77777777" w:rsidR="005868C7" w:rsidRDefault="005868C7" w:rsidP="005868C7">
      <w:pPr>
        <w:pStyle w:val="Paragraphedeliste"/>
        <w:numPr>
          <w:ilvl w:val="0"/>
          <w:numId w:val="13"/>
        </w:numPr>
      </w:pPr>
      <w:r>
        <w:t>Ouvrir le panneau « explorateur de serveurs » de Visual Studio</w:t>
      </w:r>
    </w:p>
    <w:p w14:paraId="51BD2C1F" w14:textId="1565F477" w:rsidR="005868C7" w:rsidRDefault="005868C7" w:rsidP="005868C7">
      <w:pPr>
        <w:pStyle w:val="Paragraphedeliste"/>
        <w:numPr>
          <w:ilvl w:val="0"/>
          <w:numId w:val="13"/>
        </w:numPr>
      </w:pPr>
      <w:r>
        <w:t>Dans le menu contextuel de la branche « Connexion de données », cliquer sur « Ajouter une connexion »</w:t>
      </w:r>
    </w:p>
    <w:p w14:paraId="0F1A8F63" w14:textId="1EDBA400" w:rsidR="00BA50D9" w:rsidRDefault="005868C7" w:rsidP="00D80C33">
      <w:r>
        <w:rPr>
          <w:noProof/>
          <w:lang w:eastAsia="fr-FR"/>
        </w:rPr>
        <w:drawing>
          <wp:inline distT="0" distB="0" distL="0" distR="0" wp14:anchorId="6B2F648C" wp14:editId="2C42FE41">
            <wp:extent cx="5760720" cy="27063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5760720" cy="2706370"/>
                    </a:xfrm>
                    <a:prstGeom prst="rect">
                      <a:avLst/>
                    </a:prstGeom>
                  </pic:spPr>
                </pic:pic>
              </a:graphicData>
            </a:graphic>
          </wp:inline>
        </w:drawing>
      </w:r>
      <w:r>
        <w:t xml:space="preserve"> </w:t>
      </w:r>
    </w:p>
    <w:p w14:paraId="04692C8F" w14:textId="054E1462" w:rsidR="00BA50D9" w:rsidRDefault="005868C7" w:rsidP="00D80C33">
      <w:r>
        <w:t xml:space="preserve">Ceci ouvre la fenêtre suivante, dans laquelle il faut sélectionner l’instance SQL Server, et la base que </w:t>
      </w:r>
      <w:r w:rsidR="00F10980">
        <w:t>l’on souhaite</w:t>
      </w:r>
      <w:r>
        <w:t xml:space="preserve"> utiliser</w:t>
      </w:r>
      <w:r w:rsidR="00F10980">
        <w:t>.</w:t>
      </w:r>
    </w:p>
    <w:p w14:paraId="13F2EC55" w14:textId="77777777" w:rsidR="005868C7" w:rsidRDefault="005868C7" w:rsidP="005868C7"/>
    <w:p w14:paraId="6961400F" w14:textId="77777777" w:rsidR="005868C7" w:rsidRDefault="005868C7" w:rsidP="005868C7">
      <w:r>
        <w:rPr>
          <w:noProof/>
          <w:lang w:eastAsia="fr-FR"/>
        </w:rPr>
        <w:lastRenderedPageBreak/>
        <w:drawing>
          <wp:inline distT="0" distB="0" distL="0" distR="0" wp14:anchorId="49005166" wp14:editId="2C3F83E8">
            <wp:extent cx="5276850" cy="63627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6362700"/>
                    </a:xfrm>
                    <a:prstGeom prst="rect">
                      <a:avLst/>
                    </a:prstGeom>
                  </pic:spPr>
                </pic:pic>
              </a:graphicData>
            </a:graphic>
          </wp:inline>
        </w:drawing>
      </w:r>
    </w:p>
    <w:p w14:paraId="52E36EB8" w14:textId="7FFA92EA" w:rsidR="005868C7" w:rsidRDefault="005868C7" w:rsidP="005868C7">
      <w:r>
        <w:t xml:space="preserve">Nous avons sélectionné ici </w:t>
      </w:r>
      <w:r w:rsidR="00F10980">
        <w:t>l’</w:t>
      </w:r>
      <w:r>
        <w:t xml:space="preserve">instance SQL Server </w:t>
      </w:r>
      <w:r w:rsidR="00F10980">
        <w:t>« (</w:t>
      </w:r>
      <w:proofErr w:type="spellStart"/>
      <w:r w:rsidR="00F10980">
        <w:t>localDB</w:t>
      </w:r>
      <w:proofErr w:type="spellEnd"/>
      <w:r w:rsidR="00F10980">
        <w:t>)</w:t>
      </w:r>
      <w:proofErr w:type="spellStart"/>
      <w:r w:rsidR="00F10980">
        <w:t>MSSQLLocalDB</w:t>
      </w:r>
      <w:proofErr w:type="spellEnd"/>
      <w:r w:rsidR="00F10980">
        <w:t> »</w:t>
      </w:r>
      <w:r>
        <w:t xml:space="preserve"> avec authentification Windows, ainsi que la base de don</w:t>
      </w:r>
      <w:r w:rsidR="00F10980">
        <w:t xml:space="preserve">nées </w:t>
      </w:r>
      <w:proofErr w:type="spellStart"/>
      <w:r w:rsidR="00F10980">
        <w:t>Northwind</w:t>
      </w:r>
      <w:proofErr w:type="spellEnd"/>
      <w:r w:rsidR="00F10980">
        <w:t xml:space="preserve"> disponible sur cette instance</w:t>
      </w:r>
      <w:r>
        <w:t>.</w:t>
      </w:r>
    </w:p>
    <w:p w14:paraId="7A1B5890" w14:textId="1C401FCA" w:rsidR="005868C7" w:rsidRDefault="005868C7" w:rsidP="005868C7">
      <w:r>
        <w:t>Le bouton Tester la connexion permet de s’assurer que la connexion est valide avant d’aller plus loin.</w:t>
      </w:r>
    </w:p>
    <w:p w14:paraId="5A391FA5" w14:textId="25A3D290" w:rsidR="005868C7" w:rsidRDefault="00F10980" w:rsidP="005868C7">
      <w:r>
        <w:t xml:space="preserve">De retour dans </w:t>
      </w:r>
      <w:r w:rsidR="005868C7">
        <w:t>le panne</w:t>
      </w:r>
      <w:r>
        <w:t>au « Explorateur de serveurs », nous pouvons voir la connexion créée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868C7" w14:paraId="56221A90" w14:textId="77777777" w:rsidTr="00B35BB5">
        <w:tc>
          <w:tcPr>
            <w:tcW w:w="4606" w:type="dxa"/>
          </w:tcPr>
          <w:p w14:paraId="5C7FDCEC" w14:textId="77777777" w:rsidR="005868C7" w:rsidRDefault="005868C7" w:rsidP="00B35BB5">
            <w:r>
              <w:rPr>
                <w:noProof/>
                <w:lang w:eastAsia="fr-FR"/>
              </w:rPr>
              <w:lastRenderedPageBreak/>
              <w:drawing>
                <wp:inline distT="0" distB="0" distL="0" distR="0" wp14:anchorId="21E2D2A2" wp14:editId="15B7509E">
                  <wp:extent cx="2581275" cy="30099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3009900"/>
                          </a:xfrm>
                          <a:prstGeom prst="rect">
                            <a:avLst/>
                          </a:prstGeom>
                        </pic:spPr>
                      </pic:pic>
                    </a:graphicData>
                  </a:graphic>
                </wp:inline>
              </w:drawing>
            </w:r>
          </w:p>
        </w:tc>
        <w:tc>
          <w:tcPr>
            <w:tcW w:w="4606" w:type="dxa"/>
          </w:tcPr>
          <w:p w14:paraId="304B3DBA" w14:textId="77777777" w:rsidR="005868C7" w:rsidRDefault="005868C7" w:rsidP="00B35BB5">
            <w:r>
              <w:t>Dans ce panneau, le menu contextuel de chaque connexion permet d’ouvrir ou fermer la connexion, de la modifier, ou d’afficher ses propriétés.</w:t>
            </w:r>
          </w:p>
          <w:p w14:paraId="518BC2F0" w14:textId="77777777" w:rsidR="005868C7" w:rsidRDefault="005868C7" w:rsidP="00B35BB5">
            <w:r>
              <w:t>Dans les propriétés, on peut notamment consulter la chaîne de connexion.</w:t>
            </w:r>
          </w:p>
          <w:p w14:paraId="79C25E21" w14:textId="77777777" w:rsidR="005868C7" w:rsidRDefault="005868C7" w:rsidP="00B35BB5"/>
          <w:p w14:paraId="30A21C3D" w14:textId="6B974646" w:rsidR="005868C7" w:rsidRDefault="005868C7" w:rsidP="00B35BB5">
            <w:r>
              <w:t xml:space="preserve">Une connexion peut bien entendu être utilisée dans plusieurs projets différents. </w:t>
            </w:r>
          </w:p>
        </w:tc>
      </w:tr>
    </w:tbl>
    <w:p w14:paraId="7561EE4F" w14:textId="77777777" w:rsidR="005868C7" w:rsidRDefault="005868C7" w:rsidP="005868C7"/>
    <w:p w14:paraId="31F4B5E5" w14:textId="480621F3" w:rsidR="005868C7" w:rsidRDefault="00F10980" w:rsidP="00D80C33">
      <w:r>
        <w:t>En affichant les propriétés, de la connexion, on a accès à la chaîne de connexion, qui ressemble à ceci :</w:t>
      </w:r>
    </w:p>
    <w:p w14:paraId="6F790F31" w14:textId="2E51392D" w:rsidR="00F10980" w:rsidRPr="00F10980" w:rsidRDefault="00F10980" w:rsidP="00F10980">
      <w:pPr>
        <w:pStyle w:val="Code"/>
        <w:rPr>
          <w:sz w:val="18"/>
        </w:rPr>
      </w:pPr>
      <w:r w:rsidRPr="00F10980">
        <w:rPr>
          <w:sz w:val="18"/>
        </w:rPr>
        <w:t>Data Source=(localdb)\MSSQLLocalDB;Initial Catalog=Northwind;Integrated Security=True</w:t>
      </w:r>
    </w:p>
    <w:p w14:paraId="7D0B3B47" w14:textId="26D8F1D0" w:rsidR="00F10980" w:rsidRDefault="00F10980" w:rsidP="00D80C33">
      <w:r>
        <w:t xml:space="preserve">C’est cette chaîne que nous utiliserons dans l’application pour </w:t>
      </w:r>
      <w:r w:rsidR="00460D7D">
        <w:t>nous connecter à la base et exécuter des requêtes.</w:t>
      </w:r>
    </w:p>
    <w:p w14:paraId="6BC17DDE" w14:textId="36D8D7E9" w:rsidR="00460D7D" w:rsidRDefault="00460D7D" w:rsidP="004124A4">
      <w:pPr>
        <w:pStyle w:val="Titre3"/>
      </w:pPr>
      <w:r>
        <w:t>Stockage dans les paramètres de l’application</w:t>
      </w:r>
    </w:p>
    <w:p w14:paraId="37DFD3F2" w14:textId="3C7811C8" w:rsidR="00460D7D" w:rsidRDefault="00460D7D" w:rsidP="00460D7D">
      <w:r>
        <w:t>Afin de pouvoir accéder à la chaîne de connexion facilement et à de multiples endroits dans le code, il faut la stocker dans les paramètres de l’application. Pour cela, ouvrir la liste des paramètres en double-cliquant sur « </w:t>
      </w:r>
      <w:proofErr w:type="spellStart"/>
      <w:r>
        <w:t>Settings.settings</w:t>
      </w:r>
      <w:proofErr w:type="spellEnd"/>
      <w:r>
        <w:t> » dans le dossier « </w:t>
      </w:r>
      <w:proofErr w:type="spellStart"/>
      <w:r>
        <w:t>Properties</w:t>
      </w:r>
      <w:proofErr w:type="spellEnd"/>
      <w:r>
        <w:t> » :</w:t>
      </w:r>
    </w:p>
    <w:p w14:paraId="654F0364" w14:textId="007150D2" w:rsidR="00460D7D" w:rsidRDefault="00460D7D" w:rsidP="00460D7D">
      <w:r>
        <w:rPr>
          <w:noProof/>
          <w:lang w:eastAsia="fr-FR"/>
        </w:rPr>
        <w:drawing>
          <wp:inline distT="0" distB="0" distL="0" distR="0" wp14:anchorId="1636479B" wp14:editId="05A5D02C">
            <wp:extent cx="5760720" cy="186182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5760720" cy="1861820"/>
                    </a:xfrm>
                    <a:prstGeom prst="rect">
                      <a:avLst/>
                    </a:prstGeom>
                  </pic:spPr>
                </pic:pic>
              </a:graphicData>
            </a:graphic>
          </wp:inline>
        </w:drawing>
      </w:r>
    </w:p>
    <w:p w14:paraId="584CBD78" w14:textId="6D7BE599" w:rsidR="00460D7D" w:rsidRDefault="00460D7D" w:rsidP="00460D7D">
      <w:r>
        <w:t>Dans cette liste, ajouter une entrée de type « Chaine de connexion » et saisir la valeur obtenue précédemment depuis l’explorateur de serveur.</w:t>
      </w:r>
    </w:p>
    <w:p w14:paraId="4524235B" w14:textId="3A57E245" w:rsidR="00460D7D" w:rsidRDefault="004124A4" w:rsidP="004124A4">
      <w:pPr>
        <w:pStyle w:val="Titre3"/>
      </w:pPr>
      <w:r>
        <w:t>Pool de connexions</w:t>
      </w:r>
    </w:p>
    <w:p w14:paraId="61307468" w14:textId="3D554276" w:rsidR="004124A4" w:rsidRPr="00460D7D" w:rsidRDefault="004124A4" w:rsidP="004124A4">
      <w:r>
        <w:t xml:space="preserve">Les connexions de base de données sont créées et contenues dans un pool. Lorsque </w:t>
      </w:r>
      <w:r w:rsidR="001C0E75">
        <w:t>l’</w:t>
      </w:r>
      <w:r>
        <w:t xml:space="preserve">application nécessite une connexion, </w:t>
      </w:r>
      <w:r w:rsidR="00A91FAF">
        <w:t>ADO.Net</w:t>
      </w:r>
      <w:r>
        <w:t xml:space="preserve"> extrait une connexion disponible du pool. Lorsque l’application ferme la connexion, </w:t>
      </w:r>
      <w:r w:rsidR="001C0E75">
        <w:t>celle-ci</w:t>
      </w:r>
      <w:r>
        <w:t xml:space="preserve"> est rendue au pool et de nouveau disponible pour </w:t>
      </w:r>
      <w:r w:rsidR="001C0E75">
        <w:t>un prochain besoin</w:t>
      </w:r>
      <w:r>
        <w:t xml:space="preserve">. </w:t>
      </w:r>
      <w:r w:rsidR="001C0E75">
        <w:t>Pour des connexions gérées dans un pool, l</w:t>
      </w:r>
      <w:r>
        <w:t xml:space="preserve">’ouverture et la fermeture de connexion ne sont </w:t>
      </w:r>
      <w:r w:rsidR="001C0E75">
        <w:t xml:space="preserve">donc pas </w:t>
      </w:r>
      <w:r>
        <w:t xml:space="preserve">des opérations coûteuses. Fermer </w:t>
      </w:r>
      <w:r>
        <w:lastRenderedPageBreak/>
        <w:t>une connexion ne déconnecte pas de la base de données, mais retourne simplement la connexion au pool. L’ouverture d’une connexion implique juste l’obtention d’une connexion déjà</w:t>
      </w:r>
      <w:r w:rsidR="009D7C1F">
        <w:t xml:space="preserve"> </w:t>
      </w:r>
      <w:r>
        <w:t xml:space="preserve">ouverte du pool. </w:t>
      </w:r>
      <w:r w:rsidR="001C0E75">
        <w:t>Il est donc inutile, et même néfaste, de</w:t>
      </w:r>
      <w:r>
        <w:t xml:space="preserve"> garder </w:t>
      </w:r>
      <w:r w:rsidR="001C0E75">
        <w:t>une</w:t>
      </w:r>
      <w:r>
        <w:t xml:space="preserve"> connexion</w:t>
      </w:r>
      <w:r w:rsidR="009D7C1F">
        <w:t xml:space="preserve"> </w:t>
      </w:r>
      <w:r>
        <w:t>plus longtemps qu</w:t>
      </w:r>
      <w:r w:rsidR="001C0E75">
        <w:t>’on</w:t>
      </w:r>
      <w:r>
        <w:t xml:space="preserve"> n’en a </w:t>
      </w:r>
      <w:r w:rsidR="001C0E75">
        <w:t xml:space="preserve">réellement </w:t>
      </w:r>
      <w:r>
        <w:t>besoin</w:t>
      </w:r>
      <w:r w:rsidR="001C0E75">
        <w:t>. Il faut ouvrir la</w:t>
      </w:r>
      <w:r>
        <w:t xml:space="preserve"> connexion </w:t>
      </w:r>
      <w:r w:rsidR="001C0E75">
        <w:t>juste avant l’exécution de la commande</w:t>
      </w:r>
      <w:r>
        <w:t xml:space="preserve">, et </w:t>
      </w:r>
      <w:r w:rsidR="001C0E75">
        <w:t xml:space="preserve">la </w:t>
      </w:r>
      <w:r>
        <w:t>ferme</w:t>
      </w:r>
      <w:r w:rsidR="001C0E75">
        <w:t>r</w:t>
      </w:r>
      <w:r>
        <w:t xml:space="preserve"> </w:t>
      </w:r>
      <w:r w:rsidR="001C0E75">
        <w:t>juste après.</w:t>
      </w:r>
    </w:p>
    <w:p w14:paraId="3AE10F75" w14:textId="71AD39D2" w:rsidR="00D80C33" w:rsidRDefault="00D80C33" w:rsidP="00D80C33">
      <w:pPr>
        <w:pStyle w:val="Titre2"/>
      </w:pPr>
      <w:bookmarkStart w:id="2" w:name="_Toc481103831"/>
      <w:r>
        <w:t>Exécution d’une requête</w:t>
      </w:r>
      <w:bookmarkEnd w:id="2"/>
    </w:p>
    <w:p w14:paraId="07FF2A9B" w14:textId="2DB60D80" w:rsidR="00D80C33" w:rsidRDefault="00D80C33" w:rsidP="00D80C33">
      <w:r>
        <w:t>Voici un exemple de code illustrant l’utilisation des objets ADO.Net pour récupérer des données depuis</w:t>
      </w:r>
      <w:r w:rsidR="00054F44">
        <w:t xml:space="preserve"> une table de</w:t>
      </w:r>
      <w:r>
        <w:t xml:space="preserve"> la base : </w:t>
      </w:r>
    </w:p>
    <w:p w14:paraId="631236C0"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FF"/>
          <w:lang w:eastAsia="fr-FR"/>
        </w:rPr>
        <w:t>using</w:t>
      </w:r>
      <w:r w:rsidRPr="00D63B89">
        <w:rPr>
          <w:rFonts w:eastAsia="Times New Roman" w:cs="Courier New"/>
          <w:color w:val="000000"/>
          <w:lang w:eastAsia="fr-FR"/>
        </w:rPr>
        <w:t> System;</w:t>
      </w:r>
    </w:p>
    <w:p w14:paraId="7C415561"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FF"/>
          <w:lang w:eastAsia="fr-FR"/>
        </w:rPr>
        <w:t>using</w:t>
      </w:r>
      <w:r w:rsidRPr="00D63B89">
        <w:rPr>
          <w:rFonts w:eastAsia="Times New Roman" w:cs="Courier New"/>
          <w:color w:val="000000"/>
          <w:lang w:eastAsia="fr-FR"/>
        </w:rPr>
        <w:t> System.Data.SqlClient;</w:t>
      </w:r>
    </w:p>
    <w:p w14:paraId="71756E1C"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xml:space="preserve"> </w:t>
      </w:r>
    </w:p>
    <w:p w14:paraId="410E1C63"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FF"/>
          <w:lang w:eastAsia="fr-FR"/>
        </w:rPr>
        <w:t>namespace</w:t>
      </w:r>
      <w:r w:rsidRPr="00D63B89">
        <w:rPr>
          <w:rFonts w:eastAsia="Times New Roman" w:cs="Courier New"/>
          <w:color w:val="000000"/>
          <w:lang w:eastAsia="fr-FR"/>
        </w:rPr>
        <w:t> Northwind</w:t>
      </w:r>
    </w:p>
    <w:p w14:paraId="5563D150"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w:t>
      </w:r>
    </w:p>
    <w:p w14:paraId="7161D19C"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808080"/>
          <w:lang w:eastAsia="fr-FR"/>
        </w:rPr>
        <w:t>///</w:t>
      </w:r>
      <w:r w:rsidRPr="00D63B89">
        <w:rPr>
          <w:rFonts w:eastAsia="Times New Roman" w:cs="Courier New"/>
          <w:color w:val="008000"/>
          <w:lang w:eastAsia="fr-FR"/>
        </w:rPr>
        <w:t> </w:t>
      </w:r>
      <w:r w:rsidRPr="00D63B89">
        <w:rPr>
          <w:rFonts w:eastAsia="Times New Roman" w:cs="Courier New"/>
          <w:color w:val="808080"/>
          <w:lang w:eastAsia="fr-FR"/>
        </w:rPr>
        <w:t>&lt;summary&gt;</w:t>
      </w:r>
    </w:p>
    <w:p w14:paraId="50B34EEC"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808080"/>
          <w:lang w:eastAsia="fr-FR"/>
        </w:rPr>
        <w:t>///</w:t>
      </w:r>
      <w:r w:rsidRPr="00D63B89">
        <w:rPr>
          <w:rFonts w:eastAsia="Times New Roman" w:cs="Courier New"/>
          <w:color w:val="008000"/>
          <w:lang w:eastAsia="fr-FR"/>
        </w:rPr>
        <w:t> Classe d'accès aux données</w:t>
      </w:r>
    </w:p>
    <w:p w14:paraId="09E79A51"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808080"/>
          <w:lang w:eastAsia="fr-FR"/>
        </w:rPr>
        <w:t>///</w:t>
      </w:r>
      <w:r w:rsidRPr="00D63B89">
        <w:rPr>
          <w:rFonts w:eastAsia="Times New Roman" w:cs="Courier New"/>
          <w:color w:val="008000"/>
          <w:lang w:eastAsia="fr-FR"/>
        </w:rPr>
        <w:t> </w:t>
      </w:r>
      <w:r w:rsidRPr="00D63B89">
        <w:rPr>
          <w:rFonts w:eastAsia="Times New Roman" w:cs="Courier New"/>
          <w:color w:val="808080"/>
          <w:lang w:eastAsia="fr-FR"/>
        </w:rPr>
        <w:t>&lt;/summary&gt;</w:t>
      </w:r>
    </w:p>
    <w:p w14:paraId="1517BC17"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00FF"/>
          <w:lang w:eastAsia="fr-FR"/>
        </w:rPr>
        <w:t>public</w:t>
      </w:r>
      <w:r w:rsidRPr="00D63B89">
        <w:rPr>
          <w:rFonts w:eastAsia="Times New Roman" w:cs="Courier New"/>
          <w:color w:val="000000"/>
          <w:lang w:eastAsia="fr-FR"/>
        </w:rPr>
        <w:t> </w:t>
      </w:r>
      <w:r w:rsidRPr="00D63B89">
        <w:rPr>
          <w:rFonts w:eastAsia="Times New Roman" w:cs="Courier New"/>
          <w:color w:val="0000FF"/>
          <w:lang w:eastAsia="fr-FR"/>
        </w:rPr>
        <w:t>static</w:t>
      </w:r>
      <w:r w:rsidRPr="00D63B89">
        <w:rPr>
          <w:rFonts w:eastAsia="Times New Roman" w:cs="Courier New"/>
          <w:color w:val="000000"/>
          <w:lang w:eastAsia="fr-FR"/>
        </w:rPr>
        <w:t> </w:t>
      </w:r>
      <w:r w:rsidRPr="00D63B89">
        <w:rPr>
          <w:rFonts w:eastAsia="Times New Roman" w:cs="Courier New"/>
          <w:color w:val="0000FF"/>
          <w:lang w:eastAsia="fr-FR"/>
        </w:rPr>
        <w:t>class</w:t>
      </w:r>
      <w:r w:rsidRPr="00D63B89">
        <w:rPr>
          <w:rFonts w:eastAsia="Times New Roman" w:cs="Courier New"/>
          <w:color w:val="000000"/>
          <w:lang w:eastAsia="fr-FR"/>
        </w:rPr>
        <w:t> </w:t>
      </w:r>
      <w:r w:rsidRPr="00D63B89">
        <w:rPr>
          <w:rFonts w:eastAsia="Times New Roman" w:cs="Courier New"/>
          <w:color w:val="2B91AF"/>
          <w:lang w:eastAsia="fr-FR"/>
        </w:rPr>
        <w:t>DAL</w:t>
      </w:r>
    </w:p>
    <w:p w14:paraId="4A978DB4"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p>
    <w:p w14:paraId="332419F1"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8000"/>
          <w:lang w:eastAsia="fr-FR"/>
        </w:rPr>
        <w:t>// Récupération de la liste des catégories de produits</w:t>
      </w:r>
    </w:p>
    <w:p w14:paraId="0B040D71" w14:textId="76FF4A3D"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00FF"/>
          <w:lang w:eastAsia="fr-FR"/>
        </w:rPr>
        <w:t>public</w:t>
      </w:r>
      <w:r w:rsidRPr="00D63B89">
        <w:rPr>
          <w:rFonts w:eastAsia="Times New Roman" w:cs="Courier New"/>
          <w:color w:val="000000"/>
          <w:lang w:eastAsia="fr-FR"/>
        </w:rPr>
        <w:t> </w:t>
      </w:r>
      <w:r w:rsidRPr="00D63B89">
        <w:rPr>
          <w:rFonts w:eastAsia="Times New Roman" w:cs="Courier New"/>
          <w:color w:val="0000FF"/>
          <w:lang w:eastAsia="fr-FR"/>
        </w:rPr>
        <w:t>static</w:t>
      </w:r>
      <w:r w:rsidRPr="00D63B89">
        <w:rPr>
          <w:rFonts w:eastAsia="Times New Roman" w:cs="Courier New"/>
          <w:color w:val="000000"/>
          <w:lang w:eastAsia="fr-FR"/>
        </w:rPr>
        <w:t> </w:t>
      </w:r>
      <w:r w:rsidRPr="00D63B89">
        <w:rPr>
          <w:rFonts w:eastAsia="Times New Roman" w:cs="Courier New"/>
          <w:color w:val="0000FF"/>
          <w:lang w:eastAsia="fr-FR"/>
        </w:rPr>
        <w:t>void</w:t>
      </w:r>
      <w:r w:rsidRPr="00D63B89">
        <w:rPr>
          <w:rFonts w:eastAsia="Times New Roman" w:cs="Courier New"/>
          <w:color w:val="000000"/>
          <w:lang w:eastAsia="fr-FR"/>
        </w:rPr>
        <w:t> GetCat</w:t>
      </w:r>
      <w:r w:rsidR="00F51B43">
        <w:rPr>
          <w:rFonts w:eastAsia="Times New Roman" w:cs="Courier New"/>
          <w:color w:val="000000"/>
          <w:lang w:eastAsia="fr-FR"/>
        </w:rPr>
        <w:t>é</w:t>
      </w:r>
      <w:r w:rsidRPr="00D63B89">
        <w:rPr>
          <w:rFonts w:eastAsia="Times New Roman" w:cs="Courier New"/>
          <w:color w:val="000000"/>
          <w:lang w:eastAsia="fr-FR"/>
        </w:rPr>
        <w:t>gories()</w:t>
      </w:r>
    </w:p>
    <w:p w14:paraId="35846831"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p>
    <w:p w14:paraId="339DE5DC"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8000"/>
          <w:lang w:eastAsia="fr-FR"/>
        </w:rPr>
        <w:t>// On récupérer la chaîne de connexion stockée dans le fichier App.config</w:t>
      </w:r>
    </w:p>
    <w:p w14:paraId="3FFA260D" w14:textId="6FB67898" w:rsidR="00ED0BB0" w:rsidRPr="00ED0BB0" w:rsidRDefault="00D80C33" w:rsidP="00ED0BB0">
      <w:pPr>
        <w:pStyle w:val="Code"/>
        <w:rPr>
          <w:lang w:eastAsia="fr-FR"/>
        </w:rPr>
      </w:pPr>
      <w:r w:rsidRPr="00D63B89">
        <w:rPr>
          <w:lang w:eastAsia="fr-FR"/>
        </w:rPr>
        <w:t>         </w:t>
      </w:r>
      <w:r w:rsidR="00ED0BB0" w:rsidRPr="00ED0BB0">
        <w:rPr>
          <w:color w:val="0000FF"/>
          <w:lang w:eastAsia="fr-FR"/>
        </w:rPr>
        <w:t>var</w:t>
      </w:r>
      <w:r w:rsidR="00ED0BB0" w:rsidRPr="00ED0BB0">
        <w:rPr>
          <w:lang w:eastAsia="fr-FR"/>
        </w:rPr>
        <w:t> connectString= Properties.</w:t>
      </w:r>
      <w:r w:rsidR="00ED0BB0" w:rsidRPr="00ED0BB0">
        <w:rPr>
          <w:color w:val="2B91AF"/>
          <w:lang w:eastAsia="fr-FR"/>
        </w:rPr>
        <w:t>Settings</w:t>
      </w:r>
      <w:r w:rsidR="00ED0BB0" w:rsidRPr="00ED0BB0">
        <w:rPr>
          <w:lang w:eastAsia="fr-FR"/>
        </w:rPr>
        <w:t>.Default.NorthwindConnectionString;</w:t>
      </w:r>
    </w:p>
    <w:p w14:paraId="3AEA6F81" w14:textId="19C32D88" w:rsidR="00D80C33" w:rsidRPr="00D63B89" w:rsidRDefault="00D80C33" w:rsidP="00D80C33">
      <w:pPr>
        <w:pStyle w:val="Code"/>
        <w:rPr>
          <w:rFonts w:eastAsia="Times New Roman" w:cs="Courier New"/>
          <w:color w:val="000000"/>
          <w:lang w:eastAsia="fr-FR"/>
        </w:rPr>
      </w:pPr>
    </w:p>
    <w:p w14:paraId="4EC48646"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8000"/>
          <w:lang w:eastAsia="fr-FR"/>
        </w:rPr>
        <w:t>// On écrit la requête SQL à exécuter</w:t>
      </w:r>
    </w:p>
    <w:p w14:paraId="6460002C"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00FF"/>
          <w:lang w:eastAsia="fr-FR"/>
        </w:rPr>
        <w:t>string</w:t>
      </w:r>
      <w:r w:rsidRPr="00D63B89">
        <w:rPr>
          <w:rFonts w:eastAsia="Times New Roman" w:cs="Courier New"/>
          <w:color w:val="000000"/>
          <w:lang w:eastAsia="fr-FR"/>
        </w:rPr>
        <w:t> queryString = </w:t>
      </w:r>
      <w:r w:rsidRPr="00D63B89">
        <w:rPr>
          <w:rFonts w:eastAsia="Times New Roman" w:cs="Courier New"/>
          <w:color w:val="A31515"/>
          <w:lang w:eastAsia="fr-FR"/>
        </w:rPr>
        <w:t>"SELECT CategoryId, CategoryName, Description FROM Categories"</w:t>
      </w:r>
      <w:r w:rsidRPr="00D63B89">
        <w:rPr>
          <w:rFonts w:eastAsia="Times New Roman" w:cs="Courier New"/>
          <w:color w:val="000000"/>
          <w:lang w:eastAsia="fr-FR"/>
        </w:rPr>
        <w:t>;</w:t>
      </w:r>
    </w:p>
    <w:p w14:paraId="51F38288"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xml:space="preserve"> </w:t>
      </w:r>
    </w:p>
    <w:p w14:paraId="05E3807D"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8000"/>
          <w:lang w:eastAsia="fr-FR"/>
        </w:rPr>
        <w:t>// On crée une connexion à partir de la chaîne de connexion</w:t>
      </w:r>
    </w:p>
    <w:p w14:paraId="03C4F02A"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00FF"/>
          <w:lang w:eastAsia="fr-FR"/>
        </w:rPr>
        <w:t>using</w:t>
      </w:r>
      <w:r w:rsidRPr="00D63B89">
        <w:rPr>
          <w:rFonts w:eastAsia="Times New Roman" w:cs="Courier New"/>
          <w:color w:val="000000"/>
          <w:lang w:eastAsia="fr-FR"/>
        </w:rPr>
        <w:t> (</w:t>
      </w:r>
      <w:r w:rsidRPr="00D63B89">
        <w:rPr>
          <w:rFonts w:eastAsia="Times New Roman" w:cs="Courier New"/>
          <w:color w:val="0000FF"/>
          <w:lang w:eastAsia="fr-FR"/>
        </w:rPr>
        <w:t>var</w:t>
      </w:r>
      <w:r w:rsidRPr="00D63B89">
        <w:rPr>
          <w:rFonts w:eastAsia="Times New Roman" w:cs="Courier New"/>
          <w:color w:val="000000"/>
          <w:lang w:eastAsia="fr-FR"/>
        </w:rPr>
        <w:t> connect = </w:t>
      </w:r>
      <w:r w:rsidRPr="00D63B89">
        <w:rPr>
          <w:rFonts w:eastAsia="Times New Roman" w:cs="Courier New"/>
          <w:color w:val="0000FF"/>
          <w:lang w:eastAsia="fr-FR"/>
        </w:rPr>
        <w:t>new</w:t>
      </w:r>
      <w:r w:rsidRPr="00D63B89">
        <w:rPr>
          <w:rFonts w:eastAsia="Times New Roman" w:cs="Courier New"/>
          <w:color w:val="000000"/>
          <w:lang w:eastAsia="fr-FR"/>
        </w:rPr>
        <w:t> </w:t>
      </w:r>
      <w:r w:rsidRPr="00D63B89">
        <w:rPr>
          <w:rFonts w:eastAsia="Times New Roman" w:cs="Courier New"/>
          <w:color w:val="2B91AF"/>
          <w:lang w:eastAsia="fr-FR"/>
        </w:rPr>
        <w:t>SqlConnection</w:t>
      </w:r>
      <w:r w:rsidRPr="00D63B89">
        <w:rPr>
          <w:rFonts w:eastAsia="Times New Roman" w:cs="Courier New"/>
          <w:color w:val="000000"/>
          <w:lang w:eastAsia="fr-FR"/>
        </w:rPr>
        <w:t>(connectString))</w:t>
      </w:r>
    </w:p>
    <w:p w14:paraId="353E29F0"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p>
    <w:p w14:paraId="2CDBBC3F"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8000"/>
          <w:lang w:eastAsia="fr-FR"/>
        </w:rPr>
        <w:t>// On créé une commande à partir de la requête,</w:t>
      </w:r>
    </w:p>
    <w:p w14:paraId="04D1917C"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8000"/>
          <w:lang w:eastAsia="fr-FR"/>
        </w:rPr>
        <w:t>// et en utilisant la connexion définies précédemment</w:t>
      </w:r>
    </w:p>
    <w:p w14:paraId="76C6F84B"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00FF"/>
          <w:lang w:eastAsia="fr-FR"/>
        </w:rPr>
        <w:t>var</w:t>
      </w:r>
      <w:r w:rsidRPr="00D63B89">
        <w:rPr>
          <w:rFonts w:eastAsia="Times New Roman" w:cs="Courier New"/>
          <w:color w:val="000000"/>
          <w:lang w:eastAsia="fr-FR"/>
        </w:rPr>
        <w:t> command = </w:t>
      </w:r>
      <w:r w:rsidRPr="00D63B89">
        <w:rPr>
          <w:rFonts w:eastAsia="Times New Roman" w:cs="Courier New"/>
          <w:color w:val="0000FF"/>
          <w:lang w:eastAsia="fr-FR"/>
        </w:rPr>
        <w:t>new</w:t>
      </w:r>
      <w:r w:rsidRPr="00D63B89">
        <w:rPr>
          <w:rFonts w:eastAsia="Times New Roman" w:cs="Courier New"/>
          <w:color w:val="000000"/>
          <w:lang w:eastAsia="fr-FR"/>
        </w:rPr>
        <w:t> </w:t>
      </w:r>
      <w:r w:rsidRPr="00D63B89">
        <w:rPr>
          <w:rFonts w:eastAsia="Times New Roman" w:cs="Courier New"/>
          <w:color w:val="2B91AF"/>
          <w:lang w:eastAsia="fr-FR"/>
        </w:rPr>
        <w:t>SqlCommand</w:t>
      </w:r>
      <w:r w:rsidRPr="00D63B89">
        <w:rPr>
          <w:rFonts w:eastAsia="Times New Roman" w:cs="Courier New"/>
          <w:color w:val="000000"/>
          <w:lang w:eastAsia="fr-FR"/>
        </w:rPr>
        <w:t>(queryString, connect);</w:t>
      </w:r>
    </w:p>
    <w:p w14:paraId="4A304291"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xml:space="preserve"> </w:t>
      </w:r>
    </w:p>
    <w:p w14:paraId="38768F1D"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8000"/>
          <w:lang w:eastAsia="fr-FR"/>
        </w:rPr>
        <w:t>// On ouvre la connexion</w:t>
      </w:r>
    </w:p>
    <w:p w14:paraId="375D2E97"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connect.Open();</w:t>
      </w:r>
    </w:p>
    <w:p w14:paraId="0CD135A5"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xml:space="preserve"> </w:t>
      </w:r>
    </w:p>
    <w:p w14:paraId="5103A5CD"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8000"/>
          <w:lang w:eastAsia="fr-FR"/>
        </w:rPr>
        <w:t>// On exécute la requête en récupérant son résultat </w:t>
      </w:r>
      <w:r>
        <w:rPr>
          <w:rFonts w:eastAsia="Times New Roman" w:cs="Courier New"/>
          <w:color w:val="008000"/>
          <w:lang w:eastAsia="fr-FR"/>
        </w:rPr>
        <w:br/>
        <w:t xml:space="preserve">            // </w:t>
      </w:r>
      <w:r w:rsidRPr="00D63B89">
        <w:rPr>
          <w:rFonts w:eastAsia="Times New Roman" w:cs="Courier New"/>
          <w:color w:val="008000"/>
          <w:lang w:eastAsia="fr-FR"/>
        </w:rPr>
        <w:t>dans un objet SqlDataRedader</w:t>
      </w:r>
    </w:p>
    <w:p w14:paraId="13FC7F6B"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00FF"/>
          <w:lang w:eastAsia="fr-FR"/>
        </w:rPr>
        <w:t>using</w:t>
      </w:r>
      <w:r w:rsidRPr="00D63B89">
        <w:rPr>
          <w:rFonts w:eastAsia="Times New Roman" w:cs="Courier New"/>
          <w:color w:val="000000"/>
          <w:lang w:eastAsia="fr-FR"/>
        </w:rPr>
        <w:t> (</w:t>
      </w:r>
      <w:r w:rsidRPr="00D63B89">
        <w:rPr>
          <w:rFonts w:eastAsia="Times New Roman" w:cs="Courier New"/>
          <w:color w:val="2B91AF"/>
          <w:lang w:eastAsia="fr-FR"/>
        </w:rPr>
        <w:t>SqlDataReader</w:t>
      </w:r>
      <w:r w:rsidRPr="00D63B89">
        <w:rPr>
          <w:rFonts w:eastAsia="Times New Roman" w:cs="Courier New"/>
          <w:color w:val="000000"/>
          <w:lang w:eastAsia="fr-FR"/>
        </w:rPr>
        <w:t> reader = command.ExecuteReader())</w:t>
      </w:r>
    </w:p>
    <w:p w14:paraId="58B0EC75"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p>
    <w:p w14:paraId="166C3460"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8000"/>
          <w:lang w:eastAsia="fr-FR"/>
        </w:rPr>
        <w:t>// On lit et on affiche les lignes de résultat en boucle</w:t>
      </w:r>
    </w:p>
    <w:p w14:paraId="5022019E"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00FF"/>
          <w:lang w:eastAsia="fr-FR"/>
        </w:rPr>
        <w:t>while</w:t>
      </w:r>
      <w:r w:rsidRPr="00D63B89">
        <w:rPr>
          <w:rFonts w:eastAsia="Times New Roman" w:cs="Courier New"/>
          <w:color w:val="000000"/>
          <w:lang w:eastAsia="fr-FR"/>
        </w:rPr>
        <w:t> (reader.Read())</w:t>
      </w:r>
    </w:p>
    <w:p w14:paraId="43A4F3D3"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p>
    <w:p w14:paraId="2A2AAEEF"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2B91AF"/>
          <w:lang w:eastAsia="fr-FR"/>
        </w:rPr>
        <w:t>Console</w:t>
      </w:r>
      <w:r w:rsidRPr="00D63B89">
        <w:rPr>
          <w:rFonts w:eastAsia="Times New Roman" w:cs="Courier New"/>
          <w:color w:val="000000"/>
          <w:lang w:eastAsia="fr-FR"/>
        </w:rPr>
        <w:t>.WriteLine(</w:t>
      </w:r>
      <w:r w:rsidRPr="00D63B89">
        <w:rPr>
          <w:rFonts w:eastAsia="Times New Roman" w:cs="Courier New"/>
          <w:color w:val="2B91AF"/>
          <w:lang w:eastAsia="fr-FR"/>
        </w:rPr>
        <w:t>String</w:t>
      </w:r>
      <w:r w:rsidRPr="00D63B89">
        <w:rPr>
          <w:rFonts w:eastAsia="Times New Roman" w:cs="Courier New"/>
          <w:color w:val="000000"/>
          <w:lang w:eastAsia="fr-FR"/>
        </w:rPr>
        <w:t>.Format(</w:t>
      </w:r>
      <w:r w:rsidRPr="00D63B89">
        <w:rPr>
          <w:rFonts w:eastAsia="Times New Roman" w:cs="Courier New"/>
          <w:color w:val="A31515"/>
          <w:lang w:eastAsia="fr-FR"/>
        </w:rPr>
        <w:t>"{0}, {1}, {2}"</w:t>
      </w:r>
      <w:r w:rsidRPr="00D63B89">
        <w:rPr>
          <w:rFonts w:eastAsia="Times New Roman" w:cs="Courier New"/>
          <w:color w:val="000000"/>
          <w:lang w:eastAsia="fr-FR"/>
        </w:rPr>
        <w:t>,</w:t>
      </w:r>
    </w:p>
    <w:p w14:paraId="4285D307"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reader[0], reader[1], reader[2]));</w:t>
      </w:r>
    </w:p>
    <w:p w14:paraId="22FD82F8"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p>
    <w:p w14:paraId="72962C3F"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p>
    <w:p w14:paraId="062C6A05"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p>
    <w:p w14:paraId="70EC027A"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8000"/>
          <w:lang w:eastAsia="fr-FR"/>
        </w:rPr>
        <w:t>// Le fait d'avoir créé la connexion dans une instruction using</w:t>
      </w:r>
    </w:p>
    <w:p w14:paraId="2927F929"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r w:rsidRPr="00D63B89">
        <w:rPr>
          <w:rFonts w:eastAsia="Times New Roman" w:cs="Courier New"/>
          <w:color w:val="008000"/>
          <w:lang w:eastAsia="fr-FR"/>
        </w:rPr>
        <w:t>// permet de </w:t>
      </w:r>
      <w:r>
        <w:rPr>
          <w:rFonts w:eastAsia="Times New Roman" w:cs="Courier New"/>
          <w:color w:val="008000"/>
          <w:lang w:eastAsia="fr-FR"/>
        </w:rPr>
        <w:t xml:space="preserve">la </w:t>
      </w:r>
      <w:r w:rsidRPr="00D63B89">
        <w:rPr>
          <w:rFonts w:eastAsia="Times New Roman" w:cs="Courier New"/>
          <w:color w:val="008000"/>
          <w:lang w:eastAsia="fr-FR"/>
        </w:rPr>
        <w:t>fermer automatiquement à la fin du bloc using</w:t>
      </w:r>
    </w:p>
    <w:p w14:paraId="7D8E50AA"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p>
    <w:p w14:paraId="57B9817E"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   }</w:t>
      </w:r>
    </w:p>
    <w:p w14:paraId="02A9A2CF" w14:textId="77777777" w:rsidR="00D80C33" w:rsidRPr="00D63B89" w:rsidRDefault="00D80C33" w:rsidP="00D80C33">
      <w:pPr>
        <w:pStyle w:val="Code"/>
        <w:rPr>
          <w:rFonts w:eastAsia="Times New Roman" w:cs="Courier New"/>
          <w:color w:val="000000"/>
          <w:lang w:eastAsia="fr-FR"/>
        </w:rPr>
      </w:pPr>
      <w:r w:rsidRPr="00D63B89">
        <w:rPr>
          <w:rFonts w:eastAsia="Times New Roman" w:cs="Courier New"/>
          <w:color w:val="000000"/>
          <w:lang w:eastAsia="fr-FR"/>
        </w:rPr>
        <w:t>}</w:t>
      </w:r>
    </w:p>
    <w:p w14:paraId="48A9913F" w14:textId="7915C162" w:rsidR="00D80C33" w:rsidRDefault="007A4306" w:rsidP="00D80C33">
      <w:r>
        <w:t xml:space="preserve">Les classes </w:t>
      </w:r>
      <w:proofErr w:type="spellStart"/>
      <w:r>
        <w:t>Sq</w:t>
      </w:r>
      <w:r w:rsidR="00D80C33">
        <w:t>lConnection</w:t>
      </w:r>
      <w:proofErr w:type="spellEnd"/>
      <w:r w:rsidR="00D80C33">
        <w:t xml:space="preserve"> et </w:t>
      </w:r>
      <w:proofErr w:type="spellStart"/>
      <w:r w:rsidR="00D80C33">
        <w:t>SqlCommand</w:t>
      </w:r>
      <w:proofErr w:type="spellEnd"/>
      <w:r w:rsidR="00D80C33">
        <w:t xml:space="preserve"> sont définies dans l’espace de noms </w:t>
      </w:r>
      <w:proofErr w:type="spellStart"/>
      <w:r w:rsidR="00D80C33">
        <w:t>System.Data.SqlClient</w:t>
      </w:r>
      <w:proofErr w:type="spellEnd"/>
      <w:r w:rsidR="00D80C33">
        <w:t>.</w:t>
      </w:r>
    </w:p>
    <w:p w14:paraId="52A8BA72" w14:textId="64787CAC" w:rsidR="004124A4" w:rsidRDefault="004124A4" w:rsidP="004124A4">
      <w:r>
        <w:lastRenderedPageBreak/>
        <w:t xml:space="preserve">La classe </w:t>
      </w:r>
      <w:proofErr w:type="spellStart"/>
      <w:r>
        <w:t>SqlDataReader</w:t>
      </w:r>
      <w:proofErr w:type="spellEnd"/>
      <w:r>
        <w:t xml:space="preserve"> extrait les lignes une par une de la base de données, et ne conserve pas de</w:t>
      </w:r>
      <w:r w:rsidR="00F40A0C">
        <w:t xml:space="preserve"> verrou</w:t>
      </w:r>
      <w:r>
        <w:t xml:space="preserve"> sur une ligne après la récupération des données. Ceci facilite beaucoup les accès concurrents de plusieurs utilisateurs à la base de données, ce qui est très important pour une application</w:t>
      </w:r>
      <w:r w:rsidR="001C0E75">
        <w:t xml:space="preserve"> </w:t>
      </w:r>
      <w:r>
        <w:t>massivement multi-utilisateurs.</w:t>
      </w:r>
    </w:p>
    <w:p w14:paraId="51EA1313" w14:textId="13BB9615" w:rsidR="00613766" w:rsidRPr="00613766" w:rsidRDefault="00613766" w:rsidP="004124A4">
      <w:pPr>
        <w:rPr>
          <w:b/>
        </w:rPr>
      </w:pPr>
      <w:r w:rsidRPr="00613766">
        <w:rPr>
          <w:b/>
        </w:rPr>
        <w:t xml:space="preserve">Astuce : </w:t>
      </w:r>
    </w:p>
    <w:p w14:paraId="335409DA" w14:textId="647D94F0" w:rsidR="00613766" w:rsidRDefault="00613766" w:rsidP="004124A4">
      <w:pPr>
        <w:rPr>
          <w:rStyle w:val="normaltextrun"/>
          <w:rFonts w:ascii="Calibri" w:hAnsi="Calibri"/>
        </w:rPr>
      </w:pPr>
      <w:r>
        <w:t xml:space="preserve">La requête SQL peut être écrite et exécutée dans une interface spécifique de Visual Studio, semblable à celle de SQL Server Management Studio. Il suffit pour cela d’ouvrir le panneau </w:t>
      </w:r>
      <w:r>
        <w:rPr>
          <w:rStyle w:val="normaltextrun"/>
          <w:rFonts w:ascii="Calibri" w:hAnsi="Calibri"/>
        </w:rPr>
        <w:t xml:space="preserve">Explorateur de Serveur, et de sélectionner « New </w:t>
      </w:r>
      <w:proofErr w:type="spellStart"/>
      <w:r>
        <w:rPr>
          <w:rStyle w:val="normaltextrun"/>
          <w:rFonts w:ascii="Calibri" w:hAnsi="Calibri"/>
        </w:rPr>
        <w:t>query</w:t>
      </w:r>
      <w:proofErr w:type="spellEnd"/>
      <w:r>
        <w:rPr>
          <w:rStyle w:val="normaltextrun"/>
          <w:rFonts w:ascii="Calibri" w:hAnsi="Calibri"/>
        </w:rPr>
        <w:t> » dans le menu contextuel de la base :</w:t>
      </w:r>
    </w:p>
    <w:p w14:paraId="40C7B087" w14:textId="2D8AAD00" w:rsidR="00613766" w:rsidRDefault="00613766" w:rsidP="004124A4">
      <w:r w:rsidRPr="00613766">
        <w:rPr>
          <w:noProof/>
          <w:lang w:eastAsia="fr-FR"/>
        </w:rPr>
        <w:drawing>
          <wp:inline distT="0" distB="0" distL="0" distR="0" wp14:anchorId="3C1BA67B" wp14:editId="48E384D8">
            <wp:extent cx="3985404" cy="2506206"/>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1275" cy="2528763"/>
                    </a:xfrm>
                    <a:prstGeom prst="rect">
                      <a:avLst/>
                    </a:prstGeom>
                  </pic:spPr>
                </pic:pic>
              </a:graphicData>
            </a:graphic>
          </wp:inline>
        </w:drawing>
      </w:r>
    </w:p>
    <w:p w14:paraId="54AC29C3" w14:textId="0DCA60FE" w:rsidR="00632209" w:rsidRDefault="00632209" w:rsidP="00632209">
      <w:pPr>
        <w:pStyle w:val="Titre2"/>
      </w:pPr>
      <w:bookmarkStart w:id="3" w:name="_Toc481103832"/>
      <w:r>
        <w:t>Récupération du résultat dans une liste</w:t>
      </w:r>
      <w:bookmarkEnd w:id="3"/>
    </w:p>
    <w:p w14:paraId="2C35F45B" w14:textId="31819E8C" w:rsidR="00D80C33" w:rsidRDefault="00F51B43" w:rsidP="00D80C33">
      <w:r>
        <w:t xml:space="preserve">Le code </w:t>
      </w:r>
      <w:r w:rsidR="00632209">
        <w:t>précédent</w:t>
      </w:r>
      <w:r>
        <w:t xml:space="preserve"> ne fait qu’afficher les données récupérées dans la console de sortie.</w:t>
      </w:r>
    </w:p>
    <w:p w14:paraId="1141AD72" w14:textId="5B6C1D19" w:rsidR="00F51B43" w:rsidRDefault="00F51B43" w:rsidP="00D80C33">
      <w:r>
        <w:t>Pour pouvoir exploiter les données, il faut les stocker dans une collection d’objets :</w:t>
      </w:r>
    </w:p>
    <w:p w14:paraId="1BACA85C" w14:textId="77777777" w:rsidR="00046FF6" w:rsidRPr="00046FF6" w:rsidRDefault="00046FF6" w:rsidP="00046FF6">
      <w:pPr>
        <w:pStyle w:val="Code"/>
        <w:rPr>
          <w:lang w:eastAsia="fr-FR"/>
        </w:rPr>
      </w:pPr>
      <w:r w:rsidRPr="00046FF6">
        <w:rPr>
          <w:color w:val="0000FF"/>
          <w:lang w:eastAsia="fr-FR"/>
        </w:rPr>
        <w:t>public</w:t>
      </w:r>
      <w:r w:rsidRPr="00046FF6">
        <w:rPr>
          <w:lang w:eastAsia="fr-FR"/>
        </w:rPr>
        <w:t> </w:t>
      </w:r>
      <w:r w:rsidRPr="00046FF6">
        <w:rPr>
          <w:color w:val="0000FF"/>
          <w:lang w:eastAsia="fr-FR"/>
        </w:rPr>
        <w:t>static</w:t>
      </w:r>
      <w:r w:rsidRPr="00046FF6">
        <w:rPr>
          <w:lang w:eastAsia="fr-FR"/>
        </w:rPr>
        <w:t> </w:t>
      </w:r>
      <w:r w:rsidRPr="00046FF6">
        <w:rPr>
          <w:color w:val="2B91AF"/>
          <w:lang w:eastAsia="fr-FR"/>
        </w:rPr>
        <w:t>List</w:t>
      </w:r>
      <w:r w:rsidRPr="00046FF6">
        <w:rPr>
          <w:lang w:eastAsia="fr-FR"/>
        </w:rPr>
        <w:t>&lt;</w:t>
      </w:r>
      <w:r w:rsidRPr="00046FF6">
        <w:rPr>
          <w:color w:val="2B91AF"/>
          <w:lang w:eastAsia="fr-FR"/>
        </w:rPr>
        <w:t>Personne</w:t>
      </w:r>
      <w:r w:rsidRPr="00046FF6">
        <w:rPr>
          <w:lang w:eastAsia="fr-FR"/>
        </w:rPr>
        <w:t>&gt; GetPersonnes()</w:t>
      </w:r>
    </w:p>
    <w:p w14:paraId="49C3845F" w14:textId="77777777" w:rsidR="00046FF6" w:rsidRPr="00046FF6" w:rsidRDefault="00046FF6" w:rsidP="00046FF6">
      <w:pPr>
        <w:pStyle w:val="Code"/>
        <w:rPr>
          <w:lang w:eastAsia="fr-FR"/>
        </w:rPr>
      </w:pPr>
      <w:r w:rsidRPr="00046FF6">
        <w:rPr>
          <w:lang w:eastAsia="fr-FR"/>
        </w:rPr>
        <w:t>{</w:t>
      </w:r>
    </w:p>
    <w:p w14:paraId="6CBA1E21" w14:textId="77777777" w:rsidR="00046FF6" w:rsidRPr="00046FF6" w:rsidRDefault="00046FF6" w:rsidP="00046FF6">
      <w:pPr>
        <w:pStyle w:val="Code"/>
        <w:rPr>
          <w:lang w:eastAsia="fr-FR"/>
        </w:rPr>
      </w:pPr>
      <w:r w:rsidRPr="00046FF6">
        <w:rPr>
          <w:lang w:eastAsia="fr-FR"/>
        </w:rPr>
        <w:t>   </w:t>
      </w:r>
      <w:r w:rsidRPr="00046FF6">
        <w:rPr>
          <w:color w:val="008000"/>
          <w:lang w:eastAsia="fr-FR"/>
        </w:rPr>
        <w:t>// Liste de personnes pour stocker le résultat de la requête</w:t>
      </w:r>
    </w:p>
    <w:p w14:paraId="3B22CE3A" w14:textId="77777777" w:rsidR="00046FF6" w:rsidRPr="00046FF6" w:rsidRDefault="00046FF6" w:rsidP="00046FF6">
      <w:pPr>
        <w:pStyle w:val="Code"/>
        <w:rPr>
          <w:lang w:eastAsia="fr-FR"/>
        </w:rPr>
      </w:pPr>
      <w:r w:rsidRPr="00046FF6">
        <w:rPr>
          <w:lang w:eastAsia="fr-FR"/>
        </w:rPr>
        <w:t>   </w:t>
      </w:r>
      <w:r w:rsidRPr="00046FF6">
        <w:rPr>
          <w:color w:val="0000FF"/>
          <w:lang w:eastAsia="fr-FR"/>
        </w:rPr>
        <w:t>var</w:t>
      </w:r>
      <w:r w:rsidRPr="00046FF6">
        <w:rPr>
          <w:lang w:eastAsia="fr-FR"/>
        </w:rPr>
        <w:t> listPersonnes = </w:t>
      </w:r>
      <w:r w:rsidRPr="00046FF6">
        <w:rPr>
          <w:color w:val="0000FF"/>
          <w:lang w:eastAsia="fr-FR"/>
        </w:rPr>
        <w:t>new</w:t>
      </w:r>
      <w:r w:rsidRPr="00046FF6">
        <w:rPr>
          <w:lang w:eastAsia="fr-FR"/>
        </w:rPr>
        <w:t> </w:t>
      </w:r>
      <w:r w:rsidRPr="00046FF6">
        <w:rPr>
          <w:color w:val="2B91AF"/>
          <w:lang w:eastAsia="fr-FR"/>
        </w:rPr>
        <w:t>List</w:t>
      </w:r>
      <w:r w:rsidRPr="00046FF6">
        <w:rPr>
          <w:lang w:eastAsia="fr-FR"/>
        </w:rPr>
        <w:t>&lt;</w:t>
      </w:r>
      <w:r w:rsidRPr="00046FF6">
        <w:rPr>
          <w:color w:val="2B91AF"/>
          <w:lang w:eastAsia="fr-FR"/>
        </w:rPr>
        <w:t>Personne</w:t>
      </w:r>
      <w:r w:rsidRPr="00046FF6">
        <w:rPr>
          <w:lang w:eastAsia="fr-FR"/>
        </w:rPr>
        <w:t>&gt;();</w:t>
      </w:r>
    </w:p>
    <w:p w14:paraId="414E52D3" w14:textId="77777777" w:rsidR="00046FF6" w:rsidRPr="00046FF6" w:rsidRDefault="00046FF6" w:rsidP="00046FF6">
      <w:pPr>
        <w:pStyle w:val="Code"/>
        <w:rPr>
          <w:lang w:eastAsia="fr-FR"/>
        </w:rPr>
      </w:pPr>
      <w:r w:rsidRPr="00046FF6">
        <w:rPr>
          <w:lang w:eastAsia="fr-FR"/>
        </w:rPr>
        <w:t xml:space="preserve"> </w:t>
      </w:r>
    </w:p>
    <w:p w14:paraId="74CC34A0" w14:textId="77777777" w:rsidR="00046FF6" w:rsidRPr="00046FF6" w:rsidRDefault="00046FF6" w:rsidP="00046FF6">
      <w:pPr>
        <w:pStyle w:val="Code"/>
        <w:rPr>
          <w:lang w:eastAsia="fr-FR"/>
        </w:rPr>
      </w:pPr>
      <w:r w:rsidRPr="00046FF6">
        <w:rPr>
          <w:lang w:eastAsia="fr-FR"/>
        </w:rPr>
        <w:t>   </w:t>
      </w:r>
      <w:r w:rsidRPr="00046FF6">
        <w:rPr>
          <w:color w:val="0000FF"/>
          <w:lang w:eastAsia="fr-FR"/>
        </w:rPr>
        <w:t>var</w:t>
      </w:r>
      <w:r w:rsidRPr="00046FF6">
        <w:rPr>
          <w:lang w:eastAsia="fr-FR"/>
        </w:rPr>
        <w:t> connectString = Properties.</w:t>
      </w:r>
      <w:r w:rsidRPr="00046FF6">
        <w:rPr>
          <w:color w:val="2B91AF"/>
          <w:lang w:eastAsia="fr-FR"/>
        </w:rPr>
        <w:t>Settings</w:t>
      </w:r>
      <w:r w:rsidRPr="00046FF6">
        <w:rPr>
          <w:lang w:eastAsia="fr-FR"/>
        </w:rPr>
        <w:t>.Default.NorthwindConnectionString;</w:t>
      </w:r>
    </w:p>
    <w:p w14:paraId="386B421B" w14:textId="0045A3EC" w:rsidR="00046FF6" w:rsidRPr="00046FF6" w:rsidRDefault="00046FF6" w:rsidP="00046FF6">
      <w:pPr>
        <w:pStyle w:val="Code"/>
        <w:rPr>
          <w:lang w:eastAsia="fr-FR"/>
        </w:rPr>
      </w:pPr>
      <w:r w:rsidRPr="00046FF6">
        <w:rPr>
          <w:lang w:eastAsia="fr-FR"/>
        </w:rPr>
        <w:t>   </w:t>
      </w:r>
      <w:r w:rsidRPr="00046FF6">
        <w:rPr>
          <w:color w:val="0000FF"/>
          <w:lang w:eastAsia="fr-FR"/>
        </w:rPr>
        <w:t>string</w:t>
      </w:r>
      <w:r w:rsidRPr="00046FF6">
        <w:rPr>
          <w:lang w:eastAsia="fr-FR"/>
        </w:rPr>
        <w:t> queryString = </w:t>
      </w:r>
      <w:r w:rsidRPr="00046FF6">
        <w:rPr>
          <w:color w:val="800000"/>
          <w:lang w:eastAsia="fr-FR"/>
        </w:rPr>
        <w:t>@"select EmployeeID, TitleOfCourtesy, LastName, FirstName, BirthDate, Region, ReportsTo from Employees"</w:t>
      </w:r>
      <w:r w:rsidRPr="00046FF6">
        <w:rPr>
          <w:lang w:eastAsia="fr-FR"/>
        </w:rPr>
        <w:t>;</w:t>
      </w:r>
    </w:p>
    <w:p w14:paraId="05D3E26D" w14:textId="77777777" w:rsidR="00046FF6" w:rsidRPr="00046FF6" w:rsidRDefault="00046FF6" w:rsidP="00046FF6">
      <w:pPr>
        <w:pStyle w:val="Code"/>
        <w:rPr>
          <w:lang w:eastAsia="fr-FR"/>
        </w:rPr>
      </w:pPr>
      <w:r w:rsidRPr="00046FF6">
        <w:rPr>
          <w:lang w:eastAsia="fr-FR"/>
        </w:rPr>
        <w:t xml:space="preserve"> </w:t>
      </w:r>
    </w:p>
    <w:p w14:paraId="2CA21031" w14:textId="77777777" w:rsidR="00046FF6" w:rsidRPr="00046FF6" w:rsidRDefault="00046FF6" w:rsidP="00046FF6">
      <w:pPr>
        <w:pStyle w:val="Code"/>
        <w:rPr>
          <w:lang w:eastAsia="fr-FR"/>
        </w:rPr>
      </w:pPr>
      <w:r w:rsidRPr="00046FF6">
        <w:rPr>
          <w:lang w:eastAsia="fr-FR"/>
        </w:rPr>
        <w:t>   </w:t>
      </w:r>
      <w:r w:rsidRPr="00046FF6">
        <w:rPr>
          <w:color w:val="0000FF"/>
          <w:lang w:eastAsia="fr-FR"/>
        </w:rPr>
        <w:t>using</w:t>
      </w:r>
      <w:r w:rsidRPr="00046FF6">
        <w:rPr>
          <w:lang w:eastAsia="fr-FR"/>
        </w:rPr>
        <w:t> (</w:t>
      </w:r>
      <w:r w:rsidRPr="00046FF6">
        <w:rPr>
          <w:color w:val="0000FF"/>
          <w:lang w:eastAsia="fr-FR"/>
        </w:rPr>
        <w:t>var</w:t>
      </w:r>
      <w:r w:rsidRPr="00046FF6">
        <w:rPr>
          <w:lang w:eastAsia="fr-FR"/>
        </w:rPr>
        <w:t> connect = </w:t>
      </w:r>
      <w:r w:rsidRPr="00046FF6">
        <w:rPr>
          <w:color w:val="0000FF"/>
          <w:lang w:eastAsia="fr-FR"/>
        </w:rPr>
        <w:t>new</w:t>
      </w:r>
      <w:r w:rsidRPr="00046FF6">
        <w:rPr>
          <w:lang w:eastAsia="fr-FR"/>
        </w:rPr>
        <w:t> </w:t>
      </w:r>
      <w:r w:rsidRPr="00046FF6">
        <w:rPr>
          <w:color w:val="2B91AF"/>
          <w:lang w:eastAsia="fr-FR"/>
        </w:rPr>
        <w:t>SqlConnection</w:t>
      </w:r>
      <w:r w:rsidRPr="00046FF6">
        <w:rPr>
          <w:lang w:eastAsia="fr-FR"/>
        </w:rPr>
        <w:t>(connectString))</w:t>
      </w:r>
    </w:p>
    <w:p w14:paraId="6054022A" w14:textId="77777777" w:rsidR="00046FF6" w:rsidRPr="00046FF6" w:rsidRDefault="00046FF6" w:rsidP="00046FF6">
      <w:pPr>
        <w:pStyle w:val="Code"/>
        <w:rPr>
          <w:lang w:eastAsia="fr-FR"/>
        </w:rPr>
      </w:pPr>
      <w:r w:rsidRPr="00046FF6">
        <w:rPr>
          <w:lang w:eastAsia="fr-FR"/>
        </w:rPr>
        <w:t>   {</w:t>
      </w:r>
    </w:p>
    <w:p w14:paraId="11E3E159" w14:textId="77777777" w:rsidR="00046FF6" w:rsidRPr="00046FF6" w:rsidRDefault="00046FF6" w:rsidP="00046FF6">
      <w:pPr>
        <w:pStyle w:val="Code"/>
        <w:rPr>
          <w:lang w:eastAsia="fr-FR"/>
        </w:rPr>
      </w:pPr>
      <w:r w:rsidRPr="00046FF6">
        <w:rPr>
          <w:lang w:eastAsia="fr-FR"/>
        </w:rPr>
        <w:t>      </w:t>
      </w:r>
      <w:r w:rsidRPr="00046FF6">
        <w:rPr>
          <w:color w:val="0000FF"/>
          <w:lang w:eastAsia="fr-FR"/>
        </w:rPr>
        <w:t>var</w:t>
      </w:r>
      <w:r w:rsidRPr="00046FF6">
        <w:rPr>
          <w:lang w:eastAsia="fr-FR"/>
        </w:rPr>
        <w:t> command = </w:t>
      </w:r>
      <w:r w:rsidRPr="00046FF6">
        <w:rPr>
          <w:color w:val="0000FF"/>
          <w:lang w:eastAsia="fr-FR"/>
        </w:rPr>
        <w:t>new</w:t>
      </w:r>
      <w:r w:rsidRPr="00046FF6">
        <w:rPr>
          <w:lang w:eastAsia="fr-FR"/>
        </w:rPr>
        <w:t> </w:t>
      </w:r>
      <w:r w:rsidRPr="00046FF6">
        <w:rPr>
          <w:color w:val="2B91AF"/>
          <w:lang w:eastAsia="fr-FR"/>
        </w:rPr>
        <w:t>SqlCommand</w:t>
      </w:r>
      <w:r w:rsidRPr="00046FF6">
        <w:rPr>
          <w:lang w:eastAsia="fr-FR"/>
        </w:rPr>
        <w:t>(queryString, connect);</w:t>
      </w:r>
    </w:p>
    <w:p w14:paraId="6E48CFDF" w14:textId="77777777" w:rsidR="00046FF6" w:rsidRPr="00046FF6" w:rsidRDefault="00046FF6" w:rsidP="00046FF6">
      <w:pPr>
        <w:pStyle w:val="Code"/>
        <w:rPr>
          <w:lang w:eastAsia="fr-FR"/>
        </w:rPr>
      </w:pPr>
      <w:r w:rsidRPr="00046FF6">
        <w:rPr>
          <w:lang w:eastAsia="fr-FR"/>
        </w:rPr>
        <w:t>      connect.Open();</w:t>
      </w:r>
    </w:p>
    <w:p w14:paraId="7A5B9538" w14:textId="77777777" w:rsidR="00046FF6" w:rsidRPr="00046FF6" w:rsidRDefault="00046FF6" w:rsidP="00046FF6">
      <w:pPr>
        <w:pStyle w:val="Code"/>
        <w:rPr>
          <w:lang w:eastAsia="fr-FR"/>
        </w:rPr>
      </w:pPr>
      <w:r w:rsidRPr="00046FF6">
        <w:rPr>
          <w:lang w:eastAsia="fr-FR"/>
        </w:rPr>
        <w:t xml:space="preserve"> </w:t>
      </w:r>
    </w:p>
    <w:p w14:paraId="26788540" w14:textId="77777777" w:rsidR="00046FF6" w:rsidRPr="00046FF6" w:rsidRDefault="00046FF6" w:rsidP="00046FF6">
      <w:pPr>
        <w:pStyle w:val="Code"/>
        <w:rPr>
          <w:lang w:eastAsia="fr-FR"/>
        </w:rPr>
      </w:pPr>
      <w:r w:rsidRPr="00046FF6">
        <w:rPr>
          <w:lang w:eastAsia="fr-FR"/>
        </w:rPr>
        <w:t>      </w:t>
      </w:r>
      <w:r w:rsidRPr="00046FF6">
        <w:rPr>
          <w:color w:val="0000FF"/>
          <w:lang w:eastAsia="fr-FR"/>
        </w:rPr>
        <w:t>using</w:t>
      </w:r>
      <w:r w:rsidRPr="00046FF6">
        <w:rPr>
          <w:lang w:eastAsia="fr-FR"/>
        </w:rPr>
        <w:t> (</w:t>
      </w:r>
      <w:r w:rsidRPr="00046FF6">
        <w:rPr>
          <w:color w:val="2B91AF"/>
          <w:lang w:eastAsia="fr-FR"/>
        </w:rPr>
        <w:t>SqlDataReader</w:t>
      </w:r>
      <w:r w:rsidRPr="00046FF6">
        <w:rPr>
          <w:lang w:eastAsia="fr-FR"/>
        </w:rPr>
        <w:t> reader = command.ExecuteReader())</w:t>
      </w:r>
    </w:p>
    <w:p w14:paraId="789C9E1F" w14:textId="77777777" w:rsidR="00046FF6" w:rsidRPr="00046FF6" w:rsidRDefault="00046FF6" w:rsidP="00046FF6">
      <w:pPr>
        <w:pStyle w:val="Code"/>
        <w:rPr>
          <w:lang w:eastAsia="fr-FR"/>
        </w:rPr>
      </w:pPr>
      <w:r w:rsidRPr="00046FF6">
        <w:rPr>
          <w:lang w:eastAsia="fr-FR"/>
        </w:rPr>
        <w:t>      {</w:t>
      </w:r>
    </w:p>
    <w:p w14:paraId="2B6AFC1B" w14:textId="77777777" w:rsidR="00046FF6" w:rsidRPr="00046FF6" w:rsidRDefault="00046FF6" w:rsidP="00046FF6">
      <w:pPr>
        <w:pStyle w:val="Code"/>
        <w:rPr>
          <w:lang w:eastAsia="fr-FR"/>
        </w:rPr>
      </w:pPr>
      <w:r w:rsidRPr="00046FF6">
        <w:rPr>
          <w:lang w:eastAsia="fr-FR"/>
        </w:rPr>
        <w:t>         </w:t>
      </w:r>
      <w:r w:rsidRPr="00046FF6">
        <w:rPr>
          <w:color w:val="0000FF"/>
          <w:lang w:eastAsia="fr-FR"/>
        </w:rPr>
        <w:t>while</w:t>
      </w:r>
      <w:r w:rsidRPr="00046FF6">
        <w:rPr>
          <w:lang w:eastAsia="fr-FR"/>
        </w:rPr>
        <w:t> (reader.Read())</w:t>
      </w:r>
    </w:p>
    <w:p w14:paraId="42566090" w14:textId="77777777" w:rsidR="00046FF6" w:rsidRPr="00046FF6" w:rsidRDefault="00046FF6" w:rsidP="00046FF6">
      <w:pPr>
        <w:pStyle w:val="Code"/>
        <w:rPr>
          <w:lang w:eastAsia="fr-FR"/>
        </w:rPr>
      </w:pPr>
      <w:r w:rsidRPr="00046FF6">
        <w:rPr>
          <w:lang w:eastAsia="fr-FR"/>
        </w:rPr>
        <w:t>         {</w:t>
      </w:r>
    </w:p>
    <w:p w14:paraId="06C35C77" w14:textId="77777777" w:rsidR="00046FF6" w:rsidRPr="00046FF6" w:rsidRDefault="00046FF6" w:rsidP="00046FF6">
      <w:pPr>
        <w:pStyle w:val="Code"/>
        <w:rPr>
          <w:lang w:eastAsia="fr-FR"/>
        </w:rPr>
      </w:pPr>
      <w:r w:rsidRPr="00046FF6">
        <w:rPr>
          <w:lang w:eastAsia="fr-FR"/>
        </w:rPr>
        <w:t>            GetPersonnesFromDataReader(listPersonnes, reader);</w:t>
      </w:r>
    </w:p>
    <w:p w14:paraId="0FBF0724" w14:textId="77777777" w:rsidR="00046FF6" w:rsidRPr="00046FF6" w:rsidRDefault="00046FF6" w:rsidP="00046FF6">
      <w:pPr>
        <w:pStyle w:val="Code"/>
        <w:rPr>
          <w:lang w:eastAsia="fr-FR"/>
        </w:rPr>
      </w:pPr>
      <w:r w:rsidRPr="00046FF6">
        <w:rPr>
          <w:lang w:eastAsia="fr-FR"/>
        </w:rPr>
        <w:t>         }</w:t>
      </w:r>
    </w:p>
    <w:p w14:paraId="2E81B59D" w14:textId="77777777" w:rsidR="00046FF6" w:rsidRPr="00046FF6" w:rsidRDefault="00046FF6" w:rsidP="00046FF6">
      <w:pPr>
        <w:pStyle w:val="Code"/>
        <w:rPr>
          <w:lang w:eastAsia="fr-FR"/>
        </w:rPr>
      </w:pPr>
      <w:r w:rsidRPr="00046FF6">
        <w:rPr>
          <w:lang w:eastAsia="fr-FR"/>
        </w:rPr>
        <w:t>      }</w:t>
      </w:r>
    </w:p>
    <w:p w14:paraId="41211117" w14:textId="77777777" w:rsidR="00046FF6" w:rsidRPr="00046FF6" w:rsidRDefault="00046FF6" w:rsidP="00046FF6">
      <w:pPr>
        <w:pStyle w:val="Code"/>
        <w:rPr>
          <w:lang w:eastAsia="fr-FR"/>
        </w:rPr>
      </w:pPr>
      <w:r w:rsidRPr="00046FF6">
        <w:rPr>
          <w:lang w:eastAsia="fr-FR"/>
        </w:rPr>
        <w:t>   }</w:t>
      </w:r>
    </w:p>
    <w:p w14:paraId="2C997D04" w14:textId="77777777" w:rsidR="00046FF6" w:rsidRPr="00046FF6" w:rsidRDefault="00046FF6" w:rsidP="00046FF6">
      <w:pPr>
        <w:pStyle w:val="Code"/>
        <w:rPr>
          <w:lang w:eastAsia="fr-FR"/>
        </w:rPr>
      </w:pPr>
      <w:r w:rsidRPr="00046FF6">
        <w:rPr>
          <w:lang w:eastAsia="fr-FR"/>
        </w:rPr>
        <w:t xml:space="preserve"> </w:t>
      </w:r>
    </w:p>
    <w:p w14:paraId="175DDE3E" w14:textId="77777777" w:rsidR="00046FF6" w:rsidRPr="00046FF6" w:rsidRDefault="00046FF6" w:rsidP="00046FF6">
      <w:pPr>
        <w:pStyle w:val="Code"/>
        <w:rPr>
          <w:lang w:eastAsia="fr-FR"/>
        </w:rPr>
      </w:pPr>
      <w:r w:rsidRPr="00046FF6">
        <w:rPr>
          <w:lang w:eastAsia="fr-FR"/>
        </w:rPr>
        <w:lastRenderedPageBreak/>
        <w:t>   </w:t>
      </w:r>
      <w:r w:rsidRPr="00046FF6">
        <w:rPr>
          <w:color w:val="0000FF"/>
          <w:lang w:eastAsia="fr-FR"/>
        </w:rPr>
        <w:t>return</w:t>
      </w:r>
      <w:r w:rsidRPr="00046FF6">
        <w:rPr>
          <w:lang w:eastAsia="fr-FR"/>
        </w:rPr>
        <w:t> listPersonnes;</w:t>
      </w:r>
    </w:p>
    <w:p w14:paraId="0723B78F" w14:textId="77777777" w:rsidR="00046FF6" w:rsidRPr="00046FF6" w:rsidRDefault="00046FF6" w:rsidP="00046FF6">
      <w:pPr>
        <w:pStyle w:val="Code"/>
        <w:rPr>
          <w:lang w:eastAsia="fr-FR"/>
        </w:rPr>
      </w:pPr>
      <w:r w:rsidRPr="00046FF6">
        <w:rPr>
          <w:lang w:eastAsia="fr-FR"/>
        </w:rPr>
        <w:t>}</w:t>
      </w:r>
    </w:p>
    <w:p w14:paraId="2CEC1210" w14:textId="3D9BF588" w:rsidR="00D80C33" w:rsidRPr="00376D69" w:rsidRDefault="00046FF6" w:rsidP="00D80C33">
      <w:r>
        <w:t xml:space="preserve">Cette méthode exécute une requête qui récupère une liste de personnes et stocke le résultat dans une liste générique, puis retourne cette liste. </w:t>
      </w:r>
    </w:p>
    <w:p w14:paraId="777DC2D4" w14:textId="1A9E5453" w:rsidR="00D80C33" w:rsidRDefault="00046FF6" w:rsidP="00D80C33">
      <w:r>
        <w:t xml:space="preserve">La méthode </w:t>
      </w:r>
      <w:proofErr w:type="spellStart"/>
      <w:r>
        <w:t>GetPersonneFromDataReader</w:t>
      </w:r>
      <w:proofErr w:type="spellEnd"/>
      <w:r>
        <w:t xml:space="preserve"> permet de traduire chaque ligne du </w:t>
      </w:r>
      <w:proofErr w:type="spellStart"/>
      <w:r>
        <w:t>DataReader</w:t>
      </w:r>
      <w:proofErr w:type="spellEnd"/>
      <w:r>
        <w:t xml:space="preserve"> en objet Personne et de l’ajouter à la liste. Voici son code :</w:t>
      </w:r>
    </w:p>
    <w:p w14:paraId="231AC21D" w14:textId="77777777"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FF"/>
          <w:lang w:eastAsia="fr-FR"/>
        </w:rPr>
        <w:t>private</w:t>
      </w:r>
      <w:r w:rsidRPr="00A80B3C">
        <w:rPr>
          <w:rFonts w:eastAsia="Times New Roman" w:cs="Courier New"/>
          <w:color w:val="000000"/>
          <w:lang w:eastAsia="fr-FR"/>
        </w:rPr>
        <w:t> </w:t>
      </w:r>
      <w:r w:rsidRPr="00A80B3C">
        <w:rPr>
          <w:rFonts w:eastAsia="Times New Roman" w:cs="Courier New"/>
          <w:color w:val="0000FF"/>
          <w:lang w:eastAsia="fr-FR"/>
        </w:rPr>
        <w:t>static</w:t>
      </w:r>
      <w:r w:rsidRPr="00A80B3C">
        <w:rPr>
          <w:rFonts w:eastAsia="Times New Roman" w:cs="Courier New"/>
          <w:color w:val="000000"/>
          <w:lang w:eastAsia="fr-FR"/>
        </w:rPr>
        <w:t> </w:t>
      </w:r>
      <w:r w:rsidRPr="00A80B3C">
        <w:rPr>
          <w:rFonts w:eastAsia="Times New Roman" w:cs="Courier New"/>
          <w:color w:val="0000FF"/>
          <w:lang w:eastAsia="fr-FR"/>
        </w:rPr>
        <w:t>void</w:t>
      </w:r>
      <w:r w:rsidRPr="00A80B3C">
        <w:rPr>
          <w:rFonts w:eastAsia="Times New Roman" w:cs="Courier New"/>
          <w:color w:val="000000"/>
          <w:lang w:eastAsia="fr-FR"/>
        </w:rPr>
        <w:t> GetPersonnesFromDataReader(</w:t>
      </w:r>
      <w:r w:rsidRPr="00A80B3C">
        <w:rPr>
          <w:rFonts w:eastAsia="Times New Roman" w:cs="Courier New"/>
          <w:color w:val="2B91AF"/>
          <w:lang w:eastAsia="fr-FR"/>
        </w:rPr>
        <w:t>List</w:t>
      </w:r>
      <w:r w:rsidRPr="00A80B3C">
        <w:rPr>
          <w:rFonts w:eastAsia="Times New Roman" w:cs="Courier New"/>
          <w:color w:val="000000"/>
          <w:lang w:eastAsia="fr-FR"/>
        </w:rPr>
        <w:t>&lt;</w:t>
      </w:r>
      <w:r w:rsidRPr="00A80B3C">
        <w:rPr>
          <w:rFonts w:eastAsia="Times New Roman" w:cs="Courier New"/>
          <w:color w:val="2B91AF"/>
          <w:lang w:eastAsia="fr-FR"/>
        </w:rPr>
        <w:t>Personne</w:t>
      </w:r>
      <w:r w:rsidRPr="00A80B3C">
        <w:rPr>
          <w:rFonts w:eastAsia="Times New Roman" w:cs="Courier New"/>
          <w:color w:val="000000"/>
          <w:lang w:eastAsia="fr-FR"/>
        </w:rPr>
        <w:t>&gt; lstPersonnes, </w:t>
      </w:r>
      <w:r w:rsidRPr="00A80B3C">
        <w:rPr>
          <w:rFonts w:eastAsia="Times New Roman" w:cs="Courier New"/>
          <w:color w:val="2B91AF"/>
          <w:lang w:eastAsia="fr-FR"/>
        </w:rPr>
        <w:t>SqlDataReader</w:t>
      </w:r>
      <w:r w:rsidRPr="00A80B3C">
        <w:rPr>
          <w:rFonts w:eastAsia="Times New Roman" w:cs="Courier New"/>
          <w:color w:val="000000"/>
          <w:lang w:eastAsia="fr-FR"/>
        </w:rPr>
        <w:t> reader)</w:t>
      </w:r>
    </w:p>
    <w:p w14:paraId="549596F2" w14:textId="77777777"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00"/>
          <w:lang w:eastAsia="fr-FR"/>
        </w:rPr>
        <w:t>{</w:t>
      </w:r>
    </w:p>
    <w:p w14:paraId="09CC958A" w14:textId="77777777"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00"/>
          <w:lang w:eastAsia="fr-FR"/>
        </w:rPr>
        <w:t>   </w:t>
      </w:r>
      <w:r w:rsidRPr="00A80B3C">
        <w:rPr>
          <w:rFonts w:eastAsia="Times New Roman" w:cs="Courier New"/>
          <w:color w:val="0000FF"/>
          <w:lang w:eastAsia="fr-FR"/>
        </w:rPr>
        <w:t>var</w:t>
      </w:r>
      <w:r w:rsidRPr="00A80B3C">
        <w:rPr>
          <w:rFonts w:eastAsia="Times New Roman" w:cs="Courier New"/>
          <w:color w:val="000000"/>
          <w:lang w:eastAsia="fr-FR"/>
        </w:rPr>
        <w:t> pers = </w:t>
      </w:r>
      <w:r w:rsidRPr="00A80B3C">
        <w:rPr>
          <w:rFonts w:eastAsia="Times New Roman" w:cs="Courier New"/>
          <w:color w:val="0000FF"/>
          <w:lang w:eastAsia="fr-FR"/>
        </w:rPr>
        <w:t>new</w:t>
      </w:r>
      <w:r w:rsidRPr="00A80B3C">
        <w:rPr>
          <w:rFonts w:eastAsia="Times New Roman" w:cs="Courier New"/>
          <w:color w:val="000000"/>
          <w:lang w:eastAsia="fr-FR"/>
        </w:rPr>
        <w:t> </w:t>
      </w:r>
      <w:r w:rsidRPr="00A80B3C">
        <w:rPr>
          <w:rFonts w:eastAsia="Times New Roman" w:cs="Courier New"/>
          <w:color w:val="2B91AF"/>
          <w:lang w:eastAsia="fr-FR"/>
        </w:rPr>
        <w:t>Personne</w:t>
      </w:r>
      <w:r w:rsidRPr="00A80B3C">
        <w:rPr>
          <w:rFonts w:eastAsia="Times New Roman" w:cs="Courier New"/>
          <w:color w:val="000000"/>
          <w:lang w:eastAsia="fr-FR"/>
        </w:rPr>
        <w:t>();</w:t>
      </w:r>
    </w:p>
    <w:p w14:paraId="08917786" w14:textId="21AC2F19"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00"/>
          <w:lang w:eastAsia="fr-FR"/>
        </w:rPr>
        <w:t>   pers.Id = reader.GetInt32(0);       </w:t>
      </w:r>
      <w:r w:rsidRPr="00A80B3C">
        <w:rPr>
          <w:rFonts w:eastAsia="Times New Roman" w:cs="Courier New"/>
          <w:color w:val="008000"/>
          <w:lang w:eastAsia="fr-FR"/>
        </w:rPr>
        <w:t>// ou bien (int)reader["</w:t>
      </w:r>
      <w:r w:rsidR="00062A4C" w:rsidRPr="00062A4C">
        <w:rPr>
          <w:rFonts w:eastAsia="Times New Roman" w:cs="Courier New"/>
          <w:color w:val="008000"/>
          <w:lang w:eastAsia="fr-FR"/>
        </w:rPr>
        <w:t>EmployeeID</w:t>
      </w:r>
      <w:r w:rsidRPr="00A80B3C">
        <w:rPr>
          <w:rFonts w:eastAsia="Times New Roman" w:cs="Courier New"/>
          <w:color w:val="008000"/>
          <w:lang w:eastAsia="fr-FR"/>
        </w:rPr>
        <w:t>"];</w:t>
      </w:r>
    </w:p>
    <w:p w14:paraId="4FA2FF7C" w14:textId="0C50E71B"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00"/>
          <w:lang w:eastAsia="fr-FR"/>
        </w:rPr>
        <w:t>   pers</w:t>
      </w:r>
      <w:r w:rsidR="00062A4C">
        <w:rPr>
          <w:rFonts w:eastAsia="Times New Roman" w:cs="Courier New"/>
          <w:color w:val="000000"/>
          <w:lang w:eastAsia="fr-FR"/>
        </w:rPr>
        <w:t xml:space="preserve">.Titre = reader.GetString(1);   </w:t>
      </w:r>
      <w:r w:rsidRPr="00A80B3C">
        <w:rPr>
          <w:rFonts w:eastAsia="Times New Roman" w:cs="Courier New"/>
          <w:color w:val="008000"/>
          <w:lang w:eastAsia="fr-FR"/>
        </w:rPr>
        <w:t>// ou </w:t>
      </w:r>
      <w:r w:rsidR="00062A4C" w:rsidRPr="00A80B3C">
        <w:rPr>
          <w:rFonts w:eastAsia="Times New Roman" w:cs="Courier New"/>
          <w:color w:val="008000"/>
          <w:lang w:eastAsia="fr-FR"/>
        </w:rPr>
        <w:t xml:space="preserve"> </w:t>
      </w:r>
      <w:r w:rsidRPr="00A80B3C">
        <w:rPr>
          <w:rFonts w:eastAsia="Times New Roman" w:cs="Courier New"/>
          <w:color w:val="008000"/>
          <w:lang w:eastAsia="fr-FR"/>
        </w:rPr>
        <w:t>(string)reader["</w:t>
      </w:r>
      <w:r w:rsidR="00062A4C" w:rsidRPr="00062A4C">
        <w:rPr>
          <w:rFonts w:eastAsia="Times New Roman" w:cs="Courier New"/>
          <w:color w:val="008000"/>
          <w:lang w:eastAsia="fr-FR"/>
        </w:rPr>
        <w:t>TitleOfCourtesy</w:t>
      </w:r>
      <w:r w:rsidRPr="00A80B3C">
        <w:rPr>
          <w:rFonts w:eastAsia="Times New Roman" w:cs="Courier New"/>
          <w:color w:val="008000"/>
          <w:lang w:eastAsia="fr-FR"/>
        </w:rPr>
        <w:t>"];</w:t>
      </w:r>
    </w:p>
    <w:p w14:paraId="3B300D8A" w14:textId="1F235C45"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00"/>
          <w:lang w:eastAsia="fr-FR"/>
        </w:rPr>
        <w:t>   pers.Nom = reader.GetString(2);     </w:t>
      </w:r>
      <w:r w:rsidRPr="00A80B3C">
        <w:rPr>
          <w:rFonts w:eastAsia="Times New Roman" w:cs="Courier New"/>
          <w:color w:val="008000"/>
          <w:lang w:eastAsia="fr-FR"/>
        </w:rPr>
        <w:t>// ...</w:t>
      </w:r>
    </w:p>
    <w:p w14:paraId="3D844AA3" w14:textId="77777777"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00"/>
          <w:lang w:eastAsia="fr-FR"/>
        </w:rPr>
        <w:t>   pers.Prénom = reader.GetString(3);</w:t>
      </w:r>
    </w:p>
    <w:p w14:paraId="17303173" w14:textId="77777777"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00"/>
          <w:lang w:eastAsia="fr-FR"/>
        </w:rPr>
        <w:t>   pers.DateNais = reader.GetDateTime(4);</w:t>
      </w:r>
    </w:p>
    <w:p w14:paraId="2EE5C146" w14:textId="77777777"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00"/>
          <w:lang w:eastAsia="fr-FR"/>
        </w:rPr>
        <w:t>   </w:t>
      </w:r>
      <w:r w:rsidRPr="00A80B3C">
        <w:rPr>
          <w:rFonts w:eastAsia="Times New Roman" w:cs="Courier New"/>
          <w:color w:val="0000FF"/>
          <w:lang w:eastAsia="fr-FR"/>
        </w:rPr>
        <w:t>if</w:t>
      </w:r>
      <w:r w:rsidRPr="00A80B3C">
        <w:rPr>
          <w:rFonts w:eastAsia="Times New Roman" w:cs="Courier New"/>
          <w:color w:val="000000"/>
          <w:lang w:eastAsia="fr-FR"/>
        </w:rPr>
        <w:t> (!reader.IsDBNull(5))</w:t>
      </w:r>
    </w:p>
    <w:p w14:paraId="3F34729F" w14:textId="77777777"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00"/>
          <w:lang w:eastAsia="fr-FR"/>
        </w:rPr>
        <w:t>      pers.Région = reader.GetString(5);</w:t>
      </w:r>
    </w:p>
    <w:p w14:paraId="5A1E0F95" w14:textId="77777777"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00"/>
          <w:lang w:eastAsia="fr-FR"/>
        </w:rPr>
        <w:t>   </w:t>
      </w:r>
      <w:r w:rsidRPr="00A80B3C">
        <w:rPr>
          <w:rFonts w:eastAsia="Times New Roman" w:cs="Courier New"/>
          <w:color w:val="0000FF"/>
          <w:lang w:eastAsia="fr-FR"/>
        </w:rPr>
        <w:t>if</w:t>
      </w:r>
      <w:r w:rsidRPr="00A80B3C">
        <w:rPr>
          <w:rFonts w:eastAsia="Times New Roman" w:cs="Courier New"/>
          <w:color w:val="000000"/>
          <w:lang w:eastAsia="fr-FR"/>
        </w:rPr>
        <w:t> (!reader.IsDBNull(6))</w:t>
      </w:r>
    </w:p>
    <w:p w14:paraId="4E48AE74" w14:textId="77777777"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00"/>
          <w:lang w:eastAsia="fr-FR"/>
        </w:rPr>
        <w:t>      pers.IdManager = reader.GetInt32(6);</w:t>
      </w:r>
    </w:p>
    <w:p w14:paraId="5559847C" w14:textId="77777777"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00"/>
          <w:lang w:eastAsia="fr-FR"/>
        </w:rPr>
        <w:t xml:space="preserve"> </w:t>
      </w:r>
    </w:p>
    <w:p w14:paraId="663C7BE9" w14:textId="77777777"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00"/>
          <w:lang w:eastAsia="fr-FR"/>
        </w:rPr>
        <w:t>   lstPersonnes.Add(pers);</w:t>
      </w:r>
    </w:p>
    <w:p w14:paraId="396A84F1" w14:textId="77777777" w:rsidR="00A80B3C" w:rsidRPr="00A80B3C" w:rsidRDefault="00A80B3C" w:rsidP="00A80B3C">
      <w:pPr>
        <w:pStyle w:val="Code"/>
        <w:rPr>
          <w:rFonts w:eastAsia="Times New Roman" w:cs="Courier New"/>
          <w:color w:val="000000"/>
          <w:lang w:eastAsia="fr-FR"/>
        </w:rPr>
      </w:pPr>
      <w:r w:rsidRPr="00A80B3C">
        <w:rPr>
          <w:rFonts w:eastAsia="Times New Roman" w:cs="Courier New"/>
          <w:color w:val="000000"/>
          <w:lang w:eastAsia="fr-FR"/>
        </w:rPr>
        <w:t>}</w:t>
      </w:r>
    </w:p>
    <w:p w14:paraId="4715AA07" w14:textId="1A65528D" w:rsidR="00046FF6" w:rsidRDefault="00046FF6" w:rsidP="00D80C33">
      <w:r>
        <w:t xml:space="preserve">Il est important de noter que certaines colonnes du </w:t>
      </w:r>
      <w:proofErr w:type="spellStart"/>
      <w:r>
        <w:t>DataReader</w:t>
      </w:r>
      <w:proofErr w:type="spellEnd"/>
      <w:r>
        <w:t xml:space="preserve"> peuvent avoir la valeur </w:t>
      </w:r>
      <w:proofErr w:type="spellStart"/>
      <w:r>
        <w:t>DBNull</w:t>
      </w:r>
      <w:proofErr w:type="spellEnd"/>
      <w:r>
        <w:t xml:space="preserve">, si le champ correspondant est </w:t>
      </w:r>
      <w:proofErr w:type="spellStart"/>
      <w:r>
        <w:t>nullable</w:t>
      </w:r>
      <w:proofErr w:type="spellEnd"/>
      <w:r>
        <w:t xml:space="preserve"> dans la base de données. Dans ce cas, il faut obligatoirement vérifier si la valeur vaut </w:t>
      </w:r>
      <w:proofErr w:type="spellStart"/>
      <w:r>
        <w:t>DBNull</w:t>
      </w:r>
      <w:proofErr w:type="spellEnd"/>
      <w:r>
        <w:t xml:space="preserve"> avan</w:t>
      </w:r>
      <w:r w:rsidR="00A3529B">
        <w:t>t de la stocker dans l’objet, sinon cela provoque une erreur.</w:t>
      </w:r>
    </w:p>
    <w:p w14:paraId="218343CA" w14:textId="03175F09" w:rsidR="00046FF6" w:rsidRDefault="00A3529B" w:rsidP="00A3529B">
      <w:pPr>
        <w:pStyle w:val="Titre2"/>
      </w:pPr>
      <w:bookmarkStart w:id="4" w:name="_Toc481103833"/>
      <w:r>
        <w:t>Affichage des données</w:t>
      </w:r>
      <w:bookmarkEnd w:id="4"/>
    </w:p>
    <w:p w14:paraId="32A58269" w14:textId="48D72570" w:rsidR="00A3529B" w:rsidRDefault="00A3529B" w:rsidP="00D80C33">
      <w:proofErr w:type="spellStart"/>
      <w:r>
        <w:t>Winforms</w:t>
      </w:r>
      <w:proofErr w:type="spellEnd"/>
      <w:r>
        <w:t xml:space="preserve"> fournit des contrôles spécialisés dans l’affichage et la saisie de données (dans la section Données de la boite à outils).</w:t>
      </w:r>
    </w:p>
    <w:p w14:paraId="00C421C4" w14:textId="136800DF" w:rsidR="00A3529B" w:rsidRDefault="00A3529B" w:rsidP="00D80C33">
      <w:r>
        <w:t xml:space="preserve">Pour afficher des données tabulaires, le contrôle le plus adapté est le </w:t>
      </w:r>
      <w:proofErr w:type="spellStart"/>
      <w:r>
        <w:t>DataGridView</w:t>
      </w:r>
      <w:proofErr w:type="spellEnd"/>
      <w:r>
        <w:t>. Son utilisation est très simple, puisqu’il suffit d’écrire la ligne suivante pour afficher les données :</w:t>
      </w:r>
    </w:p>
    <w:p w14:paraId="17F6374B" w14:textId="02D3CBAA" w:rsidR="00A3529B" w:rsidRDefault="00A3529B" w:rsidP="00A3529B">
      <w:pPr>
        <w:pStyle w:val="Code"/>
      </w:pPr>
      <w:r w:rsidRPr="00A3529B">
        <w:t>dgvPersonnes.DataSource = DAL.GetPersonnes();</w:t>
      </w:r>
    </w:p>
    <w:p w14:paraId="5C2E8AAD" w14:textId="7D310C2F" w:rsidR="00A3529B" w:rsidRDefault="00A3529B" w:rsidP="00D80C33">
      <w:proofErr w:type="spellStart"/>
      <w:r>
        <w:t>dgvPersonnes</w:t>
      </w:r>
      <w:proofErr w:type="spellEnd"/>
      <w:r>
        <w:t xml:space="preserve"> est le nom du contrôle </w:t>
      </w:r>
      <w:proofErr w:type="spellStart"/>
      <w:r>
        <w:t>DataGridView</w:t>
      </w:r>
      <w:proofErr w:type="spellEnd"/>
      <w:r>
        <w:t xml:space="preserve">, et </w:t>
      </w:r>
      <w:proofErr w:type="spellStart"/>
      <w:r>
        <w:t>DAL.GetPersonnes</w:t>
      </w:r>
      <w:proofErr w:type="spellEnd"/>
      <w:r>
        <w:t xml:space="preserve"> renvoie une liste générique d’objets Personne.</w:t>
      </w:r>
    </w:p>
    <w:p w14:paraId="784AFAD3" w14:textId="1006361E" w:rsidR="00A3529B" w:rsidRDefault="00A3529B" w:rsidP="00D80C33">
      <w:r>
        <w:t>Voici le visuel obtenu :</w:t>
      </w:r>
    </w:p>
    <w:p w14:paraId="79822C26" w14:textId="288121BC" w:rsidR="00A3529B" w:rsidRDefault="00613766" w:rsidP="00D80C33">
      <w:r w:rsidRPr="00613766">
        <w:rPr>
          <w:noProof/>
          <w:lang w:eastAsia="fr-FR"/>
        </w:rPr>
        <w:lastRenderedPageBreak/>
        <w:drawing>
          <wp:inline distT="0" distB="0" distL="0" distR="0" wp14:anchorId="7CF7FEC9" wp14:editId="2D8127DF">
            <wp:extent cx="5760720" cy="194246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42465"/>
                    </a:xfrm>
                    <a:prstGeom prst="rect">
                      <a:avLst/>
                    </a:prstGeom>
                  </pic:spPr>
                </pic:pic>
              </a:graphicData>
            </a:graphic>
          </wp:inline>
        </w:drawing>
      </w:r>
    </w:p>
    <w:p w14:paraId="764A9917" w14:textId="798F5983" w:rsidR="00A3529B" w:rsidRDefault="00A3529B" w:rsidP="00D80C33">
      <w:r>
        <w:t>Les libellés des en-têtes de colonnes sont par défaut définis par les noms des propriétés de la classe utilisée (ici</w:t>
      </w:r>
      <w:r w:rsidR="00613766">
        <w:t>,</w:t>
      </w:r>
      <w:r>
        <w:t xml:space="preserve"> la classe Personne). Pour les Personnaliser, on peut décorer les propriétés de l’attribut [</w:t>
      </w:r>
      <w:proofErr w:type="spellStart"/>
      <w:r>
        <w:t>DisplayName</w:t>
      </w:r>
      <w:proofErr w:type="spellEnd"/>
      <w:r>
        <w:t>] :</w:t>
      </w:r>
    </w:p>
    <w:p w14:paraId="4D83610A" w14:textId="77777777" w:rsidR="00A3529B" w:rsidRPr="00A3529B" w:rsidRDefault="00A3529B" w:rsidP="00A3529B">
      <w:pPr>
        <w:pStyle w:val="Code"/>
        <w:rPr>
          <w:rFonts w:eastAsia="Times New Roman" w:cs="Courier New"/>
          <w:color w:val="000000"/>
          <w:lang w:eastAsia="fr-FR"/>
        </w:rPr>
      </w:pPr>
      <w:r w:rsidRPr="00A3529B">
        <w:rPr>
          <w:rFonts w:eastAsia="Times New Roman" w:cs="Courier New"/>
          <w:color w:val="0000FF"/>
          <w:lang w:eastAsia="fr-FR"/>
        </w:rPr>
        <w:t>public</w:t>
      </w:r>
      <w:r w:rsidRPr="00A3529B">
        <w:rPr>
          <w:rFonts w:eastAsia="Times New Roman" w:cs="Courier New"/>
          <w:color w:val="000000"/>
          <w:lang w:eastAsia="fr-FR"/>
        </w:rPr>
        <w:t> </w:t>
      </w:r>
      <w:r w:rsidRPr="00A3529B">
        <w:rPr>
          <w:rFonts w:eastAsia="Times New Roman" w:cs="Courier New"/>
          <w:color w:val="0000FF"/>
          <w:lang w:eastAsia="fr-FR"/>
        </w:rPr>
        <w:t>class</w:t>
      </w:r>
      <w:r w:rsidRPr="00A3529B">
        <w:rPr>
          <w:rFonts w:eastAsia="Times New Roman" w:cs="Courier New"/>
          <w:color w:val="000000"/>
          <w:lang w:eastAsia="fr-FR"/>
        </w:rPr>
        <w:t> </w:t>
      </w:r>
      <w:r w:rsidRPr="00A3529B">
        <w:rPr>
          <w:rFonts w:eastAsia="Times New Roman" w:cs="Courier New"/>
          <w:color w:val="2B91AF"/>
          <w:lang w:eastAsia="fr-FR"/>
        </w:rPr>
        <w:t>Personne</w:t>
      </w:r>
    </w:p>
    <w:p w14:paraId="442EA2AF" w14:textId="77777777" w:rsidR="00A3529B" w:rsidRPr="00A3529B" w:rsidRDefault="00A3529B" w:rsidP="00A3529B">
      <w:pPr>
        <w:pStyle w:val="Code"/>
        <w:rPr>
          <w:rFonts w:eastAsia="Times New Roman" w:cs="Courier New"/>
          <w:color w:val="000000"/>
          <w:lang w:eastAsia="fr-FR"/>
        </w:rPr>
      </w:pPr>
      <w:r w:rsidRPr="00A3529B">
        <w:rPr>
          <w:rFonts w:eastAsia="Times New Roman" w:cs="Courier New"/>
          <w:color w:val="000000"/>
          <w:lang w:eastAsia="fr-FR"/>
        </w:rPr>
        <w:t>{</w:t>
      </w:r>
    </w:p>
    <w:p w14:paraId="4C23FC8C" w14:textId="77777777" w:rsidR="00A3529B" w:rsidRPr="00A3529B" w:rsidRDefault="00A3529B" w:rsidP="00A3529B">
      <w:pPr>
        <w:pStyle w:val="Code"/>
        <w:rPr>
          <w:rFonts w:eastAsia="Times New Roman" w:cs="Courier New"/>
          <w:color w:val="000000"/>
          <w:lang w:eastAsia="fr-FR"/>
        </w:rPr>
      </w:pPr>
      <w:r w:rsidRPr="00A3529B">
        <w:rPr>
          <w:rFonts w:eastAsia="Times New Roman" w:cs="Courier New"/>
          <w:color w:val="000000"/>
          <w:lang w:eastAsia="fr-FR"/>
        </w:rPr>
        <w:t>   </w:t>
      </w:r>
      <w:r w:rsidRPr="00A3529B">
        <w:rPr>
          <w:rFonts w:eastAsia="Times New Roman" w:cs="Courier New"/>
          <w:color w:val="0000FF"/>
          <w:lang w:eastAsia="fr-FR"/>
        </w:rPr>
        <w:t>public</w:t>
      </w:r>
      <w:r w:rsidRPr="00A3529B">
        <w:rPr>
          <w:rFonts w:eastAsia="Times New Roman" w:cs="Courier New"/>
          <w:color w:val="000000"/>
          <w:lang w:eastAsia="fr-FR"/>
        </w:rPr>
        <w:t> </w:t>
      </w:r>
      <w:r w:rsidRPr="00A3529B">
        <w:rPr>
          <w:rFonts w:eastAsia="Times New Roman" w:cs="Courier New"/>
          <w:color w:val="0000FF"/>
          <w:lang w:eastAsia="fr-FR"/>
        </w:rPr>
        <w:t>int</w:t>
      </w:r>
      <w:r w:rsidRPr="00A3529B">
        <w:rPr>
          <w:rFonts w:eastAsia="Times New Roman" w:cs="Courier New"/>
          <w:color w:val="000000"/>
          <w:lang w:eastAsia="fr-FR"/>
        </w:rPr>
        <w:t> Id { </w:t>
      </w:r>
      <w:r w:rsidRPr="00A3529B">
        <w:rPr>
          <w:rFonts w:eastAsia="Times New Roman" w:cs="Courier New"/>
          <w:color w:val="0000FF"/>
          <w:lang w:eastAsia="fr-FR"/>
        </w:rPr>
        <w:t>get</w:t>
      </w:r>
      <w:r w:rsidRPr="00A3529B">
        <w:rPr>
          <w:rFonts w:eastAsia="Times New Roman" w:cs="Courier New"/>
          <w:color w:val="000000"/>
          <w:lang w:eastAsia="fr-FR"/>
        </w:rPr>
        <w:t>; </w:t>
      </w:r>
      <w:r w:rsidRPr="00A3529B">
        <w:rPr>
          <w:rFonts w:eastAsia="Times New Roman" w:cs="Courier New"/>
          <w:color w:val="0000FF"/>
          <w:lang w:eastAsia="fr-FR"/>
        </w:rPr>
        <w:t>set</w:t>
      </w:r>
      <w:r w:rsidRPr="00A3529B">
        <w:rPr>
          <w:rFonts w:eastAsia="Times New Roman" w:cs="Courier New"/>
          <w:color w:val="000000"/>
          <w:lang w:eastAsia="fr-FR"/>
        </w:rPr>
        <w:t>; }</w:t>
      </w:r>
    </w:p>
    <w:p w14:paraId="1B9C730F" w14:textId="77777777" w:rsidR="00A3529B" w:rsidRPr="00A3529B" w:rsidRDefault="00A3529B" w:rsidP="00A3529B">
      <w:pPr>
        <w:pStyle w:val="Code"/>
        <w:rPr>
          <w:rFonts w:eastAsia="Times New Roman" w:cs="Courier New"/>
          <w:color w:val="000000"/>
          <w:lang w:eastAsia="fr-FR"/>
        </w:rPr>
      </w:pPr>
      <w:r w:rsidRPr="00A3529B">
        <w:rPr>
          <w:rFonts w:eastAsia="Times New Roman" w:cs="Courier New"/>
          <w:color w:val="000000"/>
          <w:lang w:eastAsia="fr-FR"/>
        </w:rPr>
        <w:t>   </w:t>
      </w:r>
      <w:r w:rsidRPr="00A3529B">
        <w:rPr>
          <w:rFonts w:eastAsia="Times New Roman" w:cs="Courier New"/>
          <w:color w:val="0000FF"/>
          <w:lang w:eastAsia="fr-FR"/>
        </w:rPr>
        <w:t>public</w:t>
      </w:r>
      <w:r w:rsidRPr="00A3529B">
        <w:rPr>
          <w:rFonts w:eastAsia="Times New Roman" w:cs="Courier New"/>
          <w:color w:val="000000"/>
          <w:lang w:eastAsia="fr-FR"/>
        </w:rPr>
        <w:t> </w:t>
      </w:r>
      <w:r w:rsidRPr="00A3529B">
        <w:rPr>
          <w:rFonts w:eastAsia="Times New Roman" w:cs="Courier New"/>
          <w:color w:val="0000FF"/>
          <w:lang w:eastAsia="fr-FR"/>
        </w:rPr>
        <w:t>string</w:t>
      </w:r>
      <w:r w:rsidRPr="00A3529B">
        <w:rPr>
          <w:rFonts w:eastAsia="Times New Roman" w:cs="Courier New"/>
          <w:color w:val="000000"/>
          <w:lang w:eastAsia="fr-FR"/>
        </w:rPr>
        <w:t> Titre { </w:t>
      </w:r>
      <w:r w:rsidRPr="00A3529B">
        <w:rPr>
          <w:rFonts w:eastAsia="Times New Roman" w:cs="Courier New"/>
          <w:color w:val="0000FF"/>
          <w:lang w:eastAsia="fr-FR"/>
        </w:rPr>
        <w:t>get</w:t>
      </w:r>
      <w:r w:rsidRPr="00A3529B">
        <w:rPr>
          <w:rFonts w:eastAsia="Times New Roman" w:cs="Courier New"/>
          <w:color w:val="000000"/>
          <w:lang w:eastAsia="fr-FR"/>
        </w:rPr>
        <w:t>; </w:t>
      </w:r>
      <w:r w:rsidRPr="00A3529B">
        <w:rPr>
          <w:rFonts w:eastAsia="Times New Roman" w:cs="Courier New"/>
          <w:color w:val="0000FF"/>
          <w:lang w:eastAsia="fr-FR"/>
        </w:rPr>
        <w:t>set</w:t>
      </w:r>
      <w:r w:rsidRPr="00A3529B">
        <w:rPr>
          <w:rFonts w:eastAsia="Times New Roman" w:cs="Courier New"/>
          <w:color w:val="000000"/>
          <w:lang w:eastAsia="fr-FR"/>
        </w:rPr>
        <w:t>; }</w:t>
      </w:r>
    </w:p>
    <w:p w14:paraId="5BF6C503" w14:textId="77777777" w:rsidR="00A3529B" w:rsidRPr="00A3529B" w:rsidRDefault="00A3529B" w:rsidP="00A3529B">
      <w:pPr>
        <w:pStyle w:val="Code"/>
        <w:rPr>
          <w:rFonts w:eastAsia="Times New Roman" w:cs="Courier New"/>
          <w:color w:val="000000"/>
          <w:lang w:eastAsia="fr-FR"/>
        </w:rPr>
      </w:pPr>
      <w:r w:rsidRPr="00A3529B">
        <w:rPr>
          <w:rFonts w:eastAsia="Times New Roman" w:cs="Courier New"/>
          <w:color w:val="000000"/>
          <w:lang w:eastAsia="fr-FR"/>
        </w:rPr>
        <w:t>   </w:t>
      </w:r>
      <w:r w:rsidRPr="00A3529B">
        <w:rPr>
          <w:rFonts w:eastAsia="Times New Roman" w:cs="Courier New"/>
          <w:color w:val="0000FF"/>
          <w:lang w:eastAsia="fr-FR"/>
        </w:rPr>
        <w:t>public</w:t>
      </w:r>
      <w:r w:rsidRPr="00A3529B">
        <w:rPr>
          <w:rFonts w:eastAsia="Times New Roman" w:cs="Courier New"/>
          <w:color w:val="000000"/>
          <w:lang w:eastAsia="fr-FR"/>
        </w:rPr>
        <w:t> </w:t>
      </w:r>
      <w:r w:rsidRPr="00A3529B">
        <w:rPr>
          <w:rFonts w:eastAsia="Times New Roman" w:cs="Courier New"/>
          <w:color w:val="0000FF"/>
          <w:lang w:eastAsia="fr-FR"/>
        </w:rPr>
        <w:t>string</w:t>
      </w:r>
      <w:r w:rsidRPr="00A3529B">
        <w:rPr>
          <w:rFonts w:eastAsia="Times New Roman" w:cs="Courier New"/>
          <w:color w:val="000000"/>
          <w:lang w:eastAsia="fr-FR"/>
        </w:rPr>
        <w:t> Nom { </w:t>
      </w:r>
      <w:r w:rsidRPr="00A3529B">
        <w:rPr>
          <w:rFonts w:eastAsia="Times New Roman" w:cs="Courier New"/>
          <w:color w:val="0000FF"/>
          <w:lang w:eastAsia="fr-FR"/>
        </w:rPr>
        <w:t>get</w:t>
      </w:r>
      <w:r w:rsidRPr="00A3529B">
        <w:rPr>
          <w:rFonts w:eastAsia="Times New Roman" w:cs="Courier New"/>
          <w:color w:val="000000"/>
          <w:lang w:eastAsia="fr-FR"/>
        </w:rPr>
        <w:t>; </w:t>
      </w:r>
      <w:r w:rsidRPr="00A3529B">
        <w:rPr>
          <w:rFonts w:eastAsia="Times New Roman" w:cs="Courier New"/>
          <w:color w:val="0000FF"/>
          <w:lang w:eastAsia="fr-FR"/>
        </w:rPr>
        <w:t>set</w:t>
      </w:r>
      <w:r w:rsidRPr="00A3529B">
        <w:rPr>
          <w:rFonts w:eastAsia="Times New Roman" w:cs="Courier New"/>
          <w:color w:val="000000"/>
          <w:lang w:eastAsia="fr-FR"/>
        </w:rPr>
        <w:t>; }</w:t>
      </w:r>
    </w:p>
    <w:p w14:paraId="24F0F7A2" w14:textId="77777777" w:rsidR="00A3529B" w:rsidRPr="00A3529B" w:rsidRDefault="00A3529B" w:rsidP="00A3529B">
      <w:pPr>
        <w:pStyle w:val="Code"/>
        <w:rPr>
          <w:rFonts w:eastAsia="Times New Roman" w:cs="Courier New"/>
          <w:color w:val="000000"/>
          <w:lang w:eastAsia="fr-FR"/>
        </w:rPr>
      </w:pPr>
      <w:r w:rsidRPr="00A3529B">
        <w:rPr>
          <w:rFonts w:eastAsia="Times New Roman" w:cs="Courier New"/>
          <w:color w:val="000000"/>
          <w:lang w:eastAsia="fr-FR"/>
        </w:rPr>
        <w:t>   </w:t>
      </w:r>
      <w:r w:rsidRPr="00A3529B">
        <w:rPr>
          <w:rFonts w:eastAsia="Times New Roman" w:cs="Courier New"/>
          <w:color w:val="0000FF"/>
          <w:lang w:eastAsia="fr-FR"/>
        </w:rPr>
        <w:t>public</w:t>
      </w:r>
      <w:r w:rsidRPr="00A3529B">
        <w:rPr>
          <w:rFonts w:eastAsia="Times New Roman" w:cs="Courier New"/>
          <w:color w:val="000000"/>
          <w:lang w:eastAsia="fr-FR"/>
        </w:rPr>
        <w:t> </w:t>
      </w:r>
      <w:r w:rsidRPr="00A3529B">
        <w:rPr>
          <w:rFonts w:eastAsia="Times New Roman" w:cs="Courier New"/>
          <w:color w:val="0000FF"/>
          <w:lang w:eastAsia="fr-FR"/>
        </w:rPr>
        <w:t>string</w:t>
      </w:r>
      <w:r w:rsidRPr="00A3529B">
        <w:rPr>
          <w:rFonts w:eastAsia="Times New Roman" w:cs="Courier New"/>
          <w:color w:val="000000"/>
          <w:lang w:eastAsia="fr-FR"/>
        </w:rPr>
        <w:t> Prénom { </w:t>
      </w:r>
      <w:r w:rsidRPr="00A3529B">
        <w:rPr>
          <w:rFonts w:eastAsia="Times New Roman" w:cs="Courier New"/>
          <w:color w:val="0000FF"/>
          <w:lang w:eastAsia="fr-FR"/>
        </w:rPr>
        <w:t>get</w:t>
      </w:r>
      <w:r w:rsidRPr="00A3529B">
        <w:rPr>
          <w:rFonts w:eastAsia="Times New Roman" w:cs="Courier New"/>
          <w:color w:val="000000"/>
          <w:lang w:eastAsia="fr-FR"/>
        </w:rPr>
        <w:t>; </w:t>
      </w:r>
      <w:r w:rsidRPr="00A3529B">
        <w:rPr>
          <w:rFonts w:eastAsia="Times New Roman" w:cs="Courier New"/>
          <w:color w:val="0000FF"/>
          <w:lang w:eastAsia="fr-FR"/>
        </w:rPr>
        <w:t>set</w:t>
      </w:r>
      <w:r w:rsidRPr="00A3529B">
        <w:rPr>
          <w:rFonts w:eastAsia="Times New Roman" w:cs="Courier New"/>
          <w:color w:val="000000"/>
          <w:lang w:eastAsia="fr-FR"/>
        </w:rPr>
        <w:t>; }</w:t>
      </w:r>
    </w:p>
    <w:p w14:paraId="4B58B8C6" w14:textId="77777777" w:rsidR="00A3529B" w:rsidRPr="00A3529B" w:rsidRDefault="00A3529B" w:rsidP="00A3529B">
      <w:pPr>
        <w:pStyle w:val="Code"/>
        <w:rPr>
          <w:rFonts w:eastAsia="Times New Roman" w:cs="Courier New"/>
          <w:color w:val="000000"/>
          <w:lang w:eastAsia="fr-FR"/>
        </w:rPr>
      </w:pPr>
      <w:r w:rsidRPr="00A3529B">
        <w:rPr>
          <w:rFonts w:eastAsia="Times New Roman" w:cs="Courier New"/>
          <w:color w:val="000000"/>
          <w:lang w:eastAsia="fr-FR"/>
        </w:rPr>
        <w:t>   [</w:t>
      </w:r>
      <w:r w:rsidRPr="00A3529B">
        <w:rPr>
          <w:rFonts w:eastAsia="Times New Roman" w:cs="Courier New"/>
          <w:color w:val="2B91AF"/>
          <w:lang w:eastAsia="fr-FR"/>
        </w:rPr>
        <w:t>DisplayName</w:t>
      </w:r>
      <w:r w:rsidRPr="00A3529B">
        <w:rPr>
          <w:rFonts w:eastAsia="Times New Roman" w:cs="Courier New"/>
          <w:color w:val="000000"/>
          <w:lang w:eastAsia="fr-FR"/>
        </w:rPr>
        <w:t>(</w:t>
      </w:r>
      <w:r w:rsidRPr="00A3529B">
        <w:rPr>
          <w:rFonts w:eastAsia="Times New Roman" w:cs="Courier New"/>
          <w:color w:val="A31515"/>
          <w:lang w:eastAsia="fr-FR"/>
        </w:rPr>
        <w:t>"Date de naissance"</w:t>
      </w:r>
      <w:r w:rsidRPr="00A3529B">
        <w:rPr>
          <w:rFonts w:eastAsia="Times New Roman" w:cs="Courier New"/>
          <w:color w:val="000000"/>
          <w:lang w:eastAsia="fr-FR"/>
        </w:rPr>
        <w:t>)]</w:t>
      </w:r>
    </w:p>
    <w:p w14:paraId="25B5633E" w14:textId="77777777" w:rsidR="00A3529B" w:rsidRPr="00A3529B" w:rsidRDefault="00A3529B" w:rsidP="00A3529B">
      <w:pPr>
        <w:pStyle w:val="Code"/>
        <w:rPr>
          <w:rFonts w:eastAsia="Times New Roman" w:cs="Courier New"/>
          <w:color w:val="000000"/>
          <w:lang w:eastAsia="fr-FR"/>
        </w:rPr>
      </w:pPr>
      <w:r w:rsidRPr="00A3529B">
        <w:rPr>
          <w:rFonts w:eastAsia="Times New Roman" w:cs="Courier New"/>
          <w:color w:val="000000"/>
          <w:lang w:eastAsia="fr-FR"/>
        </w:rPr>
        <w:t>   </w:t>
      </w:r>
      <w:r w:rsidRPr="00A3529B">
        <w:rPr>
          <w:rFonts w:eastAsia="Times New Roman" w:cs="Courier New"/>
          <w:color w:val="0000FF"/>
          <w:lang w:eastAsia="fr-FR"/>
        </w:rPr>
        <w:t>public</w:t>
      </w:r>
      <w:r w:rsidRPr="00A3529B">
        <w:rPr>
          <w:rFonts w:eastAsia="Times New Roman" w:cs="Courier New"/>
          <w:color w:val="000000"/>
          <w:lang w:eastAsia="fr-FR"/>
        </w:rPr>
        <w:t> </w:t>
      </w:r>
      <w:r w:rsidRPr="00A3529B">
        <w:rPr>
          <w:rFonts w:eastAsia="Times New Roman" w:cs="Courier New"/>
          <w:color w:val="2B91AF"/>
          <w:lang w:eastAsia="fr-FR"/>
        </w:rPr>
        <w:t>DateTime</w:t>
      </w:r>
      <w:r w:rsidRPr="00A3529B">
        <w:rPr>
          <w:rFonts w:eastAsia="Times New Roman" w:cs="Courier New"/>
          <w:color w:val="000000"/>
          <w:lang w:eastAsia="fr-FR"/>
        </w:rPr>
        <w:t> DateNais { </w:t>
      </w:r>
      <w:r w:rsidRPr="00A3529B">
        <w:rPr>
          <w:rFonts w:eastAsia="Times New Roman" w:cs="Courier New"/>
          <w:color w:val="0000FF"/>
          <w:lang w:eastAsia="fr-FR"/>
        </w:rPr>
        <w:t>get</w:t>
      </w:r>
      <w:r w:rsidRPr="00A3529B">
        <w:rPr>
          <w:rFonts w:eastAsia="Times New Roman" w:cs="Courier New"/>
          <w:color w:val="000000"/>
          <w:lang w:eastAsia="fr-FR"/>
        </w:rPr>
        <w:t>; </w:t>
      </w:r>
      <w:r w:rsidRPr="00A3529B">
        <w:rPr>
          <w:rFonts w:eastAsia="Times New Roman" w:cs="Courier New"/>
          <w:color w:val="0000FF"/>
          <w:lang w:eastAsia="fr-FR"/>
        </w:rPr>
        <w:t>set</w:t>
      </w:r>
      <w:r w:rsidRPr="00A3529B">
        <w:rPr>
          <w:rFonts w:eastAsia="Times New Roman" w:cs="Courier New"/>
          <w:color w:val="000000"/>
          <w:lang w:eastAsia="fr-FR"/>
        </w:rPr>
        <w:t>; }</w:t>
      </w:r>
    </w:p>
    <w:p w14:paraId="3AACF6CC" w14:textId="77777777" w:rsidR="00A3529B" w:rsidRPr="00A3529B" w:rsidRDefault="00A3529B" w:rsidP="00A3529B">
      <w:pPr>
        <w:pStyle w:val="Code"/>
        <w:rPr>
          <w:rFonts w:eastAsia="Times New Roman" w:cs="Courier New"/>
          <w:color w:val="000000"/>
          <w:lang w:eastAsia="fr-FR"/>
        </w:rPr>
      </w:pPr>
      <w:r w:rsidRPr="00A3529B">
        <w:rPr>
          <w:rFonts w:eastAsia="Times New Roman" w:cs="Courier New"/>
          <w:color w:val="000000"/>
          <w:lang w:eastAsia="fr-FR"/>
        </w:rPr>
        <w:t>   </w:t>
      </w:r>
      <w:r w:rsidRPr="00A3529B">
        <w:rPr>
          <w:rFonts w:eastAsia="Times New Roman" w:cs="Courier New"/>
          <w:color w:val="0000FF"/>
          <w:lang w:eastAsia="fr-FR"/>
        </w:rPr>
        <w:t>public</w:t>
      </w:r>
      <w:r w:rsidRPr="00A3529B">
        <w:rPr>
          <w:rFonts w:eastAsia="Times New Roman" w:cs="Courier New"/>
          <w:color w:val="000000"/>
          <w:lang w:eastAsia="fr-FR"/>
        </w:rPr>
        <w:t> </w:t>
      </w:r>
      <w:r w:rsidRPr="00A3529B">
        <w:rPr>
          <w:rFonts w:eastAsia="Times New Roman" w:cs="Courier New"/>
          <w:color w:val="0000FF"/>
          <w:lang w:eastAsia="fr-FR"/>
        </w:rPr>
        <w:t>string</w:t>
      </w:r>
      <w:r w:rsidRPr="00A3529B">
        <w:rPr>
          <w:rFonts w:eastAsia="Times New Roman" w:cs="Courier New"/>
          <w:color w:val="000000"/>
          <w:lang w:eastAsia="fr-FR"/>
        </w:rPr>
        <w:t> Région { </w:t>
      </w:r>
      <w:r w:rsidRPr="00A3529B">
        <w:rPr>
          <w:rFonts w:eastAsia="Times New Roman" w:cs="Courier New"/>
          <w:color w:val="0000FF"/>
          <w:lang w:eastAsia="fr-FR"/>
        </w:rPr>
        <w:t>get</w:t>
      </w:r>
      <w:r w:rsidRPr="00A3529B">
        <w:rPr>
          <w:rFonts w:eastAsia="Times New Roman" w:cs="Courier New"/>
          <w:color w:val="000000"/>
          <w:lang w:eastAsia="fr-FR"/>
        </w:rPr>
        <w:t>; </w:t>
      </w:r>
      <w:r w:rsidRPr="00A3529B">
        <w:rPr>
          <w:rFonts w:eastAsia="Times New Roman" w:cs="Courier New"/>
          <w:color w:val="0000FF"/>
          <w:lang w:eastAsia="fr-FR"/>
        </w:rPr>
        <w:t>set</w:t>
      </w:r>
      <w:r w:rsidRPr="00A3529B">
        <w:rPr>
          <w:rFonts w:eastAsia="Times New Roman" w:cs="Courier New"/>
          <w:color w:val="000000"/>
          <w:lang w:eastAsia="fr-FR"/>
        </w:rPr>
        <w:t>; }</w:t>
      </w:r>
    </w:p>
    <w:p w14:paraId="1884CF92" w14:textId="77777777" w:rsidR="00A3529B" w:rsidRPr="00A3529B" w:rsidRDefault="00A3529B" w:rsidP="00A3529B">
      <w:pPr>
        <w:pStyle w:val="Code"/>
        <w:rPr>
          <w:rFonts w:eastAsia="Times New Roman" w:cs="Courier New"/>
          <w:color w:val="000000"/>
          <w:lang w:eastAsia="fr-FR"/>
        </w:rPr>
      </w:pPr>
      <w:r w:rsidRPr="00A3529B">
        <w:rPr>
          <w:rFonts w:eastAsia="Times New Roman" w:cs="Courier New"/>
          <w:color w:val="000000"/>
          <w:lang w:eastAsia="fr-FR"/>
        </w:rPr>
        <w:t>   </w:t>
      </w:r>
      <w:r w:rsidRPr="00A3529B">
        <w:rPr>
          <w:rFonts w:eastAsia="Times New Roman" w:cs="Courier New"/>
          <w:color w:val="0000FF"/>
          <w:lang w:eastAsia="fr-FR"/>
        </w:rPr>
        <w:t>public</w:t>
      </w:r>
      <w:r w:rsidRPr="00A3529B">
        <w:rPr>
          <w:rFonts w:eastAsia="Times New Roman" w:cs="Courier New"/>
          <w:color w:val="000000"/>
          <w:lang w:eastAsia="fr-FR"/>
        </w:rPr>
        <w:t> </w:t>
      </w:r>
      <w:r w:rsidRPr="00A3529B">
        <w:rPr>
          <w:rFonts w:eastAsia="Times New Roman" w:cs="Courier New"/>
          <w:color w:val="0000FF"/>
          <w:lang w:eastAsia="fr-FR"/>
        </w:rPr>
        <w:t>int</w:t>
      </w:r>
      <w:r w:rsidRPr="00A3529B">
        <w:rPr>
          <w:rFonts w:eastAsia="Times New Roman" w:cs="Courier New"/>
          <w:color w:val="000000"/>
          <w:lang w:eastAsia="fr-FR"/>
        </w:rPr>
        <w:t> IdManager { </w:t>
      </w:r>
      <w:r w:rsidRPr="00A3529B">
        <w:rPr>
          <w:rFonts w:eastAsia="Times New Roman" w:cs="Courier New"/>
          <w:color w:val="0000FF"/>
          <w:lang w:eastAsia="fr-FR"/>
        </w:rPr>
        <w:t>get</w:t>
      </w:r>
      <w:r w:rsidRPr="00A3529B">
        <w:rPr>
          <w:rFonts w:eastAsia="Times New Roman" w:cs="Courier New"/>
          <w:color w:val="000000"/>
          <w:lang w:eastAsia="fr-FR"/>
        </w:rPr>
        <w:t>; </w:t>
      </w:r>
      <w:r w:rsidRPr="00A3529B">
        <w:rPr>
          <w:rFonts w:eastAsia="Times New Roman" w:cs="Courier New"/>
          <w:color w:val="0000FF"/>
          <w:lang w:eastAsia="fr-FR"/>
        </w:rPr>
        <w:t>set</w:t>
      </w:r>
      <w:r w:rsidRPr="00A3529B">
        <w:rPr>
          <w:rFonts w:eastAsia="Times New Roman" w:cs="Courier New"/>
          <w:color w:val="000000"/>
          <w:lang w:eastAsia="fr-FR"/>
        </w:rPr>
        <w:t>; }</w:t>
      </w:r>
    </w:p>
    <w:p w14:paraId="3A1BD740" w14:textId="77777777" w:rsidR="00A3529B" w:rsidRPr="00A3529B" w:rsidRDefault="00A3529B" w:rsidP="00A3529B">
      <w:pPr>
        <w:pStyle w:val="Code"/>
        <w:rPr>
          <w:rFonts w:eastAsia="Times New Roman" w:cs="Courier New"/>
          <w:color w:val="000000"/>
          <w:lang w:eastAsia="fr-FR"/>
        </w:rPr>
      </w:pPr>
      <w:r w:rsidRPr="00A3529B">
        <w:rPr>
          <w:rFonts w:eastAsia="Times New Roman" w:cs="Courier New"/>
          <w:color w:val="000000"/>
          <w:lang w:eastAsia="fr-FR"/>
        </w:rPr>
        <w:t>}</w:t>
      </w:r>
    </w:p>
    <w:p w14:paraId="2E2CB848" w14:textId="7E22EA3A" w:rsidR="00A3529B" w:rsidRDefault="00A3529B" w:rsidP="00D80C33">
      <w:r>
        <w:t>…ou bien définir les libellés des en-têtes de colonne explicitement :</w:t>
      </w:r>
    </w:p>
    <w:p w14:paraId="1C80B7FF" w14:textId="5396E50D" w:rsidR="00A3529B" w:rsidRDefault="00A3529B" w:rsidP="00A3529B">
      <w:pPr>
        <w:pStyle w:val="Code"/>
      </w:pPr>
      <w:r>
        <w:t>grid.Columns[0].HeaderText = "Identifiant</w:t>
      </w:r>
      <w:r w:rsidRPr="00A3529B">
        <w:t>";</w:t>
      </w:r>
    </w:p>
    <w:p w14:paraId="592C972C" w14:textId="77777777" w:rsidR="00613766" w:rsidRDefault="00613766" w:rsidP="00D80C33"/>
    <w:p w14:paraId="499A8543" w14:textId="7456F99D" w:rsidR="00A51D93" w:rsidRDefault="00A51D93" w:rsidP="00A51D93">
      <w:pPr>
        <w:pStyle w:val="Titre2"/>
      </w:pPr>
      <w:bookmarkStart w:id="5" w:name="_Toc481103834"/>
      <w:r>
        <w:t>Autres types de requêtes</w:t>
      </w:r>
      <w:bookmarkEnd w:id="5"/>
    </w:p>
    <w:p w14:paraId="625B7AC3" w14:textId="69C802A9" w:rsidR="000E2B85" w:rsidRDefault="000E2B85" w:rsidP="00D80C33">
      <w:r>
        <w:t>Les requêtes qui ne ramènent qu’un seul résultat, et non pas un tableau peuvent être exécutées de la façon suivante :</w:t>
      </w:r>
    </w:p>
    <w:p w14:paraId="5E8D781E" w14:textId="31D3083B"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FF"/>
          <w:lang w:eastAsia="fr-FR"/>
        </w:rPr>
        <w:t>public</w:t>
      </w:r>
      <w:r w:rsidRPr="000E2B85">
        <w:rPr>
          <w:rFonts w:eastAsia="Times New Roman" w:cs="Courier New"/>
          <w:color w:val="000000"/>
          <w:lang w:eastAsia="fr-FR"/>
        </w:rPr>
        <w:t> </w:t>
      </w:r>
      <w:r w:rsidRPr="000E2B85">
        <w:rPr>
          <w:rFonts w:eastAsia="Times New Roman" w:cs="Courier New"/>
          <w:color w:val="0000FF"/>
          <w:lang w:eastAsia="fr-FR"/>
        </w:rPr>
        <w:t>static</w:t>
      </w:r>
      <w:r w:rsidRPr="000E2B85">
        <w:rPr>
          <w:rFonts w:eastAsia="Times New Roman" w:cs="Courier New"/>
          <w:color w:val="000000"/>
          <w:lang w:eastAsia="fr-FR"/>
        </w:rPr>
        <w:t> </w:t>
      </w:r>
      <w:r w:rsidRPr="000E2B85">
        <w:rPr>
          <w:rFonts w:eastAsia="Times New Roman" w:cs="Courier New"/>
          <w:color w:val="0000FF"/>
          <w:lang w:eastAsia="fr-FR"/>
        </w:rPr>
        <w:t>int</w:t>
      </w:r>
      <w:r w:rsidRPr="000E2B85">
        <w:rPr>
          <w:rFonts w:eastAsia="Times New Roman" w:cs="Courier New"/>
          <w:color w:val="000000"/>
          <w:lang w:eastAsia="fr-FR"/>
        </w:rPr>
        <w:t> GetNbProduits()</w:t>
      </w:r>
    </w:p>
    <w:p w14:paraId="7445EEDD" w14:textId="77777777"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00"/>
          <w:lang w:eastAsia="fr-FR"/>
        </w:rPr>
        <w:t>{</w:t>
      </w:r>
    </w:p>
    <w:p w14:paraId="39E97791" w14:textId="77777777"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00"/>
          <w:lang w:eastAsia="fr-FR"/>
        </w:rPr>
        <w:t>   </w:t>
      </w:r>
      <w:r w:rsidRPr="000E2B85">
        <w:rPr>
          <w:rFonts w:eastAsia="Times New Roman" w:cs="Courier New"/>
          <w:color w:val="0000FF"/>
          <w:lang w:eastAsia="fr-FR"/>
        </w:rPr>
        <w:t>int</w:t>
      </w:r>
      <w:r w:rsidRPr="000E2B85">
        <w:rPr>
          <w:rFonts w:eastAsia="Times New Roman" w:cs="Courier New"/>
          <w:color w:val="000000"/>
          <w:lang w:eastAsia="fr-FR"/>
        </w:rPr>
        <w:t> nbProd;</w:t>
      </w:r>
    </w:p>
    <w:p w14:paraId="4C9CC314" w14:textId="77777777"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00"/>
          <w:lang w:eastAsia="fr-FR"/>
        </w:rPr>
        <w:t xml:space="preserve"> </w:t>
      </w:r>
    </w:p>
    <w:p w14:paraId="34F4A218" w14:textId="77777777"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00"/>
          <w:lang w:eastAsia="fr-FR"/>
        </w:rPr>
        <w:t>   </w:t>
      </w:r>
      <w:r w:rsidRPr="000E2B85">
        <w:rPr>
          <w:rFonts w:eastAsia="Times New Roman" w:cs="Courier New"/>
          <w:color w:val="0000FF"/>
          <w:lang w:eastAsia="fr-FR"/>
        </w:rPr>
        <w:t>var</w:t>
      </w:r>
      <w:r w:rsidRPr="000E2B85">
        <w:rPr>
          <w:rFonts w:eastAsia="Times New Roman" w:cs="Courier New"/>
          <w:color w:val="000000"/>
          <w:lang w:eastAsia="fr-FR"/>
        </w:rPr>
        <w:t> connectString = Properties.</w:t>
      </w:r>
      <w:r w:rsidRPr="000E2B85">
        <w:rPr>
          <w:rFonts w:eastAsia="Times New Roman" w:cs="Courier New"/>
          <w:color w:val="2B91AF"/>
          <w:lang w:eastAsia="fr-FR"/>
        </w:rPr>
        <w:t>Settings</w:t>
      </w:r>
      <w:r w:rsidRPr="000E2B85">
        <w:rPr>
          <w:rFonts w:eastAsia="Times New Roman" w:cs="Courier New"/>
          <w:color w:val="000000"/>
          <w:lang w:eastAsia="fr-FR"/>
        </w:rPr>
        <w:t>.Default.NorthwindConnectionString;</w:t>
      </w:r>
    </w:p>
    <w:p w14:paraId="10559FD1" w14:textId="20BECF68"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00"/>
          <w:lang w:eastAsia="fr-FR"/>
        </w:rPr>
        <w:t>   </w:t>
      </w:r>
      <w:r w:rsidRPr="000E2B85">
        <w:rPr>
          <w:rFonts w:eastAsia="Times New Roman" w:cs="Courier New"/>
          <w:color w:val="0000FF"/>
          <w:lang w:eastAsia="fr-FR"/>
        </w:rPr>
        <w:t>string</w:t>
      </w:r>
      <w:r w:rsidRPr="000E2B85">
        <w:rPr>
          <w:rFonts w:eastAsia="Times New Roman" w:cs="Courier New"/>
          <w:color w:val="000000"/>
          <w:lang w:eastAsia="fr-FR"/>
        </w:rPr>
        <w:t> queryString = </w:t>
      </w:r>
      <w:r w:rsidRPr="000E2B85">
        <w:rPr>
          <w:rFonts w:eastAsia="Times New Roman" w:cs="Courier New"/>
          <w:color w:val="800000"/>
          <w:lang w:eastAsia="fr-FR"/>
        </w:rPr>
        <w:t>@"select COUNT(*)</w:t>
      </w:r>
      <w:r>
        <w:rPr>
          <w:rFonts w:eastAsia="Times New Roman" w:cs="Courier New"/>
          <w:color w:val="800000"/>
          <w:lang w:eastAsia="fr-FR"/>
        </w:rPr>
        <w:t xml:space="preserve"> </w:t>
      </w:r>
      <w:r w:rsidRPr="000E2B85">
        <w:rPr>
          <w:rFonts w:eastAsia="Times New Roman" w:cs="Courier New"/>
          <w:color w:val="800000"/>
          <w:lang w:eastAsia="fr-FR"/>
        </w:rPr>
        <w:t>from Products"</w:t>
      </w:r>
      <w:r w:rsidRPr="000E2B85">
        <w:rPr>
          <w:rFonts w:eastAsia="Times New Roman" w:cs="Courier New"/>
          <w:color w:val="000000"/>
          <w:lang w:eastAsia="fr-FR"/>
        </w:rPr>
        <w:t>;</w:t>
      </w:r>
    </w:p>
    <w:p w14:paraId="43B3F434" w14:textId="07EF7E27" w:rsidR="000E2B85" w:rsidRPr="000E2B85" w:rsidRDefault="000E2B85" w:rsidP="000E2B85">
      <w:pPr>
        <w:pStyle w:val="Code"/>
        <w:rPr>
          <w:rFonts w:eastAsia="Times New Roman" w:cs="Courier New"/>
          <w:color w:val="000000"/>
          <w:lang w:eastAsia="fr-FR"/>
        </w:rPr>
      </w:pPr>
    </w:p>
    <w:p w14:paraId="69AC4894" w14:textId="77777777"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00"/>
          <w:lang w:eastAsia="fr-FR"/>
        </w:rPr>
        <w:t>   </w:t>
      </w:r>
      <w:r w:rsidRPr="000E2B85">
        <w:rPr>
          <w:rFonts w:eastAsia="Times New Roman" w:cs="Courier New"/>
          <w:color w:val="0000FF"/>
          <w:lang w:eastAsia="fr-FR"/>
        </w:rPr>
        <w:t>using</w:t>
      </w:r>
      <w:r w:rsidRPr="000E2B85">
        <w:rPr>
          <w:rFonts w:eastAsia="Times New Roman" w:cs="Courier New"/>
          <w:color w:val="000000"/>
          <w:lang w:eastAsia="fr-FR"/>
        </w:rPr>
        <w:t> (</w:t>
      </w:r>
      <w:r w:rsidRPr="000E2B85">
        <w:rPr>
          <w:rFonts w:eastAsia="Times New Roman" w:cs="Courier New"/>
          <w:color w:val="0000FF"/>
          <w:lang w:eastAsia="fr-FR"/>
        </w:rPr>
        <w:t>var</w:t>
      </w:r>
      <w:r w:rsidRPr="000E2B85">
        <w:rPr>
          <w:rFonts w:eastAsia="Times New Roman" w:cs="Courier New"/>
          <w:color w:val="000000"/>
          <w:lang w:eastAsia="fr-FR"/>
        </w:rPr>
        <w:t> connect = </w:t>
      </w:r>
      <w:r w:rsidRPr="000E2B85">
        <w:rPr>
          <w:rFonts w:eastAsia="Times New Roman" w:cs="Courier New"/>
          <w:color w:val="0000FF"/>
          <w:lang w:eastAsia="fr-FR"/>
        </w:rPr>
        <w:t>new</w:t>
      </w:r>
      <w:r w:rsidRPr="000E2B85">
        <w:rPr>
          <w:rFonts w:eastAsia="Times New Roman" w:cs="Courier New"/>
          <w:color w:val="000000"/>
          <w:lang w:eastAsia="fr-FR"/>
        </w:rPr>
        <w:t> </w:t>
      </w:r>
      <w:r w:rsidRPr="000E2B85">
        <w:rPr>
          <w:rFonts w:eastAsia="Times New Roman" w:cs="Courier New"/>
          <w:color w:val="2B91AF"/>
          <w:lang w:eastAsia="fr-FR"/>
        </w:rPr>
        <w:t>SqlConnection</w:t>
      </w:r>
      <w:r w:rsidRPr="000E2B85">
        <w:rPr>
          <w:rFonts w:eastAsia="Times New Roman" w:cs="Courier New"/>
          <w:color w:val="000000"/>
          <w:lang w:eastAsia="fr-FR"/>
        </w:rPr>
        <w:t>(connectString))</w:t>
      </w:r>
    </w:p>
    <w:p w14:paraId="11693FDE" w14:textId="77777777"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00"/>
          <w:lang w:eastAsia="fr-FR"/>
        </w:rPr>
        <w:t>   {</w:t>
      </w:r>
    </w:p>
    <w:p w14:paraId="0DC3E2EC" w14:textId="77777777"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00"/>
          <w:lang w:eastAsia="fr-FR"/>
        </w:rPr>
        <w:t>      </w:t>
      </w:r>
      <w:r w:rsidRPr="000E2B85">
        <w:rPr>
          <w:rFonts w:eastAsia="Times New Roman" w:cs="Courier New"/>
          <w:color w:val="0000FF"/>
          <w:lang w:eastAsia="fr-FR"/>
        </w:rPr>
        <w:t>var</w:t>
      </w:r>
      <w:r w:rsidRPr="000E2B85">
        <w:rPr>
          <w:rFonts w:eastAsia="Times New Roman" w:cs="Courier New"/>
          <w:color w:val="000000"/>
          <w:lang w:eastAsia="fr-FR"/>
        </w:rPr>
        <w:t> command = </w:t>
      </w:r>
      <w:r w:rsidRPr="000E2B85">
        <w:rPr>
          <w:rFonts w:eastAsia="Times New Roman" w:cs="Courier New"/>
          <w:color w:val="0000FF"/>
          <w:lang w:eastAsia="fr-FR"/>
        </w:rPr>
        <w:t>new</w:t>
      </w:r>
      <w:r w:rsidRPr="000E2B85">
        <w:rPr>
          <w:rFonts w:eastAsia="Times New Roman" w:cs="Courier New"/>
          <w:color w:val="000000"/>
          <w:lang w:eastAsia="fr-FR"/>
        </w:rPr>
        <w:t> </w:t>
      </w:r>
      <w:r w:rsidRPr="000E2B85">
        <w:rPr>
          <w:rFonts w:eastAsia="Times New Roman" w:cs="Courier New"/>
          <w:color w:val="2B91AF"/>
          <w:lang w:eastAsia="fr-FR"/>
        </w:rPr>
        <w:t>SqlCommand</w:t>
      </w:r>
      <w:r w:rsidRPr="000E2B85">
        <w:rPr>
          <w:rFonts w:eastAsia="Times New Roman" w:cs="Courier New"/>
          <w:color w:val="000000"/>
          <w:lang w:eastAsia="fr-FR"/>
        </w:rPr>
        <w:t>(queryString, connect);</w:t>
      </w:r>
    </w:p>
    <w:p w14:paraId="26DD3DA1" w14:textId="77777777"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00"/>
          <w:lang w:eastAsia="fr-FR"/>
        </w:rPr>
        <w:t>      connect.Open();</w:t>
      </w:r>
    </w:p>
    <w:p w14:paraId="10921851" w14:textId="77777777"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00"/>
          <w:lang w:eastAsia="fr-FR"/>
        </w:rPr>
        <w:t>      nbProd = (</w:t>
      </w:r>
      <w:r w:rsidRPr="000E2B85">
        <w:rPr>
          <w:rFonts w:eastAsia="Times New Roman" w:cs="Courier New"/>
          <w:color w:val="0000FF"/>
          <w:lang w:eastAsia="fr-FR"/>
        </w:rPr>
        <w:t>int</w:t>
      </w:r>
      <w:r w:rsidRPr="000E2B85">
        <w:rPr>
          <w:rFonts w:eastAsia="Times New Roman" w:cs="Courier New"/>
          <w:color w:val="000000"/>
          <w:lang w:eastAsia="fr-FR"/>
        </w:rPr>
        <w:t>)command.ExecuteScalar();</w:t>
      </w:r>
    </w:p>
    <w:p w14:paraId="4FBB9233" w14:textId="77777777"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00"/>
          <w:lang w:eastAsia="fr-FR"/>
        </w:rPr>
        <w:t>   }</w:t>
      </w:r>
    </w:p>
    <w:p w14:paraId="69E47FE6" w14:textId="77777777"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00"/>
          <w:lang w:eastAsia="fr-FR"/>
        </w:rPr>
        <w:t xml:space="preserve"> </w:t>
      </w:r>
    </w:p>
    <w:p w14:paraId="7E0B7E6E" w14:textId="77777777"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00"/>
          <w:lang w:eastAsia="fr-FR"/>
        </w:rPr>
        <w:t>   </w:t>
      </w:r>
      <w:r w:rsidRPr="000E2B85">
        <w:rPr>
          <w:rFonts w:eastAsia="Times New Roman" w:cs="Courier New"/>
          <w:color w:val="0000FF"/>
          <w:lang w:eastAsia="fr-FR"/>
        </w:rPr>
        <w:t>return</w:t>
      </w:r>
      <w:r w:rsidRPr="000E2B85">
        <w:rPr>
          <w:rFonts w:eastAsia="Times New Roman" w:cs="Courier New"/>
          <w:color w:val="000000"/>
          <w:lang w:eastAsia="fr-FR"/>
        </w:rPr>
        <w:t> nbProd;</w:t>
      </w:r>
    </w:p>
    <w:p w14:paraId="19FE4709" w14:textId="77777777" w:rsidR="000E2B85" w:rsidRPr="000E2B85" w:rsidRDefault="000E2B85" w:rsidP="000E2B85">
      <w:pPr>
        <w:pStyle w:val="Code"/>
        <w:rPr>
          <w:rFonts w:eastAsia="Times New Roman" w:cs="Courier New"/>
          <w:color w:val="000000"/>
          <w:lang w:eastAsia="fr-FR"/>
        </w:rPr>
      </w:pPr>
      <w:r w:rsidRPr="000E2B85">
        <w:rPr>
          <w:rFonts w:eastAsia="Times New Roman" w:cs="Courier New"/>
          <w:color w:val="000000"/>
          <w:lang w:eastAsia="fr-FR"/>
        </w:rPr>
        <w:t>}</w:t>
      </w:r>
    </w:p>
    <w:p w14:paraId="05F6BFBA" w14:textId="746C43E7" w:rsidR="000E2B85" w:rsidRDefault="000E2B85" w:rsidP="00D80C33">
      <w:r>
        <w:t xml:space="preserve">On utilise ici la méthode </w:t>
      </w:r>
      <w:proofErr w:type="spellStart"/>
      <w:r>
        <w:t>ExecuteScalar</w:t>
      </w:r>
      <w:proofErr w:type="spellEnd"/>
      <w:r>
        <w:t xml:space="preserve"> de la commande.</w:t>
      </w:r>
    </w:p>
    <w:p w14:paraId="29C001FD" w14:textId="6A8185CB" w:rsidR="00A51D93" w:rsidRDefault="00A51D93" w:rsidP="00D80C33">
      <w:r>
        <w:lastRenderedPageBreak/>
        <w:t xml:space="preserve">Les requêtes de type insert, update, </w:t>
      </w:r>
      <w:proofErr w:type="spellStart"/>
      <w:r>
        <w:t>delete</w:t>
      </w:r>
      <w:proofErr w:type="spellEnd"/>
      <w:r>
        <w:t xml:space="preserve"> sont exécutées de la façon suivante :</w:t>
      </w:r>
    </w:p>
    <w:p w14:paraId="56C77227" w14:textId="687FFB7A" w:rsidR="00A51D93" w:rsidRPr="00A51D93" w:rsidRDefault="00A51D93" w:rsidP="00A51D93">
      <w:pPr>
        <w:pStyle w:val="Code"/>
        <w:rPr>
          <w:lang w:eastAsia="fr-FR"/>
        </w:rPr>
      </w:pPr>
      <w:r w:rsidRPr="00A51D93">
        <w:rPr>
          <w:color w:val="0000FF"/>
          <w:lang w:eastAsia="fr-FR"/>
        </w:rPr>
        <w:t>var</w:t>
      </w:r>
      <w:r w:rsidRPr="00A51D93">
        <w:rPr>
          <w:lang w:eastAsia="fr-FR"/>
        </w:rPr>
        <w:t> </w:t>
      </w:r>
      <w:r w:rsidR="000E2B85" w:rsidRPr="000E2B85">
        <w:rPr>
          <w:rFonts w:eastAsia="Times New Roman" w:cs="Courier New"/>
          <w:color w:val="000000"/>
          <w:lang w:eastAsia="fr-FR"/>
        </w:rPr>
        <w:t>command</w:t>
      </w:r>
      <w:r w:rsidRPr="00A51D93">
        <w:rPr>
          <w:lang w:eastAsia="fr-FR"/>
        </w:rPr>
        <w:t> = </w:t>
      </w:r>
      <w:r w:rsidRPr="00A51D93">
        <w:rPr>
          <w:color w:val="0000FF"/>
          <w:lang w:eastAsia="fr-FR"/>
        </w:rPr>
        <w:t>new</w:t>
      </w:r>
      <w:r w:rsidRPr="00A51D93">
        <w:rPr>
          <w:lang w:eastAsia="fr-FR"/>
        </w:rPr>
        <w:t> </w:t>
      </w:r>
      <w:r w:rsidRPr="00A51D93">
        <w:rPr>
          <w:color w:val="2B91AF"/>
          <w:lang w:eastAsia="fr-FR"/>
        </w:rPr>
        <w:t>SqlCommand</w:t>
      </w:r>
      <w:r w:rsidR="000E2B85">
        <w:rPr>
          <w:lang w:eastAsia="fr-FR"/>
        </w:rPr>
        <w:t>(req1, connect</w:t>
      </w:r>
      <w:r w:rsidRPr="00A51D93">
        <w:rPr>
          <w:lang w:eastAsia="fr-FR"/>
        </w:rPr>
        <w:t>);</w:t>
      </w:r>
    </w:p>
    <w:p w14:paraId="27BB6241" w14:textId="65F0D8C2" w:rsidR="00A51D93" w:rsidRDefault="000E2B85" w:rsidP="00A51D93">
      <w:pPr>
        <w:pStyle w:val="Code"/>
        <w:rPr>
          <w:lang w:eastAsia="fr-FR"/>
        </w:rPr>
      </w:pPr>
      <w:r w:rsidRPr="000E2B85">
        <w:rPr>
          <w:rFonts w:eastAsia="Times New Roman" w:cs="Courier New"/>
          <w:color w:val="000000"/>
          <w:lang w:eastAsia="fr-FR"/>
        </w:rPr>
        <w:t>command</w:t>
      </w:r>
      <w:r w:rsidR="00A51D93" w:rsidRPr="00A51D93">
        <w:rPr>
          <w:lang w:eastAsia="fr-FR"/>
        </w:rPr>
        <w:t>.ExecuteNonQuery();</w:t>
      </w:r>
    </w:p>
    <w:p w14:paraId="494BA31F" w14:textId="3DB4B860" w:rsidR="000E2B85" w:rsidRPr="000E2B85" w:rsidRDefault="000E2B85" w:rsidP="000E2B85">
      <w:pPr>
        <w:rPr>
          <w:lang w:eastAsia="fr-FR"/>
        </w:rPr>
      </w:pPr>
      <w:r w:rsidRPr="000E2B85">
        <w:rPr>
          <w:lang w:eastAsia="fr-FR"/>
        </w:rPr>
        <w:t xml:space="preserve">Comme ce </w:t>
      </w:r>
      <w:r>
        <w:rPr>
          <w:lang w:eastAsia="fr-FR"/>
        </w:rPr>
        <w:t>type de requête ne renvoie aucun résultat, il n’y a rien à traiter en retour...</w:t>
      </w:r>
    </w:p>
    <w:p w14:paraId="5C5C13A4" w14:textId="1EA42ADA" w:rsidR="00BB7393" w:rsidRDefault="00BB7393" w:rsidP="00BB7393">
      <w:pPr>
        <w:pStyle w:val="Titre2"/>
      </w:pPr>
      <w:bookmarkStart w:id="6" w:name="_Toc481103835"/>
      <w:r>
        <w:t>Transactions</w:t>
      </w:r>
      <w:bookmarkEnd w:id="6"/>
    </w:p>
    <w:p w14:paraId="1B0CBF2B" w14:textId="742A592F" w:rsidR="00A51D93" w:rsidRPr="00A51D93" w:rsidRDefault="00A51D93" w:rsidP="00A51D93">
      <w:r>
        <w:t>Pour s’assurer que plusieurs requêtes sont soit toutes validées, soit aucune, il faut les placer dans une transaction. L’exemple de code ci-dessous illustre la mise en œuvre d’une transaction avec ADO.Net :</w:t>
      </w:r>
    </w:p>
    <w:p w14:paraId="177A6C5B"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FF"/>
          <w:lang w:eastAsia="fr-FR"/>
        </w:rPr>
        <w:t>public</w:t>
      </w:r>
      <w:r w:rsidRPr="00A51D93">
        <w:rPr>
          <w:rFonts w:eastAsia="Times New Roman" w:cs="Courier New"/>
          <w:color w:val="000000"/>
          <w:lang w:eastAsia="fr-FR"/>
        </w:rPr>
        <w:t> </w:t>
      </w:r>
      <w:r w:rsidRPr="00A51D93">
        <w:rPr>
          <w:rFonts w:eastAsia="Times New Roman" w:cs="Courier New"/>
          <w:color w:val="0000FF"/>
          <w:lang w:eastAsia="fr-FR"/>
        </w:rPr>
        <w:t>static</w:t>
      </w:r>
      <w:r w:rsidRPr="00A51D93">
        <w:rPr>
          <w:rFonts w:eastAsia="Times New Roman" w:cs="Courier New"/>
          <w:color w:val="000000"/>
          <w:lang w:eastAsia="fr-FR"/>
        </w:rPr>
        <w:t> </w:t>
      </w:r>
      <w:r w:rsidRPr="00A51D93">
        <w:rPr>
          <w:rFonts w:eastAsia="Times New Roman" w:cs="Courier New"/>
          <w:color w:val="0000FF"/>
          <w:lang w:eastAsia="fr-FR"/>
        </w:rPr>
        <w:t>void</w:t>
      </w:r>
      <w:r w:rsidRPr="00A51D93">
        <w:rPr>
          <w:rFonts w:eastAsia="Times New Roman" w:cs="Courier New"/>
          <w:color w:val="000000"/>
          <w:lang w:eastAsia="fr-FR"/>
        </w:rPr>
        <w:t> SupprimerCommande(</w:t>
      </w:r>
      <w:r w:rsidRPr="00A51D93">
        <w:rPr>
          <w:rFonts w:eastAsia="Times New Roman" w:cs="Courier New"/>
          <w:color w:val="0000FF"/>
          <w:lang w:eastAsia="fr-FR"/>
        </w:rPr>
        <w:t>int</w:t>
      </w:r>
      <w:r w:rsidRPr="00A51D93">
        <w:rPr>
          <w:rFonts w:eastAsia="Times New Roman" w:cs="Courier New"/>
          <w:color w:val="000000"/>
          <w:lang w:eastAsia="fr-FR"/>
        </w:rPr>
        <w:t> idCmde)</w:t>
      </w:r>
    </w:p>
    <w:p w14:paraId="4E9BADA8"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w:t>
      </w:r>
    </w:p>
    <w:p w14:paraId="4561F4A0"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8000"/>
          <w:lang w:eastAsia="fr-FR"/>
        </w:rPr>
        <w:t>// Préparation des requêtes et paramètres</w:t>
      </w:r>
    </w:p>
    <w:p w14:paraId="59F27BDC"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00FF"/>
          <w:lang w:eastAsia="fr-FR"/>
        </w:rPr>
        <w:t>string</w:t>
      </w:r>
      <w:r w:rsidRPr="00A51D93">
        <w:rPr>
          <w:rFonts w:eastAsia="Times New Roman" w:cs="Courier New"/>
          <w:color w:val="000000"/>
          <w:lang w:eastAsia="fr-FR"/>
        </w:rPr>
        <w:t> req1 = </w:t>
      </w:r>
      <w:r w:rsidRPr="00A51D93">
        <w:rPr>
          <w:rFonts w:eastAsia="Times New Roman" w:cs="Courier New"/>
          <w:color w:val="800000"/>
          <w:lang w:eastAsia="fr-FR"/>
        </w:rPr>
        <w:t>@"delete from OrderDetails where OrderId = @id"</w:t>
      </w:r>
      <w:r w:rsidRPr="00A51D93">
        <w:rPr>
          <w:rFonts w:eastAsia="Times New Roman" w:cs="Courier New"/>
          <w:color w:val="000000"/>
          <w:lang w:eastAsia="fr-FR"/>
        </w:rPr>
        <w:t>;</w:t>
      </w:r>
    </w:p>
    <w:p w14:paraId="468689AD"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00FF"/>
          <w:lang w:eastAsia="fr-FR"/>
        </w:rPr>
        <w:t>var</w:t>
      </w:r>
      <w:r w:rsidRPr="00A51D93">
        <w:rPr>
          <w:rFonts w:eastAsia="Times New Roman" w:cs="Courier New"/>
          <w:color w:val="000000"/>
          <w:lang w:eastAsia="fr-FR"/>
        </w:rPr>
        <w:t> param1 = </w:t>
      </w:r>
      <w:r w:rsidRPr="00A51D93">
        <w:rPr>
          <w:rFonts w:eastAsia="Times New Roman" w:cs="Courier New"/>
          <w:color w:val="0000FF"/>
          <w:lang w:eastAsia="fr-FR"/>
        </w:rPr>
        <w:t>new</w:t>
      </w:r>
      <w:r w:rsidRPr="00A51D93">
        <w:rPr>
          <w:rFonts w:eastAsia="Times New Roman" w:cs="Courier New"/>
          <w:color w:val="000000"/>
          <w:lang w:eastAsia="fr-FR"/>
        </w:rPr>
        <w:t> </w:t>
      </w:r>
      <w:r w:rsidRPr="00A51D93">
        <w:rPr>
          <w:rFonts w:eastAsia="Times New Roman" w:cs="Courier New"/>
          <w:color w:val="2B91AF"/>
          <w:lang w:eastAsia="fr-FR"/>
        </w:rPr>
        <w:t>SqlParameter</w:t>
      </w:r>
      <w:r w:rsidRPr="00A51D93">
        <w:rPr>
          <w:rFonts w:eastAsia="Times New Roman" w:cs="Courier New"/>
          <w:color w:val="000000"/>
          <w:lang w:eastAsia="fr-FR"/>
        </w:rPr>
        <w:t>(</w:t>
      </w:r>
      <w:r w:rsidRPr="00A51D93">
        <w:rPr>
          <w:rFonts w:eastAsia="Times New Roman" w:cs="Courier New"/>
          <w:color w:val="A31515"/>
          <w:lang w:eastAsia="fr-FR"/>
        </w:rPr>
        <w:t>"@id"</w:t>
      </w:r>
      <w:r w:rsidRPr="00A51D93">
        <w:rPr>
          <w:rFonts w:eastAsia="Times New Roman" w:cs="Courier New"/>
          <w:color w:val="000000"/>
          <w:lang w:eastAsia="fr-FR"/>
        </w:rPr>
        <w:t>, </w:t>
      </w:r>
      <w:r w:rsidRPr="00A51D93">
        <w:rPr>
          <w:rFonts w:eastAsia="Times New Roman" w:cs="Courier New"/>
          <w:color w:val="2B91AF"/>
          <w:lang w:eastAsia="fr-FR"/>
        </w:rPr>
        <w:t>DbType</w:t>
      </w:r>
      <w:r w:rsidRPr="00A51D93">
        <w:rPr>
          <w:rFonts w:eastAsia="Times New Roman" w:cs="Courier New"/>
          <w:color w:val="000000"/>
          <w:lang w:eastAsia="fr-FR"/>
        </w:rPr>
        <w:t>.Int32);</w:t>
      </w:r>
    </w:p>
    <w:p w14:paraId="325C9B20"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param1.Value = idCmde;</w:t>
      </w:r>
    </w:p>
    <w:p w14:paraId="25B7D5F8"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xml:space="preserve"> </w:t>
      </w:r>
    </w:p>
    <w:p w14:paraId="18985F8A"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00FF"/>
          <w:lang w:eastAsia="fr-FR"/>
        </w:rPr>
        <w:t>string</w:t>
      </w:r>
      <w:r w:rsidRPr="00A51D93">
        <w:rPr>
          <w:rFonts w:eastAsia="Times New Roman" w:cs="Courier New"/>
          <w:color w:val="000000"/>
          <w:lang w:eastAsia="fr-FR"/>
        </w:rPr>
        <w:t> req2 = </w:t>
      </w:r>
      <w:r w:rsidRPr="00A51D93">
        <w:rPr>
          <w:rFonts w:eastAsia="Times New Roman" w:cs="Courier New"/>
          <w:color w:val="800000"/>
          <w:lang w:eastAsia="fr-FR"/>
        </w:rPr>
        <w:t>@"delete from Orders where OrderId = @id"</w:t>
      </w:r>
      <w:r w:rsidRPr="00A51D93">
        <w:rPr>
          <w:rFonts w:eastAsia="Times New Roman" w:cs="Courier New"/>
          <w:color w:val="000000"/>
          <w:lang w:eastAsia="fr-FR"/>
        </w:rPr>
        <w:t>;</w:t>
      </w:r>
    </w:p>
    <w:p w14:paraId="2895FFCF"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00FF"/>
          <w:lang w:eastAsia="fr-FR"/>
        </w:rPr>
        <w:t>var</w:t>
      </w:r>
      <w:r w:rsidRPr="00A51D93">
        <w:rPr>
          <w:rFonts w:eastAsia="Times New Roman" w:cs="Courier New"/>
          <w:color w:val="000000"/>
          <w:lang w:eastAsia="fr-FR"/>
        </w:rPr>
        <w:t> param2 = </w:t>
      </w:r>
      <w:r w:rsidRPr="00A51D93">
        <w:rPr>
          <w:rFonts w:eastAsia="Times New Roman" w:cs="Courier New"/>
          <w:color w:val="0000FF"/>
          <w:lang w:eastAsia="fr-FR"/>
        </w:rPr>
        <w:t>new</w:t>
      </w:r>
      <w:r w:rsidRPr="00A51D93">
        <w:rPr>
          <w:rFonts w:eastAsia="Times New Roman" w:cs="Courier New"/>
          <w:color w:val="000000"/>
          <w:lang w:eastAsia="fr-FR"/>
        </w:rPr>
        <w:t> </w:t>
      </w:r>
      <w:r w:rsidRPr="00A51D93">
        <w:rPr>
          <w:rFonts w:eastAsia="Times New Roman" w:cs="Courier New"/>
          <w:color w:val="2B91AF"/>
          <w:lang w:eastAsia="fr-FR"/>
        </w:rPr>
        <w:t>SqlParameter</w:t>
      </w:r>
      <w:r w:rsidRPr="00A51D93">
        <w:rPr>
          <w:rFonts w:eastAsia="Times New Roman" w:cs="Courier New"/>
          <w:color w:val="000000"/>
          <w:lang w:eastAsia="fr-FR"/>
        </w:rPr>
        <w:t>(</w:t>
      </w:r>
      <w:r w:rsidRPr="00A51D93">
        <w:rPr>
          <w:rFonts w:eastAsia="Times New Roman" w:cs="Courier New"/>
          <w:color w:val="A31515"/>
          <w:lang w:eastAsia="fr-FR"/>
        </w:rPr>
        <w:t>"@id"</w:t>
      </w:r>
      <w:r w:rsidRPr="00A51D93">
        <w:rPr>
          <w:rFonts w:eastAsia="Times New Roman" w:cs="Courier New"/>
          <w:color w:val="000000"/>
          <w:lang w:eastAsia="fr-FR"/>
        </w:rPr>
        <w:t>, </w:t>
      </w:r>
      <w:r w:rsidRPr="00A51D93">
        <w:rPr>
          <w:rFonts w:eastAsia="Times New Roman" w:cs="Courier New"/>
          <w:color w:val="2B91AF"/>
          <w:lang w:eastAsia="fr-FR"/>
        </w:rPr>
        <w:t>DbType</w:t>
      </w:r>
      <w:r w:rsidRPr="00A51D93">
        <w:rPr>
          <w:rFonts w:eastAsia="Times New Roman" w:cs="Courier New"/>
          <w:color w:val="000000"/>
          <w:lang w:eastAsia="fr-FR"/>
        </w:rPr>
        <w:t>.Int32);</w:t>
      </w:r>
    </w:p>
    <w:p w14:paraId="1D837767"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param2.Value = idCmde;</w:t>
      </w:r>
    </w:p>
    <w:p w14:paraId="57885DAB"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xml:space="preserve"> </w:t>
      </w:r>
    </w:p>
    <w:p w14:paraId="257E4C41"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00FF"/>
          <w:lang w:eastAsia="fr-FR"/>
        </w:rPr>
        <w:t>using</w:t>
      </w:r>
      <w:r w:rsidRPr="00A51D93">
        <w:rPr>
          <w:rFonts w:eastAsia="Times New Roman" w:cs="Courier New"/>
          <w:color w:val="000000"/>
          <w:lang w:eastAsia="fr-FR"/>
        </w:rPr>
        <w:t> (</w:t>
      </w:r>
      <w:r w:rsidRPr="00A51D93">
        <w:rPr>
          <w:rFonts w:eastAsia="Times New Roman" w:cs="Courier New"/>
          <w:color w:val="0000FF"/>
          <w:lang w:eastAsia="fr-FR"/>
        </w:rPr>
        <w:t>var</w:t>
      </w:r>
      <w:r w:rsidRPr="00A51D93">
        <w:rPr>
          <w:rFonts w:eastAsia="Times New Roman" w:cs="Courier New"/>
          <w:color w:val="000000"/>
          <w:lang w:eastAsia="fr-FR"/>
        </w:rPr>
        <w:t> connect = </w:t>
      </w:r>
      <w:r w:rsidRPr="00A51D93">
        <w:rPr>
          <w:rFonts w:eastAsia="Times New Roman" w:cs="Courier New"/>
          <w:color w:val="0000FF"/>
          <w:lang w:eastAsia="fr-FR"/>
        </w:rPr>
        <w:t>new</w:t>
      </w:r>
      <w:r w:rsidRPr="00A51D93">
        <w:rPr>
          <w:rFonts w:eastAsia="Times New Roman" w:cs="Courier New"/>
          <w:color w:val="000000"/>
          <w:lang w:eastAsia="fr-FR"/>
        </w:rPr>
        <w:t> </w:t>
      </w:r>
      <w:r w:rsidRPr="00A51D93">
        <w:rPr>
          <w:rFonts w:eastAsia="Times New Roman" w:cs="Courier New"/>
          <w:color w:val="2B91AF"/>
          <w:lang w:eastAsia="fr-FR"/>
        </w:rPr>
        <w:t>SqlConnection</w:t>
      </w:r>
      <w:r w:rsidRPr="00A51D93">
        <w:rPr>
          <w:rFonts w:eastAsia="Times New Roman" w:cs="Courier New"/>
          <w:color w:val="000000"/>
          <w:lang w:eastAsia="fr-FR"/>
        </w:rPr>
        <w:t>(</w:t>
      </w:r>
      <w:r w:rsidRPr="00A51D93">
        <w:rPr>
          <w:rFonts w:eastAsia="Times New Roman" w:cs="Courier New"/>
          <w:color w:val="2B91AF"/>
          <w:lang w:eastAsia="fr-FR"/>
        </w:rPr>
        <w:t>Settings</w:t>
      </w:r>
      <w:r w:rsidRPr="00A51D93">
        <w:rPr>
          <w:rFonts w:eastAsia="Times New Roman" w:cs="Courier New"/>
          <w:color w:val="000000"/>
          <w:lang w:eastAsia="fr-FR"/>
        </w:rPr>
        <w:t>.Default.NorthwindConnectionString))</w:t>
      </w:r>
    </w:p>
    <w:p w14:paraId="79401900"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p>
    <w:p w14:paraId="2B0C0877"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8000"/>
          <w:lang w:eastAsia="fr-FR"/>
        </w:rPr>
        <w:t>// Ouverture de la connexion</w:t>
      </w:r>
    </w:p>
    <w:p w14:paraId="07AD93A0"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connect.Open();</w:t>
      </w:r>
    </w:p>
    <w:p w14:paraId="29052529"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xml:space="preserve"> </w:t>
      </w:r>
    </w:p>
    <w:p w14:paraId="456F6D09"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8000"/>
          <w:lang w:eastAsia="fr-FR"/>
        </w:rPr>
        <w:t>// Début de la transaction</w:t>
      </w:r>
    </w:p>
    <w:p w14:paraId="5EB6D59F"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2B91AF"/>
          <w:lang w:eastAsia="fr-FR"/>
        </w:rPr>
        <w:t>SqlTransaction</w:t>
      </w:r>
      <w:r w:rsidRPr="00A51D93">
        <w:rPr>
          <w:rFonts w:eastAsia="Times New Roman" w:cs="Courier New"/>
          <w:color w:val="000000"/>
          <w:lang w:eastAsia="fr-FR"/>
        </w:rPr>
        <w:t> tran = connect.BeginTransaction();</w:t>
      </w:r>
    </w:p>
    <w:p w14:paraId="272E2F6C"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xml:space="preserve"> </w:t>
      </w:r>
    </w:p>
    <w:p w14:paraId="31DE02F9"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00FF"/>
          <w:lang w:eastAsia="fr-FR"/>
        </w:rPr>
        <w:t>try</w:t>
      </w:r>
    </w:p>
    <w:p w14:paraId="2D24E1E6"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p>
    <w:p w14:paraId="7AFB0D6B"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8000"/>
          <w:lang w:eastAsia="fr-FR"/>
        </w:rPr>
        <w:t>// Création et exécution des commandes, en leur affectant la transaction</w:t>
      </w:r>
    </w:p>
    <w:p w14:paraId="0C3EAC0C"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00FF"/>
          <w:lang w:eastAsia="fr-FR"/>
        </w:rPr>
        <w:t>var</w:t>
      </w:r>
      <w:r w:rsidRPr="00A51D93">
        <w:rPr>
          <w:rFonts w:eastAsia="Times New Roman" w:cs="Courier New"/>
          <w:color w:val="000000"/>
          <w:lang w:eastAsia="fr-FR"/>
        </w:rPr>
        <w:t> com1 = </w:t>
      </w:r>
      <w:r w:rsidRPr="00A51D93">
        <w:rPr>
          <w:rFonts w:eastAsia="Times New Roman" w:cs="Courier New"/>
          <w:color w:val="0000FF"/>
          <w:lang w:eastAsia="fr-FR"/>
        </w:rPr>
        <w:t>new</w:t>
      </w:r>
      <w:r w:rsidRPr="00A51D93">
        <w:rPr>
          <w:rFonts w:eastAsia="Times New Roman" w:cs="Courier New"/>
          <w:color w:val="000000"/>
          <w:lang w:eastAsia="fr-FR"/>
        </w:rPr>
        <w:t> </w:t>
      </w:r>
      <w:r w:rsidRPr="00A51D93">
        <w:rPr>
          <w:rFonts w:eastAsia="Times New Roman" w:cs="Courier New"/>
          <w:color w:val="2B91AF"/>
          <w:lang w:eastAsia="fr-FR"/>
        </w:rPr>
        <w:t>SqlCommand</w:t>
      </w:r>
      <w:r w:rsidRPr="00A51D93">
        <w:rPr>
          <w:rFonts w:eastAsia="Times New Roman" w:cs="Courier New"/>
          <w:color w:val="000000"/>
          <w:lang w:eastAsia="fr-FR"/>
        </w:rPr>
        <w:t>(req1, connect, tran);</w:t>
      </w:r>
    </w:p>
    <w:p w14:paraId="5B5B0AAB"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com1.Parameters.Add(param1);</w:t>
      </w:r>
    </w:p>
    <w:p w14:paraId="4EB538CF"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com1.ExecuteNonQuery();</w:t>
      </w:r>
    </w:p>
    <w:p w14:paraId="19512C40"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xml:space="preserve"> </w:t>
      </w:r>
    </w:p>
    <w:p w14:paraId="5A1B5EED"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00FF"/>
          <w:lang w:eastAsia="fr-FR"/>
        </w:rPr>
        <w:t>var</w:t>
      </w:r>
      <w:r w:rsidRPr="00A51D93">
        <w:rPr>
          <w:rFonts w:eastAsia="Times New Roman" w:cs="Courier New"/>
          <w:color w:val="000000"/>
          <w:lang w:eastAsia="fr-FR"/>
        </w:rPr>
        <w:t> com2 = </w:t>
      </w:r>
      <w:r w:rsidRPr="00A51D93">
        <w:rPr>
          <w:rFonts w:eastAsia="Times New Roman" w:cs="Courier New"/>
          <w:color w:val="0000FF"/>
          <w:lang w:eastAsia="fr-FR"/>
        </w:rPr>
        <w:t>new</w:t>
      </w:r>
      <w:r w:rsidRPr="00A51D93">
        <w:rPr>
          <w:rFonts w:eastAsia="Times New Roman" w:cs="Courier New"/>
          <w:color w:val="000000"/>
          <w:lang w:eastAsia="fr-FR"/>
        </w:rPr>
        <w:t> </w:t>
      </w:r>
      <w:r w:rsidRPr="00A51D93">
        <w:rPr>
          <w:rFonts w:eastAsia="Times New Roman" w:cs="Courier New"/>
          <w:color w:val="2B91AF"/>
          <w:lang w:eastAsia="fr-FR"/>
        </w:rPr>
        <w:t>SqlCommand</w:t>
      </w:r>
      <w:r w:rsidRPr="00A51D93">
        <w:rPr>
          <w:rFonts w:eastAsia="Times New Roman" w:cs="Courier New"/>
          <w:color w:val="000000"/>
          <w:lang w:eastAsia="fr-FR"/>
        </w:rPr>
        <w:t>(req2, connect, tran);</w:t>
      </w:r>
    </w:p>
    <w:p w14:paraId="67159578"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com2.Parameters.Add(param2);</w:t>
      </w:r>
    </w:p>
    <w:p w14:paraId="42140199"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com2.ExecuteNonQuery();</w:t>
      </w:r>
    </w:p>
    <w:p w14:paraId="148E1EBB"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xml:space="preserve"> </w:t>
      </w:r>
    </w:p>
    <w:p w14:paraId="2B3D9EBD"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8000"/>
          <w:lang w:eastAsia="fr-FR"/>
        </w:rPr>
        <w:t>// Validation de la transaction s'il n'y a pas eu d'erreur</w:t>
      </w:r>
    </w:p>
    <w:p w14:paraId="75FF71FA"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tran.Commit();</w:t>
      </w:r>
    </w:p>
    <w:p w14:paraId="63C4824C"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p>
    <w:p w14:paraId="04C78ED4"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00FF"/>
          <w:lang w:eastAsia="fr-FR"/>
        </w:rPr>
        <w:t>catch</w:t>
      </w:r>
      <w:r w:rsidRPr="00A51D93">
        <w:rPr>
          <w:rFonts w:eastAsia="Times New Roman" w:cs="Courier New"/>
          <w:color w:val="000000"/>
          <w:lang w:eastAsia="fr-FR"/>
        </w:rPr>
        <w:t>(</w:t>
      </w:r>
      <w:r w:rsidRPr="00A51D93">
        <w:rPr>
          <w:rFonts w:eastAsia="Times New Roman" w:cs="Courier New"/>
          <w:color w:val="2B91AF"/>
          <w:lang w:eastAsia="fr-FR"/>
        </w:rPr>
        <w:t>Exception</w:t>
      </w:r>
      <w:r w:rsidRPr="00A51D93">
        <w:rPr>
          <w:rFonts w:eastAsia="Times New Roman" w:cs="Courier New"/>
          <w:color w:val="000000"/>
          <w:lang w:eastAsia="fr-FR"/>
        </w:rPr>
        <w:t>)</w:t>
      </w:r>
    </w:p>
    <w:p w14:paraId="76BF2019"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p>
    <w:p w14:paraId="1D3F4B0E"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8000"/>
          <w:lang w:eastAsia="fr-FR"/>
        </w:rPr>
        <w:t>// Annulation de la transaction en cas d'erreur</w:t>
      </w:r>
    </w:p>
    <w:p w14:paraId="202F2830"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tran.Rollback();</w:t>
      </w:r>
    </w:p>
    <w:p w14:paraId="4C257395"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r w:rsidRPr="00A51D93">
        <w:rPr>
          <w:rFonts w:eastAsia="Times New Roman" w:cs="Courier New"/>
          <w:color w:val="0000FF"/>
          <w:lang w:eastAsia="fr-FR"/>
        </w:rPr>
        <w:t>throw</w:t>
      </w:r>
      <w:r w:rsidRPr="00A51D93">
        <w:rPr>
          <w:rFonts w:eastAsia="Times New Roman" w:cs="Courier New"/>
          <w:color w:val="000000"/>
          <w:lang w:eastAsia="fr-FR"/>
        </w:rPr>
        <w:t>;   </w:t>
      </w:r>
      <w:r w:rsidRPr="00A51D93">
        <w:rPr>
          <w:rFonts w:eastAsia="Times New Roman" w:cs="Courier New"/>
          <w:color w:val="008000"/>
          <w:lang w:eastAsia="fr-FR"/>
        </w:rPr>
        <w:t>// Remontée de l'erreur à l'appelant</w:t>
      </w:r>
    </w:p>
    <w:p w14:paraId="53CFF32B"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p>
    <w:p w14:paraId="6BB0A2DE" w14:textId="77777777" w:rsidR="00A51D93" w:rsidRPr="00A51D93" w:rsidRDefault="00A51D93" w:rsidP="00A51D93">
      <w:pPr>
        <w:pStyle w:val="Code"/>
        <w:rPr>
          <w:rFonts w:eastAsia="Times New Roman" w:cs="Courier New"/>
          <w:color w:val="000000"/>
          <w:lang w:eastAsia="fr-FR"/>
        </w:rPr>
      </w:pPr>
      <w:r w:rsidRPr="00A51D93">
        <w:rPr>
          <w:rFonts w:eastAsia="Times New Roman" w:cs="Courier New"/>
          <w:color w:val="000000"/>
          <w:lang w:eastAsia="fr-FR"/>
        </w:rPr>
        <w:t>   }</w:t>
      </w:r>
    </w:p>
    <w:p w14:paraId="02D0F145" w14:textId="261BC25A" w:rsidR="00074435" w:rsidRDefault="004B2454" w:rsidP="00D80C33">
      <w:r>
        <w:t xml:space="preserve">De façon générale, les requêtes insert, update et </w:t>
      </w:r>
      <w:proofErr w:type="spellStart"/>
      <w:r>
        <w:t>delete</w:t>
      </w:r>
      <w:proofErr w:type="spellEnd"/>
      <w:r>
        <w:t xml:space="preserve"> portant sur plusieurs lignes doivent être placées dans des transactions, pour assurer la cohérence des données. Mais pour plus de sécurité, il est recommandé de le faire systématiquement, même si </w:t>
      </w:r>
      <w:r w:rsidR="00074435">
        <w:t>l</w:t>
      </w:r>
      <w:r>
        <w:t>es requêtes ne portent que sur une seule ligne.</w:t>
      </w:r>
    </w:p>
    <w:p w14:paraId="464EF000" w14:textId="77777777" w:rsidR="00BE1D8F" w:rsidRDefault="00BE1D8F" w:rsidP="00BE1D8F">
      <w:pPr>
        <w:pStyle w:val="Titre2"/>
      </w:pPr>
      <w:bookmarkStart w:id="7" w:name="_Toc481103836"/>
      <w:r>
        <w:lastRenderedPageBreak/>
        <w:t>Requêtes de masse</w:t>
      </w:r>
      <w:bookmarkEnd w:id="7"/>
    </w:p>
    <w:p w14:paraId="7C94EB40" w14:textId="5A8D40A8" w:rsidR="00613766" w:rsidRDefault="00BE1D8F">
      <w:r>
        <w:t>Dans une application de gestion, il est fréquent d’avoir des écrans de saisies en tableau, de sorte que l’utilisateur puisse saisir plusieurs enregistrements d’affilée rapidement.</w:t>
      </w:r>
    </w:p>
    <w:p w14:paraId="17C40308" w14:textId="77777777" w:rsidR="00D130F5" w:rsidRDefault="00BE1D8F">
      <w:r>
        <w:t>On peut enregistrer les données dans la base après validation de chaque ligne, mais cela n’est pas optimal du point de vue des performances, car on exécute un grand nombre de requêtes</w:t>
      </w:r>
      <w:r w:rsidR="00D130F5">
        <w:t xml:space="preserve"> unitaires</w:t>
      </w:r>
      <w:r>
        <w:t xml:space="preserve"> d’insertion.</w:t>
      </w:r>
      <w:r w:rsidR="00D130F5">
        <w:t xml:space="preserve"> Le moteur de base de données fonctionne de façon optimale sur les traitements de masse. Pour insérer des données en masse, il est possible d’utiliser une requête du type :</w:t>
      </w:r>
    </w:p>
    <w:p w14:paraId="2FEDB834" w14:textId="69BE8BBF" w:rsidR="00D130F5" w:rsidRDefault="00D130F5" w:rsidP="00D130F5">
      <w:pPr>
        <w:pStyle w:val="Code"/>
      </w:pPr>
      <w:r>
        <w:t>insert ... select ... from MemTable</w:t>
      </w:r>
    </w:p>
    <w:p w14:paraId="3C02E5D7" w14:textId="4D292929" w:rsidR="00D130F5" w:rsidRDefault="00D130F5">
      <w:r>
        <w:t xml:space="preserve">… où </w:t>
      </w:r>
      <w:proofErr w:type="spellStart"/>
      <w:r>
        <w:t>MemTable</w:t>
      </w:r>
      <w:proofErr w:type="spellEnd"/>
      <w:r>
        <w:t xml:space="preserve"> représente une table mémoire. Ceci ne fonctionne que si le type de la table mémoire a été préalablement défini en base au moyen d’une instruction :</w:t>
      </w:r>
    </w:p>
    <w:p w14:paraId="77F64F56" w14:textId="7B0AEC8C" w:rsidR="00BE1D8F" w:rsidRDefault="00D130F5" w:rsidP="00D130F5">
      <w:pPr>
        <w:pStyle w:val="Code"/>
      </w:pPr>
      <w:r>
        <w:t>create type TypeMemTable as table (...)</w:t>
      </w:r>
    </w:p>
    <w:p w14:paraId="51C11BD2" w14:textId="70B71F3D" w:rsidR="00D130F5" w:rsidRDefault="00D130F5" w:rsidP="00D130F5">
      <w:r w:rsidRPr="00D130F5">
        <w:t xml:space="preserve">Le code </w:t>
      </w:r>
      <w:r>
        <w:t xml:space="preserve">ci-dessous montre un exemple complet d’enregistrement d’une liste de personnes dans la table </w:t>
      </w:r>
      <w:proofErr w:type="spellStart"/>
      <w:r>
        <w:t>Employees</w:t>
      </w:r>
      <w:proofErr w:type="spellEnd"/>
      <w:r>
        <w:t>, en utilisant une requête d’insertion de masse.</w:t>
      </w:r>
      <w:r w:rsidR="00962AFB">
        <w:t xml:space="preserve"> </w:t>
      </w:r>
    </w:p>
    <w:p w14:paraId="518360B2"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8000"/>
          <w:lang w:eastAsia="fr-FR"/>
        </w:rPr>
        <w:t>// Insertion d'une liste de personne en base avec requête de masse</w:t>
      </w:r>
    </w:p>
    <w:p w14:paraId="38216A07"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FF"/>
          <w:lang w:eastAsia="fr-FR"/>
        </w:rPr>
        <w:t>public</w:t>
      </w:r>
      <w:r w:rsidRPr="00D130F5">
        <w:rPr>
          <w:rFonts w:eastAsia="Times New Roman" w:cs="Courier New"/>
          <w:color w:val="000000"/>
          <w:lang w:eastAsia="fr-FR"/>
        </w:rPr>
        <w:t> </w:t>
      </w:r>
      <w:r w:rsidRPr="00D130F5">
        <w:rPr>
          <w:rFonts w:eastAsia="Times New Roman" w:cs="Courier New"/>
          <w:color w:val="0000FF"/>
          <w:lang w:eastAsia="fr-FR"/>
        </w:rPr>
        <w:t>static</w:t>
      </w:r>
      <w:r w:rsidRPr="00D130F5">
        <w:rPr>
          <w:rFonts w:eastAsia="Times New Roman" w:cs="Courier New"/>
          <w:color w:val="000000"/>
          <w:lang w:eastAsia="fr-FR"/>
        </w:rPr>
        <w:t> </w:t>
      </w:r>
      <w:r w:rsidRPr="00D130F5">
        <w:rPr>
          <w:rFonts w:eastAsia="Times New Roman" w:cs="Courier New"/>
          <w:color w:val="0000FF"/>
          <w:lang w:eastAsia="fr-FR"/>
        </w:rPr>
        <w:t>void</w:t>
      </w:r>
      <w:r w:rsidRPr="00D130F5">
        <w:rPr>
          <w:rFonts w:eastAsia="Times New Roman" w:cs="Courier New"/>
          <w:color w:val="000000"/>
          <w:lang w:eastAsia="fr-FR"/>
        </w:rPr>
        <w:t> AjouterPersonnes(</w:t>
      </w:r>
      <w:r w:rsidRPr="00D130F5">
        <w:rPr>
          <w:rFonts w:eastAsia="Times New Roman" w:cs="Courier New"/>
          <w:color w:val="2B91AF"/>
          <w:lang w:eastAsia="fr-FR"/>
        </w:rPr>
        <w:t>List</w:t>
      </w:r>
      <w:r w:rsidRPr="00D130F5">
        <w:rPr>
          <w:rFonts w:eastAsia="Times New Roman" w:cs="Courier New"/>
          <w:color w:val="000000"/>
          <w:lang w:eastAsia="fr-FR"/>
        </w:rPr>
        <w:t>&lt;</w:t>
      </w:r>
      <w:r w:rsidRPr="00D130F5">
        <w:rPr>
          <w:rFonts w:eastAsia="Times New Roman" w:cs="Courier New"/>
          <w:color w:val="2B91AF"/>
          <w:lang w:eastAsia="fr-FR"/>
        </w:rPr>
        <w:t>Personne</w:t>
      </w:r>
      <w:r w:rsidRPr="00D130F5">
        <w:rPr>
          <w:rFonts w:eastAsia="Times New Roman" w:cs="Courier New"/>
          <w:color w:val="000000"/>
          <w:lang w:eastAsia="fr-FR"/>
        </w:rPr>
        <w:t>&gt; listPers)</w:t>
      </w:r>
    </w:p>
    <w:p w14:paraId="74ED4E74"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w:t>
      </w:r>
    </w:p>
    <w:p w14:paraId="4EE7B605"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008000"/>
          <w:lang w:eastAsia="fr-FR"/>
        </w:rPr>
        <w:t>// Ecriture de la requête d'insertion en masse</w:t>
      </w:r>
    </w:p>
    <w:p w14:paraId="2A3EBDA7"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008000"/>
          <w:lang w:eastAsia="fr-FR"/>
        </w:rPr>
        <w:t>// Le paramètre @table contiendra les enregistrements à insérer</w:t>
      </w:r>
    </w:p>
    <w:p w14:paraId="43FE6F5B" w14:textId="77777777" w:rsidR="00D130F5" w:rsidRPr="00D130F5" w:rsidRDefault="00D130F5" w:rsidP="00D130F5">
      <w:pPr>
        <w:pStyle w:val="Code"/>
        <w:rPr>
          <w:rFonts w:eastAsia="Times New Roman" w:cs="Courier New"/>
          <w:color w:val="800000"/>
          <w:lang w:eastAsia="fr-FR"/>
        </w:rPr>
      </w:pPr>
      <w:r w:rsidRPr="00D130F5">
        <w:rPr>
          <w:rFonts w:eastAsia="Times New Roman" w:cs="Courier New"/>
          <w:color w:val="000000"/>
          <w:lang w:eastAsia="fr-FR"/>
        </w:rPr>
        <w:t>   </w:t>
      </w:r>
      <w:r w:rsidRPr="00D130F5">
        <w:rPr>
          <w:rFonts w:eastAsia="Times New Roman" w:cs="Courier New"/>
          <w:color w:val="0000FF"/>
          <w:lang w:eastAsia="fr-FR"/>
        </w:rPr>
        <w:t>string</w:t>
      </w:r>
      <w:r w:rsidRPr="00D130F5">
        <w:rPr>
          <w:rFonts w:eastAsia="Times New Roman" w:cs="Courier New"/>
          <w:color w:val="000000"/>
          <w:lang w:eastAsia="fr-FR"/>
        </w:rPr>
        <w:t> req = </w:t>
      </w:r>
      <w:r w:rsidRPr="00D130F5">
        <w:rPr>
          <w:rFonts w:eastAsia="Times New Roman" w:cs="Courier New"/>
          <w:color w:val="800000"/>
          <w:lang w:eastAsia="fr-FR"/>
        </w:rPr>
        <w:t>@"</w:t>
      </w:r>
    </w:p>
    <w:p w14:paraId="1302DF09" w14:textId="77777777" w:rsidR="00D130F5" w:rsidRPr="00D130F5" w:rsidRDefault="00D130F5" w:rsidP="00D130F5">
      <w:pPr>
        <w:pStyle w:val="Code"/>
        <w:rPr>
          <w:rFonts w:eastAsia="Times New Roman" w:cs="Courier New"/>
          <w:color w:val="800000"/>
          <w:lang w:eastAsia="fr-FR"/>
        </w:rPr>
      </w:pPr>
      <w:r w:rsidRPr="00D130F5">
        <w:rPr>
          <w:rFonts w:eastAsia="Times New Roman" w:cs="Courier New"/>
          <w:color w:val="800000"/>
          <w:lang w:eastAsia="fr-FR"/>
        </w:rPr>
        <w:t>      insert Employees (LastName, FirstName, TitleOfCourtesy) </w:t>
      </w:r>
    </w:p>
    <w:p w14:paraId="7033221A"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800000"/>
          <w:lang w:eastAsia="fr-FR"/>
        </w:rPr>
        <w:t>      select Nom, Prenom, Titre from @table"</w:t>
      </w:r>
      <w:r w:rsidRPr="00D130F5">
        <w:rPr>
          <w:rFonts w:eastAsia="Times New Roman" w:cs="Courier New"/>
          <w:color w:val="000000"/>
          <w:lang w:eastAsia="fr-FR"/>
        </w:rPr>
        <w:t>;</w:t>
      </w:r>
    </w:p>
    <w:p w14:paraId="74B0245F"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xml:space="preserve"> </w:t>
      </w:r>
    </w:p>
    <w:p w14:paraId="24704421"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008000"/>
          <w:lang w:eastAsia="fr-FR"/>
        </w:rPr>
        <w:t>// Création du paramètre de type table mémoire</w:t>
      </w:r>
    </w:p>
    <w:p w14:paraId="01F263F5"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008000"/>
          <w:lang w:eastAsia="fr-FR"/>
        </w:rPr>
        <w:t>// /!\ Le type TypeTablePersonne doit être créé au préalable dans la base</w:t>
      </w:r>
    </w:p>
    <w:p w14:paraId="4AF169CC"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0000FF"/>
          <w:lang w:eastAsia="fr-FR"/>
        </w:rPr>
        <w:t>var</w:t>
      </w:r>
      <w:r w:rsidRPr="00D130F5">
        <w:rPr>
          <w:rFonts w:eastAsia="Times New Roman" w:cs="Courier New"/>
          <w:color w:val="000000"/>
          <w:lang w:eastAsia="fr-FR"/>
        </w:rPr>
        <w:t> param = </w:t>
      </w:r>
      <w:r w:rsidRPr="00D130F5">
        <w:rPr>
          <w:rFonts w:eastAsia="Times New Roman" w:cs="Courier New"/>
          <w:color w:val="0000FF"/>
          <w:lang w:eastAsia="fr-FR"/>
        </w:rPr>
        <w:t>new</w:t>
      </w:r>
      <w:r w:rsidRPr="00D130F5">
        <w:rPr>
          <w:rFonts w:eastAsia="Times New Roman" w:cs="Courier New"/>
          <w:color w:val="000000"/>
          <w:lang w:eastAsia="fr-FR"/>
        </w:rPr>
        <w:t> </w:t>
      </w:r>
      <w:r w:rsidRPr="00D130F5">
        <w:rPr>
          <w:rFonts w:eastAsia="Times New Roman" w:cs="Courier New"/>
          <w:color w:val="2B91AF"/>
          <w:lang w:eastAsia="fr-FR"/>
        </w:rPr>
        <w:t>SqlParameter</w:t>
      </w:r>
      <w:r w:rsidRPr="00D130F5">
        <w:rPr>
          <w:rFonts w:eastAsia="Times New Roman" w:cs="Courier New"/>
          <w:color w:val="000000"/>
          <w:lang w:eastAsia="fr-FR"/>
        </w:rPr>
        <w:t>(</w:t>
      </w:r>
      <w:r w:rsidRPr="00D130F5">
        <w:rPr>
          <w:rFonts w:eastAsia="Times New Roman" w:cs="Courier New"/>
          <w:color w:val="A31515"/>
          <w:lang w:eastAsia="fr-FR"/>
        </w:rPr>
        <w:t>"@table"</w:t>
      </w:r>
      <w:r w:rsidRPr="00D130F5">
        <w:rPr>
          <w:rFonts w:eastAsia="Times New Roman" w:cs="Courier New"/>
          <w:color w:val="000000"/>
          <w:lang w:eastAsia="fr-FR"/>
        </w:rPr>
        <w:t>, </w:t>
      </w:r>
      <w:r w:rsidRPr="00D130F5">
        <w:rPr>
          <w:rFonts w:eastAsia="Times New Roman" w:cs="Courier New"/>
          <w:color w:val="2B91AF"/>
          <w:lang w:eastAsia="fr-FR"/>
        </w:rPr>
        <w:t>SqlDbType</w:t>
      </w:r>
      <w:r w:rsidRPr="00D130F5">
        <w:rPr>
          <w:rFonts w:eastAsia="Times New Roman" w:cs="Courier New"/>
          <w:color w:val="000000"/>
          <w:lang w:eastAsia="fr-FR"/>
        </w:rPr>
        <w:t>.Structured);</w:t>
      </w:r>
    </w:p>
    <w:p w14:paraId="2A748F01"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2B91AF"/>
          <w:lang w:eastAsia="fr-FR"/>
        </w:rPr>
        <w:t>DataTable</w:t>
      </w:r>
      <w:r w:rsidRPr="00D130F5">
        <w:rPr>
          <w:rFonts w:eastAsia="Times New Roman" w:cs="Courier New"/>
          <w:color w:val="000000"/>
          <w:lang w:eastAsia="fr-FR"/>
        </w:rPr>
        <w:t> tablePers = </w:t>
      </w:r>
      <w:r w:rsidRPr="00074435">
        <w:rPr>
          <w:rFonts w:eastAsia="Times New Roman" w:cs="Courier New"/>
          <w:color w:val="000000"/>
          <w:highlight w:val="yellow"/>
          <w:lang w:eastAsia="fr-FR"/>
        </w:rPr>
        <w:t>GetDataTableForPersonnes</w:t>
      </w:r>
      <w:r w:rsidRPr="00D130F5">
        <w:rPr>
          <w:rFonts w:eastAsia="Times New Roman" w:cs="Courier New"/>
          <w:color w:val="000000"/>
          <w:lang w:eastAsia="fr-FR"/>
        </w:rPr>
        <w:t>(listPers);</w:t>
      </w:r>
    </w:p>
    <w:p w14:paraId="549EE650"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param.TypeName = </w:t>
      </w:r>
      <w:r w:rsidRPr="00D130F5">
        <w:rPr>
          <w:rFonts w:eastAsia="Times New Roman" w:cs="Courier New"/>
          <w:color w:val="A31515"/>
          <w:lang w:eastAsia="fr-FR"/>
        </w:rPr>
        <w:t>"TypeTablePersonne"</w:t>
      </w:r>
      <w:r w:rsidRPr="00D130F5">
        <w:rPr>
          <w:rFonts w:eastAsia="Times New Roman" w:cs="Courier New"/>
          <w:color w:val="000000"/>
          <w:lang w:eastAsia="fr-FR"/>
        </w:rPr>
        <w:t>;</w:t>
      </w:r>
    </w:p>
    <w:p w14:paraId="6EF679CE"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param.Value = tablePers;</w:t>
      </w:r>
    </w:p>
    <w:p w14:paraId="00ABBF83"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xml:space="preserve"> </w:t>
      </w:r>
    </w:p>
    <w:p w14:paraId="57DEB8D0"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0000FF"/>
          <w:lang w:eastAsia="fr-FR"/>
        </w:rPr>
        <w:t>using</w:t>
      </w:r>
      <w:r w:rsidRPr="00D130F5">
        <w:rPr>
          <w:rFonts w:eastAsia="Times New Roman" w:cs="Courier New"/>
          <w:color w:val="000000"/>
          <w:lang w:eastAsia="fr-FR"/>
        </w:rPr>
        <w:t> (</w:t>
      </w:r>
      <w:r w:rsidRPr="00D130F5">
        <w:rPr>
          <w:rFonts w:eastAsia="Times New Roman" w:cs="Courier New"/>
          <w:color w:val="0000FF"/>
          <w:lang w:eastAsia="fr-FR"/>
        </w:rPr>
        <w:t>var</w:t>
      </w:r>
      <w:r w:rsidRPr="00D130F5">
        <w:rPr>
          <w:rFonts w:eastAsia="Times New Roman" w:cs="Courier New"/>
          <w:color w:val="000000"/>
          <w:lang w:eastAsia="fr-FR"/>
        </w:rPr>
        <w:t> cnx = </w:t>
      </w:r>
      <w:r w:rsidRPr="00D130F5">
        <w:rPr>
          <w:rFonts w:eastAsia="Times New Roman" w:cs="Courier New"/>
          <w:color w:val="0000FF"/>
          <w:lang w:eastAsia="fr-FR"/>
        </w:rPr>
        <w:t>new</w:t>
      </w:r>
      <w:r w:rsidRPr="00D130F5">
        <w:rPr>
          <w:rFonts w:eastAsia="Times New Roman" w:cs="Courier New"/>
          <w:color w:val="000000"/>
          <w:lang w:eastAsia="fr-FR"/>
        </w:rPr>
        <w:t> </w:t>
      </w:r>
      <w:r w:rsidRPr="00D130F5">
        <w:rPr>
          <w:rFonts w:eastAsia="Times New Roman" w:cs="Courier New"/>
          <w:color w:val="2B91AF"/>
          <w:lang w:eastAsia="fr-FR"/>
        </w:rPr>
        <w:t>SqlConnection</w:t>
      </w:r>
      <w:r w:rsidRPr="00D130F5">
        <w:rPr>
          <w:rFonts w:eastAsia="Times New Roman" w:cs="Courier New"/>
          <w:color w:val="000000"/>
          <w:lang w:eastAsia="fr-FR"/>
        </w:rPr>
        <w:t>(</w:t>
      </w:r>
      <w:r w:rsidRPr="00D130F5">
        <w:rPr>
          <w:rFonts w:eastAsia="Times New Roman" w:cs="Courier New"/>
          <w:color w:val="2B91AF"/>
          <w:lang w:eastAsia="fr-FR"/>
        </w:rPr>
        <w:t>Settings</w:t>
      </w:r>
      <w:r w:rsidRPr="00D130F5">
        <w:rPr>
          <w:rFonts w:eastAsia="Times New Roman" w:cs="Courier New"/>
          <w:color w:val="000000"/>
          <w:lang w:eastAsia="fr-FR"/>
        </w:rPr>
        <w:t>.Default.NorthwindConnectionString))</w:t>
      </w:r>
    </w:p>
    <w:p w14:paraId="1664F48F"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p>
    <w:p w14:paraId="3A06CD98"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008000"/>
          <w:lang w:eastAsia="fr-FR"/>
        </w:rPr>
        <w:t>// Ouverture de la connexion et début de la transaction</w:t>
      </w:r>
    </w:p>
    <w:p w14:paraId="320A0A2D"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cnx.Open();</w:t>
      </w:r>
    </w:p>
    <w:p w14:paraId="46351E8A"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2B91AF"/>
          <w:lang w:eastAsia="fr-FR"/>
        </w:rPr>
        <w:t>SqlTransaction</w:t>
      </w:r>
      <w:r w:rsidRPr="00D130F5">
        <w:rPr>
          <w:rFonts w:eastAsia="Times New Roman" w:cs="Courier New"/>
          <w:color w:val="000000"/>
          <w:lang w:eastAsia="fr-FR"/>
        </w:rPr>
        <w:t> tran = cnx.BeginTransaction();</w:t>
      </w:r>
    </w:p>
    <w:p w14:paraId="7EE164D4"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xml:space="preserve"> </w:t>
      </w:r>
    </w:p>
    <w:p w14:paraId="27E60AE9"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0000FF"/>
          <w:lang w:eastAsia="fr-FR"/>
        </w:rPr>
        <w:t>try</w:t>
      </w:r>
    </w:p>
    <w:p w14:paraId="3F3D43B8"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p>
    <w:p w14:paraId="2C5BB0BA"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008000"/>
          <w:lang w:eastAsia="fr-FR"/>
        </w:rPr>
        <w:t>// Création et exécution de la commande</w:t>
      </w:r>
    </w:p>
    <w:p w14:paraId="5497A2F7"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0000FF"/>
          <w:lang w:eastAsia="fr-FR"/>
        </w:rPr>
        <w:t>var</w:t>
      </w:r>
      <w:r w:rsidRPr="00D130F5">
        <w:rPr>
          <w:rFonts w:eastAsia="Times New Roman" w:cs="Courier New"/>
          <w:color w:val="000000"/>
          <w:lang w:eastAsia="fr-FR"/>
        </w:rPr>
        <w:t> command = </w:t>
      </w:r>
      <w:r w:rsidRPr="00D130F5">
        <w:rPr>
          <w:rFonts w:eastAsia="Times New Roman" w:cs="Courier New"/>
          <w:color w:val="0000FF"/>
          <w:lang w:eastAsia="fr-FR"/>
        </w:rPr>
        <w:t>new</w:t>
      </w:r>
      <w:r w:rsidRPr="00D130F5">
        <w:rPr>
          <w:rFonts w:eastAsia="Times New Roman" w:cs="Courier New"/>
          <w:color w:val="000000"/>
          <w:lang w:eastAsia="fr-FR"/>
        </w:rPr>
        <w:t> </w:t>
      </w:r>
      <w:r w:rsidRPr="00D130F5">
        <w:rPr>
          <w:rFonts w:eastAsia="Times New Roman" w:cs="Courier New"/>
          <w:color w:val="2B91AF"/>
          <w:lang w:eastAsia="fr-FR"/>
        </w:rPr>
        <w:t>SqlCommand</w:t>
      </w:r>
      <w:r w:rsidRPr="00D130F5">
        <w:rPr>
          <w:rFonts w:eastAsia="Times New Roman" w:cs="Courier New"/>
          <w:color w:val="000000"/>
          <w:lang w:eastAsia="fr-FR"/>
        </w:rPr>
        <w:t>(req, cnx, tran);</w:t>
      </w:r>
    </w:p>
    <w:p w14:paraId="5853BDF0"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command.Parameters.Add(param);</w:t>
      </w:r>
    </w:p>
    <w:p w14:paraId="1FAA82B8"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command.ExecuteNonQuery();</w:t>
      </w:r>
    </w:p>
    <w:p w14:paraId="6B65A136"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xml:space="preserve"> </w:t>
      </w:r>
    </w:p>
    <w:p w14:paraId="34E682B0"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008000"/>
          <w:lang w:eastAsia="fr-FR"/>
        </w:rPr>
        <w:t>// Validation de la transaction s'il n'y a pas eu d'erreur</w:t>
      </w:r>
    </w:p>
    <w:p w14:paraId="0A306D56"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tran.Commit();</w:t>
      </w:r>
    </w:p>
    <w:p w14:paraId="7EDF3615"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p>
    <w:p w14:paraId="542ACC86"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0000FF"/>
          <w:lang w:eastAsia="fr-FR"/>
        </w:rPr>
        <w:t>catch</w:t>
      </w:r>
      <w:r w:rsidRPr="00D130F5">
        <w:rPr>
          <w:rFonts w:eastAsia="Times New Roman" w:cs="Courier New"/>
          <w:color w:val="000000"/>
          <w:lang w:eastAsia="fr-FR"/>
        </w:rPr>
        <w:t> (</w:t>
      </w:r>
      <w:r w:rsidRPr="00D130F5">
        <w:rPr>
          <w:rFonts w:eastAsia="Times New Roman" w:cs="Courier New"/>
          <w:color w:val="2B91AF"/>
          <w:lang w:eastAsia="fr-FR"/>
        </w:rPr>
        <w:t>Exception</w:t>
      </w:r>
      <w:r w:rsidRPr="00D130F5">
        <w:rPr>
          <w:rFonts w:eastAsia="Times New Roman" w:cs="Courier New"/>
          <w:color w:val="000000"/>
          <w:lang w:eastAsia="fr-FR"/>
        </w:rPr>
        <w:t>)</w:t>
      </w:r>
    </w:p>
    <w:p w14:paraId="08F50521"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            </w:t>
      </w:r>
    </w:p>
    <w:p w14:paraId="3AD26B4D"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tran.Rollback(); </w:t>
      </w:r>
      <w:r w:rsidRPr="00D130F5">
        <w:rPr>
          <w:rFonts w:eastAsia="Times New Roman" w:cs="Courier New"/>
          <w:color w:val="008000"/>
          <w:lang w:eastAsia="fr-FR"/>
        </w:rPr>
        <w:t>// Annulation de la transaction en cas d'erreur</w:t>
      </w:r>
    </w:p>
    <w:p w14:paraId="356B382C"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r w:rsidRPr="00D130F5">
        <w:rPr>
          <w:rFonts w:eastAsia="Times New Roman" w:cs="Courier New"/>
          <w:color w:val="0000FF"/>
          <w:lang w:eastAsia="fr-FR"/>
        </w:rPr>
        <w:t>throw</w:t>
      </w:r>
      <w:r w:rsidRPr="00D130F5">
        <w:rPr>
          <w:rFonts w:eastAsia="Times New Roman" w:cs="Courier New"/>
          <w:color w:val="000000"/>
          <w:lang w:eastAsia="fr-FR"/>
        </w:rPr>
        <w:t>;   </w:t>
      </w:r>
      <w:r w:rsidRPr="00D130F5">
        <w:rPr>
          <w:rFonts w:eastAsia="Times New Roman" w:cs="Courier New"/>
          <w:color w:val="008000"/>
          <w:lang w:eastAsia="fr-FR"/>
        </w:rPr>
        <w:t>// Remontée de l'erreur à l'appelant</w:t>
      </w:r>
    </w:p>
    <w:p w14:paraId="6D56C999"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      }</w:t>
      </w:r>
    </w:p>
    <w:p w14:paraId="3580D5B7"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lastRenderedPageBreak/>
        <w:t>   }</w:t>
      </w:r>
    </w:p>
    <w:p w14:paraId="2A938CF2" w14:textId="77777777" w:rsidR="00D130F5" w:rsidRPr="00D130F5" w:rsidRDefault="00D130F5" w:rsidP="00D130F5">
      <w:pPr>
        <w:pStyle w:val="Code"/>
        <w:rPr>
          <w:rFonts w:eastAsia="Times New Roman" w:cs="Courier New"/>
          <w:color w:val="000000"/>
          <w:lang w:eastAsia="fr-FR"/>
        </w:rPr>
      </w:pPr>
      <w:r w:rsidRPr="00D130F5">
        <w:rPr>
          <w:rFonts w:eastAsia="Times New Roman" w:cs="Courier New"/>
          <w:color w:val="000000"/>
          <w:lang w:eastAsia="fr-FR"/>
        </w:rPr>
        <w:t>}</w:t>
      </w:r>
    </w:p>
    <w:p w14:paraId="12C0AF7B" w14:textId="5BD2FB0E" w:rsidR="00074435" w:rsidRDefault="00074435" w:rsidP="00D130F5">
      <w:r>
        <w:t xml:space="preserve">Le paramètre @table est de type </w:t>
      </w:r>
      <w:proofErr w:type="spellStart"/>
      <w:r>
        <w:t>SqlDbType.Structured</w:t>
      </w:r>
      <w:proofErr w:type="spellEnd"/>
      <w:r>
        <w:t xml:space="preserve">. Il s’agit d’une table mémoire, dont les colonnes correspondent à celles d’un type utilisateur défini au préalable dans la base. Ce type est nommé ici </w:t>
      </w:r>
      <w:proofErr w:type="spellStart"/>
      <w:r>
        <w:t>TypeTablePersonne</w:t>
      </w:r>
      <w:proofErr w:type="spellEnd"/>
      <w:r>
        <w:t>.</w:t>
      </w:r>
    </w:p>
    <w:p w14:paraId="43FFFC13" w14:textId="13EB9ED9" w:rsidR="00074435" w:rsidRDefault="00074435" w:rsidP="00D130F5">
      <w:r>
        <w:t xml:space="preserve">La méthode </w:t>
      </w:r>
      <w:proofErr w:type="spellStart"/>
      <w:r>
        <w:t>GetDataTableForPersonne</w:t>
      </w:r>
      <w:proofErr w:type="spellEnd"/>
      <w:r>
        <w:t xml:space="preserve"> </w:t>
      </w:r>
      <w:r w:rsidR="006D6165">
        <w:t xml:space="preserve">surlignée en jaune </w:t>
      </w:r>
      <w:r>
        <w:t>permet de construire la table mémoire</w:t>
      </w:r>
      <w:r w:rsidR="006D6165">
        <w:t>,</w:t>
      </w:r>
      <w:r>
        <w:t xml:space="preserve"> et de la charger avec les données de la liste passée en paramètre. Voici son code :</w:t>
      </w:r>
    </w:p>
    <w:p w14:paraId="278BA16B" w14:textId="7E59C562" w:rsidR="00074435" w:rsidRPr="00074435" w:rsidRDefault="00074435" w:rsidP="00074435">
      <w:pPr>
        <w:pStyle w:val="Code"/>
        <w:rPr>
          <w:rFonts w:eastAsia="Times New Roman" w:cs="Courier New"/>
          <w:color w:val="000000"/>
          <w:lang w:eastAsia="fr-FR"/>
        </w:rPr>
      </w:pPr>
      <w:r w:rsidRPr="00074435">
        <w:rPr>
          <w:rFonts w:eastAsia="Times New Roman" w:cs="Courier New"/>
          <w:color w:val="008000"/>
          <w:lang w:eastAsia="fr-FR"/>
        </w:rPr>
        <w:t>// Création et remplissage d'une table mémoire à partir d'une liste de personnes</w:t>
      </w:r>
    </w:p>
    <w:p w14:paraId="32BC596B" w14:textId="54F63AF5" w:rsidR="00074435" w:rsidRPr="00074435" w:rsidRDefault="00074435" w:rsidP="00074435">
      <w:pPr>
        <w:pStyle w:val="Code"/>
        <w:rPr>
          <w:rFonts w:eastAsia="Times New Roman" w:cs="Courier New"/>
          <w:color w:val="000000"/>
          <w:lang w:eastAsia="fr-FR"/>
        </w:rPr>
      </w:pPr>
      <w:r w:rsidRPr="00074435">
        <w:rPr>
          <w:rFonts w:eastAsia="Times New Roman" w:cs="Courier New"/>
          <w:color w:val="0000FF"/>
          <w:lang w:eastAsia="fr-FR"/>
        </w:rPr>
        <w:t>private</w:t>
      </w:r>
      <w:r w:rsidRPr="00074435">
        <w:rPr>
          <w:rFonts w:eastAsia="Times New Roman" w:cs="Courier New"/>
          <w:color w:val="000000"/>
          <w:lang w:eastAsia="fr-FR"/>
        </w:rPr>
        <w:t> </w:t>
      </w:r>
      <w:r w:rsidRPr="00074435">
        <w:rPr>
          <w:rFonts w:eastAsia="Times New Roman" w:cs="Courier New"/>
          <w:color w:val="0000FF"/>
          <w:lang w:eastAsia="fr-FR"/>
        </w:rPr>
        <w:t>static</w:t>
      </w:r>
      <w:r w:rsidRPr="00074435">
        <w:rPr>
          <w:rFonts w:eastAsia="Times New Roman" w:cs="Courier New"/>
          <w:color w:val="000000"/>
          <w:lang w:eastAsia="fr-FR"/>
        </w:rPr>
        <w:t> </w:t>
      </w:r>
      <w:r w:rsidRPr="00074435">
        <w:rPr>
          <w:rFonts w:eastAsia="Times New Roman" w:cs="Courier New"/>
          <w:color w:val="2B91AF"/>
          <w:lang w:eastAsia="fr-FR"/>
        </w:rPr>
        <w:t>DataTable</w:t>
      </w:r>
      <w:r w:rsidRPr="00074435">
        <w:rPr>
          <w:rFonts w:eastAsia="Times New Roman" w:cs="Courier New"/>
          <w:color w:val="000000"/>
          <w:lang w:eastAsia="fr-FR"/>
        </w:rPr>
        <w:t> GetDataTableForPersonnes(</w:t>
      </w:r>
      <w:r w:rsidRPr="00074435">
        <w:rPr>
          <w:rFonts w:eastAsia="Times New Roman" w:cs="Courier New"/>
          <w:color w:val="2B91AF"/>
          <w:lang w:eastAsia="fr-FR"/>
        </w:rPr>
        <w:t>List</w:t>
      </w:r>
      <w:r w:rsidRPr="00074435">
        <w:rPr>
          <w:rFonts w:eastAsia="Times New Roman" w:cs="Courier New"/>
          <w:color w:val="000000"/>
          <w:lang w:eastAsia="fr-FR"/>
        </w:rPr>
        <w:t>&lt;</w:t>
      </w:r>
      <w:r w:rsidRPr="00074435">
        <w:rPr>
          <w:rFonts w:eastAsia="Times New Roman" w:cs="Courier New"/>
          <w:color w:val="2B91AF"/>
          <w:lang w:eastAsia="fr-FR"/>
        </w:rPr>
        <w:t>Personne</w:t>
      </w:r>
      <w:r w:rsidRPr="00074435">
        <w:rPr>
          <w:rFonts w:eastAsia="Times New Roman" w:cs="Courier New"/>
          <w:color w:val="000000"/>
          <w:lang w:eastAsia="fr-FR"/>
        </w:rPr>
        <w:t>&gt; listPers)</w:t>
      </w:r>
    </w:p>
    <w:p w14:paraId="7EBF25A6" w14:textId="0540BAAD" w:rsidR="00074435" w:rsidRPr="00074435" w:rsidRDefault="00074435" w:rsidP="00074435">
      <w:pPr>
        <w:pStyle w:val="Code"/>
        <w:rPr>
          <w:rFonts w:eastAsia="Times New Roman" w:cs="Courier New"/>
          <w:color w:val="000000"/>
          <w:lang w:eastAsia="fr-FR"/>
        </w:rPr>
      </w:pPr>
      <w:r w:rsidRPr="00074435">
        <w:rPr>
          <w:rFonts w:eastAsia="Times New Roman" w:cs="Courier New"/>
          <w:color w:val="000000"/>
          <w:lang w:eastAsia="fr-FR"/>
        </w:rPr>
        <w:t>{</w:t>
      </w:r>
    </w:p>
    <w:p w14:paraId="061451F6" w14:textId="1F462104"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8000"/>
          <w:lang w:eastAsia="fr-FR"/>
        </w:rPr>
        <w:t>// Créaton d'une table mémoire</w:t>
      </w:r>
    </w:p>
    <w:p w14:paraId="5498F932" w14:textId="606D69B2"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2B91AF"/>
          <w:lang w:eastAsia="fr-FR"/>
        </w:rPr>
        <w:t>DataTable</w:t>
      </w:r>
      <w:r w:rsidRPr="00074435">
        <w:rPr>
          <w:rFonts w:eastAsia="Times New Roman" w:cs="Courier New"/>
          <w:color w:val="000000"/>
          <w:lang w:eastAsia="fr-FR"/>
        </w:rPr>
        <w:t> table = </w:t>
      </w:r>
      <w:r w:rsidRPr="00074435">
        <w:rPr>
          <w:rFonts w:eastAsia="Times New Roman" w:cs="Courier New"/>
          <w:color w:val="0000FF"/>
          <w:lang w:eastAsia="fr-FR"/>
        </w:rPr>
        <w:t>new</w:t>
      </w:r>
      <w:r w:rsidRPr="00074435">
        <w:rPr>
          <w:rFonts w:eastAsia="Times New Roman" w:cs="Courier New"/>
          <w:color w:val="000000"/>
          <w:lang w:eastAsia="fr-FR"/>
        </w:rPr>
        <w:t> </w:t>
      </w:r>
      <w:r w:rsidRPr="00074435">
        <w:rPr>
          <w:rFonts w:eastAsia="Times New Roman" w:cs="Courier New"/>
          <w:color w:val="2B91AF"/>
          <w:lang w:eastAsia="fr-FR"/>
        </w:rPr>
        <w:t>DataTable</w:t>
      </w:r>
      <w:r w:rsidRPr="00074435">
        <w:rPr>
          <w:rFonts w:eastAsia="Times New Roman" w:cs="Courier New"/>
          <w:color w:val="000000"/>
          <w:lang w:eastAsia="fr-FR"/>
        </w:rPr>
        <w:t>();</w:t>
      </w:r>
    </w:p>
    <w:p w14:paraId="0B9CE12A" w14:textId="77777777" w:rsidR="00074435" w:rsidRPr="00074435" w:rsidRDefault="00074435" w:rsidP="00074435">
      <w:pPr>
        <w:pStyle w:val="Code"/>
        <w:rPr>
          <w:rFonts w:eastAsia="Times New Roman" w:cs="Courier New"/>
          <w:color w:val="000000"/>
          <w:lang w:eastAsia="fr-FR"/>
        </w:rPr>
      </w:pPr>
      <w:r w:rsidRPr="00074435">
        <w:rPr>
          <w:rFonts w:eastAsia="Times New Roman" w:cs="Courier New"/>
          <w:color w:val="000000"/>
          <w:lang w:eastAsia="fr-FR"/>
        </w:rPr>
        <w:t xml:space="preserve"> </w:t>
      </w:r>
    </w:p>
    <w:p w14:paraId="1C76AE40" w14:textId="607CCA4C"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8000"/>
          <w:lang w:eastAsia="fr-FR"/>
        </w:rPr>
        <w:t>// Création des colonnes Nom et Prenom de type chaîne et ajout à la table</w:t>
      </w:r>
    </w:p>
    <w:p w14:paraId="10078440" w14:textId="2E69B062"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00FF"/>
          <w:lang w:eastAsia="fr-FR"/>
        </w:rPr>
        <w:t>var</w:t>
      </w:r>
      <w:r w:rsidRPr="00074435">
        <w:rPr>
          <w:rFonts w:eastAsia="Times New Roman" w:cs="Courier New"/>
          <w:color w:val="000000"/>
          <w:lang w:eastAsia="fr-FR"/>
        </w:rPr>
        <w:t> colNom = </w:t>
      </w:r>
      <w:r w:rsidRPr="00074435">
        <w:rPr>
          <w:rFonts w:eastAsia="Times New Roman" w:cs="Courier New"/>
          <w:color w:val="0000FF"/>
          <w:lang w:eastAsia="fr-FR"/>
        </w:rPr>
        <w:t>new</w:t>
      </w:r>
      <w:r w:rsidRPr="00074435">
        <w:rPr>
          <w:rFonts w:eastAsia="Times New Roman" w:cs="Courier New"/>
          <w:color w:val="000000"/>
          <w:lang w:eastAsia="fr-FR"/>
        </w:rPr>
        <w:t> </w:t>
      </w:r>
      <w:r w:rsidRPr="00074435">
        <w:rPr>
          <w:rFonts w:eastAsia="Times New Roman" w:cs="Courier New"/>
          <w:color w:val="2B91AF"/>
          <w:lang w:eastAsia="fr-FR"/>
        </w:rPr>
        <w:t>DataColumn</w:t>
      </w:r>
      <w:r w:rsidRPr="00074435">
        <w:rPr>
          <w:rFonts w:eastAsia="Times New Roman" w:cs="Courier New"/>
          <w:color w:val="000000"/>
          <w:lang w:eastAsia="fr-FR"/>
        </w:rPr>
        <w:t>(</w:t>
      </w:r>
      <w:r w:rsidRPr="00074435">
        <w:rPr>
          <w:rFonts w:eastAsia="Times New Roman" w:cs="Courier New"/>
          <w:color w:val="A31515"/>
          <w:lang w:eastAsia="fr-FR"/>
        </w:rPr>
        <w:t>"Nom"</w:t>
      </w:r>
      <w:r w:rsidRPr="00074435">
        <w:rPr>
          <w:rFonts w:eastAsia="Times New Roman" w:cs="Courier New"/>
          <w:color w:val="000000"/>
          <w:lang w:eastAsia="fr-FR"/>
        </w:rPr>
        <w:t>, </w:t>
      </w:r>
      <w:r w:rsidRPr="00074435">
        <w:rPr>
          <w:rFonts w:eastAsia="Times New Roman" w:cs="Courier New"/>
          <w:color w:val="0000FF"/>
          <w:lang w:eastAsia="fr-FR"/>
        </w:rPr>
        <w:t>typeof</w:t>
      </w:r>
      <w:r w:rsidRPr="00074435">
        <w:rPr>
          <w:rFonts w:eastAsia="Times New Roman" w:cs="Courier New"/>
          <w:color w:val="000000"/>
          <w:lang w:eastAsia="fr-FR"/>
        </w:rPr>
        <w:t>(</w:t>
      </w:r>
      <w:r w:rsidRPr="00074435">
        <w:rPr>
          <w:rFonts w:eastAsia="Times New Roman" w:cs="Courier New"/>
          <w:color w:val="0000FF"/>
          <w:lang w:eastAsia="fr-FR"/>
        </w:rPr>
        <w:t>string</w:t>
      </w:r>
      <w:r w:rsidRPr="00074435">
        <w:rPr>
          <w:rFonts w:eastAsia="Times New Roman" w:cs="Courier New"/>
          <w:color w:val="000000"/>
          <w:lang w:eastAsia="fr-FR"/>
        </w:rPr>
        <w:t>));</w:t>
      </w:r>
    </w:p>
    <w:p w14:paraId="0B694B2B" w14:textId="27A07339"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0000"/>
          <w:lang w:eastAsia="fr-FR"/>
        </w:rPr>
        <w:t>colNom.AllowDBNull = </w:t>
      </w:r>
      <w:r w:rsidRPr="00074435">
        <w:rPr>
          <w:rFonts w:eastAsia="Times New Roman" w:cs="Courier New"/>
          <w:color w:val="0000FF"/>
          <w:lang w:eastAsia="fr-FR"/>
        </w:rPr>
        <w:t>false</w:t>
      </w:r>
      <w:r w:rsidRPr="00074435">
        <w:rPr>
          <w:rFonts w:eastAsia="Times New Roman" w:cs="Courier New"/>
          <w:color w:val="000000"/>
          <w:lang w:eastAsia="fr-FR"/>
        </w:rPr>
        <w:t>;</w:t>
      </w:r>
    </w:p>
    <w:p w14:paraId="617561C6" w14:textId="51712075"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0000"/>
          <w:lang w:eastAsia="fr-FR"/>
        </w:rPr>
        <w:t>table.Columns.Add(colNom);</w:t>
      </w:r>
    </w:p>
    <w:p w14:paraId="6F34C8C3" w14:textId="77777777" w:rsidR="00074435" w:rsidRPr="00074435" w:rsidRDefault="00074435" w:rsidP="00074435">
      <w:pPr>
        <w:pStyle w:val="Code"/>
        <w:rPr>
          <w:rFonts w:eastAsia="Times New Roman" w:cs="Courier New"/>
          <w:color w:val="000000"/>
          <w:lang w:eastAsia="fr-FR"/>
        </w:rPr>
      </w:pPr>
      <w:r w:rsidRPr="00074435">
        <w:rPr>
          <w:rFonts w:eastAsia="Times New Roman" w:cs="Courier New"/>
          <w:color w:val="000000"/>
          <w:lang w:eastAsia="fr-FR"/>
        </w:rPr>
        <w:t xml:space="preserve"> </w:t>
      </w:r>
    </w:p>
    <w:p w14:paraId="5706C6E4" w14:textId="7BF6FEAB"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00FF"/>
          <w:lang w:eastAsia="fr-FR"/>
        </w:rPr>
        <w:t>var</w:t>
      </w:r>
      <w:r w:rsidRPr="00074435">
        <w:rPr>
          <w:rFonts w:eastAsia="Times New Roman" w:cs="Courier New"/>
          <w:color w:val="000000"/>
          <w:lang w:eastAsia="fr-FR"/>
        </w:rPr>
        <w:t> colPrénom = </w:t>
      </w:r>
      <w:r w:rsidRPr="00074435">
        <w:rPr>
          <w:rFonts w:eastAsia="Times New Roman" w:cs="Courier New"/>
          <w:color w:val="0000FF"/>
          <w:lang w:eastAsia="fr-FR"/>
        </w:rPr>
        <w:t>new</w:t>
      </w:r>
      <w:r w:rsidRPr="00074435">
        <w:rPr>
          <w:rFonts w:eastAsia="Times New Roman" w:cs="Courier New"/>
          <w:color w:val="000000"/>
          <w:lang w:eastAsia="fr-FR"/>
        </w:rPr>
        <w:t> </w:t>
      </w:r>
      <w:r w:rsidRPr="00074435">
        <w:rPr>
          <w:rFonts w:eastAsia="Times New Roman" w:cs="Courier New"/>
          <w:color w:val="2B91AF"/>
          <w:lang w:eastAsia="fr-FR"/>
        </w:rPr>
        <w:t>DataColumn</w:t>
      </w:r>
      <w:r w:rsidRPr="00074435">
        <w:rPr>
          <w:rFonts w:eastAsia="Times New Roman" w:cs="Courier New"/>
          <w:color w:val="000000"/>
          <w:lang w:eastAsia="fr-FR"/>
        </w:rPr>
        <w:t>(</w:t>
      </w:r>
      <w:r w:rsidRPr="00074435">
        <w:rPr>
          <w:rFonts w:eastAsia="Times New Roman" w:cs="Courier New"/>
          <w:color w:val="A31515"/>
          <w:lang w:eastAsia="fr-FR"/>
        </w:rPr>
        <w:t>"Prenom"</w:t>
      </w:r>
      <w:r w:rsidRPr="00074435">
        <w:rPr>
          <w:rFonts w:eastAsia="Times New Roman" w:cs="Courier New"/>
          <w:color w:val="000000"/>
          <w:lang w:eastAsia="fr-FR"/>
        </w:rPr>
        <w:t>, </w:t>
      </w:r>
      <w:r w:rsidRPr="00074435">
        <w:rPr>
          <w:rFonts w:eastAsia="Times New Roman" w:cs="Courier New"/>
          <w:color w:val="0000FF"/>
          <w:lang w:eastAsia="fr-FR"/>
        </w:rPr>
        <w:t>typeof</w:t>
      </w:r>
      <w:r w:rsidRPr="00074435">
        <w:rPr>
          <w:rFonts w:eastAsia="Times New Roman" w:cs="Courier New"/>
          <w:color w:val="000000"/>
          <w:lang w:eastAsia="fr-FR"/>
        </w:rPr>
        <w:t>(</w:t>
      </w:r>
      <w:r w:rsidRPr="00074435">
        <w:rPr>
          <w:rFonts w:eastAsia="Times New Roman" w:cs="Courier New"/>
          <w:color w:val="0000FF"/>
          <w:lang w:eastAsia="fr-FR"/>
        </w:rPr>
        <w:t>string</w:t>
      </w:r>
      <w:r w:rsidRPr="00074435">
        <w:rPr>
          <w:rFonts w:eastAsia="Times New Roman" w:cs="Courier New"/>
          <w:color w:val="000000"/>
          <w:lang w:eastAsia="fr-FR"/>
        </w:rPr>
        <w:t>));</w:t>
      </w:r>
    </w:p>
    <w:p w14:paraId="3A0901F4" w14:textId="63AE1766"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0000"/>
          <w:lang w:eastAsia="fr-FR"/>
        </w:rPr>
        <w:t>colPrénom.AllowDBNull = </w:t>
      </w:r>
      <w:r w:rsidRPr="00074435">
        <w:rPr>
          <w:rFonts w:eastAsia="Times New Roman" w:cs="Courier New"/>
          <w:color w:val="0000FF"/>
          <w:lang w:eastAsia="fr-FR"/>
        </w:rPr>
        <w:t>false</w:t>
      </w:r>
      <w:r w:rsidRPr="00074435">
        <w:rPr>
          <w:rFonts w:eastAsia="Times New Roman" w:cs="Courier New"/>
          <w:color w:val="000000"/>
          <w:lang w:eastAsia="fr-FR"/>
        </w:rPr>
        <w:t>;</w:t>
      </w:r>
    </w:p>
    <w:p w14:paraId="069CC16A" w14:textId="4D94E1FA"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0000"/>
          <w:lang w:eastAsia="fr-FR"/>
        </w:rPr>
        <w:t>table.Columns.Add(colPrénom);</w:t>
      </w:r>
    </w:p>
    <w:p w14:paraId="46B4B5D5" w14:textId="77777777" w:rsidR="00074435" w:rsidRPr="00074435" w:rsidRDefault="00074435" w:rsidP="00074435">
      <w:pPr>
        <w:pStyle w:val="Code"/>
        <w:rPr>
          <w:rFonts w:eastAsia="Times New Roman" w:cs="Courier New"/>
          <w:color w:val="000000"/>
          <w:lang w:eastAsia="fr-FR"/>
        </w:rPr>
      </w:pPr>
      <w:r w:rsidRPr="00074435">
        <w:rPr>
          <w:rFonts w:eastAsia="Times New Roman" w:cs="Courier New"/>
          <w:color w:val="000000"/>
          <w:lang w:eastAsia="fr-FR"/>
        </w:rPr>
        <w:t xml:space="preserve"> </w:t>
      </w:r>
    </w:p>
    <w:p w14:paraId="1DB07A4F" w14:textId="28C48D41"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8000"/>
          <w:lang w:eastAsia="fr-FR"/>
        </w:rPr>
        <w:t>// Pour les colonnes nullables, on peut utiliser une syntaxe plus courte</w:t>
      </w:r>
    </w:p>
    <w:p w14:paraId="1650D895" w14:textId="1E4B4243"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8000"/>
          <w:lang w:eastAsia="fr-FR"/>
        </w:rPr>
        <w:t>// car AllowDBNull à la valeur True par défaut</w:t>
      </w:r>
    </w:p>
    <w:p w14:paraId="3691823A" w14:textId="176BD15B"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0000"/>
          <w:lang w:eastAsia="fr-FR"/>
        </w:rPr>
        <w:t>table.Columns.Add(</w:t>
      </w:r>
      <w:r w:rsidRPr="00074435">
        <w:rPr>
          <w:rFonts w:eastAsia="Times New Roman" w:cs="Courier New"/>
          <w:color w:val="0000FF"/>
          <w:lang w:eastAsia="fr-FR"/>
        </w:rPr>
        <w:t>new</w:t>
      </w:r>
      <w:r w:rsidRPr="00074435">
        <w:rPr>
          <w:rFonts w:eastAsia="Times New Roman" w:cs="Courier New"/>
          <w:color w:val="000000"/>
          <w:lang w:eastAsia="fr-FR"/>
        </w:rPr>
        <w:t> </w:t>
      </w:r>
      <w:r w:rsidRPr="00074435">
        <w:rPr>
          <w:rFonts w:eastAsia="Times New Roman" w:cs="Courier New"/>
          <w:color w:val="2B91AF"/>
          <w:lang w:eastAsia="fr-FR"/>
        </w:rPr>
        <w:t>DataColumn</w:t>
      </w:r>
      <w:r w:rsidRPr="00074435">
        <w:rPr>
          <w:rFonts w:eastAsia="Times New Roman" w:cs="Courier New"/>
          <w:color w:val="000000"/>
          <w:lang w:eastAsia="fr-FR"/>
        </w:rPr>
        <w:t>(</w:t>
      </w:r>
      <w:r w:rsidRPr="00074435">
        <w:rPr>
          <w:rFonts w:eastAsia="Times New Roman" w:cs="Courier New"/>
          <w:color w:val="A31515"/>
          <w:lang w:eastAsia="fr-FR"/>
        </w:rPr>
        <w:t>"Titre"</w:t>
      </w:r>
      <w:r w:rsidRPr="00074435">
        <w:rPr>
          <w:rFonts w:eastAsia="Times New Roman" w:cs="Courier New"/>
          <w:color w:val="000000"/>
          <w:lang w:eastAsia="fr-FR"/>
        </w:rPr>
        <w:t>, </w:t>
      </w:r>
      <w:r w:rsidRPr="00074435">
        <w:rPr>
          <w:rFonts w:eastAsia="Times New Roman" w:cs="Courier New"/>
          <w:color w:val="0000FF"/>
          <w:lang w:eastAsia="fr-FR"/>
        </w:rPr>
        <w:t>typeof</w:t>
      </w:r>
      <w:r w:rsidRPr="00074435">
        <w:rPr>
          <w:rFonts w:eastAsia="Times New Roman" w:cs="Courier New"/>
          <w:color w:val="000000"/>
          <w:lang w:eastAsia="fr-FR"/>
        </w:rPr>
        <w:t>(</w:t>
      </w:r>
      <w:r w:rsidRPr="00074435">
        <w:rPr>
          <w:rFonts w:eastAsia="Times New Roman" w:cs="Courier New"/>
          <w:color w:val="0000FF"/>
          <w:lang w:eastAsia="fr-FR"/>
        </w:rPr>
        <w:t>string</w:t>
      </w:r>
      <w:r w:rsidRPr="00074435">
        <w:rPr>
          <w:rFonts w:eastAsia="Times New Roman" w:cs="Courier New"/>
          <w:color w:val="000000"/>
          <w:lang w:eastAsia="fr-FR"/>
        </w:rPr>
        <w:t>)));</w:t>
      </w:r>
    </w:p>
    <w:p w14:paraId="073DCA75" w14:textId="77777777" w:rsidR="00074435" w:rsidRPr="00074435" w:rsidRDefault="00074435" w:rsidP="00074435">
      <w:pPr>
        <w:pStyle w:val="Code"/>
        <w:rPr>
          <w:rFonts w:eastAsia="Times New Roman" w:cs="Courier New"/>
          <w:color w:val="000000"/>
          <w:lang w:eastAsia="fr-FR"/>
        </w:rPr>
      </w:pPr>
      <w:r w:rsidRPr="00074435">
        <w:rPr>
          <w:rFonts w:eastAsia="Times New Roman" w:cs="Courier New"/>
          <w:color w:val="000000"/>
          <w:lang w:eastAsia="fr-FR"/>
        </w:rPr>
        <w:t xml:space="preserve"> </w:t>
      </w:r>
    </w:p>
    <w:p w14:paraId="688CA6BE" w14:textId="4839D2A4" w:rsidR="00074435" w:rsidRPr="00074435" w:rsidRDefault="00074435" w:rsidP="00074435">
      <w:pPr>
        <w:pStyle w:val="Code"/>
        <w:ind w:firstLine="708"/>
        <w:rPr>
          <w:rFonts w:eastAsia="Times New Roman" w:cs="Courier New"/>
          <w:color w:val="008000"/>
          <w:lang w:eastAsia="fr-FR"/>
        </w:rPr>
      </w:pPr>
      <w:r w:rsidRPr="00074435">
        <w:rPr>
          <w:rFonts w:eastAsia="Times New Roman" w:cs="Courier New"/>
          <w:color w:val="008000"/>
          <w:lang w:eastAsia="fr-FR"/>
        </w:rPr>
        <w:t>/* Si la colonne de clé primaire n'est pas auto-incrémentée,</w:t>
      </w:r>
    </w:p>
    <w:p w14:paraId="76E5C8B9" w14:textId="6D52B04C" w:rsidR="00074435" w:rsidRPr="00074435" w:rsidRDefault="00074435" w:rsidP="00074435">
      <w:pPr>
        <w:pStyle w:val="Code"/>
        <w:ind w:firstLine="708"/>
        <w:rPr>
          <w:rFonts w:eastAsia="Times New Roman" w:cs="Courier New"/>
          <w:color w:val="008000"/>
          <w:lang w:eastAsia="fr-FR"/>
        </w:rPr>
      </w:pPr>
      <w:r w:rsidRPr="00074435">
        <w:rPr>
          <w:rFonts w:eastAsia="Times New Roman" w:cs="Courier New"/>
          <w:color w:val="008000"/>
          <w:lang w:eastAsia="fr-FR"/>
        </w:rPr>
        <w:t>on peut définir une contrainte de clé primaire sur la table</w:t>
      </w:r>
    </w:p>
    <w:p w14:paraId="68524B27" w14:textId="184241D5" w:rsidR="00074435" w:rsidRPr="00074435" w:rsidRDefault="00074435" w:rsidP="00074435">
      <w:pPr>
        <w:pStyle w:val="Code"/>
        <w:ind w:firstLine="708"/>
        <w:rPr>
          <w:rFonts w:eastAsia="Times New Roman" w:cs="Courier New"/>
          <w:color w:val="008000"/>
          <w:lang w:eastAsia="fr-FR"/>
        </w:rPr>
      </w:pPr>
      <w:r w:rsidRPr="00074435">
        <w:rPr>
          <w:rFonts w:eastAsia="Times New Roman" w:cs="Courier New"/>
          <w:color w:val="008000"/>
          <w:lang w:eastAsia="fr-FR"/>
        </w:rPr>
        <w:t>Ceci affecte automatiquement Unique = True et AllowDBNull = False</w:t>
      </w:r>
    </w:p>
    <w:p w14:paraId="381A1160" w14:textId="40E44359"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8000"/>
          <w:lang w:eastAsia="fr-FR"/>
        </w:rPr>
        <w:t>sur la ou les colonne(s) définie(s) comme clé */</w:t>
      </w:r>
    </w:p>
    <w:p w14:paraId="5B197387" w14:textId="0FF8854D"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8000"/>
          <w:lang w:eastAsia="fr-FR"/>
        </w:rPr>
        <w:t>//table.PrimaryKey = new DataColumn[] { col1, col2 };</w:t>
      </w:r>
    </w:p>
    <w:p w14:paraId="7A71F235" w14:textId="77777777" w:rsidR="00074435" w:rsidRPr="00074435" w:rsidRDefault="00074435" w:rsidP="00074435">
      <w:pPr>
        <w:pStyle w:val="Code"/>
        <w:rPr>
          <w:rFonts w:eastAsia="Times New Roman" w:cs="Courier New"/>
          <w:color w:val="000000"/>
          <w:lang w:eastAsia="fr-FR"/>
        </w:rPr>
      </w:pPr>
      <w:r w:rsidRPr="00074435">
        <w:rPr>
          <w:rFonts w:eastAsia="Times New Roman" w:cs="Courier New"/>
          <w:color w:val="000000"/>
          <w:lang w:eastAsia="fr-FR"/>
        </w:rPr>
        <w:t xml:space="preserve"> </w:t>
      </w:r>
    </w:p>
    <w:p w14:paraId="0065D83D" w14:textId="4C1E97E4"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8000"/>
          <w:lang w:eastAsia="fr-FR"/>
        </w:rPr>
        <w:t>// Chargement de la liste des personnes dans la table mémoire</w:t>
      </w:r>
    </w:p>
    <w:p w14:paraId="5E254EBC" w14:textId="4CB5D327"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00FF"/>
          <w:lang w:eastAsia="fr-FR"/>
        </w:rPr>
        <w:t>foreach</w:t>
      </w:r>
      <w:r w:rsidRPr="00074435">
        <w:rPr>
          <w:rFonts w:eastAsia="Times New Roman" w:cs="Courier New"/>
          <w:color w:val="000000"/>
          <w:lang w:eastAsia="fr-FR"/>
        </w:rPr>
        <w:t> (</w:t>
      </w:r>
      <w:r w:rsidRPr="00074435">
        <w:rPr>
          <w:rFonts w:eastAsia="Times New Roman" w:cs="Courier New"/>
          <w:color w:val="0000FF"/>
          <w:lang w:eastAsia="fr-FR"/>
        </w:rPr>
        <w:t>var</w:t>
      </w:r>
      <w:r w:rsidRPr="00074435">
        <w:rPr>
          <w:rFonts w:eastAsia="Times New Roman" w:cs="Courier New"/>
          <w:color w:val="000000"/>
          <w:lang w:eastAsia="fr-FR"/>
        </w:rPr>
        <w:t> p </w:t>
      </w:r>
      <w:r w:rsidRPr="00074435">
        <w:rPr>
          <w:rFonts w:eastAsia="Times New Roman" w:cs="Courier New"/>
          <w:color w:val="0000FF"/>
          <w:lang w:eastAsia="fr-FR"/>
        </w:rPr>
        <w:t>in</w:t>
      </w:r>
      <w:r w:rsidRPr="00074435">
        <w:rPr>
          <w:rFonts w:eastAsia="Times New Roman" w:cs="Courier New"/>
          <w:color w:val="000000"/>
          <w:lang w:eastAsia="fr-FR"/>
        </w:rPr>
        <w:t> listPers)</w:t>
      </w:r>
    </w:p>
    <w:p w14:paraId="584A7370" w14:textId="76726A63" w:rsidR="00074435" w:rsidRPr="00074435" w:rsidRDefault="00074435" w:rsidP="00074435">
      <w:pPr>
        <w:pStyle w:val="Code"/>
        <w:ind w:firstLine="708"/>
        <w:rPr>
          <w:rFonts w:eastAsia="Times New Roman" w:cs="Courier New"/>
          <w:color w:val="000000"/>
          <w:lang w:eastAsia="fr-FR"/>
        </w:rPr>
      </w:pPr>
      <w:r w:rsidRPr="00074435">
        <w:rPr>
          <w:rFonts w:eastAsia="Times New Roman" w:cs="Courier New"/>
          <w:color w:val="000000"/>
          <w:lang w:eastAsia="fr-FR"/>
        </w:rPr>
        <w:t>{</w:t>
      </w:r>
    </w:p>
    <w:p w14:paraId="3B3B828E" w14:textId="5C3721DC" w:rsidR="00074435" w:rsidRPr="00074435" w:rsidRDefault="00B35BB5" w:rsidP="00074435">
      <w:pPr>
        <w:pStyle w:val="Code"/>
        <w:ind w:firstLine="708"/>
        <w:rPr>
          <w:rFonts w:eastAsia="Times New Roman" w:cs="Courier New"/>
          <w:color w:val="000000"/>
          <w:lang w:eastAsia="fr-FR"/>
        </w:rPr>
      </w:pPr>
      <w:r>
        <w:rPr>
          <w:rFonts w:eastAsia="Times New Roman" w:cs="Courier New"/>
          <w:color w:val="008000"/>
          <w:lang w:eastAsia="fr-FR"/>
        </w:rPr>
        <w:t xml:space="preserve">   </w:t>
      </w:r>
      <w:r w:rsidR="00074435" w:rsidRPr="00074435">
        <w:rPr>
          <w:rFonts w:eastAsia="Times New Roman" w:cs="Courier New"/>
          <w:color w:val="008000"/>
          <w:lang w:eastAsia="fr-FR"/>
        </w:rPr>
        <w:t>// Création d'une ligne de table</w:t>
      </w:r>
    </w:p>
    <w:p w14:paraId="750C4684" w14:textId="28EA336B" w:rsidR="00074435" w:rsidRPr="00074435" w:rsidRDefault="00B35BB5" w:rsidP="00074435">
      <w:pPr>
        <w:pStyle w:val="Code"/>
        <w:ind w:firstLine="708"/>
        <w:rPr>
          <w:rFonts w:eastAsia="Times New Roman" w:cs="Courier New"/>
          <w:color w:val="000000"/>
          <w:lang w:eastAsia="fr-FR"/>
        </w:rPr>
      </w:pPr>
      <w:r>
        <w:rPr>
          <w:rFonts w:eastAsia="Times New Roman" w:cs="Courier New"/>
          <w:color w:val="2B91AF"/>
          <w:lang w:eastAsia="fr-FR"/>
        </w:rPr>
        <w:t xml:space="preserve">   </w:t>
      </w:r>
      <w:r w:rsidR="00074435" w:rsidRPr="00074435">
        <w:rPr>
          <w:rFonts w:eastAsia="Times New Roman" w:cs="Courier New"/>
          <w:color w:val="2B91AF"/>
          <w:lang w:eastAsia="fr-FR"/>
        </w:rPr>
        <w:t>DataRow</w:t>
      </w:r>
      <w:r w:rsidR="00074435" w:rsidRPr="00074435">
        <w:rPr>
          <w:rFonts w:eastAsia="Times New Roman" w:cs="Courier New"/>
          <w:color w:val="000000"/>
          <w:lang w:eastAsia="fr-FR"/>
        </w:rPr>
        <w:t> ligne = table.NewRow();</w:t>
      </w:r>
    </w:p>
    <w:p w14:paraId="72FA3A59" w14:textId="77777777" w:rsidR="00074435" w:rsidRPr="00074435" w:rsidRDefault="00074435" w:rsidP="00074435">
      <w:pPr>
        <w:pStyle w:val="Code"/>
        <w:rPr>
          <w:rFonts w:eastAsia="Times New Roman" w:cs="Courier New"/>
          <w:color w:val="000000"/>
          <w:lang w:eastAsia="fr-FR"/>
        </w:rPr>
      </w:pPr>
      <w:r w:rsidRPr="00074435">
        <w:rPr>
          <w:rFonts w:eastAsia="Times New Roman" w:cs="Courier New"/>
          <w:color w:val="000000"/>
          <w:lang w:eastAsia="fr-FR"/>
        </w:rPr>
        <w:t xml:space="preserve"> </w:t>
      </w:r>
    </w:p>
    <w:p w14:paraId="049D670A" w14:textId="13AEC418" w:rsidR="00074435" w:rsidRPr="00074435" w:rsidRDefault="00B35BB5" w:rsidP="00074435">
      <w:pPr>
        <w:pStyle w:val="Code"/>
        <w:ind w:firstLine="708"/>
        <w:rPr>
          <w:rFonts w:eastAsia="Times New Roman" w:cs="Courier New"/>
          <w:color w:val="000000"/>
          <w:lang w:eastAsia="fr-FR"/>
        </w:rPr>
      </w:pPr>
      <w:r>
        <w:rPr>
          <w:rFonts w:eastAsia="Times New Roman" w:cs="Courier New"/>
          <w:color w:val="000000"/>
          <w:lang w:eastAsia="fr-FR"/>
        </w:rPr>
        <w:t xml:space="preserve">   </w:t>
      </w:r>
      <w:r w:rsidR="00074435" w:rsidRPr="00074435">
        <w:rPr>
          <w:rFonts w:eastAsia="Times New Roman" w:cs="Courier New"/>
          <w:color w:val="000000"/>
          <w:lang w:eastAsia="fr-FR"/>
        </w:rPr>
        <w:t>ligne[</w:t>
      </w:r>
      <w:r w:rsidR="00074435" w:rsidRPr="00074435">
        <w:rPr>
          <w:rFonts w:eastAsia="Times New Roman" w:cs="Courier New"/>
          <w:color w:val="A31515"/>
          <w:lang w:eastAsia="fr-FR"/>
        </w:rPr>
        <w:t>"Nom"</w:t>
      </w:r>
      <w:r w:rsidR="00074435" w:rsidRPr="00074435">
        <w:rPr>
          <w:rFonts w:eastAsia="Times New Roman" w:cs="Courier New"/>
          <w:color w:val="000000"/>
          <w:lang w:eastAsia="fr-FR"/>
        </w:rPr>
        <w:t>] = p.Nom;</w:t>
      </w:r>
    </w:p>
    <w:p w14:paraId="2586A41B" w14:textId="7FCA091C" w:rsidR="00074435" w:rsidRPr="00074435" w:rsidRDefault="00B35BB5" w:rsidP="00074435">
      <w:pPr>
        <w:pStyle w:val="Code"/>
        <w:ind w:firstLine="708"/>
        <w:rPr>
          <w:rFonts w:eastAsia="Times New Roman" w:cs="Courier New"/>
          <w:color w:val="000000"/>
          <w:lang w:eastAsia="fr-FR"/>
        </w:rPr>
      </w:pPr>
      <w:r>
        <w:rPr>
          <w:rFonts w:eastAsia="Times New Roman" w:cs="Courier New"/>
          <w:color w:val="000000"/>
          <w:lang w:eastAsia="fr-FR"/>
        </w:rPr>
        <w:t xml:space="preserve">   </w:t>
      </w:r>
      <w:r w:rsidR="00074435" w:rsidRPr="00074435">
        <w:rPr>
          <w:rFonts w:eastAsia="Times New Roman" w:cs="Courier New"/>
          <w:color w:val="000000"/>
          <w:lang w:eastAsia="fr-FR"/>
        </w:rPr>
        <w:t>ligne[</w:t>
      </w:r>
      <w:r w:rsidR="00074435" w:rsidRPr="00074435">
        <w:rPr>
          <w:rFonts w:eastAsia="Times New Roman" w:cs="Courier New"/>
          <w:color w:val="A31515"/>
          <w:lang w:eastAsia="fr-FR"/>
        </w:rPr>
        <w:t>"Prenom"</w:t>
      </w:r>
      <w:r w:rsidR="00074435" w:rsidRPr="00074435">
        <w:rPr>
          <w:rFonts w:eastAsia="Times New Roman" w:cs="Courier New"/>
          <w:color w:val="000000"/>
          <w:lang w:eastAsia="fr-FR"/>
        </w:rPr>
        <w:t>] = p.Prénom;</w:t>
      </w:r>
    </w:p>
    <w:p w14:paraId="39525F80" w14:textId="77777777" w:rsidR="00074435" w:rsidRPr="00074435" w:rsidRDefault="00074435" w:rsidP="00074435">
      <w:pPr>
        <w:pStyle w:val="Code"/>
        <w:rPr>
          <w:rFonts w:eastAsia="Times New Roman" w:cs="Courier New"/>
          <w:color w:val="000000"/>
          <w:lang w:eastAsia="fr-FR"/>
        </w:rPr>
      </w:pPr>
      <w:r w:rsidRPr="00074435">
        <w:rPr>
          <w:rFonts w:eastAsia="Times New Roman" w:cs="Courier New"/>
          <w:color w:val="000000"/>
          <w:lang w:eastAsia="fr-FR"/>
        </w:rPr>
        <w:t xml:space="preserve"> </w:t>
      </w:r>
    </w:p>
    <w:p w14:paraId="2826741D" w14:textId="075D08C9" w:rsidR="00074435" w:rsidRPr="00074435" w:rsidRDefault="00B35BB5" w:rsidP="00074435">
      <w:pPr>
        <w:pStyle w:val="Code"/>
        <w:ind w:firstLine="708"/>
        <w:rPr>
          <w:rFonts w:eastAsia="Times New Roman" w:cs="Courier New"/>
          <w:color w:val="000000"/>
          <w:lang w:eastAsia="fr-FR"/>
        </w:rPr>
      </w:pPr>
      <w:r>
        <w:rPr>
          <w:rFonts w:eastAsia="Times New Roman" w:cs="Courier New"/>
          <w:color w:val="008000"/>
          <w:lang w:eastAsia="fr-FR"/>
        </w:rPr>
        <w:t xml:space="preserve">   </w:t>
      </w:r>
      <w:r w:rsidR="00074435" w:rsidRPr="00074435">
        <w:rPr>
          <w:rFonts w:eastAsia="Times New Roman" w:cs="Courier New"/>
          <w:color w:val="008000"/>
          <w:lang w:eastAsia="fr-FR"/>
        </w:rPr>
        <w:t>// Pour une colonne nullable dans la base,</w:t>
      </w:r>
    </w:p>
    <w:p w14:paraId="6641425E" w14:textId="4BA0D582" w:rsidR="00074435" w:rsidRPr="00074435" w:rsidRDefault="00B35BB5" w:rsidP="00074435">
      <w:pPr>
        <w:pStyle w:val="Code"/>
        <w:ind w:firstLine="708"/>
        <w:rPr>
          <w:rFonts w:eastAsia="Times New Roman" w:cs="Courier New"/>
          <w:color w:val="000000"/>
          <w:lang w:eastAsia="fr-FR"/>
        </w:rPr>
      </w:pPr>
      <w:r>
        <w:rPr>
          <w:rFonts w:eastAsia="Times New Roman" w:cs="Courier New"/>
          <w:color w:val="008000"/>
          <w:lang w:eastAsia="fr-FR"/>
        </w:rPr>
        <w:t xml:space="preserve">   </w:t>
      </w:r>
      <w:r w:rsidR="00074435" w:rsidRPr="00074435">
        <w:rPr>
          <w:rFonts w:eastAsia="Times New Roman" w:cs="Courier New"/>
          <w:color w:val="008000"/>
          <w:lang w:eastAsia="fr-FR"/>
        </w:rPr>
        <w:t>// il faut affecter la valeur DBNull à la place de null</w:t>
      </w:r>
    </w:p>
    <w:p w14:paraId="709BF513" w14:textId="742BB83C" w:rsidR="00074435" w:rsidRPr="00074435" w:rsidRDefault="00B35BB5" w:rsidP="00074435">
      <w:pPr>
        <w:pStyle w:val="Code"/>
        <w:ind w:firstLine="708"/>
        <w:rPr>
          <w:rFonts w:eastAsia="Times New Roman" w:cs="Courier New"/>
          <w:color w:val="000000"/>
          <w:lang w:eastAsia="fr-FR"/>
        </w:rPr>
      </w:pPr>
      <w:r>
        <w:rPr>
          <w:rFonts w:eastAsia="Times New Roman" w:cs="Courier New"/>
          <w:color w:val="0000FF"/>
          <w:lang w:eastAsia="fr-FR"/>
        </w:rPr>
        <w:t xml:space="preserve">   </w:t>
      </w:r>
      <w:r w:rsidR="00074435" w:rsidRPr="00074435">
        <w:rPr>
          <w:rFonts w:eastAsia="Times New Roman" w:cs="Courier New"/>
          <w:color w:val="0000FF"/>
          <w:lang w:eastAsia="fr-FR"/>
        </w:rPr>
        <w:t>if</w:t>
      </w:r>
      <w:r w:rsidR="00074435" w:rsidRPr="00074435">
        <w:rPr>
          <w:rFonts w:eastAsia="Times New Roman" w:cs="Courier New"/>
          <w:color w:val="000000"/>
          <w:lang w:eastAsia="fr-FR"/>
        </w:rPr>
        <w:t> (p.Titre != </w:t>
      </w:r>
      <w:r w:rsidR="00074435" w:rsidRPr="00074435">
        <w:rPr>
          <w:rFonts w:eastAsia="Times New Roman" w:cs="Courier New"/>
          <w:color w:val="0000FF"/>
          <w:lang w:eastAsia="fr-FR"/>
        </w:rPr>
        <w:t>null</w:t>
      </w:r>
      <w:r w:rsidR="00074435" w:rsidRPr="00074435">
        <w:rPr>
          <w:rFonts w:eastAsia="Times New Roman" w:cs="Courier New"/>
          <w:color w:val="000000"/>
          <w:lang w:eastAsia="fr-FR"/>
        </w:rPr>
        <w:t>)</w:t>
      </w:r>
    </w:p>
    <w:p w14:paraId="2A15CD72" w14:textId="7B3A0C1F" w:rsidR="00074435" w:rsidRPr="00074435" w:rsidRDefault="00074435" w:rsidP="00074435">
      <w:pPr>
        <w:pStyle w:val="Code"/>
        <w:ind w:firstLine="708"/>
        <w:rPr>
          <w:rFonts w:eastAsia="Times New Roman" w:cs="Courier New"/>
          <w:color w:val="000000"/>
          <w:lang w:eastAsia="fr-FR"/>
        </w:rPr>
      </w:pPr>
      <w:r>
        <w:rPr>
          <w:rFonts w:eastAsia="Times New Roman" w:cs="Courier New"/>
          <w:color w:val="000000"/>
          <w:lang w:eastAsia="fr-FR"/>
        </w:rPr>
        <w:t xml:space="preserve">   </w:t>
      </w:r>
      <w:r w:rsidR="00B35BB5">
        <w:rPr>
          <w:rFonts w:eastAsia="Times New Roman" w:cs="Courier New"/>
          <w:color w:val="000000"/>
          <w:lang w:eastAsia="fr-FR"/>
        </w:rPr>
        <w:t xml:space="preserve">  </w:t>
      </w:r>
      <w:r>
        <w:rPr>
          <w:rFonts w:eastAsia="Times New Roman" w:cs="Courier New"/>
          <w:color w:val="000000"/>
          <w:lang w:eastAsia="fr-FR"/>
        </w:rPr>
        <w:t xml:space="preserve"> </w:t>
      </w:r>
      <w:r w:rsidRPr="00074435">
        <w:rPr>
          <w:rFonts w:eastAsia="Times New Roman" w:cs="Courier New"/>
          <w:color w:val="000000"/>
          <w:lang w:eastAsia="fr-FR"/>
        </w:rPr>
        <w:t>ligne[</w:t>
      </w:r>
      <w:r w:rsidRPr="00074435">
        <w:rPr>
          <w:rFonts w:eastAsia="Times New Roman" w:cs="Courier New"/>
          <w:color w:val="A31515"/>
          <w:lang w:eastAsia="fr-FR"/>
        </w:rPr>
        <w:t>"Titre"</w:t>
      </w:r>
      <w:r w:rsidRPr="00074435">
        <w:rPr>
          <w:rFonts w:eastAsia="Times New Roman" w:cs="Courier New"/>
          <w:color w:val="000000"/>
          <w:lang w:eastAsia="fr-FR"/>
        </w:rPr>
        <w:t>] = p.Titre;</w:t>
      </w:r>
    </w:p>
    <w:p w14:paraId="2177457D" w14:textId="4AFDA30C" w:rsidR="00074435" w:rsidRPr="00074435" w:rsidRDefault="00B35BB5" w:rsidP="00074435">
      <w:pPr>
        <w:pStyle w:val="Code"/>
        <w:ind w:firstLine="708"/>
        <w:rPr>
          <w:rFonts w:eastAsia="Times New Roman" w:cs="Courier New"/>
          <w:color w:val="000000"/>
          <w:lang w:eastAsia="fr-FR"/>
        </w:rPr>
      </w:pPr>
      <w:r>
        <w:rPr>
          <w:rFonts w:eastAsia="Times New Roman" w:cs="Courier New"/>
          <w:color w:val="0000FF"/>
          <w:lang w:eastAsia="fr-FR"/>
        </w:rPr>
        <w:t xml:space="preserve">   </w:t>
      </w:r>
      <w:r w:rsidR="00074435" w:rsidRPr="00074435">
        <w:rPr>
          <w:rFonts w:eastAsia="Times New Roman" w:cs="Courier New"/>
          <w:color w:val="0000FF"/>
          <w:lang w:eastAsia="fr-FR"/>
        </w:rPr>
        <w:t>else</w:t>
      </w:r>
      <w:r w:rsidR="00074435" w:rsidRPr="00074435">
        <w:rPr>
          <w:rFonts w:eastAsia="Times New Roman" w:cs="Courier New"/>
          <w:color w:val="000000"/>
          <w:lang w:eastAsia="fr-FR"/>
        </w:rPr>
        <w:t> ligne[</w:t>
      </w:r>
      <w:r w:rsidR="00074435" w:rsidRPr="00074435">
        <w:rPr>
          <w:rFonts w:eastAsia="Times New Roman" w:cs="Courier New"/>
          <w:color w:val="A31515"/>
          <w:lang w:eastAsia="fr-FR"/>
        </w:rPr>
        <w:t>"Titre"</w:t>
      </w:r>
      <w:r w:rsidR="00074435" w:rsidRPr="00074435">
        <w:rPr>
          <w:rFonts w:eastAsia="Times New Roman" w:cs="Courier New"/>
          <w:color w:val="000000"/>
          <w:lang w:eastAsia="fr-FR"/>
        </w:rPr>
        <w:t>] = </w:t>
      </w:r>
      <w:r w:rsidR="00074435" w:rsidRPr="00074435">
        <w:rPr>
          <w:rFonts w:eastAsia="Times New Roman" w:cs="Courier New"/>
          <w:color w:val="2B91AF"/>
          <w:lang w:eastAsia="fr-FR"/>
        </w:rPr>
        <w:t>DBNull</w:t>
      </w:r>
      <w:r w:rsidR="00074435" w:rsidRPr="00074435">
        <w:rPr>
          <w:rFonts w:eastAsia="Times New Roman" w:cs="Courier New"/>
          <w:color w:val="000000"/>
          <w:lang w:eastAsia="fr-FR"/>
        </w:rPr>
        <w:t>.Value;</w:t>
      </w:r>
    </w:p>
    <w:p w14:paraId="77B1934A" w14:textId="77777777" w:rsidR="00074435" w:rsidRPr="00074435" w:rsidRDefault="00074435" w:rsidP="00074435">
      <w:pPr>
        <w:pStyle w:val="Code"/>
        <w:rPr>
          <w:rFonts w:eastAsia="Times New Roman" w:cs="Courier New"/>
          <w:color w:val="000000"/>
          <w:lang w:eastAsia="fr-FR"/>
        </w:rPr>
      </w:pPr>
      <w:r w:rsidRPr="00074435">
        <w:rPr>
          <w:rFonts w:eastAsia="Times New Roman" w:cs="Courier New"/>
          <w:color w:val="000000"/>
          <w:lang w:eastAsia="fr-FR"/>
        </w:rPr>
        <w:t xml:space="preserve"> </w:t>
      </w:r>
    </w:p>
    <w:p w14:paraId="726C77A3" w14:textId="0838646D" w:rsidR="00074435" w:rsidRPr="00074435" w:rsidRDefault="00B35BB5" w:rsidP="00074435">
      <w:pPr>
        <w:pStyle w:val="Code"/>
        <w:ind w:firstLine="708"/>
        <w:rPr>
          <w:rFonts w:eastAsia="Times New Roman" w:cs="Courier New"/>
          <w:color w:val="000000"/>
          <w:lang w:eastAsia="fr-FR"/>
        </w:rPr>
      </w:pPr>
      <w:r>
        <w:rPr>
          <w:rFonts w:eastAsia="Times New Roman" w:cs="Courier New"/>
          <w:color w:val="008000"/>
          <w:lang w:eastAsia="fr-FR"/>
        </w:rPr>
        <w:t xml:space="preserve">   </w:t>
      </w:r>
      <w:r w:rsidR="00074435" w:rsidRPr="00074435">
        <w:rPr>
          <w:rFonts w:eastAsia="Times New Roman" w:cs="Courier New"/>
          <w:color w:val="008000"/>
          <w:lang w:eastAsia="fr-FR"/>
        </w:rPr>
        <w:t>// Ajout de la ligne dans la table</w:t>
      </w:r>
    </w:p>
    <w:p w14:paraId="4636AEDC" w14:textId="683603C3" w:rsidR="00074435" w:rsidRPr="00074435" w:rsidRDefault="00B35BB5" w:rsidP="00074435">
      <w:pPr>
        <w:pStyle w:val="Code"/>
        <w:ind w:firstLine="708"/>
        <w:rPr>
          <w:rFonts w:eastAsia="Times New Roman" w:cs="Courier New"/>
          <w:color w:val="000000"/>
          <w:lang w:eastAsia="fr-FR"/>
        </w:rPr>
      </w:pPr>
      <w:r>
        <w:rPr>
          <w:rFonts w:eastAsia="Times New Roman" w:cs="Courier New"/>
          <w:color w:val="000000"/>
          <w:lang w:eastAsia="fr-FR"/>
        </w:rPr>
        <w:t xml:space="preserve">   </w:t>
      </w:r>
      <w:r w:rsidR="00074435" w:rsidRPr="00074435">
        <w:rPr>
          <w:rFonts w:eastAsia="Times New Roman" w:cs="Courier New"/>
          <w:color w:val="000000"/>
          <w:lang w:eastAsia="fr-FR"/>
        </w:rPr>
        <w:t>table.Rows.Add(ligne);</w:t>
      </w:r>
    </w:p>
    <w:p w14:paraId="3ADF177F" w14:textId="7DEFC444" w:rsidR="00074435" w:rsidRPr="00074435" w:rsidRDefault="00074435" w:rsidP="00B35BB5">
      <w:pPr>
        <w:pStyle w:val="Code"/>
        <w:ind w:firstLine="708"/>
        <w:rPr>
          <w:rFonts w:eastAsia="Times New Roman" w:cs="Courier New"/>
          <w:color w:val="000000"/>
          <w:lang w:eastAsia="fr-FR"/>
        </w:rPr>
      </w:pPr>
      <w:r w:rsidRPr="00074435">
        <w:rPr>
          <w:rFonts w:eastAsia="Times New Roman" w:cs="Courier New"/>
          <w:color w:val="000000"/>
          <w:lang w:eastAsia="fr-FR"/>
        </w:rPr>
        <w:t>}</w:t>
      </w:r>
    </w:p>
    <w:p w14:paraId="1B953A5B" w14:textId="77777777" w:rsidR="00074435" w:rsidRPr="00074435" w:rsidRDefault="00074435" w:rsidP="00074435">
      <w:pPr>
        <w:pStyle w:val="Code"/>
        <w:rPr>
          <w:rFonts w:eastAsia="Times New Roman" w:cs="Courier New"/>
          <w:color w:val="000000"/>
          <w:lang w:eastAsia="fr-FR"/>
        </w:rPr>
      </w:pPr>
      <w:r w:rsidRPr="00074435">
        <w:rPr>
          <w:rFonts w:eastAsia="Times New Roman" w:cs="Courier New"/>
          <w:color w:val="000000"/>
          <w:lang w:eastAsia="fr-FR"/>
        </w:rPr>
        <w:t xml:space="preserve"> </w:t>
      </w:r>
    </w:p>
    <w:p w14:paraId="46EC7905" w14:textId="47AD84C5" w:rsidR="00074435" w:rsidRPr="00074435" w:rsidRDefault="00074435" w:rsidP="00074435">
      <w:pPr>
        <w:pStyle w:val="Code"/>
        <w:rPr>
          <w:rFonts w:eastAsia="Times New Roman" w:cs="Courier New"/>
          <w:color w:val="000000"/>
          <w:lang w:eastAsia="fr-FR"/>
        </w:rPr>
      </w:pPr>
      <w:r w:rsidRPr="00074435">
        <w:rPr>
          <w:rFonts w:eastAsia="Times New Roman" w:cs="Courier New"/>
          <w:color w:val="000000"/>
          <w:lang w:eastAsia="fr-FR"/>
        </w:rPr>
        <w:t>      </w:t>
      </w:r>
      <w:r w:rsidRPr="00074435">
        <w:rPr>
          <w:rFonts w:eastAsia="Times New Roman" w:cs="Courier New"/>
          <w:color w:val="0000FF"/>
          <w:lang w:eastAsia="fr-FR"/>
        </w:rPr>
        <w:t>return</w:t>
      </w:r>
      <w:r w:rsidRPr="00074435">
        <w:rPr>
          <w:rFonts w:eastAsia="Times New Roman" w:cs="Courier New"/>
          <w:color w:val="000000"/>
          <w:lang w:eastAsia="fr-FR"/>
        </w:rPr>
        <w:t> table;</w:t>
      </w:r>
    </w:p>
    <w:p w14:paraId="78EB84FD" w14:textId="71ABDAB6" w:rsidR="00074435" w:rsidRPr="00074435" w:rsidRDefault="00074435" w:rsidP="00074435">
      <w:pPr>
        <w:pStyle w:val="Code"/>
        <w:rPr>
          <w:rFonts w:eastAsia="Times New Roman" w:cs="Courier New"/>
          <w:color w:val="000000"/>
          <w:lang w:eastAsia="fr-FR"/>
        </w:rPr>
      </w:pPr>
      <w:r w:rsidRPr="00074435">
        <w:rPr>
          <w:rFonts w:eastAsia="Times New Roman" w:cs="Courier New"/>
          <w:color w:val="000000"/>
          <w:lang w:eastAsia="fr-FR"/>
        </w:rPr>
        <w:t>}</w:t>
      </w:r>
    </w:p>
    <w:p w14:paraId="2B4947C8" w14:textId="68F2613D" w:rsidR="00074435" w:rsidRDefault="00074435" w:rsidP="00D130F5"/>
    <w:p w14:paraId="35895B5F" w14:textId="42A1DCC7" w:rsidR="00B35BB5" w:rsidRDefault="00B35BB5" w:rsidP="00D130F5">
      <w:r>
        <w:lastRenderedPageBreak/>
        <w:t xml:space="preserve">Les tables mémoires sont représentées par la classe </w:t>
      </w:r>
      <w:proofErr w:type="spellStart"/>
      <w:r>
        <w:t>DataTable</w:t>
      </w:r>
      <w:proofErr w:type="spellEnd"/>
      <w:r>
        <w:t>, et leurs colonnes par la c</w:t>
      </w:r>
      <w:r w:rsidR="00425116">
        <w:t xml:space="preserve">lasse </w:t>
      </w:r>
      <w:proofErr w:type="spellStart"/>
      <w:r w:rsidR="00425116">
        <w:t>DataColumn</w:t>
      </w:r>
      <w:proofErr w:type="spellEnd"/>
      <w:r w:rsidR="00425116">
        <w:t xml:space="preserve">, tous deux définis dans l’espace de noms </w:t>
      </w:r>
      <w:proofErr w:type="spellStart"/>
      <w:r w:rsidR="00425116">
        <w:t>System.Data</w:t>
      </w:r>
      <w:proofErr w:type="spellEnd"/>
      <w:r w:rsidR="00425116">
        <w:t xml:space="preserve">. </w:t>
      </w:r>
      <w:r>
        <w:t>Pour chaque colonne de la table, il faut définir au minimum un nom</w:t>
      </w:r>
      <w:r w:rsidR="00425116">
        <w:t xml:space="preserve"> et</w:t>
      </w:r>
      <w:r>
        <w:t xml:space="preserve"> un type de données. On peut définir en plus des contraintes de type « unique » et « not </w:t>
      </w:r>
      <w:proofErr w:type="spellStart"/>
      <w:r>
        <w:t>null</w:t>
      </w:r>
      <w:proofErr w:type="spellEnd"/>
      <w:r>
        <w:t> ».</w:t>
      </w:r>
    </w:p>
    <w:p w14:paraId="4FFEF70F" w14:textId="0B3714F2" w:rsidR="00B35BB5" w:rsidRDefault="00B35BB5" w:rsidP="00D130F5">
      <w:r>
        <w:t xml:space="preserve">On peut définir la clé primaire de la table au moyen de sa propriété </w:t>
      </w:r>
      <w:proofErr w:type="spellStart"/>
      <w:r>
        <w:t>PrimaryKey</w:t>
      </w:r>
      <w:proofErr w:type="spellEnd"/>
      <w:r>
        <w:t xml:space="preserve">, qui est </w:t>
      </w:r>
      <w:r w:rsidR="00425116">
        <w:t>un</w:t>
      </w:r>
      <w:r>
        <w:t xml:space="preserve"> tableau de </w:t>
      </w:r>
      <w:proofErr w:type="spellStart"/>
      <w:r>
        <w:t>DataColumn</w:t>
      </w:r>
      <w:proofErr w:type="spellEnd"/>
      <w:r>
        <w:t xml:space="preserve">. Toutes les colonnes ajoutées à ce tableau verront automatiquement leurs propriétés affectées de la façon suivante : </w:t>
      </w:r>
      <w:proofErr w:type="spellStart"/>
      <w:r>
        <w:t>AllowDbNull</w:t>
      </w:r>
      <w:proofErr w:type="spellEnd"/>
      <w:r>
        <w:t xml:space="preserve"> = False et Unique = </w:t>
      </w:r>
      <w:proofErr w:type="spellStart"/>
      <w:r>
        <w:t>True</w:t>
      </w:r>
      <w:proofErr w:type="spellEnd"/>
      <w:r>
        <w:t>.</w:t>
      </w:r>
    </w:p>
    <w:p w14:paraId="3D3CBDF8" w14:textId="11A9D38D" w:rsidR="00B35BB5" w:rsidRDefault="00B35BB5" w:rsidP="00D130F5">
      <w:r>
        <w:t xml:space="preserve">Lorsqu’on charge les données dans la table, il faut faire attention </w:t>
      </w:r>
      <w:r w:rsidR="00425116">
        <w:t>à leur</w:t>
      </w:r>
      <w:r>
        <w:t xml:space="preserve"> caractère </w:t>
      </w:r>
      <w:proofErr w:type="spellStart"/>
      <w:r>
        <w:t>nullable</w:t>
      </w:r>
      <w:proofErr w:type="spellEnd"/>
      <w:r>
        <w:t xml:space="preserve"> : les valeurs </w:t>
      </w:r>
      <w:proofErr w:type="spellStart"/>
      <w:r>
        <w:t>nu</w:t>
      </w:r>
      <w:r w:rsidR="00425116">
        <w:t>ll</w:t>
      </w:r>
      <w:proofErr w:type="spellEnd"/>
      <w:r w:rsidR="00425116">
        <w:t xml:space="preserve"> de .net et de SQL Server ne sont pas compatibles </w:t>
      </w:r>
      <w:r>
        <w:t>;</w:t>
      </w:r>
      <w:r w:rsidR="00425116">
        <w:t xml:space="preserve"> </w:t>
      </w:r>
      <w:r>
        <w:t xml:space="preserve">il faut </w:t>
      </w:r>
      <w:r w:rsidR="00425116">
        <w:t xml:space="preserve">donc </w:t>
      </w:r>
      <w:r>
        <w:t xml:space="preserve">faire soi-même </w:t>
      </w:r>
      <w:r w:rsidR="00425116">
        <w:t xml:space="preserve">la transcription de l’une en l’autre à l’aide de </w:t>
      </w:r>
      <w:proofErr w:type="spellStart"/>
      <w:r w:rsidR="00425116">
        <w:t>DbNull.Value</w:t>
      </w:r>
      <w:proofErr w:type="spellEnd"/>
      <w:r w:rsidR="00425116">
        <w:t>.</w:t>
      </w:r>
    </w:p>
    <w:p w14:paraId="5553FE91" w14:textId="666515C0" w:rsidR="00425116" w:rsidRDefault="00425116" w:rsidP="00D130F5">
      <w:r>
        <w:t xml:space="preserve">NB/ En C#, tous les types références (c’est-à-dire les classes) sont </w:t>
      </w:r>
      <w:proofErr w:type="spellStart"/>
      <w:r>
        <w:t>nullables</w:t>
      </w:r>
      <w:proofErr w:type="spellEnd"/>
      <w:r>
        <w:t>. Les types valeur (</w:t>
      </w:r>
      <w:proofErr w:type="spellStart"/>
      <w:r>
        <w:t>int</w:t>
      </w:r>
      <w:proofErr w:type="spellEnd"/>
      <w:r>
        <w:t xml:space="preserve">, double, </w:t>
      </w:r>
      <w:proofErr w:type="spellStart"/>
      <w:r>
        <w:t>DateTime</w:t>
      </w:r>
      <w:proofErr w:type="spellEnd"/>
      <w:r>
        <w:t xml:space="preserve">…etc.) peuvent être rendus </w:t>
      </w:r>
      <w:proofErr w:type="spellStart"/>
      <w:r>
        <w:t>nullables</w:t>
      </w:r>
      <w:proofErr w:type="spellEnd"/>
      <w:r>
        <w:t xml:space="preserve"> s’ils sont déclarés de la façon suivante :</w:t>
      </w:r>
    </w:p>
    <w:p w14:paraId="6E7201A8" w14:textId="77777777" w:rsidR="00425116" w:rsidRPr="00425116" w:rsidRDefault="00425116" w:rsidP="00425116">
      <w:pPr>
        <w:pStyle w:val="Code"/>
        <w:rPr>
          <w:lang w:eastAsia="fr-FR"/>
        </w:rPr>
      </w:pPr>
      <w:r w:rsidRPr="00425116">
        <w:rPr>
          <w:color w:val="0000FF"/>
          <w:lang w:eastAsia="fr-FR"/>
        </w:rPr>
        <w:t>int</w:t>
      </w:r>
      <w:r w:rsidRPr="00425116">
        <w:rPr>
          <w:lang w:eastAsia="fr-FR"/>
        </w:rPr>
        <w:t>? Id;</w:t>
      </w:r>
    </w:p>
    <w:p w14:paraId="6EEBF198" w14:textId="04BC746A" w:rsidR="00425116" w:rsidRDefault="006D6165" w:rsidP="00D130F5">
      <w:r>
        <w:t>Dans la mesure du possible, il est plus simple de définir d</w:t>
      </w:r>
      <w:r w:rsidR="00425116">
        <w:t>ans la base de données</w:t>
      </w:r>
      <w:r>
        <w:t xml:space="preserve"> l</w:t>
      </w:r>
      <w:r w:rsidR="00425116">
        <w:t xml:space="preserve">es colonnes de type numérique comme non </w:t>
      </w:r>
      <w:proofErr w:type="spellStart"/>
      <w:r w:rsidR="00425116">
        <w:t>nullables</w:t>
      </w:r>
      <w:proofErr w:type="spellEnd"/>
      <w:r w:rsidR="00425116">
        <w:t>, avec une valeur par défaut</w:t>
      </w:r>
      <w:r>
        <w:t xml:space="preserve"> 0. Ceci évite d’avoir à gérer la valeur </w:t>
      </w:r>
      <w:proofErr w:type="spellStart"/>
      <w:r>
        <w:t>null</w:t>
      </w:r>
      <w:proofErr w:type="spellEnd"/>
      <w:r>
        <w:t xml:space="preserve"> dans le code C#, et évite également d’avoir à utiliser la fonction </w:t>
      </w:r>
      <w:proofErr w:type="spellStart"/>
      <w:r>
        <w:t>IsNull</w:t>
      </w:r>
      <w:proofErr w:type="spellEnd"/>
      <w:r>
        <w:t xml:space="preserve"> dans les requêtes SQL qui font des opérations mathématiques sur ces colonnes.</w:t>
      </w:r>
    </w:p>
    <w:p w14:paraId="4CCAAB13" w14:textId="2DC8320C" w:rsidR="006D6165" w:rsidRDefault="006D6165" w:rsidP="00D130F5">
      <w:r>
        <w:t xml:space="preserve">Enfin, voici le code SQL de création du type table dont le nom est spécifié comme valeur de la propriété </w:t>
      </w:r>
      <w:proofErr w:type="spellStart"/>
      <w:r w:rsidRPr="00D130F5">
        <w:rPr>
          <w:rFonts w:eastAsia="Times New Roman" w:cs="Courier New"/>
          <w:color w:val="000000"/>
          <w:lang w:eastAsia="fr-FR"/>
        </w:rPr>
        <w:t>TypeName</w:t>
      </w:r>
      <w:proofErr w:type="spellEnd"/>
      <w:r w:rsidRPr="00D130F5">
        <w:rPr>
          <w:rFonts w:eastAsia="Times New Roman" w:cs="Courier New"/>
          <w:color w:val="000000"/>
          <w:lang w:eastAsia="fr-FR"/>
        </w:rPr>
        <w:t> </w:t>
      </w:r>
      <w:r>
        <w:rPr>
          <w:rFonts w:eastAsia="Times New Roman" w:cs="Courier New"/>
          <w:color w:val="000000"/>
          <w:lang w:eastAsia="fr-FR"/>
        </w:rPr>
        <w:t>du paramètre de requête :</w:t>
      </w:r>
    </w:p>
    <w:p w14:paraId="5F7E4665" w14:textId="77777777" w:rsidR="006D6165" w:rsidRDefault="006D6165" w:rsidP="006D6165">
      <w:pPr>
        <w:pStyle w:val="Code"/>
        <w:rPr>
          <w:highlight w:val="white"/>
        </w:rPr>
      </w:pPr>
      <w:r>
        <w:rPr>
          <w:color w:val="0000FF"/>
          <w:highlight w:val="white"/>
        </w:rPr>
        <w:t>create</w:t>
      </w:r>
      <w:r>
        <w:rPr>
          <w:highlight w:val="white"/>
        </w:rPr>
        <w:t xml:space="preserve"> </w:t>
      </w:r>
      <w:r>
        <w:rPr>
          <w:color w:val="0000FF"/>
          <w:highlight w:val="white"/>
        </w:rPr>
        <w:t>type</w:t>
      </w:r>
      <w:r>
        <w:rPr>
          <w:highlight w:val="white"/>
        </w:rPr>
        <w:t xml:space="preserve"> TypeTablePersonne </w:t>
      </w:r>
      <w:r>
        <w:rPr>
          <w:color w:val="0000FF"/>
          <w:highlight w:val="white"/>
        </w:rPr>
        <w:t>as</w:t>
      </w:r>
      <w:r>
        <w:rPr>
          <w:highlight w:val="white"/>
        </w:rPr>
        <w:t xml:space="preserve"> </w:t>
      </w:r>
      <w:r>
        <w:rPr>
          <w:color w:val="0000FF"/>
          <w:highlight w:val="white"/>
        </w:rPr>
        <w:t>table</w:t>
      </w:r>
    </w:p>
    <w:p w14:paraId="0A5F82D0" w14:textId="77777777" w:rsidR="006D6165" w:rsidRDefault="006D6165" w:rsidP="006D6165">
      <w:pPr>
        <w:pStyle w:val="Code"/>
        <w:rPr>
          <w:highlight w:val="white"/>
        </w:rPr>
      </w:pPr>
      <w:r>
        <w:rPr>
          <w:color w:val="808080"/>
          <w:highlight w:val="white"/>
        </w:rPr>
        <w:t>(</w:t>
      </w:r>
    </w:p>
    <w:p w14:paraId="0D2A0B2E" w14:textId="77777777" w:rsidR="006D6165" w:rsidRDefault="006D6165" w:rsidP="006D6165">
      <w:pPr>
        <w:pStyle w:val="Code"/>
        <w:rPr>
          <w:highlight w:val="white"/>
        </w:rPr>
      </w:pPr>
      <w:r>
        <w:rPr>
          <w:highlight w:val="white"/>
        </w:rPr>
        <w:tab/>
        <w:t xml:space="preserve">Nom </w:t>
      </w:r>
      <w:r>
        <w:rPr>
          <w:color w:val="0000FF"/>
          <w:highlight w:val="white"/>
        </w:rPr>
        <w:t>nvarchar</w:t>
      </w:r>
      <w:r>
        <w:rPr>
          <w:color w:val="808080"/>
          <w:highlight w:val="white"/>
        </w:rPr>
        <w:t>(</w:t>
      </w:r>
      <w:r>
        <w:rPr>
          <w:highlight w:val="white"/>
        </w:rPr>
        <w:t>20</w:t>
      </w:r>
      <w:r>
        <w:rPr>
          <w:color w:val="808080"/>
          <w:highlight w:val="white"/>
        </w:rPr>
        <w:t>)</w:t>
      </w:r>
      <w:r>
        <w:rPr>
          <w:highlight w:val="white"/>
        </w:rPr>
        <w:t xml:space="preserve"> </w:t>
      </w:r>
      <w:r>
        <w:rPr>
          <w:color w:val="808080"/>
          <w:highlight w:val="white"/>
        </w:rPr>
        <w:t>not</w:t>
      </w:r>
      <w:r>
        <w:rPr>
          <w:highlight w:val="white"/>
        </w:rPr>
        <w:t xml:space="preserve"> </w:t>
      </w:r>
      <w:r>
        <w:rPr>
          <w:color w:val="808080"/>
          <w:highlight w:val="white"/>
        </w:rPr>
        <w:t>null,</w:t>
      </w:r>
    </w:p>
    <w:p w14:paraId="20FB9E3B" w14:textId="77777777" w:rsidR="006D6165" w:rsidRDefault="006D6165" w:rsidP="006D6165">
      <w:pPr>
        <w:pStyle w:val="Code"/>
        <w:rPr>
          <w:highlight w:val="white"/>
        </w:rPr>
      </w:pPr>
      <w:r>
        <w:rPr>
          <w:highlight w:val="white"/>
        </w:rPr>
        <w:tab/>
        <w:t xml:space="preserve">Prenom </w:t>
      </w:r>
      <w:r>
        <w:rPr>
          <w:color w:val="0000FF"/>
          <w:highlight w:val="white"/>
        </w:rPr>
        <w:t>nvarchar</w:t>
      </w:r>
      <w:r>
        <w:rPr>
          <w:color w:val="808080"/>
          <w:highlight w:val="white"/>
        </w:rPr>
        <w:t>(</w:t>
      </w:r>
      <w:r>
        <w:rPr>
          <w:highlight w:val="white"/>
        </w:rPr>
        <w:t>10</w:t>
      </w:r>
      <w:r>
        <w:rPr>
          <w:color w:val="808080"/>
          <w:highlight w:val="white"/>
        </w:rPr>
        <w:t>)</w:t>
      </w:r>
      <w:r>
        <w:rPr>
          <w:highlight w:val="white"/>
        </w:rPr>
        <w:t xml:space="preserve"> </w:t>
      </w:r>
      <w:r>
        <w:rPr>
          <w:color w:val="808080"/>
          <w:highlight w:val="white"/>
        </w:rPr>
        <w:t>not</w:t>
      </w:r>
      <w:r>
        <w:rPr>
          <w:highlight w:val="white"/>
        </w:rPr>
        <w:t xml:space="preserve"> </w:t>
      </w:r>
      <w:r>
        <w:rPr>
          <w:color w:val="808080"/>
          <w:highlight w:val="white"/>
        </w:rPr>
        <w:t>null,</w:t>
      </w:r>
    </w:p>
    <w:p w14:paraId="6FF211F3" w14:textId="77777777" w:rsidR="006D6165" w:rsidRDefault="006D6165" w:rsidP="006D6165">
      <w:pPr>
        <w:pStyle w:val="Code"/>
        <w:rPr>
          <w:highlight w:val="white"/>
        </w:rPr>
      </w:pPr>
      <w:r>
        <w:rPr>
          <w:highlight w:val="white"/>
        </w:rPr>
        <w:tab/>
        <w:t xml:space="preserve">Titre </w:t>
      </w:r>
      <w:r>
        <w:rPr>
          <w:color w:val="0000FF"/>
          <w:highlight w:val="white"/>
        </w:rPr>
        <w:t>nvarchar</w:t>
      </w:r>
      <w:r>
        <w:rPr>
          <w:color w:val="808080"/>
          <w:highlight w:val="white"/>
        </w:rPr>
        <w:t>(</w:t>
      </w:r>
      <w:r>
        <w:rPr>
          <w:highlight w:val="white"/>
        </w:rPr>
        <w:t>25</w:t>
      </w:r>
      <w:r>
        <w:rPr>
          <w:color w:val="808080"/>
          <w:highlight w:val="white"/>
        </w:rPr>
        <w:t>)</w:t>
      </w:r>
    </w:p>
    <w:p w14:paraId="30B666C4" w14:textId="34A79349" w:rsidR="006D6165" w:rsidRPr="00D130F5" w:rsidRDefault="006D6165" w:rsidP="006D6165">
      <w:pPr>
        <w:pStyle w:val="Code"/>
      </w:pPr>
      <w:r>
        <w:rPr>
          <w:color w:val="808080"/>
          <w:highlight w:val="white"/>
        </w:rPr>
        <w:t>)</w:t>
      </w:r>
    </w:p>
    <w:p w14:paraId="57B3F447" w14:textId="5214CF7D" w:rsidR="00DB1D3F" w:rsidRDefault="006D6165">
      <w:r>
        <w:t xml:space="preserve">Ses noms de colonnes doivent correspondre aux noms des objets </w:t>
      </w:r>
      <w:proofErr w:type="spellStart"/>
      <w:r>
        <w:t>DataColumns</w:t>
      </w:r>
      <w:proofErr w:type="spellEnd"/>
      <w:r>
        <w:t xml:space="preserve"> créés dans la méthode </w:t>
      </w:r>
      <w:proofErr w:type="spellStart"/>
      <w:r w:rsidRPr="00074435">
        <w:rPr>
          <w:rFonts w:eastAsia="Times New Roman" w:cs="Courier New"/>
          <w:color w:val="000000"/>
          <w:lang w:eastAsia="fr-FR"/>
        </w:rPr>
        <w:t>GetDataTableForPersonnes</w:t>
      </w:r>
      <w:proofErr w:type="spellEnd"/>
      <w:r>
        <w:t>.</w:t>
      </w:r>
    </w:p>
    <w:p w14:paraId="0368DA03" w14:textId="14D347F8" w:rsidR="00DB1D3F" w:rsidRPr="00585A97" w:rsidRDefault="00585A97">
      <w:pPr>
        <w:rPr>
          <w:b/>
        </w:rPr>
      </w:pPr>
      <w:r w:rsidRPr="00585A97">
        <w:rPr>
          <w:b/>
        </w:rPr>
        <w:t>Mise à jour et suppression de masse :</w:t>
      </w:r>
    </w:p>
    <w:p w14:paraId="087CAAD2" w14:textId="1E069E74" w:rsidR="00585A97" w:rsidRDefault="00585A97">
      <w:r>
        <w:t>La technique exposée précédemment peut bien entendu être appliquée avec des requêtes de mise à jour ou de suppression de masse, du style :</w:t>
      </w:r>
    </w:p>
    <w:p w14:paraId="47EB7B9B" w14:textId="77777777" w:rsidR="00DB1D3F" w:rsidRDefault="00DB1D3F" w:rsidP="00DB1D3F">
      <w:pPr>
        <w:pStyle w:val="Code"/>
        <w:rPr>
          <w:color w:val="000000"/>
          <w:sz w:val="19"/>
          <w:szCs w:val="19"/>
          <w:highlight w:val="white"/>
        </w:rPr>
      </w:pPr>
      <w:r>
        <w:rPr>
          <w:color w:val="0000FF"/>
          <w:sz w:val="19"/>
          <w:szCs w:val="19"/>
          <w:highlight w:val="white"/>
        </w:rPr>
        <w:t>delete</w:t>
      </w:r>
      <w:r>
        <w:rPr>
          <w:color w:val="000000"/>
          <w:sz w:val="19"/>
          <w:szCs w:val="19"/>
          <w:highlight w:val="white"/>
        </w:rPr>
        <w:t xml:space="preserve"> e</w:t>
      </w:r>
    </w:p>
    <w:p w14:paraId="2FF1B2E4" w14:textId="77777777" w:rsidR="00DB1D3F" w:rsidRDefault="00DB1D3F" w:rsidP="00DB1D3F">
      <w:pPr>
        <w:pStyle w:val="Code"/>
        <w:rPr>
          <w:color w:val="000000"/>
          <w:sz w:val="19"/>
          <w:szCs w:val="19"/>
          <w:highlight w:val="white"/>
        </w:rPr>
      </w:pPr>
      <w:r>
        <w:rPr>
          <w:color w:val="0000FF"/>
          <w:sz w:val="19"/>
          <w:szCs w:val="19"/>
          <w:highlight w:val="white"/>
        </w:rPr>
        <w:t>from</w:t>
      </w:r>
      <w:r>
        <w:rPr>
          <w:color w:val="000000"/>
          <w:sz w:val="19"/>
          <w:szCs w:val="19"/>
          <w:highlight w:val="white"/>
        </w:rPr>
        <w:t xml:space="preserve"> Employees e</w:t>
      </w:r>
    </w:p>
    <w:p w14:paraId="111243B7" w14:textId="23A25F51" w:rsidR="006D6165" w:rsidRDefault="00DB1D3F" w:rsidP="00DB1D3F">
      <w:pPr>
        <w:pStyle w:val="Code"/>
      </w:pPr>
      <w:r>
        <w:rPr>
          <w:color w:val="808080"/>
          <w:sz w:val="19"/>
          <w:szCs w:val="19"/>
          <w:highlight w:val="white"/>
        </w:rPr>
        <w:t>inner</w:t>
      </w:r>
      <w:r>
        <w:rPr>
          <w:color w:val="000000"/>
          <w:sz w:val="19"/>
          <w:szCs w:val="19"/>
          <w:highlight w:val="white"/>
        </w:rPr>
        <w:t xml:space="preserve"> </w:t>
      </w:r>
      <w:r>
        <w:rPr>
          <w:color w:val="808080"/>
          <w:sz w:val="19"/>
          <w:szCs w:val="19"/>
          <w:highlight w:val="white"/>
        </w:rPr>
        <w:t>join</w:t>
      </w:r>
      <w:r>
        <w:rPr>
          <w:color w:val="000000"/>
          <w:sz w:val="19"/>
          <w:szCs w:val="19"/>
          <w:highlight w:val="white"/>
        </w:rPr>
        <w:t xml:space="preserve"> @table </w:t>
      </w:r>
      <w:r w:rsidR="00585A97">
        <w:rPr>
          <w:color w:val="000000"/>
          <w:sz w:val="19"/>
          <w:szCs w:val="19"/>
          <w:highlight w:val="white"/>
        </w:rPr>
        <w:t xml:space="preserve">t </w:t>
      </w:r>
      <w:r>
        <w:rPr>
          <w:color w:val="0000FF"/>
          <w:sz w:val="19"/>
          <w:szCs w:val="19"/>
          <w:highlight w:val="white"/>
        </w:rPr>
        <w:t>on</w:t>
      </w:r>
      <w:r>
        <w:rPr>
          <w:color w:val="000000"/>
          <w:sz w:val="19"/>
          <w:szCs w:val="19"/>
          <w:highlight w:val="white"/>
        </w:rPr>
        <w:t xml:space="preserve"> e</w:t>
      </w:r>
      <w:r>
        <w:rPr>
          <w:color w:val="808080"/>
          <w:sz w:val="19"/>
          <w:szCs w:val="19"/>
          <w:highlight w:val="white"/>
        </w:rPr>
        <w:t>.</w:t>
      </w:r>
      <w:r>
        <w:rPr>
          <w:color w:val="000000"/>
          <w:sz w:val="19"/>
          <w:szCs w:val="19"/>
          <w:highlight w:val="white"/>
        </w:rPr>
        <w:t xml:space="preserve">EmployeeID </w:t>
      </w:r>
      <w:r>
        <w:rPr>
          <w:color w:val="808080"/>
          <w:sz w:val="19"/>
          <w:szCs w:val="19"/>
          <w:highlight w:val="white"/>
        </w:rPr>
        <w:t>=</w:t>
      </w:r>
      <w:r>
        <w:rPr>
          <w:color w:val="000000"/>
          <w:sz w:val="19"/>
          <w:szCs w:val="19"/>
          <w:highlight w:val="white"/>
        </w:rPr>
        <w:t xml:space="preserve"> t</w:t>
      </w:r>
      <w:r>
        <w:rPr>
          <w:color w:val="808080"/>
          <w:sz w:val="19"/>
          <w:szCs w:val="19"/>
          <w:highlight w:val="white"/>
        </w:rPr>
        <w:t>.</w:t>
      </w:r>
      <w:r w:rsidR="00585A97">
        <w:rPr>
          <w:color w:val="000000"/>
          <w:sz w:val="19"/>
          <w:szCs w:val="19"/>
          <w:highlight w:val="white"/>
        </w:rPr>
        <w:t>I</w:t>
      </w:r>
      <w:r>
        <w:rPr>
          <w:color w:val="000000"/>
          <w:sz w:val="19"/>
          <w:szCs w:val="19"/>
          <w:highlight w:val="white"/>
        </w:rPr>
        <w:t>d</w:t>
      </w:r>
      <w:r>
        <w:t xml:space="preserve"> </w:t>
      </w:r>
      <w:r w:rsidR="006D6165">
        <w:br w:type="page"/>
      </w:r>
    </w:p>
    <w:p w14:paraId="395C9A76" w14:textId="46DC6B6E" w:rsidR="00D80C33" w:rsidRDefault="0080346F" w:rsidP="00D80C33">
      <w:pPr>
        <w:pStyle w:val="Titre1"/>
      </w:pPr>
      <w:bookmarkStart w:id="8" w:name="_Toc481103837"/>
      <w:r>
        <w:lastRenderedPageBreak/>
        <w:t>Le</w:t>
      </w:r>
      <w:r w:rsidR="00D80C33">
        <w:t xml:space="preserve"> mode déconnecté</w:t>
      </w:r>
      <w:bookmarkStart w:id="9" w:name="_GoBack"/>
      <w:bookmarkEnd w:id="8"/>
      <w:bookmarkEnd w:id="9"/>
    </w:p>
    <w:p w14:paraId="07AC12A5" w14:textId="77777777" w:rsidR="003A23A0" w:rsidRDefault="003A23A0" w:rsidP="00D80C33">
      <w:pPr>
        <w:pStyle w:val="Titre2"/>
      </w:pPr>
      <w:bookmarkStart w:id="10" w:name="_Toc480705777"/>
      <w:bookmarkStart w:id="11" w:name="_Toc481103838"/>
      <w:r>
        <w:t>Création d’une source de données</w:t>
      </w:r>
      <w:bookmarkEnd w:id="10"/>
      <w:bookmarkEnd w:id="11"/>
    </w:p>
    <w:p w14:paraId="3DEB5F9B" w14:textId="5340ACF7" w:rsidR="00456B52" w:rsidRDefault="00407613" w:rsidP="003A23A0">
      <w:r>
        <w:t>Pour fonctionner en mode déconnecté, l’application à besoin d’une source de données locale.</w:t>
      </w:r>
      <w:r w:rsidR="003A23A0">
        <w:t xml:space="preserve"> Pour </w:t>
      </w:r>
      <w:r>
        <w:t>créer cette source</w:t>
      </w:r>
      <w:r w:rsidR="003A23A0">
        <w:t xml:space="preserve">, </w:t>
      </w:r>
      <w:r w:rsidR="00456B52">
        <w:t xml:space="preserve">dans le panneau « Source de données », </w:t>
      </w:r>
      <w:r w:rsidR="003A23A0">
        <w:t>cliquer sur le lien « Ajouter une nouvelle source de données »</w:t>
      </w:r>
      <w:r w:rsidR="00456B52">
        <w:t>.</w:t>
      </w:r>
    </w:p>
    <w:p w14:paraId="6F53FD09" w14:textId="191E27A2" w:rsidR="003A23A0" w:rsidRPr="003A23A0" w:rsidRDefault="00456B52" w:rsidP="003A23A0">
      <w:r>
        <w:t>NB/ Le panneau Source de données est accessible via le menu Affichage \ Autres fenêtres \ Sources de données.</w:t>
      </w:r>
    </w:p>
    <w:p w14:paraId="041F2BD9" w14:textId="77777777" w:rsidR="00805EE8" w:rsidRDefault="00805EE8">
      <w:r>
        <w:rPr>
          <w:noProof/>
          <w:lang w:eastAsia="fr-FR"/>
        </w:rPr>
        <w:drawing>
          <wp:inline distT="0" distB="0" distL="0" distR="0" wp14:anchorId="515DD2E8" wp14:editId="1770FEFA">
            <wp:extent cx="6400800" cy="4264378"/>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6420730" cy="4277656"/>
                    </a:xfrm>
                    <a:prstGeom prst="rect">
                      <a:avLst/>
                    </a:prstGeom>
                  </pic:spPr>
                </pic:pic>
              </a:graphicData>
            </a:graphic>
          </wp:inline>
        </w:drawing>
      </w:r>
    </w:p>
    <w:p w14:paraId="3AE1D4C3" w14:textId="77777777" w:rsidR="003A23A0" w:rsidRDefault="003A23A0"/>
    <w:p w14:paraId="04AC07C6" w14:textId="5651643F" w:rsidR="003A23A0" w:rsidRDefault="00456B52">
      <w:r>
        <w:t>Le clic sur le lien</w:t>
      </w:r>
      <w:r w:rsidR="003A23A0">
        <w:t xml:space="preserve"> ouvre la fenêtre suivante, dans laquelle on sélectionne « Base de données », puis à l’étape suivante « </w:t>
      </w:r>
      <w:proofErr w:type="spellStart"/>
      <w:r w:rsidR="003A23A0">
        <w:t>Dataset</w:t>
      </w:r>
      <w:proofErr w:type="spellEnd"/>
      <w:r w:rsidR="003A23A0">
        <w:t> » :</w:t>
      </w:r>
    </w:p>
    <w:p w14:paraId="56B2DC9E" w14:textId="77777777" w:rsidR="00805EE8" w:rsidRDefault="00805EE8">
      <w:r>
        <w:rPr>
          <w:noProof/>
          <w:lang w:eastAsia="fr-FR"/>
        </w:rPr>
        <w:lastRenderedPageBreak/>
        <w:drawing>
          <wp:inline distT="0" distB="0" distL="0" distR="0" wp14:anchorId="64F2777D" wp14:editId="6884A984">
            <wp:extent cx="5495026" cy="425331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5516522" cy="4269953"/>
                    </a:xfrm>
                    <a:prstGeom prst="rect">
                      <a:avLst/>
                    </a:prstGeom>
                  </pic:spPr>
                </pic:pic>
              </a:graphicData>
            </a:graphic>
          </wp:inline>
        </w:drawing>
      </w:r>
    </w:p>
    <w:p w14:paraId="03AB6A54" w14:textId="16F8873D" w:rsidR="0025211B" w:rsidRDefault="009C36AE">
      <w:r>
        <w:t>L’étape suivante nous propose de sélectionner ou de créer une connexion, qui nous permettra d’accéder à la base de données :</w:t>
      </w:r>
      <w:r w:rsidR="0025211B">
        <w:rPr>
          <w:noProof/>
          <w:lang w:eastAsia="fr-FR"/>
        </w:rPr>
        <w:drawing>
          <wp:inline distT="0" distB="0" distL="0" distR="0" wp14:anchorId="34328A0D" wp14:editId="01B297B7">
            <wp:extent cx="5443268" cy="4213253"/>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5462844" cy="4228406"/>
                    </a:xfrm>
                    <a:prstGeom prst="rect">
                      <a:avLst/>
                    </a:prstGeom>
                  </pic:spPr>
                </pic:pic>
              </a:graphicData>
            </a:graphic>
          </wp:inline>
        </w:drawing>
      </w:r>
    </w:p>
    <w:p w14:paraId="6000E70D" w14:textId="688CD4EB" w:rsidR="00F10980" w:rsidRDefault="009C36AE" w:rsidP="00F10980">
      <w:r>
        <w:lastRenderedPageBreak/>
        <w:t xml:space="preserve">Un clic sur le bouton « Nouvelle connexion » ouvre la boîte de dialogue </w:t>
      </w:r>
      <w:r w:rsidR="00F10980">
        <w:t>vue dans le précédent chapitre. Si on crée une nouvelle connexion, l’étape suivante permet de nommer et d’enregistrer la chaîne de connexion :</w:t>
      </w:r>
    </w:p>
    <w:p w14:paraId="1DACCDD1" w14:textId="77777777" w:rsidR="00F10980" w:rsidRDefault="00F10980" w:rsidP="00F10980">
      <w:r>
        <w:rPr>
          <w:noProof/>
          <w:lang w:eastAsia="fr-FR"/>
        </w:rPr>
        <w:drawing>
          <wp:inline distT="0" distB="0" distL="0" distR="0" wp14:anchorId="5A16D676" wp14:editId="392E5DA3">
            <wp:extent cx="5760720" cy="44589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5760720" cy="4458970"/>
                    </a:xfrm>
                    <a:prstGeom prst="rect">
                      <a:avLst/>
                    </a:prstGeom>
                  </pic:spPr>
                </pic:pic>
              </a:graphicData>
            </a:graphic>
          </wp:inline>
        </w:drawing>
      </w:r>
    </w:p>
    <w:p w14:paraId="09609A94" w14:textId="77777777" w:rsidR="00F10980" w:rsidRDefault="00F10980" w:rsidP="00F10980">
      <w:r>
        <w:t xml:space="preserve">La chaîne de connexion est stockée dans une section spécifique du fichier </w:t>
      </w:r>
      <w:proofErr w:type="spellStart"/>
      <w:r>
        <w:t>App.config</w:t>
      </w:r>
      <w:proofErr w:type="spellEnd"/>
      <w:r>
        <w:t xml:space="preserve"> de l’application.</w:t>
      </w:r>
    </w:p>
    <w:p w14:paraId="0E5337C8" w14:textId="1F76C7E9" w:rsidR="009C36AE" w:rsidRDefault="009C36AE">
      <w:r>
        <w:t xml:space="preserve">Dans la base de données, nous pouvons </w:t>
      </w:r>
      <w:r w:rsidR="005E6B3C">
        <w:t>sélectionner les objets que nous souhaitons utiliser (tables, vues, procédures stockées, fonctions…)</w:t>
      </w:r>
    </w:p>
    <w:p w14:paraId="298FB84B" w14:textId="77777777" w:rsidR="0025211B" w:rsidRDefault="0025211B">
      <w:r>
        <w:rPr>
          <w:noProof/>
          <w:lang w:eastAsia="fr-FR"/>
        </w:rPr>
        <w:lastRenderedPageBreak/>
        <w:drawing>
          <wp:inline distT="0" distB="0" distL="0" distR="0" wp14:anchorId="5A85B0D0" wp14:editId="1E58DE76">
            <wp:extent cx="5434641" cy="4206575"/>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5450205" cy="4218622"/>
                    </a:xfrm>
                    <a:prstGeom prst="rect">
                      <a:avLst/>
                    </a:prstGeom>
                  </pic:spPr>
                </pic:pic>
              </a:graphicData>
            </a:graphic>
          </wp:inline>
        </w:drawing>
      </w:r>
    </w:p>
    <w:p w14:paraId="099DD769" w14:textId="73E125DF" w:rsidR="0025211B" w:rsidRDefault="005E6B3C">
      <w:r>
        <w:t>Pour chaque table, nous pouvons également choisir la liste des champs que nous souhaitons utiliser., comme le montre l’écran ci-dessous :</w:t>
      </w:r>
    </w:p>
    <w:p w14:paraId="075D9989" w14:textId="77777777" w:rsidR="00805EE8" w:rsidRDefault="0025211B">
      <w:r>
        <w:rPr>
          <w:noProof/>
          <w:lang w:eastAsia="fr-FR"/>
        </w:rPr>
        <w:drawing>
          <wp:inline distT="0" distB="0" distL="0" distR="0" wp14:anchorId="190CDE9A" wp14:editId="5BB954BE">
            <wp:extent cx="5279366" cy="408638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5288863" cy="4093739"/>
                    </a:xfrm>
                    <a:prstGeom prst="rect">
                      <a:avLst/>
                    </a:prstGeom>
                  </pic:spPr>
                </pic:pic>
              </a:graphicData>
            </a:graphic>
          </wp:inline>
        </w:drawing>
      </w:r>
    </w:p>
    <w:p w14:paraId="2CD7CDB3" w14:textId="62BA1CB1" w:rsidR="0025211B" w:rsidRDefault="005E6B3C">
      <w:r>
        <w:lastRenderedPageBreak/>
        <w:t>Lorsqu’on clique sur le bouton Terminer, l</w:t>
      </w:r>
      <w:r w:rsidR="0025211B">
        <w:t xml:space="preserve">e </w:t>
      </w:r>
      <w:proofErr w:type="spellStart"/>
      <w:r w:rsidR="0025211B">
        <w:t>Dataset</w:t>
      </w:r>
      <w:proofErr w:type="spellEnd"/>
      <w:r w:rsidR="0025211B">
        <w:t xml:space="preserve"> apparaît dans la liste des sources de données :</w:t>
      </w:r>
    </w:p>
    <w:p w14:paraId="6DFB16F4" w14:textId="77777777" w:rsidR="0025211B" w:rsidRDefault="0025211B">
      <w:r>
        <w:rPr>
          <w:noProof/>
          <w:lang w:eastAsia="fr-FR"/>
        </w:rPr>
        <w:drawing>
          <wp:inline distT="0" distB="0" distL="0" distR="0" wp14:anchorId="1427F417" wp14:editId="5BCBCFC0">
            <wp:extent cx="3305175" cy="29527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5175" cy="2952750"/>
                    </a:xfrm>
                    <a:prstGeom prst="rect">
                      <a:avLst/>
                    </a:prstGeom>
                  </pic:spPr>
                </pic:pic>
              </a:graphicData>
            </a:graphic>
          </wp:inline>
        </w:drawing>
      </w:r>
    </w:p>
    <w:p w14:paraId="38998A8D" w14:textId="6654BF31" w:rsidR="003A23A0" w:rsidRDefault="0025211B">
      <w:r>
        <w:t xml:space="preserve">NB/ </w:t>
      </w:r>
      <w:r w:rsidR="003A23A0">
        <w:t xml:space="preserve">Après création, le </w:t>
      </w:r>
      <w:proofErr w:type="spellStart"/>
      <w:r>
        <w:t>dataset</w:t>
      </w:r>
      <w:proofErr w:type="spellEnd"/>
      <w:r>
        <w:t xml:space="preserve"> </w:t>
      </w:r>
      <w:r w:rsidR="003A23A0">
        <w:t xml:space="preserve">peut être modifié pour ajouter ou enlever des éléments. Il suffit pour cela de le sélectionner et de cliquer sur « Configurer le </w:t>
      </w:r>
      <w:proofErr w:type="spellStart"/>
      <w:r w:rsidR="003A23A0">
        <w:t>dataset</w:t>
      </w:r>
      <w:proofErr w:type="spellEnd"/>
      <w:r w:rsidR="003A23A0">
        <w:t xml:space="preserve"> à l’aide de l’assistant » dans son menu contextuel</w:t>
      </w:r>
    </w:p>
    <w:p w14:paraId="75651916" w14:textId="6672ADC9" w:rsidR="00376D69" w:rsidRDefault="00C26EC7" w:rsidP="00D80C33">
      <w:pPr>
        <w:pStyle w:val="Titre2"/>
      </w:pPr>
      <w:bookmarkStart w:id="12" w:name="_Toc480705778"/>
      <w:bookmarkStart w:id="13" w:name="_Toc481103839"/>
      <w:r>
        <w:t>Récupération</w:t>
      </w:r>
      <w:r w:rsidR="00376D69">
        <w:t xml:space="preserve"> de données</w:t>
      </w:r>
      <w:bookmarkEnd w:id="12"/>
      <w:bookmarkEnd w:id="13"/>
    </w:p>
    <w:p w14:paraId="42806757" w14:textId="5E267648" w:rsidR="00376D69" w:rsidRDefault="00376D69" w:rsidP="00D80C33">
      <w:r>
        <w:t>Voyons maintenant comment afficher les données de la source de données créée précédemment.</w:t>
      </w:r>
    </w:p>
    <w:p w14:paraId="055AF5B4" w14:textId="456F6362" w:rsidR="00781C3D" w:rsidRDefault="00781C3D" w:rsidP="00D80C33">
      <w:r>
        <w:t xml:space="preserve">Dans </w:t>
      </w:r>
      <w:r w:rsidR="00407613">
        <w:t>la</w:t>
      </w:r>
      <w:r>
        <w:t xml:space="preserve"> fenêtre</w:t>
      </w:r>
      <w:r w:rsidR="00407613">
        <w:t xml:space="preserve"> principale de l’application</w:t>
      </w:r>
      <w:r>
        <w:t xml:space="preserve">, </w:t>
      </w:r>
      <w:r w:rsidR="00407613">
        <w:t>faire</w:t>
      </w:r>
      <w:r>
        <w:t xml:space="preserve"> glisser un composant </w:t>
      </w:r>
      <w:proofErr w:type="spellStart"/>
      <w:r>
        <w:t>DataGridView</w:t>
      </w:r>
      <w:proofErr w:type="spellEnd"/>
      <w:r>
        <w:t>.</w:t>
      </w:r>
    </w:p>
    <w:p w14:paraId="0D90B85C" w14:textId="77777777" w:rsidR="00781C3D" w:rsidRDefault="00781C3D" w:rsidP="00D80C33">
      <w:r>
        <w:t>Visual Studio affiche automatiquement une fenêtre de configuration, dans laquelle nous pouvons sélectionner la source de données qui alimentera la grille.</w:t>
      </w:r>
    </w:p>
    <w:p w14:paraId="03FD5D38" w14:textId="77777777" w:rsidR="00781C3D" w:rsidRDefault="00781C3D" w:rsidP="00D80C33">
      <w:r>
        <w:t xml:space="preserve">Sélectionnons la table </w:t>
      </w:r>
      <w:proofErr w:type="spellStart"/>
      <w:r>
        <w:t>Employees</w:t>
      </w:r>
      <w:proofErr w:type="spellEnd"/>
      <w:r>
        <w:t xml:space="preserve"> du </w:t>
      </w:r>
      <w:proofErr w:type="spellStart"/>
      <w:r>
        <w:t>dataset</w:t>
      </w:r>
      <w:proofErr w:type="spellEnd"/>
      <w:r>
        <w:t xml:space="preserve"> que nous avons créé plus haut :</w:t>
      </w:r>
    </w:p>
    <w:p w14:paraId="29EDDEDF" w14:textId="77777777" w:rsidR="00781C3D" w:rsidRDefault="00781C3D" w:rsidP="00D80C33">
      <w:r>
        <w:rPr>
          <w:noProof/>
          <w:lang w:eastAsia="fr-FR"/>
        </w:rPr>
        <w:drawing>
          <wp:inline distT="0" distB="0" distL="0" distR="0" wp14:anchorId="31F254C8" wp14:editId="38AB3EBE">
            <wp:extent cx="5600700" cy="30003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0700" cy="3000375"/>
                    </a:xfrm>
                    <a:prstGeom prst="rect">
                      <a:avLst/>
                    </a:prstGeom>
                  </pic:spPr>
                </pic:pic>
              </a:graphicData>
            </a:graphic>
          </wp:inline>
        </w:drawing>
      </w:r>
    </w:p>
    <w:p w14:paraId="258BED53" w14:textId="77777777" w:rsidR="00781C3D" w:rsidRDefault="00781C3D" w:rsidP="00D80C33">
      <w:r>
        <w:t xml:space="preserve">Visual Studio configure automatiquement la grille en créant des colonnes correspondant à celles du </w:t>
      </w:r>
      <w:proofErr w:type="spellStart"/>
      <w:r>
        <w:t>dataset</w:t>
      </w:r>
      <w:proofErr w:type="spellEnd"/>
      <w:r>
        <w:t> :</w:t>
      </w:r>
    </w:p>
    <w:p w14:paraId="041C5A9A" w14:textId="77777777" w:rsidR="00781C3D" w:rsidRDefault="00781C3D" w:rsidP="00D80C33">
      <w:r>
        <w:rPr>
          <w:noProof/>
          <w:lang w:eastAsia="fr-FR"/>
        </w:rPr>
        <w:lastRenderedPageBreak/>
        <w:drawing>
          <wp:inline distT="0" distB="0" distL="0" distR="0" wp14:anchorId="1C92E0CF" wp14:editId="49C71A40">
            <wp:extent cx="5534025" cy="26670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2667000"/>
                    </a:xfrm>
                    <a:prstGeom prst="rect">
                      <a:avLst/>
                    </a:prstGeom>
                  </pic:spPr>
                </pic:pic>
              </a:graphicData>
            </a:graphic>
          </wp:inline>
        </w:drawing>
      </w:r>
    </w:p>
    <w:p w14:paraId="4ECC8A6E" w14:textId="77777777" w:rsidR="00781C3D" w:rsidRDefault="00781C3D" w:rsidP="00D80C33">
      <w:r>
        <w:t>Nous pouvons également activer ou non l’ajout, la modification et la suppression des données au travers de la grille.</w:t>
      </w:r>
    </w:p>
    <w:p w14:paraId="17E7788D" w14:textId="77777777" w:rsidR="00781C3D" w:rsidRDefault="00781C3D" w:rsidP="00D80C33">
      <w:r>
        <w:t>Remarquons que Visual Studio a également généré automatiquement le composant suivants dans la fenêtre :</w:t>
      </w:r>
    </w:p>
    <w:p w14:paraId="260883DA" w14:textId="77777777" w:rsidR="00781C3D" w:rsidRDefault="00781C3D" w:rsidP="00D80C33">
      <w:r>
        <w:rPr>
          <w:noProof/>
          <w:lang w:eastAsia="fr-FR"/>
        </w:rPr>
        <w:drawing>
          <wp:inline distT="0" distB="0" distL="0" distR="0" wp14:anchorId="7646D3CD" wp14:editId="1638556A">
            <wp:extent cx="5010150" cy="6381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0150" cy="638175"/>
                    </a:xfrm>
                    <a:prstGeom prst="rect">
                      <a:avLst/>
                    </a:prstGeom>
                  </pic:spPr>
                </pic:pic>
              </a:graphicData>
            </a:graphic>
          </wp:inline>
        </w:drawing>
      </w:r>
      <w:r>
        <w:t xml:space="preserve"> </w:t>
      </w:r>
    </w:p>
    <w:p w14:paraId="2FB718BD" w14:textId="77777777" w:rsidR="00781C3D" w:rsidRDefault="00781C3D" w:rsidP="0015263D">
      <w:pPr>
        <w:pStyle w:val="Paragraphedeliste"/>
        <w:numPr>
          <w:ilvl w:val="0"/>
          <w:numId w:val="14"/>
        </w:numPr>
      </w:pPr>
      <w:r>
        <w:t xml:space="preserve">Le premier correspond au </w:t>
      </w:r>
      <w:proofErr w:type="spellStart"/>
      <w:r>
        <w:t>dataset</w:t>
      </w:r>
      <w:proofErr w:type="spellEnd"/>
      <w:r>
        <w:t xml:space="preserve"> que nous avons créé plus haut.</w:t>
      </w:r>
    </w:p>
    <w:p w14:paraId="1E3CDCA2" w14:textId="77777777" w:rsidR="00781C3D" w:rsidRDefault="00781C3D" w:rsidP="0015263D">
      <w:pPr>
        <w:pStyle w:val="Paragraphedeliste"/>
        <w:numPr>
          <w:ilvl w:val="0"/>
          <w:numId w:val="14"/>
        </w:numPr>
      </w:pPr>
      <w:r>
        <w:t xml:space="preserve">Le second est un objet de type </w:t>
      </w:r>
      <w:proofErr w:type="spellStart"/>
      <w:r>
        <w:t>BindingSource</w:t>
      </w:r>
      <w:proofErr w:type="spellEnd"/>
      <w:r>
        <w:t>, qui permet de faire le lien entre la source de données et les composants d’affichage.</w:t>
      </w:r>
    </w:p>
    <w:p w14:paraId="4E6C0666" w14:textId="090069C6" w:rsidR="00407613" w:rsidRDefault="00407613" w:rsidP="0015263D">
      <w:pPr>
        <w:pStyle w:val="Paragraphedeliste"/>
        <w:numPr>
          <w:ilvl w:val="0"/>
          <w:numId w:val="14"/>
        </w:numPr>
      </w:pPr>
      <w:r>
        <w:t xml:space="preserve">Le troisième est un objet </w:t>
      </w:r>
      <w:proofErr w:type="spellStart"/>
      <w:r>
        <w:t>TableAdapter</w:t>
      </w:r>
      <w:proofErr w:type="spellEnd"/>
      <w:r>
        <w:t xml:space="preserve"> qui permet de remplir le </w:t>
      </w:r>
      <w:proofErr w:type="spellStart"/>
      <w:r>
        <w:t>Dataset</w:t>
      </w:r>
      <w:proofErr w:type="spellEnd"/>
      <w:r>
        <w:t xml:space="preserve"> à partir d’une requête SQL</w:t>
      </w:r>
    </w:p>
    <w:p w14:paraId="393F8781" w14:textId="020B4973" w:rsidR="00810E74" w:rsidRDefault="00810E74" w:rsidP="00D80C33"/>
    <w:sectPr w:rsidR="00810E74" w:rsidSect="00FA19F9">
      <w:pgSz w:w="11906" w:h="16838"/>
      <w:pgMar w:top="1304" w:right="1077" w:bottom="1304" w:left="107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Leelawadee UI"/>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1D60"/>
    <w:multiLevelType w:val="hybridMultilevel"/>
    <w:tmpl w:val="2898C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4A483E"/>
    <w:multiLevelType w:val="hybridMultilevel"/>
    <w:tmpl w:val="88F466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1D219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38041B6"/>
    <w:multiLevelType w:val="hybridMultilevel"/>
    <w:tmpl w:val="5FB62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E53C88"/>
    <w:multiLevelType w:val="hybridMultilevel"/>
    <w:tmpl w:val="D742B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407B60"/>
    <w:multiLevelType w:val="hybridMultilevel"/>
    <w:tmpl w:val="AEA68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F45225"/>
    <w:multiLevelType w:val="hybridMultilevel"/>
    <w:tmpl w:val="12F0F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9614A3A"/>
    <w:multiLevelType w:val="hybridMultilevel"/>
    <w:tmpl w:val="C4B25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285E78"/>
    <w:multiLevelType w:val="hybridMultilevel"/>
    <w:tmpl w:val="B83C4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5E5128"/>
    <w:multiLevelType w:val="hybridMultilevel"/>
    <w:tmpl w:val="7D9665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0565E0"/>
    <w:multiLevelType w:val="hybridMultilevel"/>
    <w:tmpl w:val="046058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85E3C5E"/>
    <w:multiLevelType w:val="hybridMultilevel"/>
    <w:tmpl w:val="4C200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313BC0"/>
    <w:multiLevelType w:val="hybridMultilevel"/>
    <w:tmpl w:val="EF08A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DB49F0"/>
    <w:multiLevelType w:val="hybridMultilevel"/>
    <w:tmpl w:val="6EB8F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11"/>
  </w:num>
  <w:num w:numId="5">
    <w:abstractNumId w:val="1"/>
  </w:num>
  <w:num w:numId="6">
    <w:abstractNumId w:val="13"/>
  </w:num>
  <w:num w:numId="7">
    <w:abstractNumId w:val="5"/>
  </w:num>
  <w:num w:numId="8">
    <w:abstractNumId w:val="10"/>
  </w:num>
  <w:num w:numId="9">
    <w:abstractNumId w:val="9"/>
  </w:num>
  <w:num w:numId="10">
    <w:abstractNumId w:val="4"/>
  </w:num>
  <w:num w:numId="11">
    <w:abstractNumId w:val="7"/>
  </w:num>
  <w:num w:numId="12">
    <w:abstractNumId w:val="1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987"/>
    <w:rsid w:val="000329D1"/>
    <w:rsid w:val="000441FD"/>
    <w:rsid w:val="00046FF6"/>
    <w:rsid w:val="00054F44"/>
    <w:rsid w:val="00062A4C"/>
    <w:rsid w:val="000637D2"/>
    <w:rsid w:val="00074435"/>
    <w:rsid w:val="00095615"/>
    <w:rsid w:val="000E2B85"/>
    <w:rsid w:val="001103BF"/>
    <w:rsid w:val="0011460A"/>
    <w:rsid w:val="0015263D"/>
    <w:rsid w:val="00197F9D"/>
    <w:rsid w:val="001A316B"/>
    <w:rsid w:val="001C0E75"/>
    <w:rsid w:val="001C374D"/>
    <w:rsid w:val="00241E3D"/>
    <w:rsid w:val="002420FD"/>
    <w:rsid w:val="0025211B"/>
    <w:rsid w:val="00256562"/>
    <w:rsid w:val="00290987"/>
    <w:rsid w:val="002B5A75"/>
    <w:rsid w:val="00325524"/>
    <w:rsid w:val="00357AAA"/>
    <w:rsid w:val="00376D69"/>
    <w:rsid w:val="00386E38"/>
    <w:rsid w:val="0039111D"/>
    <w:rsid w:val="003A23A0"/>
    <w:rsid w:val="003A4B1F"/>
    <w:rsid w:val="003B4BD5"/>
    <w:rsid w:val="00407613"/>
    <w:rsid w:val="004124A4"/>
    <w:rsid w:val="00425116"/>
    <w:rsid w:val="00436FE7"/>
    <w:rsid w:val="00456B52"/>
    <w:rsid w:val="00457176"/>
    <w:rsid w:val="00460D7D"/>
    <w:rsid w:val="00471CA8"/>
    <w:rsid w:val="00494624"/>
    <w:rsid w:val="004B2454"/>
    <w:rsid w:val="0053669F"/>
    <w:rsid w:val="005808CC"/>
    <w:rsid w:val="00585A97"/>
    <w:rsid w:val="005868C7"/>
    <w:rsid w:val="005B4EAE"/>
    <w:rsid w:val="005C06D5"/>
    <w:rsid w:val="005D70AC"/>
    <w:rsid w:val="005E6B3C"/>
    <w:rsid w:val="00610886"/>
    <w:rsid w:val="00613766"/>
    <w:rsid w:val="00632209"/>
    <w:rsid w:val="006D6165"/>
    <w:rsid w:val="006D64E9"/>
    <w:rsid w:val="00781C3D"/>
    <w:rsid w:val="007A4306"/>
    <w:rsid w:val="0080346F"/>
    <w:rsid w:val="00805EE8"/>
    <w:rsid w:val="00810E74"/>
    <w:rsid w:val="008868E8"/>
    <w:rsid w:val="008B5245"/>
    <w:rsid w:val="008E6B66"/>
    <w:rsid w:val="00931262"/>
    <w:rsid w:val="00962AFB"/>
    <w:rsid w:val="009C36AE"/>
    <w:rsid w:val="009D7C1F"/>
    <w:rsid w:val="00A257DE"/>
    <w:rsid w:val="00A3529B"/>
    <w:rsid w:val="00A51D93"/>
    <w:rsid w:val="00A65D60"/>
    <w:rsid w:val="00A80B3C"/>
    <w:rsid w:val="00A91FAF"/>
    <w:rsid w:val="00B14E32"/>
    <w:rsid w:val="00B203EF"/>
    <w:rsid w:val="00B21B26"/>
    <w:rsid w:val="00B35BB5"/>
    <w:rsid w:val="00B46F9B"/>
    <w:rsid w:val="00BA50D9"/>
    <w:rsid w:val="00BB7393"/>
    <w:rsid w:val="00BE1D8F"/>
    <w:rsid w:val="00C2052C"/>
    <w:rsid w:val="00C26EC7"/>
    <w:rsid w:val="00C84527"/>
    <w:rsid w:val="00CB4836"/>
    <w:rsid w:val="00CD4718"/>
    <w:rsid w:val="00D130F5"/>
    <w:rsid w:val="00D54367"/>
    <w:rsid w:val="00D63B89"/>
    <w:rsid w:val="00D72401"/>
    <w:rsid w:val="00D80C33"/>
    <w:rsid w:val="00DB1D3F"/>
    <w:rsid w:val="00DB566A"/>
    <w:rsid w:val="00DC6272"/>
    <w:rsid w:val="00DD6F29"/>
    <w:rsid w:val="00DE3BED"/>
    <w:rsid w:val="00E37C8F"/>
    <w:rsid w:val="00E41453"/>
    <w:rsid w:val="00EC4D6D"/>
    <w:rsid w:val="00ED0BB0"/>
    <w:rsid w:val="00EE7BF0"/>
    <w:rsid w:val="00F0741B"/>
    <w:rsid w:val="00F10980"/>
    <w:rsid w:val="00F40A0C"/>
    <w:rsid w:val="00F51B43"/>
    <w:rsid w:val="00F727A2"/>
    <w:rsid w:val="00FA19F9"/>
    <w:rsid w:val="00FB7027"/>
    <w:rsid w:val="00FC0FED"/>
    <w:rsid w:val="00FD0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3D45"/>
  <w15:chartTrackingRefBased/>
  <w15:docId w15:val="{85D4B11B-3AD7-44B0-9D53-8F4CB5FB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23A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A23A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23A0"/>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23A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3A23A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3A23A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3A23A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3A23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A23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3A23A0"/>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3A23A0"/>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3A23A0"/>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3A23A0"/>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3A23A0"/>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3A23A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3A23A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3A23A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A23A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76D69"/>
    <w:pPr>
      <w:ind w:left="720"/>
      <w:contextualSpacing/>
    </w:pPr>
  </w:style>
  <w:style w:type="character" w:styleId="Marquedecommentaire">
    <w:name w:val="annotation reference"/>
    <w:basedOn w:val="Policepardfaut"/>
    <w:uiPriority w:val="99"/>
    <w:semiHidden/>
    <w:unhideWhenUsed/>
    <w:rsid w:val="00810E74"/>
    <w:rPr>
      <w:sz w:val="16"/>
      <w:szCs w:val="16"/>
    </w:rPr>
  </w:style>
  <w:style w:type="paragraph" w:styleId="Commentaire">
    <w:name w:val="annotation text"/>
    <w:basedOn w:val="Normal"/>
    <w:link w:val="CommentaireCar"/>
    <w:uiPriority w:val="99"/>
    <w:semiHidden/>
    <w:unhideWhenUsed/>
    <w:rsid w:val="00810E74"/>
    <w:pPr>
      <w:spacing w:line="240" w:lineRule="auto"/>
    </w:pPr>
    <w:rPr>
      <w:sz w:val="20"/>
      <w:szCs w:val="20"/>
    </w:rPr>
  </w:style>
  <w:style w:type="character" w:customStyle="1" w:styleId="CommentaireCar">
    <w:name w:val="Commentaire Car"/>
    <w:basedOn w:val="Policepardfaut"/>
    <w:link w:val="Commentaire"/>
    <w:uiPriority w:val="99"/>
    <w:semiHidden/>
    <w:rsid w:val="00810E74"/>
    <w:rPr>
      <w:sz w:val="20"/>
      <w:szCs w:val="20"/>
    </w:rPr>
  </w:style>
  <w:style w:type="paragraph" w:styleId="Objetducommentaire">
    <w:name w:val="annotation subject"/>
    <w:basedOn w:val="Commentaire"/>
    <w:next w:val="Commentaire"/>
    <w:link w:val="ObjetducommentaireCar"/>
    <w:uiPriority w:val="99"/>
    <w:semiHidden/>
    <w:unhideWhenUsed/>
    <w:rsid w:val="00810E74"/>
    <w:rPr>
      <w:b/>
      <w:bCs/>
    </w:rPr>
  </w:style>
  <w:style w:type="character" w:customStyle="1" w:styleId="ObjetducommentaireCar">
    <w:name w:val="Objet du commentaire Car"/>
    <w:basedOn w:val="CommentaireCar"/>
    <w:link w:val="Objetducommentaire"/>
    <w:uiPriority w:val="99"/>
    <w:semiHidden/>
    <w:rsid w:val="00810E74"/>
    <w:rPr>
      <w:b/>
      <w:bCs/>
      <w:sz w:val="20"/>
      <w:szCs w:val="20"/>
    </w:rPr>
  </w:style>
  <w:style w:type="paragraph" w:styleId="Textedebulles">
    <w:name w:val="Balloon Text"/>
    <w:basedOn w:val="Normal"/>
    <w:link w:val="TextedebullesCar"/>
    <w:uiPriority w:val="99"/>
    <w:semiHidden/>
    <w:unhideWhenUsed/>
    <w:rsid w:val="00810E7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0E74"/>
    <w:rPr>
      <w:rFonts w:ascii="Segoe UI" w:hAnsi="Segoe UI" w:cs="Segoe UI"/>
      <w:sz w:val="18"/>
      <w:szCs w:val="18"/>
    </w:rPr>
  </w:style>
  <w:style w:type="paragraph" w:styleId="Titre">
    <w:name w:val="Title"/>
    <w:basedOn w:val="Normal"/>
    <w:next w:val="Normal"/>
    <w:link w:val="TitreCar"/>
    <w:uiPriority w:val="10"/>
    <w:qFormat/>
    <w:rsid w:val="00C20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052C"/>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C2052C"/>
    <w:pPr>
      <w:numPr>
        <w:numId w:val="0"/>
      </w:numPr>
      <w:spacing w:line="259" w:lineRule="auto"/>
      <w:outlineLvl w:val="9"/>
    </w:pPr>
    <w:rPr>
      <w:lang w:eastAsia="fr-FR"/>
    </w:rPr>
  </w:style>
  <w:style w:type="paragraph" w:styleId="TM1">
    <w:name w:val="toc 1"/>
    <w:basedOn w:val="Normal"/>
    <w:next w:val="Normal"/>
    <w:autoRedefine/>
    <w:uiPriority w:val="39"/>
    <w:unhideWhenUsed/>
    <w:rsid w:val="00C2052C"/>
    <w:pPr>
      <w:spacing w:after="100"/>
    </w:pPr>
  </w:style>
  <w:style w:type="character" w:styleId="Lienhypertexte">
    <w:name w:val="Hyperlink"/>
    <w:basedOn w:val="Policepardfaut"/>
    <w:uiPriority w:val="99"/>
    <w:unhideWhenUsed/>
    <w:rsid w:val="00C2052C"/>
    <w:rPr>
      <w:color w:val="0000FF" w:themeColor="hyperlink"/>
      <w:u w:val="single"/>
    </w:rPr>
  </w:style>
  <w:style w:type="paragraph" w:styleId="TM2">
    <w:name w:val="toc 2"/>
    <w:basedOn w:val="Normal"/>
    <w:next w:val="Normal"/>
    <w:autoRedefine/>
    <w:uiPriority w:val="39"/>
    <w:unhideWhenUsed/>
    <w:rsid w:val="00471CA8"/>
    <w:pPr>
      <w:spacing w:after="100"/>
      <w:ind w:left="220"/>
    </w:pPr>
  </w:style>
  <w:style w:type="paragraph" w:styleId="TM3">
    <w:name w:val="toc 3"/>
    <w:basedOn w:val="Normal"/>
    <w:next w:val="Normal"/>
    <w:autoRedefine/>
    <w:uiPriority w:val="39"/>
    <w:unhideWhenUsed/>
    <w:rsid w:val="00471CA8"/>
    <w:pPr>
      <w:spacing w:after="100"/>
      <w:ind w:left="440"/>
    </w:pPr>
  </w:style>
  <w:style w:type="table" w:styleId="Grilledutableau">
    <w:name w:val="Table Grid"/>
    <w:basedOn w:val="TableauNormal"/>
    <w:uiPriority w:val="59"/>
    <w:rsid w:val="005E6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1">
    <w:name w:val="Mention1"/>
    <w:basedOn w:val="Policepardfaut"/>
    <w:uiPriority w:val="99"/>
    <w:semiHidden/>
    <w:unhideWhenUsed/>
    <w:rsid w:val="00D72401"/>
    <w:rPr>
      <w:color w:val="2B579A"/>
      <w:shd w:val="clear" w:color="auto" w:fill="E6E6E6"/>
    </w:rPr>
  </w:style>
  <w:style w:type="character" w:styleId="Lienhypertextesuivivisit">
    <w:name w:val="FollowedHyperlink"/>
    <w:basedOn w:val="Policepardfaut"/>
    <w:uiPriority w:val="99"/>
    <w:semiHidden/>
    <w:unhideWhenUsed/>
    <w:rsid w:val="00F727A2"/>
    <w:rPr>
      <w:color w:val="800080" w:themeColor="followedHyperlink"/>
      <w:u w:val="single"/>
    </w:rPr>
  </w:style>
  <w:style w:type="paragraph" w:styleId="Lgende">
    <w:name w:val="caption"/>
    <w:basedOn w:val="Normal"/>
    <w:next w:val="Normal"/>
    <w:uiPriority w:val="35"/>
    <w:unhideWhenUsed/>
    <w:qFormat/>
    <w:rsid w:val="002B5A75"/>
    <w:pPr>
      <w:spacing w:line="240" w:lineRule="auto"/>
    </w:pPr>
    <w:rPr>
      <w:i/>
      <w:iCs/>
      <w:color w:val="1F497D" w:themeColor="text2"/>
      <w:sz w:val="18"/>
      <w:szCs w:val="18"/>
    </w:rPr>
  </w:style>
  <w:style w:type="paragraph" w:styleId="PrformatHTML">
    <w:name w:val="HTML Preformatted"/>
    <w:basedOn w:val="Normal"/>
    <w:link w:val="PrformatHTMLCar"/>
    <w:uiPriority w:val="99"/>
    <w:semiHidden/>
    <w:unhideWhenUsed/>
    <w:rsid w:val="00ED0BB0"/>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ED0BB0"/>
    <w:rPr>
      <w:rFonts w:ascii="Consolas" w:hAnsi="Consolas"/>
      <w:sz w:val="20"/>
      <w:szCs w:val="20"/>
    </w:rPr>
  </w:style>
  <w:style w:type="character" w:customStyle="1" w:styleId="normaltextrun">
    <w:name w:val="normaltextrun"/>
    <w:basedOn w:val="Policepardfaut"/>
    <w:rsid w:val="00613766"/>
  </w:style>
  <w:style w:type="paragraph" w:styleId="Sansinterligne">
    <w:name w:val="No Spacing"/>
    <w:link w:val="SansinterligneCar"/>
    <w:uiPriority w:val="1"/>
    <w:qFormat/>
    <w:rsid w:val="00FA19F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A19F9"/>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76682">
      <w:bodyDiv w:val="1"/>
      <w:marLeft w:val="0"/>
      <w:marRight w:val="0"/>
      <w:marTop w:val="0"/>
      <w:marBottom w:val="0"/>
      <w:divBdr>
        <w:top w:val="none" w:sz="0" w:space="0" w:color="auto"/>
        <w:left w:val="none" w:sz="0" w:space="0" w:color="auto"/>
        <w:bottom w:val="none" w:sz="0" w:space="0" w:color="auto"/>
        <w:right w:val="none" w:sz="0" w:space="0" w:color="auto"/>
      </w:divBdr>
    </w:div>
    <w:div w:id="72513040">
      <w:bodyDiv w:val="1"/>
      <w:marLeft w:val="0"/>
      <w:marRight w:val="0"/>
      <w:marTop w:val="0"/>
      <w:marBottom w:val="0"/>
      <w:divBdr>
        <w:top w:val="none" w:sz="0" w:space="0" w:color="auto"/>
        <w:left w:val="none" w:sz="0" w:space="0" w:color="auto"/>
        <w:bottom w:val="none" w:sz="0" w:space="0" w:color="auto"/>
        <w:right w:val="none" w:sz="0" w:space="0" w:color="auto"/>
      </w:divBdr>
    </w:div>
    <w:div w:id="78336555">
      <w:bodyDiv w:val="1"/>
      <w:marLeft w:val="0"/>
      <w:marRight w:val="0"/>
      <w:marTop w:val="0"/>
      <w:marBottom w:val="0"/>
      <w:divBdr>
        <w:top w:val="none" w:sz="0" w:space="0" w:color="auto"/>
        <w:left w:val="none" w:sz="0" w:space="0" w:color="auto"/>
        <w:bottom w:val="none" w:sz="0" w:space="0" w:color="auto"/>
        <w:right w:val="none" w:sz="0" w:space="0" w:color="auto"/>
      </w:divBdr>
    </w:div>
    <w:div w:id="100491535">
      <w:bodyDiv w:val="1"/>
      <w:marLeft w:val="0"/>
      <w:marRight w:val="0"/>
      <w:marTop w:val="0"/>
      <w:marBottom w:val="0"/>
      <w:divBdr>
        <w:top w:val="none" w:sz="0" w:space="0" w:color="auto"/>
        <w:left w:val="none" w:sz="0" w:space="0" w:color="auto"/>
        <w:bottom w:val="none" w:sz="0" w:space="0" w:color="auto"/>
        <w:right w:val="none" w:sz="0" w:space="0" w:color="auto"/>
      </w:divBdr>
    </w:div>
    <w:div w:id="133372043">
      <w:bodyDiv w:val="1"/>
      <w:marLeft w:val="0"/>
      <w:marRight w:val="0"/>
      <w:marTop w:val="0"/>
      <w:marBottom w:val="0"/>
      <w:divBdr>
        <w:top w:val="none" w:sz="0" w:space="0" w:color="auto"/>
        <w:left w:val="none" w:sz="0" w:space="0" w:color="auto"/>
        <w:bottom w:val="none" w:sz="0" w:space="0" w:color="auto"/>
        <w:right w:val="none" w:sz="0" w:space="0" w:color="auto"/>
      </w:divBdr>
    </w:div>
    <w:div w:id="152918905">
      <w:bodyDiv w:val="1"/>
      <w:marLeft w:val="0"/>
      <w:marRight w:val="0"/>
      <w:marTop w:val="0"/>
      <w:marBottom w:val="0"/>
      <w:divBdr>
        <w:top w:val="none" w:sz="0" w:space="0" w:color="auto"/>
        <w:left w:val="none" w:sz="0" w:space="0" w:color="auto"/>
        <w:bottom w:val="none" w:sz="0" w:space="0" w:color="auto"/>
        <w:right w:val="none" w:sz="0" w:space="0" w:color="auto"/>
      </w:divBdr>
    </w:div>
    <w:div w:id="174195844">
      <w:bodyDiv w:val="1"/>
      <w:marLeft w:val="0"/>
      <w:marRight w:val="0"/>
      <w:marTop w:val="0"/>
      <w:marBottom w:val="0"/>
      <w:divBdr>
        <w:top w:val="none" w:sz="0" w:space="0" w:color="auto"/>
        <w:left w:val="none" w:sz="0" w:space="0" w:color="auto"/>
        <w:bottom w:val="none" w:sz="0" w:space="0" w:color="auto"/>
        <w:right w:val="none" w:sz="0" w:space="0" w:color="auto"/>
      </w:divBdr>
    </w:div>
    <w:div w:id="217598151">
      <w:bodyDiv w:val="1"/>
      <w:marLeft w:val="0"/>
      <w:marRight w:val="0"/>
      <w:marTop w:val="0"/>
      <w:marBottom w:val="0"/>
      <w:divBdr>
        <w:top w:val="none" w:sz="0" w:space="0" w:color="auto"/>
        <w:left w:val="none" w:sz="0" w:space="0" w:color="auto"/>
        <w:bottom w:val="none" w:sz="0" w:space="0" w:color="auto"/>
        <w:right w:val="none" w:sz="0" w:space="0" w:color="auto"/>
      </w:divBdr>
    </w:div>
    <w:div w:id="279456794">
      <w:bodyDiv w:val="1"/>
      <w:marLeft w:val="0"/>
      <w:marRight w:val="0"/>
      <w:marTop w:val="0"/>
      <w:marBottom w:val="0"/>
      <w:divBdr>
        <w:top w:val="none" w:sz="0" w:space="0" w:color="auto"/>
        <w:left w:val="none" w:sz="0" w:space="0" w:color="auto"/>
        <w:bottom w:val="none" w:sz="0" w:space="0" w:color="auto"/>
        <w:right w:val="none" w:sz="0" w:space="0" w:color="auto"/>
      </w:divBdr>
    </w:div>
    <w:div w:id="295916932">
      <w:bodyDiv w:val="1"/>
      <w:marLeft w:val="0"/>
      <w:marRight w:val="0"/>
      <w:marTop w:val="0"/>
      <w:marBottom w:val="0"/>
      <w:divBdr>
        <w:top w:val="none" w:sz="0" w:space="0" w:color="auto"/>
        <w:left w:val="none" w:sz="0" w:space="0" w:color="auto"/>
        <w:bottom w:val="none" w:sz="0" w:space="0" w:color="auto"/>
        <w:right w:val="none" w:sz="0" w:space="0" w:color="auto"/>
      </w:divBdr>
    </w:div>
    <w:div w:id="332993089">
      <w:bodyDiv w:val="1"/>
      <w:marLeft w:val="0"/>
      <w:marRight w:val="0"/>
      <w:marTop w:val="0"/>
      <w:marBottom w:val="0"/>
      <w:divBdr>
        <w:top w:val="none" w:sz="0" w:space="0" w:color="auto"/>
        <w:left w:val="none" w:sz="0" w:space="0" w:color="auto"/>
        <w:bottom w:val="none" w:sz="0" w:space="0" w:color="auto"/>
        <w:right w:val="none" w:sz="0" w:space="0" w:color="auto"/>
      </w:divBdr>
    </w:div>
    <w:div w:id="371266565">
      <w:bodyDiv w:val="1"/>
      <w:marLeft w:val="0"/>
      <w:marRight w:val="0"/>
      <w:marTop w:val="0"/>
      <w:marBottom w:val="0"/>
      <w:divBdr>
        <w:top w:val="none" w:sz="0" w:space="0" w:color="auto"/>
        <w:left w:val="none" w:sz="0" w:space="0" w:color="auto"/>
        <w:bottom w:val="none" w:sz="0" w:space="0" w:color="auto"/>
        <w:right w:val="none" w:sz="0" w:space="0" w:color="auto"/>
      </w:divBdr>
    </w:div>
    <w:div w:id="381294794">
      <w:bodyDiv w:val="1"/>
      <w:marLeft w:val="0"/>
      <w:marRight w:val="0"/>
      <w:marTop w:val="0"/>
      <w:marBottom w:val="0"/>
      <w:divBdr>
        <w:top w:val="none" w:sz="0" w:space="0" w:color="auto"/>
        <w:left w:val="none" w:sz="0" w:space="0" w:color="auto"/>
        <w:bottom w:val="none" w:sz="0" w:space="0" w:color="auto"/>
        <w:right w:val="none" w:sz="0" w:space="0" w:color="auto"/>
      </w:divBdr>
    </w:div>
    <w:div w:id="427845404">
      <w:bodyDiv w:val="1"/>
      <w:marLeft w:val="0"/>
      <w:marRight w:val="0"/>
      <w:marTop w:val="0"/>
      <w:marBottom w:val="0"/>
      <w:divBdr>
        <w:top w:val="none" w:sz="0" w:space="0" w:color="auto"/>
        <w:left w:val="none" w:sz="0" w:space="0" w:color="auto"/>
        <w:bottom w:val="none" w:sz="0" w:space="0" w:color="auto"/>
        <w:right w:val="none" w:sz="0" w:space="0" w:color="auto"/>
      </w:divBdr>
    </w:div>
    <w:div w:id="442923577">
      <w:bodyDiv w:val="1"/>
      <w:marLeft w:val="0"/>
      <w:marRight w:val="0"/>
      <w:marTop w:val="0"/>
      <w:marBottom w:val="0"/>
      <w:divBdr>
        <w:top w:val="none" w:sz="0" w:space="0" w:color="auto"/>
        <w:left w:val="none" w:sz="0" w:space="0" w:color="auto"/>
        <w:bottom w:val="none" w:sz="0" w:space="0" w:color="auto"/>
        <w:right w:val="none" w:sz="0" w:space="0" w:color="auto"/>
      </w:divBdr>
    </w:div>
    <w:div w:id="520898477">
      <w:bodyDiv w:val="1"/>
      <w:marLeft w:val="0"/>
      <w:marRight w:val="0"/>
      <w:marTop w:val="0"/>
      <w:marBottom w:val="0"/>
      <w:divBdr>
        <w:top w:val="none" w:sz="0" w:space="0" w:color="auto"/>
        <w:left w:val="none" w:sz="0" w:space="0" w:color="auto"/>
        <w:bottom w:val="none" w:sz="0" w:space="0" w:color="auto"/>
        <w:right w:val="none" w:sz="0" w:space="0" w:color="auto"/>
      </w:divBdr>
    </w:div>
    <w:div w:id="561478489">
      <w:bodyDiv w:val="1"/>
      <w:marLeft w:val="0"/>
      <w:marRight w:val="0"/>
      <w:marTop w:val="0"/>
      <w:marBottom w:val="0"/>
      <w:divBdr>
        <w:top w:val="none" w:sz="0" w:space="0" w:color="auto"/>
        <w:left w:val="none" w:sz="0" w:space="0" w:color="auto"/>
        <w:bottom w:val="none" w:sz="0" w:space="0" w:color="auto"/>
        <w:right w:val="none" w:sz="0" w:space="0" w:color="auto"/>
      </w:divBdr>
    </w:div>
    <w:div w:id="617375849">
      <w:bodyDiv w:val="1"/>
      <w:marLeft w:val="0"/>
      <w:marRight w:val="0"/>
      <w:marTop w:val="0"/>
      <w:marBottom w:val="0"/>
      <w:divBdr>
        <w:top w:val="none" w:sz="0" w:space="0" w:color="auto"/>
        <w:left w:val="none" w:sz="0" w:space="0" w:color="auto"/>
        <w:bottom w:val="none" w:sz="0" w:space="0" w:color="auto"/>
        <w:right w:val="none" w:sz="0" w:space="0" w:color="auto"/>
      </w:divBdr>
    </w:div>
    <w:div w:id="667251061">
      <w:bodyDiv w:val="1"/>
      <w:marLeft w:val="0"/>
      <w:marRight w:val="0"/>
      <w:marTop w:val="0"/>
      <w:marBottom w:val="0"/>
      <w:divBdr>
        <w:top w:val="none" w:sz="0" w:space="0" w:color="auto"/>
        <w:left w:val="none" w:sz="0" w:space="0" w:color="auto"/>
        <w:bottom w:val="none" w:sz="0" w:space="0" w:color="auto"/>
        <w:right w:val="none" w:sz="0" w:space="0" w:color="auto"/>
      </w:divBdr>
    </w:div>
    <w:div w:id="722480577">
      <w:bodyDiv w:val="1"/>
      <w:marLeft w:val="0"/>
      <w:marRight w:val="0"/>
      <w:marTop w:val="0"/>
      <w:marBottom w:val="0"/>
      <w:divBdr>
        <w:top w:val="none" w:sz="0" w:space="0" w:color="auto"/>
        <w:left w:val="none" w:sz="0" w:space="0" w:color="auto"/>
        <w:bottom w:val="none" w:sz="0" w:space="0" w:color="auto"/>
        <w:right w:val="none" w:sz="0" w:space="0" w:color="auto"/>
      </w:divBdr>
    </w:div>
    <w:div w:id="762068009">
      <w:bodyDiv w:val="1"/>
      <w:marLeft w:val="0"/>
      <w:marRight w:val="0"/>
      <w:marTop w:val="0"/>
      <w:marBottom w:val="0"/>
      <w:divBdr>
        <w:top w:val="none" w:sz="0" w:space="0" w:color="auto"/>
        <w:left w:val="none" w:sz="0" w:space="0" w:color="auto"/>
        <w:bottom w:val="none" w:sz="0" w:space="0" w:color="auto"/>
        <w:right w:val="none" w:sz="0" w:space="0" w:color="auto"/>
      </w:divBdr>
    </w:div>
    <w:div w:id="830290434">
      <w:bodyDiv w:val="1"/>
      <w:marLeft w:val="0"/>
      <w:marRight w:val="0"/>
      <w:marTop w:val="0"/>
      <w:marBottom w:val="0"/>
      <w:divBdr>
        <w:top w:val="none" w:sz="0" w:space="0" w:color="auto"/>
        <w:left w:val="none" w:sz="0" w:space="0" w:color="auto"/>
        <w:bottom w:val="none" w:sz="0" w:space="0" w:color="auto"/>
        <w:right w:val="none" w:sz="0" w:space="0" w:color="auto"/>
      </w:divBdr>
    </w:div>
    <w:div w:id="839082489">
      <w:bodyDiv w:val="1"/>
      <w:marLeft w:val="0"/>
      <w:marRight w:val="0"/>
      <w:marTop w:val="0"/>
      <w:marBottom w:val="0"/>
      <w:divBdr>
        <w:top w:val="none" w:sz="0" w:space="0" w:color="auto"/>
        <w:left w:val="none" w:sz="0" w:space="0" w:color="auto"/>
        <w:bottom w:val="none" w:sz="0" w:space="0" w:color="auto"/>
        <w:right w:val="none" w:sz="0" w:space="0" w:color="auto"/>
      </w:divBdr>
    </w:div>
    <w:div w:id="862129153">
      <w:bodyDiv w:val="1"/>
      <w:marLeft w:val="0"/>
      <w:marRight w:val="0"/>
      <w:marTop w:val="0"/>
      <w:marBottom w:val="0"/>
      <w:divBdr>
        <w:top w:val="none" w:sz="0" w:space="0" w:color="auto"/>
        <w:left w:val="none" w:sz="0" w:space="0" w:color="auto"/>
        <w:bottom w:val="none" w:sz="0" w:space="0" w:color="auto"/>
        <w:right w:val="none" w:sz="0" w:space="0" w:color="auto"/>
      </w:divBdr>
    </w:div>
    <w:div w:id="876744427">
      <w:bodyDiv w:val="1"/>
      <w:marLeft w:val="0"/>
      <w:marRight w:val="0"/>
      <w:marTop w:val="0"/>
      <w:marBottom w:val="0"/>
      <w:divBdr>
        <w:top w:val="none" w:sz="0" w:space="0" w:color="auto"/>
        <w:left w:val="none" w:sz="0" w:space="0" w:color="auto"/>
        <w:bottom w:val="none" w:sz="0" w:space="0" w:color="auto"/>
        <w:right w:val="none" w:sz="0" w:space="0" w:color="auto"/>
      </w:divBdr>
    </w:div>
    <w:div w:id="965160606">
      <w:bodyDiv w:val="1"/>
      <w:marLeft w:val="0"/>
      <w:marRight w:val="0"/>
      <w:marTop w:val="0"/>
      <w:marBottom w:val="0"/>
      <w:divBdr>
        <w:top w:val="none" w:sz="0" w:space="0" w:color="auto"/>
        <w:left w:val="none" w:sz="0" w:space="0" w:color="auto"/>
        <w:bottom w:val="none" w:sz="0" w:space="0" w:color="auto"/>
        <w:right w:val="none" w:sz="0" w:space="0" w:color="auto"/>
      </w:divBdr>
    </w:div>
    <w:div w:id="1032345389">
      <w:bodyDiv w:val="1"/>
      <w:marLeft w:val="0"/>
      <w:marRight w:val="0"/>
      <w:marTop w:val="0"/>
      <w:marBottom w:val="0"/>
      <w:divBdr>
        <w:top w:val="none" w:sz="0" w:space="0" w:color="auto"/>
        <w:left w:val="none" w:sz="0" w:space="0" w:color="auto"/>
        <w:bottom w:val="none" w:sz="0" w:space="0" w:color="auto"/>
        <w:right w:val="none" w:sz="0" w:space="0" w:color="auto"/>
      </w:divBdr>
    </w:div>
    <w:div w:id="1151287130">
      <w:bodyDiv w:val="1"/>
      <w:marLeft w:val="0"/>
      <w:marRight w:val="0"/>
      <w:marTop w:val="0"/>
      <w:marBottom w:val="0"/>
      <w:divBdr>
        <w:top w:val="none" w:sz="0" w:space="0" w:color="auto"/>
        <w:left w:val="none" w:sz="0" w:space="0" w:color="auto"/>
        <w:bottom w:val="none" w:sz="0" w:space="0" w:color="auto"/>
        <w:right w:val="none" w:sz="0" w:space="0" w:color="auto"/>
      </w:divBdr>
    </w:div>
    <w:div w:id="1224750874">
      <w:bodyDiv w:val="1"/>
      <w:marLeft w:val="0"/>
      <w:marRight w:val="0"/>
      <w:marTop w:val="0"/>
      <w:marBottom w:val="0"/>
      <w:divBdr>
        <w:top w:val="none" w:sz="0" w:space="0" w:color="auto"/>
        <w:left w:val="none" w:sz="0" w:space="0" w:color="auto"/>
        <w:bottom w:val="none" w:sz="0" w:space="0" w:color="auto"/>
        <w:right w:val="none" w:sz="0" w:space="0" w:color="auto"/>
      </w:divBdr>
    </w:div>
    <w:div w:id="1234509994">
      <w:bodyDiv w:val="1"/>
      <w:marLeft w:val="0"/>
      <w:marRight w:val="0"/>
      <w:marTop w:val="0"/>
      <w:marBottom w:val="0"/>
      <w:divBdr>
        <w:top w:val="none" w:sz="0" w:space="0" w:color="auto"/>
        <w:left w:val="none" w:sz="0" w:space="0" w:color="auto"/>
        <w:bottom w:val="none" w:sz="0" w:space="0" w:color="auto"/>
        <w:right w:val="none" w:sz="0" w:space="0" w:color="auto"/>
      </w:divBdr>
    </w:div>
    <w:div w:id="1404989562">
      <w:bodyDiv w:val="1"/>
      <w:marLeft w:val="0"/>
      <w:marRight w:val="0"/>
      <w:marTop w:val="0"/>
      <w:marBottom w:val="0"/>
      <w:divBdr>
        <w:top w:val="none" w:sz="0" w:space="0" w:color="auto"/>
        <w:left w:val="none" w:sz="0" w:space="0" w:color="auto"/>
        <w:bottom w:val="none" w:sz="0" w:space="0" w:color="auto"/>
        <w:right w:val="none" w:sz="0" w:space="0" w:color="auto"/>
      </w:divBdr>
    </w:div>
    <w:div w:id="1433475896">
      <w:bodyDiv w:val="1"/>
      <w:marLeft w:val="0"/>
      <w:marRight w:val="0"/>
      <w:marTop w:val="0"/>
      <w:marBottom w:val="0"/>
      <w:divBdr>
        <w:top w:val="none" w:sz="0" w:space="0" w:color="auto"/>
        <w:left w:val="none" w:sz="0" w:space="0" w:color="auto"/>
        <w:bottom w:val="none" w:sz="0" w:space="0" w:color="auto"/>
        <w:right w:val="none" w:sz="0" w:space="0" w:color="auto"/>
      </w:divBdr>
    </w:div>
    <w:div w:id="1451167390">
      <w:bodyDiv w:val="1"/>
      <w:marLeft w:val="0"/>
      <w:marRight w:val="0"/>
      <w:marTop w:val="0"/>
      <w:marBottom w:val="0"/>
      <w:divBdr>
        <w:top w:val="none" w:sz="0" w:space="0" w:color="auto"/>
        <w:left w:val="none" w:sz="0" w:space="0" w:color="auto"/>
        <w:bottom w:val="none" w:sz="0" w:space="0" w:color="auto"/>
        <w:right w:val="none" w:sz="0" w:space="0" w:color="auto"/>
      </w:divBdr>
    </w:div>
    <w:div w:id="1491483058">
      <w:bodyDiv w:val="1"/>
      <w:marLeft w:val="0"/>
      <w:marRight w:val="0"/>
      <w:marTop w:val="0"/>
      <w:marBottom w:val="0"/>
      <w:divBdr>
        <w:top w:val="none" w:sz="0" w:space="0" w:color="auto"/>
        <w:left w:val="none" w:sz="0" w:space="0" w:color="auto"/>
        <w:bottom w:val="none" w:sz="0" w:space="0" w:color="auto"/>
        <w:right w:val="none" w:sz="0" w:space="0" w:color="auto"/>
      </w:divBdr>
    </w:div>
    <w:div w:id="1516841274">
      <w:bodyDiv w:val="1"/>
      <w:marLeft w:val="0"/>
      <w:marRight w:val="0"/>
      <w:marTop w:val="0"/>
      <w:marBottom w:val="0"/>
      <w:divBdr>
        <w:top w:val="none" w:sz="0" w:space="0" w:color="auto"/>
        <w:left w:val="none" w:sz="0" w:space="0" w:color="auto"/>
        <w:bottom w:val="none" w:sz="0" w:space="0" w:color="auto"/>
        <w:right w:val="none" w:sz="0" w:space="0" w:color="auto"/>
      </w:divBdr>
    </w:div>
    <w:div w:id="1530682933">
      <w:bodyDiv w:val="1"/>
      <w:marLeft w:val="0"/>
      <w:marRight w:val="0"/>
      <w:marTop w:val="0"/>
      <w:marBottom w:val="0"/>
      <w:divBdr>
        <w:top w:val="none" w:sz="0" w:space="0" w:color="auto"/>
        <w:left w:val="none" w:sz="0" w:space="0" w:color="auto"/>
        <w:bottom w:val="none" w:sz="0" w:space="0" w:color="auto"/>
        <w:right w:val="none" w:sz="0" w:space="0" w:color="auto"/>
      </w:divBdr>
    </w:div>
    <w:div w:id="1539661972">
      <w:bodyDiv w:val="1"/>
      <w:marLeft w:val="0"/>
      <w:marRight w:val="0"/>
      <w:marTop w:val="0"/>
      <w:marBottom w:val="0"/>
      <w:divBdr>
        <w:top w:val="none" w:sz="0" w:space="0" w:color="auto"/>
        <w:left w:val="none" w:sz="0" w:space="0" w:color="auto"/>
        <w:bottom w:val="none" w:sz="0" w:space="0" w:color="auto"/>
        <w:right w:val="none" w:sz="0" w:space="0" w:color="auto"/>
      </w:divBdr>
    </w:div>
    <w:div w:id="1541550434">
      <w:bodyDiv w:val="1"/>
      <w:marLeft w:val="0"/>
      <w:marRight w:val="0"/>
      <w:marTop w:val="0"/>
      <w:marBottom w:val="0"/>
      <w:divBdr>
        <w:top w:val="none" w:sz="0" w:space="0" w:color="auto"/>
        <w:left w:val="none" w:sz="0" w:space="0" w:color="auto"/>
        <w:bottom w:val="none" w:sz="0" w:space="0" w:color="auto"/>
        <w:right w:val="none" w:sz="0" w:space="0" w:color="auto"/>
      </w:divBdr>
    </w:div>
    <w:div w:id="1592812612">
      <w:bodyDiv w:val="1"/>
      <w:marLeft w:val="0"/>
      <w:marRight w:val="0"/>
      <w:marTop w:val="0"/>
      <w:marBottom w:val="0"/>
      <w:divBdr>
        <w:top w:val="none" w:sz="0" w:space="0" w:color="auto"/>
        <w:left w:val="none" w:sz="0" w:space="0" w:color="auto"/>
        <w:bottom w:val="none" w:sz="0" w:space="0" w:color="auto"/>
        <w:right w:val="none" w:sz="0" w:space="0" w:color="auto"/>
      </w:divBdr>
    </w:div>
    <w:div w:id="1605729237">
      <w:bodyDiv w:val="1"/>
      <w:marLeft w:val="0"/>
      <w:marRight w:val="0"/>
      <w:marTop w:val="0"/>
      <w:marBottom w:val="0"/>
      <w:divBdr>
        <w:top w:val="none" w:sz="0" w:space="0" w:color="auto"/>
        <w:left w:val="none" w:sz="0" w:space="0" w:color="auto"/>
        <w:bottom w:val="none" w:sz="0" w:space="0" w:color="auto"/>
        <w:right w:val="none" w:sz="0" w:space="0" w:color="auto"/>
      </w:divBdr>
    </w:div>
    <w:div w:id="1616326750">
      <w:bodyDiv w:val="1"/>
      <w:marLeft w:val="0"/>
      <w:marRight w:val="0"/>
      <w:marTop w:val="0"/>
      <w:marBottom w:val="0"/>
      <w:divBdr>
        <w:top w:val="none" w:sz="0" w:space="0" w:color="auto"/>
        <w:left w:val="none" w:sz="0" w:space="0" w:color="auto"/>
        <w:bottom w:val="none" w:sz="0" w:space="0" w:color="auto"/>
        <w:right w:val="none" w:sz="0" w:space="0" w:color="auto"/>
      </w:divBdr>
    </w:div>
    <w:div w:id="1646660318">
      <w:bodyDiv w:val="1"/>
      <w:marLeft w:val="0"/>
      <w:marRight w:val="0"/>
      <w:marTop w:val="0"/>
      <w:marBottom w:val="0"/>
      <w:divBdr>
        <w:top w:val="none" w:sz="0" w:space="0" w:color="auto"/>
        <w:left w:val="none" w:sz="0" w:space="0" w:color="auto"/>
        <w:bottom w:val="none" w:sz="0" w:space="0" w:color="auto"/>
        <w:right w:val="none" w:sz="0" w:space="0" w:color="auto"/>
      </w:divBdr>
    </w:div>
    <w:div w:id="1703626890">
      <w:bodyDiv w:val="1"/>
      <w:marLeft w:val="0"/>
      <w:marRight w:val="0"/>
      <w:marTop w:val="0"/>
      <w:marBottom w:val="0"/>
      <w:divBdr>
        <w:top w:val="none" w:sz="0" w:space="0" w:color="auto"/>
        <w:left w:val="none" w:sz="0" w:space="0" w:color="auto"/>
        <w:bottom w:val="none" w:sz="0" w:space="0" w:color="auto"/>
        <w:right w:val="none" w:sz="0" w:space="0" w:color="auto"/>
      </w:divBdr>
    </w:div>
    <w:div w:id="1743212313">
      <w:bodyDiv w:val="1"/>
      <w:marLeft w:val="0"/>
      <w:marRight w:val="0"/>
      <w:marTop w:val="0"/>
      <w:marBottom w:val="0"/>
      <w:divBdr>
        <w:top w:val="none" w:sz="0" w:space="0" w:color="auto"/>
        <w:left w:val="none" w:sz="0" w:space="0" w:color="auto"/>
        <w:bottom w:val="none" w:sz="0" w:space="0" w:color="auto"/>
        <w:right w:val="none" w:sz="0" w:space="0" w:color="auto"/>
      </w:divBdr>
    </w:div>
    <w:div w:id="1751731880">
      <w:bodyDiv w:val="1"/>
      <w:marLeft w:val="0"/>
      <w:marRight w:val="0"/>
      <w:marTop w:val="0"/>
      <w:marBottom w:val="0"/>
      <w:divBdr>
        <w:top w:val="none" w:sz="0" w:space="0" w:color="auto"/>
        <w:left w:val="none" w:sz="0" w:space="0" w:color="auto"/>
        <w:bottom w:val="none" w:sz="0" w:space="0" w:color="auto"/>
        <w:right w:val="none" w:sz="0" w:space="0" w:color="auto"/>
      </w:divBdr>
    </w:div>
    <w:div w:id="1766488897">
      <w:bodyDiv w:val="1"/>
      <w:marLeft w:val="0"/>
      <w:marRight w:val="0"/>
      <w:marTop w:val="0"/>
      <w:marBottom w:val="0"/>
      <w:divBdr>
        <w:top w:val="none" w:sz="0" w:space="0" w:color="auto"/>
        <w:left w:val="none" w:sz="0" w:space="0" w:color="auto"/>
        <w:bottom w:val="none" w:sz="0" w:space="0" w:color="auto"/>
        <w:right w:val="none" w:sz="0" w:space="0" w:color="auto"/>
      </w:divBdr>
    </w:div>
    <w:div w:id="1809279011">
      <w:bodyDiv w:val="1"/>
      <w:marLeft w:val="0"/>
      <w:marRight w:val="0"/>
      <w:marTop w:val="0"/>
      <w:marBottom w:val="0"/>
      <w:divBdr>
        <w:top w:val="none" w:sz="0" w:space="0" w:color="auto"/>
        <w:left w:val="none" w:sz="0" w:space="0" w:color="auto"/>
        <w:bottom w:val="none" w:sz="0" w:space="0" w:color="auto"/>
        <w:right w:val="none" w:sz="0" w:space="0" w:color="auto"/>
      </w:divBdr>
    </w:div>
    <w:div w:id="1874490759">
      <w:bodyDiv w:val="1"/>
      <w:marLeft w:val="0"/>
      <w:marRight w:val="0"/>
      <w:marTop w:val="0"/>
      <w:marBottom w:val="0"/>
      <w:divBdr>
        <w:top w:val="none" w:sz="0" w:space="0" w:color="auto"/>
        <w:left w:val="none" w:sz="0" w:space="0" w:color="auto"/>
        <w:bottom w:val="none" w:sz="0" w:space="0" w:color="auto"/>
        <w:right w:val="none" w:sz="0" w:space="0" w:color="auto"/>
      </w:divBdr>
    </w:div>
    <w:div w:id="1885211621">
      <w:bodyDiv w:val="1"/>
      <w:marLeft w:val="0"/>
      <w:marRight w:val="0"/>
      <w:marTop w:val="0"/>
      <w:marBottom w:val="0"/>
      <w:divBdr>
        <w:top w:val="none" w:sz="0" w:space="0" w:color="auto"/>
        <w:left w:val="none" w:sz="0" w:space="0" w:color="auto"/>
        <w:bottom w:val="none" w:sz="0" w:space="0" w:color="auto"/>
        <w:right w:val="none" w:sz="0" w:space="0" w:color="auto"/>
      </w:divBdr>
    </w:div>
    <w:div w:id="1936550530">
      <w:bodyDiv w:val="1"/>
      <w:marLeft w:val="0"/>
      <w:marRight w:val="0"/>
      <w:marTop w:val="0"/>
      <w:marBottom w:val="0"/>
      <w:divBdr>
        <w:top w:val="none" w:sz="0" w:space="0" w:color="auto"/>
        <w:left w:val="none" w:sz="0" w:space="0" w:color="auto"/>
        <w:bottom w:val="none" w:sz="0" w:space="0" w:color="auto"/>
        <w:right w:val="none" w:sz="0" w:space="0" w:color="auto"/>
      </w:divBdr>
    </w:div>
    <w:div w:id="1985696321">
      <w:bodyDiv w:val="1"/>
      <w:marLeft w:val="0"/>
      <w:marRight w:val="0"/>
      <w:marTop w:val="0"/>
      <w:marBottom w:val="0"/>
      <w:divBdr>
        <w:top w:val="none" w:sz="0" w:space="0" w:color="auto"/>
        <w:left w:val="none" w:sz="0" w:space="0" w:color="auto"/>
        <w:bottom w:val="none" w:sz="0" w:space="0" w:color="auto"/>
        <w:right w:val="none" w:sz="0" w:space="0" w:color="auto"/>
      </w:divBdr>
    </w:div>
    <w:div w:id="1995716367">
      <w:bodyDiv w:val="1"/>
      <w:marLeft w:val="0"/>
      <w:marRight w:val="0"/>
      <w:marTop w:val="0"/>
      <w:marBottom w:val="0"/>
      <w:divBdr>
        <w:top w:val="none" w:sz="0" w:space="0" w:color="auto"/>
        <w:left w:val="none" w:sz="0" w:space="0" w:color="auto"/>
        <w:bottom w:val="none" w:sz="0" w:space="0" w:color="auto"/>
        <w:right w:val="none" w:sz="0" w:space="0" w:color="auto"/>
      </w:divBdr>
    </w:div>
    <w:div w:id="2032104317">
      <w:bodyDiv w:val="1"/>
      <w:marLeft w:val="0"/>
      <w:marRight w:val="0"/>
      <w:marTop w:val="0"/>
      <w:marBottom w:val="0"/>
      <w:divBdr>
        <w:top w:val="none" w:sz="0" w:space="0" w:color="auto"/>
        <w:left w:val="none" w:sz="0" w:space="0" w:color="auto"/>
        <w:bottom w:val="none" w:sz="0" w:space="0" w:color="auto"/>
        <w:right w:val="none" w:sz="0" w:space="0" w:color="auto"/>
      </w:divBdr>
    </w:div>
    <w:div w:id="2076276575">
      <w:bodyDiv w:val="1"/>
      <w:marLeft w:val="0"/>
      <w:marRight w:val="0"/>
      <w:marTop w:val="0"/>
      <w:marBottom w:val="0"/>
      <w:divBdr>
        <w:top w:val="none" w:sz="0" w:space="0" w:color="auto"/>
        <w:left w:val="none" w:sz="0" w:space="0" w:color="auto"/>
        <w:bottom w:val="none" w:sz="0" w:space="0" w:color="auto"/>
        <w:right w:val="none" w:sz="0" w:space="0" w:color="auto"/>
      </w:divBdr>
    </w:div>
    <w:div w:id="210687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Support d’accompagnement d’une formation à ADO.Net faite en présentiel</Abstract>
  <CompanyAddress/>
  <CompanyPhone/>
  <CompanyFax/>
  <CompanyEmail>2017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572FBB-AD60-42DD-AD68-75DA5BFD1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19</Pages>
  <Words>3285</Words>
  <Characters>18069</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Formation à ADO.Net</vt:lpstr>
    </vt:vector>
  </TitlesOfParts>
  <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Formation à ADO.Net</dc:title>
  <dc:subject>Support de cours</dc:subject>
  <dc:creator>Cyril Seguenot</dc:creator>
  <cp:keywords/>
  <dc:description/>
  <cp:lastModifiedBy>Cyril Seguenot</cp:lastModifiedBy>
  <cp:revision>30</cp:revision>
  <dcterms:created xsi:type="dcterms:W3CDTF">2017-04-22T08:38:00Z</dcterms:created>
  <dcterms:modified xsi:type="dcterms:W3CDTF">2017-04-27T23:02:00Z</dcterms:modified>
</cp:coreProperties>
</file>