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B75" w:rsidRDefault="005D5CA5" w:rsidP="005D5CA5">
      <w:pPr>
        <w:jc w:val="center"/>
        <w:rPr>
          <w:rFonts w:asciiTheme="majorEastAsia" w:eastAsiaTheme="majorEastAsia" w:hAnsiTheme="majorEastAsia"/>
          <w:sz w:val="40"/>
          <w:szCs w:val="40"/>
        </w:rPr>
      </w:pPr>
      <w:r w:rsidRPr="005D5CA5">
        <w:rPr>
          <w:rFonts w:asciiTheme="majorEastAsia" w:eastAsiaTheme="majorEastAsia" w:hAnsiTheme="majorEastAsia" w:hint="eastAsia"/>
          <w:sz w:val="40"/>
          <w:szCs w:val="40"/>
        </w:rPr>
        <w:t>ビットコイン：P2P電子通貨システム</w:t>
      </w:r>
    </w:p>
    <w:p w:rsidR="005D5CA5" w:rsidRDefault="005D5CA5" w:rsidP="005D5CA5">
      <w:pPr>
        <w:jc w:val="right"/>
        <w:rPr>
          <w:rFonts w:asciiTheme="majorEastAsia" w:eastAsiaTheme="majorEastAsia" w:hAnsiTheme="majorEastAsia"/>
          <w:sz w:val="28"/>
          <w:szCs w:val="28"/>
        </w:rPr>
      </w:pPr>
      <w:r>
        <w:rPr>
          <w:rFonts w:asciiTheme="majorEastAsia" w:eastAsiaTheme="majorEastAsia" w:hAnsiTheme="majorEastAsia" w:hint="eastAsia"/>
          <w:sz w:val="28"/>
          <w:szCs w:val="28"/>
        </w:rPr>
        <w:t>サトシ・ナカシマ</w:t>
      </w:r>
    </w:p>
    <w:p w:rsidR="00F128EE" w:rsidRDefault="005D5CA5" w:rsidP="00891687">
      <w:pPr>
        <w:rPr>
          <w:rFonts w:asciiTheme="minorEastAsia" w:hAnsiTheme="minorEastAsia"/>
          <w:sz w:val="28"/>
          <w:szCs w:val="28"/>
        </w:rPr>
      </w:pPr>
      <w:r w:rsidRPr="00891687">
        <w:rPr>
          <w:rFonts w:asciiTheme="minorEastAsia" w:hAnsiTheme="minorEastAsia" w:hint="eastAsia"/>
          <w:sz w:val="28"/>
          <w:szCs w:val="28"/>
        </w:rPr>
        <w:t>抜粋：純粋なP2Pの電子通貨は、一方の当事者から</w:t>
      </w:r>
      <w:r w:rsidR="00891687" w:rsidRPr="00891687">
        <w:rPr>
          <w:rFonts w:asciiTheme="minorEastAsia" w:hAnsiTheme="minorEastAsia" w:hint="eastAsia"/>
          <w:sz w:val="28"/>
          <w:szCs w:val="28"/>
        </w:rPr>
        <w:t>他方</w:t>
      </w:r>
      <w:r w:rsidRPr="00891687">
        <w:rPr>
          <w:rFonts w:asciiTheme="minorEastAsia" w:hAnsiTheme="minorEastAsia" w:hint="eastAsia"/>
          <w:sz w:val="28"/>
          <w:szCs w:val="28"/>
        </w:rPr>
        <w:t>の当事者に、金融機関</w:t>
      </w:r>
      <w:r w:rsidR="00891687" w:rsidRPr="00891687">
        <w:rPr>
          <w:rFonts w:asciiTheme="minorEastAsia" w:hAnsiTheme="minorEastAsia" w:hint="eastAsia"/>
          <w:sz w:val="28"/>
          <w:szCs w:val="28"/>
        </w:rPr>
        <w:t>等の仲介業者</w:t>
      </w:r>
      <w:r w:rsidRPr="00891687">
        <w:rPr>
          <w:rFonts w:asciiTheme="minorEastAsia" w:hAnsiTheme="minorEastAsia" w:hint="eastAsia"/>
          <w:sz w:val="28"/>
          <w:szCs w:val="28"/>
        </w:rPr>
        <w:t>を経由せずに、オンラインで、直接支払いをすることを可能にする。デジタル署名は、このソリューションの一機能を提供するが、</w:t>
      </w:r>
      <w:r w:rsidR="008C63F0" w:rsidRPr="00891687">
        <w:rPr>
          <w:rFonts w:asciiTheme="minorEastAsia" w:hAnsiTheme="minorEastAsia" w:hint="eastAsia"/>
          <w:sz w:val="28"/>
          <w:szCs w:val="28"/>
        </w:rPr>
        <w:t>信頼できる第三者が二重支払いを防ぎたいならば、主な利点を失ってしまう。私たちは、P2Pネットワークを利用することで、二重支払問題に対する解決策を提案する。このネットワークは、ハッシュ</w:t>
      </w:r>
      <w:r w:rsidR="00F84B5D" w:rsidRPr="00891687">
        <w:rPr>
          <w:rFonts w:asciiTheme="minorEastAsia" w:hAnsiTheme="minorEastAsia" w:hint="eastAsia"/>
          <w:sz w:val="28"/>
          <w:szCs w:val="28"/>
        </w:rPr>
        <w:t>計算に基づく</w:t>
      </w:r>
      <w:r w:rsidR="008C63F0" w:rsidRPr="00891687">
        <w:rPr>
          <w:rFonts w:asciiTheme="minorEastAsia" w:hAnsiTheme="minorEastAsia" w:hint="eastAsia"/>
          <w:sz w:val="28"/>
          <w:szCs w:val="28"/>
        </w:rPr>
        <w:t>証明書のチェーンにハッシュ</w:t>
      </w:r>
      <w:r w:rsidR="00F84B5D" w:rsidRPr="00891687">
        <w:rPr>
          <w:rFonts w:asciiTheme="minorEastAsia" w:hAnsiTheme="minorEastAsia" w:hint="eastAsia"/>
          <w:sz w:val="28"/>
          <w:szCs w:val="28"/>
        </w:rPr>
        <w:t>することで</w:t>
      </w:r>
      <w:r w:rsidR="008C63F0" w:rsidRPr="00891687">
        <w:rPr>
          <w:rFonts w:asciiTheme="minorEastAsia" w:hAnsiTheme="minorEastAsia" w:hint="eastAsia"/>
          <w:sz w:val="28"/>
          <w:szCs w:val="28"/>
        </w:rPr>
        <w:t>トランザクションを</w:t>
      </w:r>
      <w:r w:rsidR="00F84B5D" w:rsidRPr="00891687">
        <w:rPr>
          <w:rFonts w:asciiTheme="minorEastAsia" w:hAnsiTheme="minorEastAsia" w:hint="eastAsia"/>
          <w:sz w:val="28"/>
          <w:szCs w:val="28"/>
        </w:rPr>
        <w:t>記憶</w:t>
      </w:r>
      <w:r w:rsidR="008C63F0" w:rsidRPr="00891687">
        <w:rPr>
          <w:rFonts w:asciiTheme="minorEastAsia" w:hAnsiTheme="minorEastAsia" w:hint="eastAsia"/>
          <w:sz w:val="28"/>
          <w:szCs w:val="28"/>
        </w:rPr>
        <w:t>し、証明をやり直すことなく変更できないレコードを作成します。</w:t>
      </w:r>
      <w:r w:rsidR="00F84B5D" w:rsidRPr="00891687">
        <w:rPr>
          <w:rFonts w:asciiTheme="minorEastAsia" w:hAnsiTheme="minorEastAsia" w:hint="eastAsia"/>
          <w:sz w:val="28"/>
          <w:szCs w:val="28"/>
        </w:rPr>
        <w:t>最長のチェーンは、発生した一連の取引の証拠となるだけでなく、膨大のCPUパワーから作成された証拠にもなる。大部分のCPUパワーがネット攻撃に対して</w:t>
      </w:r>
      <w:r w:rsidR="00891687" w:rsidRPr="00891687">
        <w:rPr>
          <w:rFonts w:asciiTheme="minorEastAsia" w:hAnsiTheme="minorEastAsia" w:hint="eastAsia"/>
          <w:sz w:val="28"/>
          <w:szCs w:val="28"/>
        </w:rPr>
        <w:t>協調</w:t>
      </w:r>
      <w:r w:rsidR="00F84B5D" w:rsidRPr="00891687">
        <w:rPr>
          <w:rFonts w:asciiTheme="minorEastAsia" w:hAnsiTheme="minorEastAsia" w:hint="eastAsia"/>
          <w:sz w:val="28"/>
          <w:szCs w:val="28"/>
        </w:rPr>
        <w:t>していないノードによって制御</w:t>
      </w:r>
      <w:r w:rsidR="00891687" w:rsidRPr="00891687">
        <w:rPr>
          <w:rFonts w:asciiTheme="minorEastAsia" w:hAnsiTheme="minorEastAsia" w:hint="eastAsia"/>
          <w:sz w:val="28"/>
          <w:szCs w:val="28"/>
        </w:rPr>
        <w:t>されているので、攻撃者を凌駕できる最長のチェーンを作成できる。P2Pネットワーク自体は最小限の構造にする必要がある。ノード間のメッセージはベストエフォートでブロードキャストされ、ノードはP2Pネットワークを自由に離脱・参加でき、離脱している間の取引の証拠として、最長の証明書のチェーンを受取る。</w:t>
      </w:r>
    </w:p>
    <w:p w:rsidR="00F128EE" w:rsidRPr="00F128EE" w:rsidRDefault="00F128EE" w:rsidP="00F128EE">
      <w:pPr>
        <w:pStyle w:val="1"/>
        <w:numPr>
          <w:ilvl w:val="0"/>
          <w:numId w:val="3"/>
        </w:numPr>
        <w:rPr>
          <w:rFonts w:asciiTheme="minorEastAsia" w:eastAsiaTheme="minorEastAsia" w:hAnsiTheme="minorEastAsia"/>
          <w:sz w:val="28"/>
          <w:szCs w:val="28"/>
        </w:rPr>
      </w:pPr>
      <w:r w:rsidRPr="00F128EE">
        <w:br w:type="page"/>
      </w:r>
      <w:r w:rsidRPr="00F128EE">
        <w:rPr>
          <w:rFonts w:asciiTheme="minorEastAsia" w:eastAsiaTheme="minorEastAsia" w:hAnsiTheme="minorEastAsia" w:hint="eastAsia"/>
          <w:sz w:val="28"/>
          <w:szCs w:val="28"/>
        </w:rPr>
        <w:lastRenderedPageBreak/>
        <w:t>イントロダクション</w:t>
      </w:r>
    </w:p>
    <w:p w:rsidR="005D5CA5" w:rsidRDefault="00F128EE" w:rsidP="00891687">
      <w:pPr>
        <w:rPr>
          <w:rFonts w:asciiTheme="minorEastAsia" w:hAnsiTheme="minorEastAsia"/>
          <w:sz w:val="28"/>
          <w:szCs w:val="28"/>
        </w:rPr>
      </w:pPr>
      <w:r>
        <w:rPr>
          <w:rFonts w:asciiTheme="minorEastAsia" w:hAnsiTheme="minorEastAsia" w:hint="eastAsia"/>
          <w:sz w:val="28"/>
          <w:szCs w:val="28"/>
        </w:rPr>
        <w:t xml:space="preserve">　インターネット上の商取引は、電子決済するために、信頼できる第三者の金融機関に殆ど依存してきました。 このシステムはほとんどのトランザクションでは十分に機能しますが、依然として信頼ベースモデルの弱点があります。</w:t>
      </w:r>
      <w:r w:rsidR="002A3D7D">
        <w:rPr>
          <w:rFonts w:asciiTheme="minorEastAsia" w:hAnsiTheme="minorEastAsia" w:hint="eastAsia"/>
          <w:sz w:val="28"/>
          <w:szCs w:val="28"/>
        </w:rPr>
        <w:t>金融機関は紛争仲介を避けることができため、完全に不可逆的な取引を行うことは不可能です。 仲介費用は取引のコストを増加させ、実用的なトランザクションの最小サイズを制限させ、小さく軽微なトランザクションの可能性を遮断さ</w:t>
      </w:r>
      <w:r w:rsidR="00FD1B10">
        <w:rPr>
          <w:rFonts w:asciiTheme="minorEastAsia" w:hAnsiTheme="minorEastAsia" w:hint="eastAsia"/>
          <w:sz w:val="28"/>
          <w:szCs w:val="28"/>
        </w:rPr>
        <w:t>せる。 不可逆的なサービスのための不可逆的な支払いをする能力の損失は、広範囲に及ぶ費用を発生させる。 不可逆でない可能性のため、信用の必要性が広範囲で必要になってくる。商人は顧客のことを確認するためにより多くの情報とし、ある程度の詐欺はやむを得ないと受け入れます。</w:t>
      </w:r>
      <w:r w:rsidR="002C7651">
        <w:rPr>
          <w:rFonts w:asciiTheme="minorEastAsia" w:hAnsiTheme="minorEastAsia" w:hint="eastAsia"/>
          <w:sz w:val="28"/>
          <w:szCs w:val="28"/>
        </w:rPr>
        <w:t>これらの不確実なコストや経費は、物理的な通貨を使用することで回避できるが、信頼できる第三者がいない通信チャンネル上では回避するための仕組みがない。</w:t>
      </w:r>
    </w:p>
    <w:p w:rsidR="002C7651" w:rsidRDefault="002C7651" w:rsidP="00891687">
      <w:pPr>
        <w:rPr>
          <w:rFonts w:asciiTheme="minorEastAsia" w:hAnsiTheme="minorEastAsia"/>
          <w:sz w:val="28"/>
          <w:szCs w:val="28"/>
        </w:rPr>
      </w:pPr>
      <w:r>
        <w:rPr>
          <w:rFonts w:asciiTheme="minorEastAsia" w:hAnsiTheme="minorEastAsia" w:hint="eastAsia"/>
          <w:sz w:val="28"/>
          <w:szCs w:val="28"/>
        </w:rPr>
        <w:t xml:space="preserve">　必要なのは第三者の信頼に代わりに、暗号化された証明に基づく電子決済システムであり、信頼できる第三者を介さずに、希望者双方がお互いに直接的に取引できるようにすることである。 逆算するこ</w:t>
      </w:r>
      <w:r>
        <w:rPr>
          <w:rFonts w:asciiTheme="minorEastAsia" w:hAnsiTheme="minorEastAsia" w:hint="eastAsia"/>
          <w:sz w:val="28"/>
          <w:szCs w:val="28"/>
        </w:rPr>
        <w:lastRenderedPageBreak/>
        <w:t>とが実現的でない取引は、売り手を詐欺から守り、日常の</w:t>
      </w:r>
      <w:r w:rsidR="002C145A">
        <w:rPr>
          <w:rFonts w:asciiTheme="minorEastAsia" w:hAnsiTheme="minorEastAsia" w:hint="eastAsia"/>
          <w:sz w:val="28"/>
          <w:szCs w:val="28"/>
        </w:rPr>
        <w:t>預託</w:t>
      </w:r>
      <w:r>
        <w:rPr>
          <w:rFonts w:asciiTheme="minorEastAsia" w:hAnsiTheme="minorEastAsia" w:hint="eastAsia"/>
          <w:sz w:val="28"/>
          <w:szCs w:val="28"/>
        </w:rPr>
        <w:t>のメカニズム</w:t>
      </w:r>
      <w:r w:rsidR="002C145A">
        <w:rPr>
          <w:rFonts w:asciiTheme="minorEastAsia" w:hAnsiTheme="minorEastAsia" w:hint="eastAsia"/>
          <w:sz w:val="28"/>
          <w:szCs w:val="28"/>
        </w:rPr>
        <w:t>を簡単に実施して買い手も詐欺から守る。この論文で、私たちは、取引の時系列順の軽微な証明を作成するためのP2Pネットワーク上に配分されたサーバの利用による二重支払い問題への解決案を提案する。どんな</w:t>
      </w:r>
      <w:r w:rsidR="00537C1D">
        <w:rPr>
          <w:rFonts w:asciiTheme="minorEastAsia" w:hAnsiTheme="minorEastAsia" w:hint="eastAsia"/>
          <w:sz w:val="28"/>
          <w:szCs w:val="28"/>
        </w:rPr>
        <w:t>悪意のあるノードのグループよりも、正規のノードのグループがより多くのCPUパワーを使用している限り、このシステムは安全です。</w:t>
      </w:r>
    </w:p>
    <w:p w:rsidR="00537C1D" w:rsidRDefault="00537C1D">
      <w:pPr>
        <w:widowControl/>
        <w:jc w:val="left"/>
        <w:rPr>
          <w:rFonts w:asciiTheme="minorEastAsia" w:hAnsiTheme="minorEastAsia"/>
          <w:sz w:val="28"/>
          <w:szCs w:val="28"/>
        </w:rPr>
      </w:pPr>
      <w:r>
        <w:rPr>
          <w:rFonts w:asciiTheme="minorEastAsia" w:hAnsiTheme="minorEastAsia"/>
          <w:sz w:val="28"/>
          <w:szCs w:val="28"/>
        </w:rPr>
        <w:br w:type="page"/>
      </w:r>
    </w:p>
    <w:p w:rsidR="00537C1D" w:rsidRPr="00F128EE" w:rsidRDefault="00537C1D" w:rsidP="00537C1D">
      <w:pPr>
        <w:pStyle w:val="1"/>
        <w:numPr>
          <w:ilvl w:val="0"/>
          <w:numId w:val="3"/>
        </w:numPr>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トランザクション</w:t>
      </w:r>
    </w:p>
    <w:p w:rsidR="008C30CA" w:rsidRDefault="00537C1D" w:rsidP="00891687">
      <w:pPr>
        <w:rPr>
          <w:rFonts w:asciiTheme="minorEastAsia" w:hAnsiTheme="minorEastAsia"/>
          <w:sz w:val="28"/>
          <w:szCs w:val="28"/>
        </w:rPr>
      </w:pPr>
      <w:r>
        <w:rPr>
          <w:rFonts w:asciiTheme="minorEastAsia" w:hAnsiTheme="minorEastAsia" w:hint="eastAsia"/>
          <w:sz w:val="28"/>
          <w:szCs w:val="28"/>
        </w:rPr>
        <w:t>私たちは、電子コインをデジタル署名のチェーンとして定義します。</w:t>
      </w:r>
      <w:r w:rsidRPr="00537C1D">
        <w:rPr>
          <w:rFonts w:asciiTheme="minorEastAsia" w:hAnsiTheme="minorEastAsia" w:hint="eastAsia"/>
          <w:sz w:val="28"/>
          <w:szCs w:val="28"/>
        </w:rPr>
        <w:t>所有者は、前の取引のハッシュ</w:t>
      </w:r>
      <w:r>
        <w:rPr>
          <w:rFonts w:asciiTheme="minorEastAsia" w:hAnsiTheme="minorEastAsia" w:hint="eastAsia"/>
          <w:sz w:val="28"/>
          <w:szCs w:val="28"/>
        </w:rPr>
        <w:t>値</w:t>
      </w:r>
      <w:r w:rsidRPr="00537C1D">
        <w:rPr>
          <w:rFonts w:asciiTheme="minorEastAsia" w:hAnsiTheme="minorEastAsia" w:hint="eastAsia"/>
          <w:sz w:val="28"/>
          <w:szCs w:val="28"/>
        </w:rPr>
        <w:t>と次の所有者の公開鍵をデジタル署名し、これらをコインの最後に追加</w:t>
      </w:r>
      <w:r>
        <w:rPr>
          <w:rFonts w:asciiTheme="minorEastAsia" w:hAnsiTheme="minorEastAsia" w:hint="eastAsia"/>
          <w:sz w:val="28"/>
          <w:szCs w:val="28"/>
        </w:rPr>
        <w:t>して</w:t>
      </w:r>
      <w:r w:rsidRPr="00537C1D">
        <w:rPr>
          <w:rFonts w:asciiTheme="minorEastAsia" w:hAnsiTheme="minorEastAsia" w:hint="eastAsia"/>
          <w:sz w:val="28"/>
          <w:szCs w:val="28"/>
        </w:rPr>
        <w:t>、コインを次に転送</w:t>
      </w:r>
      <w:r>
        <w:rPr>
          <w:rFonts w:asciiTheme="minorEastAsia" w:hAnsiTheme="minorEastAsia" w:hint="eastAsia"/>
          <w:sz w:val="28"/>
          <w:szCs w:val="28"/>
        </w:rPr>
        <w:t>します</w:t>
      </w:r>
      <w:r w:rsidRPr="00537C1D">
        <w:rPr>
          <w:rFonts w:asciiTheme="minorEastAsia" w:hAnsiTheme="minorEastAsia" w:hint="eastAsia"/>
          <w:sz w:val="28"/>
          <w:szCs w:val="28"/>
        </w:rPr>
        <w:t>。</w:t>
      </w:r>
      <w:r>
        <w:rPr>
          <w:rFonts w:asciiTheme="minorEastAsia" w:hAnsiTheme="minorEastAsia" w:hint="eastAsia"/>
          <w:sz w:val="28"/>
          <w:szCs w:val="28"/>
        </w:rPr>
        <w:t>受信者は、デジタル署名を検証することで、所有権のチェーン(経緯)を検証することができる。</w:t>
      </w:r>
    </w:p>
    <w:p w:rsidR="00537C1D" w:rsidRDefault="008C30CA" w:rsidP="00891687">
      <w:pPr>
        <w:rPr>
          <w:rFonts w:asciiTheme="minorEastAsia" w:hAnsiTheme="minorEastAsia"/>
          <w:sz w:val="28"/>
          <w:szCs w:val="28"/>
        </w:rPr>
      </w:pPr>
      <w:r>
        <w:rPr>
          <w:rFonts w:asciiTheme="minorEastAsia" w:hAnsiTheme="minorEastAsia" w:hint="eastAsia"/>
          <w:noProof/>
          <w:sz w:val="28"/>
          <w:szCs w:val="28"/>
        </w:rPr>
        <w:drawing>
          <wp:inline distT="0" distB="0" distL="0" distR="0" wp14:anchorId="37D27AF0" wp14:editId="20C32773">
            <wp:extent cx="5400040" cy="3009546"/>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09546"/>
                    </a:xfrm>
                    <a:prstGeom prst="rect">
                      <a:avLst/>
                    </a:prstGeom>
                    <a:noFill/>
                    <a:ln>
                      <a:noFill/>
                    </a:ln>
                  </pic:spPr>
                </pic:pic>
              </a:graphicData>
            </a:graphic>
          </wp:inline>
        </w:drawing>
      </w:r>
    </w:p>
    <w:p w:rsidR="008C30CA" w:rsidRDefault="008C30CA" w:rsidP="00891687">
      <w:pPr>
        <w:rPr>
          <w:rFonts w:asciiTheme="minorEastAsia" w:hAnsiTheme="minorEastAsia" w:hint="eastAsia"/>
          <w:sz w:val="28"/>
          <w:szCs w:val="28"/>
        </w:rPr>
      </w:pPr>
      <w:r>
        <w:rPr>
          <w:rFonts w:asciiTheme="minorEastAsia" w:hAnsiTheme="minorEastAsia" w:hint="eastAsia"/>
          <w:sz w:val="28"/>
          <w:szCs w:val="28"/>
        </w:rPr>
        <w:t xml:space="preserve">　もちろん、問題は、所有者の誰かがコインを二重支払いしていないことを受取人が証明できないことです。一般的な解決策は、二重支払いの全てのトランザクションをチェックする信頼できる中央機関、すなわち造幣局を導入することです。</w:t>
      </w:r>
      <w:r w:rsidRPr="008C30CA">
        <w:rPr>
          <w:rFonts w:asciiTheme="minorEastAsia" w:hAnsiTheme="minorEastAsia" w:hint="eastAsia"/>
          <w:sz w:val="28"/>
          <w:szCs w:val="28"/>
        </w:rPr>
        <w:t>各取引の後、コインは</w:t>
      </w:r>
      <w:r>
        <w:rPr>
          <w:rFonts w:asciiTheme="minorEastAsia" w:hAnsiTheme="minorEastAsia" w:hint="eastAsia"/>
          <w:sz w:val="28"/>
          <w:szCs w:val="28"/>
        </w:rPr>
        <w:t>造幣局</w:t>
      </w:r>
      <w:r w:rsidRPr="008C30CA">
        <w:rPr>
          <w:rFonts w:asciiTheme="minorEastAsia" w:hAnsiTheme="minorEastAsia" w:hint="eastAsia"/>
          <w:sz w:val="28"/>
          <w:szCs w:val="28"/>
        </w:rPr>
        <w:t>に戻って新しいコインを発行しなければならず、</w:t>
      </w:r>
      <w:r>
        <w:rPr>
          <w:rFonts w:asciiTheme="minorEastAsia" w:hAnsiTheme="minorEastAsia" w:hint="eastAsia"/>
          <w:sz w:val="28"/>
          <w:szCs w:val="28"/>
        </w:rPr>
        <w:t>造幣局</w:t>
      </w:r>
      <w:r w:rsidRPr="008C30CA">
        <w:rPr>
          <w:rFonts w:asciiTheme="minorEastAsia" w:hAnsiTheme="minorEastAsia" w:hint="eastAsia"/>
          <w:sz w:val="28"/>
          <w:szCs w:val="28"/>
        </w:rPr>
        <w:t>から直接発行</w:t>
      </w:r>
      <w:r w:rsidRPr="008C30CA">
        <w:rPr>
          <w:rFonts w:asciiTheme="minorEastAsia" w:hAnsiTheme="minorEastAsia" w:hint="eastAsia"/>
          <w:sz w:val="28"/>
          <w:szCs w:val="28"/>
        </w:rPr>
        <w:lastRenderedPageBreak/>
        <w:t>されたコインのみが二重</w:t>
      </w:r>
      <w:r>
        <w:rPr>
          <w:rFonts w:asciiTheme="minorEastAsia" w:hAnsiTheme="minorEastAsia" w:hint="eastAsia"/>
          <w:sz w:val="28"/>
          <w:szCs w:val="28"/>
        </w:rPr>
        <w:t>支払いに</w:t>
      </w:r>
      <w:r w:rsidRPr="008C30CA">
        <w:rPr>
          <w:rFonts w:asciiTheme="minorEastAsia" w:hAnsiTheme="minorEastAsia" w:hint="eastAsia"/>
          <w:sz w:val="28"/>
          <w:szCs w:val="28"/>
        </w:rPr>
        <w:t>使用されないこと</w:t>
      </w:r>
      <w:r>
        <w:rPr>
          <w:rFonts w:asciiTheme="minorEastAsia" w:hAnsiTheme="minorEastAsia" w:hint="eastAsia"/>
          <w:sz w:val="28"/>
          <w:szCs w:val="28"/>
        </w:rPr>
        <w:t>になります。</w:t>
      </w:r>
      <w:r w:rsidRPr="008C30CA">
        <w:rPr>
          <w:rFonts w:asciiTheme="minorEastAsia" w:hAnsiTheme="minorEastAsia" w:hint="eastAsia"/>
          <w:sz w:val="28"/>
          <w:szCs w:val="28"/>
        </w:rPr>
        <w:t>この</w:t>
      </w:r>
      <w:r>
        <w:rPr>
          <w:rFonts w:asciiTheme="minorEastAsia" w:hAnsiTheme="minorEastAsia" w:hint="eastAsia"/>
          <w:sz w:val="28"/>
          <w:szCs w:val="28"/>
        </w:rPr>
        <w:t>一般的な</w:t>
      </w:r>
      <w:r w:rsidRPr="008C30CA">
        <w:rPr>
          <w:rFonts w:asciiTheme="minorEastAsia" w:hAnsiTheme="minorEastAsia" w:hint="eastAsia"/>
          <w:sz w:val="28"/>
          <w:szCs w:val="28"/>
        </w:rPr>
        <w:t>解決策の問題点は、マネーシステム全体の運命は、銀行</w:t>
      </w:r>
      <w:r>
        <w:rPr>
          <w:rFonts w:asciiTheme="minorEastAsia" w:hAnsiTheme="minorEastAsia" w:hint="eastAsia"/>
          <w:sz w:val="28"/>
          <w:szCs w:val="28"/>
        </w:rPr>
        <w:t>の</w:t>
      </w:r>
      <w:r w:rsidRPr="008C30CA">
        <w:rPr>
          <w:rFonts w:asciiTheme="minorEastAsia" w:hAnsiTheme="minorEastAsia" w:hint="eastAsia"/>
          <w:sz w:val="28"/>
          <w:szCs w:val="28"/>
        </w:rPr>
        <w:t>よう</w:t>
      </w:r>
      <w:r>
        <w:rPr>
          <w:rFonts w:asciiTheme="minorEastAsia" w:hAnsiTheme="minorEastAsia" w:hint="eastAsia"/>
          <w:sz w:val="28"/>
          <w:szCs w:val="28"/>
        </w:rPr>
        <w:t>な</w:t>
      </w:r>
      <w:r w:rsidRPr="008C30CA">
        <w:rPr>
          <w:rFonts w:asciiTheme="minorEastAsia" w:hAnsiTheme="minorEastAsia" w:hint="eastAsia"/>
          <w:sz w:val="28"/>
          <w:szCs w:val="28"/>
        </w:rPr>
        <w:t>、すべての取引が通過しなければならない</w:t>
      </w:r>
      <w:r w:rsidR="00E0406F">
        <w:rPr>
          <w:rFonts w:asciiTheme="minorEastAsia" w:hAnsiTheme="minorEastAsia" w:hint="eastAsia"/>
          <w:sz w:val="28"/>
          <w:szCs w:val="28"/>
        </w:rPr>
        <w:t>造幣局</w:t>
      </w:r>
      <w:r w:rsidRPr="008C30CA">
        <w:rPr>
          <w:rFonts w:asciiTheme="minorEastAsia" w:hAnsiTheme="minorEastAsia" w:hint="eastAsia"/>
          <w:sz w:val="28"/>
          <w:szCs w:val="28"/>
        </w:rPr>
        <w:t>を運営する会社に依存するということです。</w:t>
      </w:r>
    </w:p>
    <w:p w:rsidR="004A380A" w:rsidRDefault="00E0406F" w:rsidP="00E0406F">
      <w:pPr>
        <w:rPr>
          <w:rFonts w:asciiTheme="minorEastAsia" w:hAnsiTheme="minorEastAsia"/>
          <w:sz w:val="28"/>
          <w:szCs w:val="28"/>
        </w:rPr>
      </w:pPr>
      <w:r>
        <w:rPr>
          <w:rFonts w:asciiTheme="minorEastAsia" w:hAnsiTheme="minorEastAsia" w:hint="eastAsia"/>
          <w:sz w:val="28"/>
          <w:szCs w:val="28"/>
        </w:rPr>
        <w:t xml:space="preserve">　受取人が、以前の所有者たちが、以前の別の取引で署名をしていないこと、つまりは二重支払いをしていないことを知る方法が必要になる。</w:t>
      </w:r>
      <w:r w:rsidRPr="00E0406F">
        <w:rPr>
          <w:rFonts w:asciiTheme="minorEastAsia" w:hAnsiTheme="minorEastAsia" w:hint="eastAsia"/>
          <w:sz w:val="28"/>
          <w:szCs w:val="28"/>
        </w:rPr>
        <w:t>私たちの目的のために</w:t>
      </w:r>
      <w:r>
        <w:rPr>
          <w:rFonts w:asciiTheme="minorEastAsia" w:hAnsiTheme="minorEastAsia" w:hint="eastAsia"/>
          <w:sz w:val="28"/>
          <w:szCs w:val="28"/>
        </w:rPr>
        <w:t>は</w:t>
      </w:r>
      <w:r w:rsidRPr="00E0406F">
        <w:rPr>
          <w:rFonts w:asciiTheme="minorEastAsia" w:hAnsiTheme="minorEastAsia" w:hint="eastAsia"/>
          <w:sz w:val="28"/>
          <w:szCs w:val="28"/>
        </w:rPr>
        <w:t>、最も早い取引</w:t>
      </w:r>
      <w:r>
        <w:rPr>
          <w:rFonts w:asciiTheme="minorEastAsia" w:hAnsiTheme="minorEastAsia" w:hint="eastAsia"/>
          <w:sz w:val="28"/>
          <w:szCs w:val="28"/>
        </w:rPr>
        <w:t>が</w:t>
      </w:r>
      <w:r w:rsidRPr="00E0406F">
        <w:rPr>
          <w:rFonts w:asciiTheme="minorEastAsia" w:hAnsiTheme="minorEastAsia" w:hint="eastAsia"/>
          <w:sz w:val="28"/>
          <w:szCs w:val="28"/>
        </w:rPr>
        <w:t>重要な取引で</w:t>
      </w:r>
      <w:r>
        <w:rPr>
          <w:rFonts w:asciiTheme="minorEastAsia" w:hAnsiTheme="minorEastAsia" w:hint="eastAsia"/>
          <w:sz w:val="28"/>
          <w:szCs w:val="28"/>
        </w:rPr>
        <w:t>あり</w:t>
      </w:r>
      <w:r w:rsidRPr="00E0406F">
        <w:rPr>
          <w:rFonts w:asciiTheme="minorEastAsia" w:hAnsiTheme="minorEastAsia" w:hint="eastAsia"/>
          <w:sz w:val="28"/>
          <w:szCs w:val="28"/>
        </w:rPr>
        <w:t>、後で二重支出をしようとする試みについて。気</w:t>
      </w:r>
      <w:r>
        <w:rPr>
          <w:rFonts w:asciiTheme="minorEastAsia" w:hAnsiTheme="minorEastAsia" w:hint="eastAsia"/>
          <w:sz w:val="28"/>
          <w:szCs w:val="28"/>
        </w:rPr>
        <w:t>にする必要はない。</w:t>
      </w:r>
      <w:r w:rsidRPr="00E0406F">
        <w:rPr>
          <w:rFonts w:asciiTheme="minorEastAsia" w:hAnsiTheme="minorEastAsia" w:hint="eastAsia"/>
          <w:sz w:val="28"/>
          <w:szCs w:val="28"/>
        </w:rPr>
        <w:t>トランザクションの</w:t>
      </w:r>
      <w:r>
        <w:rPr>
          <w:rFonts w:asciiTheme="minorEastAsia" w:hAnsiTheme="minorEastAsia" w:hint="eastAsia"/>
          <w:sz w:val="28"/>
          <w:szCs w:val="28"/>
        </w:rPr>
        <w:t>不備</w:t>
      </w:r>
      <w:r w:rsidRPr="00E0406F">
        <w:rPr>
          <w:rFonts w:asciiTheme="minorEastAsia" w:hAnsiTheme="minorEastAsia" w:hint="eastAsia"/>
          <w:sz w:val="28"/>
          <w:szCs w:val="28"/>
        </w:rPr>
        <w:t>を確認する唯一の方法は、すべてのトランザクションを認識することです。</w:t>
      </w:r>
      <w:r>
        <w:rPr>
          <w:rFonts w:asciiTheme="minorEastAsia" w:hAnsiTheme="minorEastAsia" w:hint="eastAsia"/>
          <w:sz w:val="28"/>
          <w:szCs w:val="28"/>
        </w:rPr>
        <w:t xml:space="preserve"> 造幣局ベースのモデルの場合、造幣局が全ての取引を認識し、最初に到着したトランザクションを認識ます（二重支払いを意図して２番目に到着したトランザクションは無効）。</w:t>
      </w:r>
      <w:r w:rsidR="004A380A">
        <w:rPr>
          <w:rFonts w:asciiTheme="minorEastAsia" w:hAnsiTheme="minorEastAsia" w:hint="eastAsia"/>
          <w:sz w:val="28"/>
          <w:szCs w:val="28"/>
        </w:rPr>
        <w:t>信頼できる当事者なしでこれを達成するには、トランザクションを公開する必要があります。そして、参加者が受け取った注文の１つだけの履歴に同意するシステム必要です。受取人は、各取引の時点で、大部分のノード</w:t>
      </w:r>
      <w:r w:rsidR="004A380A" w:rsidRPr="004A380A">
        <w:rPr>
          <w:rFonts w:asciiTheme="minorEastAsia" w:hAnsiTheme="minorEastAsia" w:hint="eastAsia"/>
          <w:sz w:val="28"/>
          <w:szCs w:val="28"/>
        </w:rPr>
        <w:t>が</w:t>
      </w:r>
      <w:r w:rsidR="004A380A">
        <w:rPr>
          <w:rFonts w:asciiTheme="minorEastAsia" w:hAnsiTheme="minorEastAsia" w:hint="eastAsia"/>
          <w:sz w:val="28"/>
          <w:szCs w:val="28"/>
        </w:rPr>
        <w:t>そのトランザクションは</w:t>
      </w:r>
      <w:r w:rsidR="004A380A" w:rsidRPr="004A380A">
        <w:rPr>
          <w:rFonts w:asciiTheme="minorEastAsia" w:hAnsiTheme="minorEastAsia" w:hint="eastAsia"/>
          <w:sz w:val="28"/>
          <w:szCs w:val="28"/>
        </w:rPr>
        <w:t>最初に受け取</w:t>
      </w:r>
      <w:r w:rsidR="004A380A">
        <w:rPr>
          <w:rFonts w:asciiTheme="minorEastAsia" w:hAnsiTheme="minorEastAsia" w:hint="eastAsia"/>
          <w:sz w:val="28"/>
          <w:szCs w:val="28"/>
        </w:rPr>
        <w:t>った</w:t>
      </w:r>
      <w:r w:rsidR="004A380A" w:rsidRPr="004A380A">
        <w:rPr>
          <w:rFonts w:asciiTheme="minorEastAsia" w:hAnsiTheme="minorEastAsia" w:hint="eastAsia"/>
          <w:sz w:val="28"/>
          <w:szCs w:val="28"/>
        </w:rPr>
        <w:t>ことに同意したという証拠を必要と</w:t>
      </w:r>
      <w:r w:rsidR="004A380A">
        <w:rPr>
          <w:rFonts w:asciiTheme="minorEastAsia" w:hAnsiTheme="minorEastAsia" w:hint="eastAsia"/>
          <w:sz w:val="28"/>
          <w:szCs w:val="28"/>
        </w:rPr>
        <w:t>する。</w:t>
      </w:r>
    </w:p>
    <w:p w:rsidR="004A380A" w:rsidRDefault="004A380A">
      <w:pPr>
        <w:widowControl/>
        <w:jc w:val="left"/>
        <w:rPr>
          <w:rFonts w:asciiTheme="minorEastAsia" w:hAnsiTheme="minorEastAsia"/>
          <w:sz w:val="28"/>
          <w:szCs w:val="28"/>
        </w:rPr>
      </w:pPr>
      <w:r>
        <w:rPr>
          <w:rFonts w:asciiTheme="minorEastAsia" w:hAnsiTheme="minorEastAsia"/>
          <w:sz w:val="28"/>
          <w:szCs w:val="28"/>
        </w:rPr>
        <w:br w:type="page"/>
      </w:r>
    </w:p>
    <w:p w:rsidR="004A380A" w:rsidRPr="00F128EE" w:rsidRDefault="004A380A" w:rsidP="004A380A">
      <w:pPr>
        <w:pStyle w:val="1"/>
        <w:numPr>
          <w:ilvl w:val="0"/>
          <w:numId w:val="3"/>
        </w:numPr>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タイムスタンプ・サーバー</w:t>
      </w:r>
    </w:p>
    <w:p w:rsidR="00E0406F" w:rsidRDefault="004A380A" w:rsidP="00CB20DF">
      <w:pPr>
        <w:ind w:firstLineChars="100" w:firstLine="280"/>
        <w:rPr>
          <w:rFonts w:asciiTheme="minorEastAsia" w:hAnsiTheme="minorEastAsia"/>
          <w:sz w:val="28"/>
          <w:szCs w:val="28"/>
        </w:rPr>
      </w:pPr>
      <w:r>
        <w:rPr>
          <w:rFonts w:asciiTheme="minorEastAsia" w:hAnsiTheme="minorEastAsia" w:hint="eastAsia"/>
          <w:sz w:val="28"/>
          <w:szCs w:val="28"/>
        </w:rPr>
        <w:t>私たちが提案する解決策は、タイムスタンプサーバーから始まります。</w:t>
      </w:r>
      <w:r w:rsidR="00CB20DF" w:rsidRPr="00CB20DF">
        <w:rPr>
          <w:rFonts w:asciiTheme="minorEastAsia" w:hAnsiTheme="minorEastAsia" w:hint="eastAsia"/>
          <w:sz w:val="28"/>
          <w:szCs w:val="28"/>
        </w:rPr>
        <w:t>タイムスタンプサーバーは、タイムスタンプ</w:t>
      </w:r>
      <w:r w:rsidR="00CB20DF">
        <w:rPr>
          <w:rFonts w:asciiTheme="minorEastAsia" w:hAnsiTheme="minorEastAsia" w:hint="eastAsia"/>
          <w:sz w:val="28"/>
          <w:szCs w:val="28"/>
        </w:rPr>
        <w:t>された</w:t>
      </w:r>
      <w:r w:rsidR="00CB20DF" w:rsidRPr="00CB20DF">
        <w:rPr>
          <w:rFonts w:asciiTheme="minorEastAsia" w:hAnsiTheme="minorEastAsia" w:hint="eastAsia"/>
          <w:sz w:val="28"/>
          <w:szCs w:val="28"/>
        </w:rPr>
        <w:t>アイテムのブロックのハッシュ</w:t>
      </w:r>
      <w:r w:rsidR="00CB20DF">
        <w:rPr>
          <w:rFonts w:asciiTheme="minorEastAsia" w:hAnsiTheme="minorEastAsia" w:hint="eastAsia"/>
          <w:sz w:val="28"/>
          <w:szCs w:val="28"/>
        </w:rPr>
        <w:t>値</w:t>
      </w:r>
      <w:r w:rsidR="00CB20DF" w:rsidRPr="00CB20DF">
        <w:rPr>
          <w:rFonts w:asciiTheme="minorEastAsia" w:hAnsiTheme="minorEastAsia" w:hint="eastAsia"/>
          <w:sz w:val="28"/>
          <w:szCs w:val="28"/>
        </w:rPr>
        <w:t>を</w:t>
      </w:r>
      <w:r w:rsidR="00CB20DF">
        <w:rPr>
          <w:rFonts w:asciiTheme="minorEastAsia" w:hAnsiTheme="minorEastAsia" w:hint="eastAsia"/>
          <w:sz w:val="28"/>
          <w:szCs w:val="28"/>
        </w:rPr>
        <w:t>計算して</w:t>
      </w:r>
      <w:r w:rsidR="00CB20DF" w:rsidRPr="00CB20DF">
        <w:rPr>
          <w:rFonts w:asciiTheme="minorEastAsia" w:hAnsiTheme="minorEastAsia" w:hint="eastAsia"/>
          <w:sz w:val="28"/>
          <w:szCs w:val="28"/>
        </w:rPr>
        <w:t>、新聞や</w:t>
      </w:r>
      <w:r w:rsidR="00CB20DF">
        <w:rPr>
          <w:rFonts w:asciiTheme="minorEastAsia" w:hAnsiTheme="minorEastAsia" w:hint="eastAsia"/>
          <w:sz w:val="28"/>
          <w:szCs w:val="28"/>
        </w:rPr>
        <w:t>ポスト</w:t>
      </w:r>
      <w:r w:rsidR="00CB20DF" w:rsidRPr="00CB20DF">
        <w:rPr>
          <w:rFonts w:asciiTheme="minorEastAsia" w:hAnsiTheme="minorEastAsia" w:hint="eastAsia"/>
          <w:sz w:val="28"/>
          <w:szCs w:val="28"/>
        </w:rPr>
        <w:t>などのようにハッシュ</w:t>
      </w:r>
      <w:r w:rsidR="00CB20DF">
        <w:rPr>
          <w:rFonts w:asciiTheme="minorEastAsia" w:hAnsiTheme="minorEastAsia" w:hint="eastAsia"/>
          <w:sz w:val="28"/>
          <w:szCs w:val="28"/>
        </w:rPr>
        <w:t>値</w:t>
      </w:r>
      <w:r w:rsidR="00CB20DF" w:rsidRPr="00CB20DF">
        <w:rPr>
          <w:rFonts w:asciiTheme="minorEastAsia" w:hAnsiTheme="minorEastAsia" w:hint="eastAsia"/>
          <w:sz w:val="28"/>
          <w:szCs w:val="28"/>
        </w:rPr>
        <w:t>を広く公開</w:t>
      </w:r>
      <w:r w:rsidR="00CB20DF">
        <w:rPr>
          <w:rFonts w:asciiTheme="minorEastAsia" w:hAnsiTheme="minorEastAsia" w:hint="eastAsia"/>
          <w:sz w:val="28"/>
          <w:szCs w:val="28"/>
        </w:rPr>
        <w:t>する。タイムスタンプはハッシュ値の計算に利用されるため、そのデータがハッシュ計算をした時点で存在していたことを証明する。</w:t>
      </w:r>
      <w:r w:rsidR="00CB20DF" w:rsidRPr="00CB20DF">
        <w:rPr>
          <w:rFonts w:asciiTheme="minorEastAsia" w:hAnsiTheme="minorEastAsia" w:hint="eastAsia"/>
          <w:sz w:val="28"/>
          <w:szCs w:val="28"/>
        </w:rPr>
        <w:t>各タイムスタンプには、そのハッシュ内の前のタイムスタンプが含まれ、チェーンを形成し、追加のタイムスタンプごとに前のタイムスタンプを補強します。</w:t>
      </w:r>
    </w:p>
    <w:p w:rsidR="00CB20DF" w:rsidRDefault="00CB20DF" w:rsidP="004A380A">
      <w:pPr>
        <w:ind w:left="425"/>
        <w:rPr>
          <w:rFonts w:asciiTheme="minorEastAsia" w:hAnsiTheme="minorEastAsia"/>
          <w:sz w:val="28"/>
          <w:szCs w:val="28"/>
        </w:rPr>
      </w:pPr>
      <w:r>
        <w:rPr>
          <w:rFonts w:asciiTheme="minorEastAsia" w:hAnsiTheme="minorEastAsia"/>
          <w:noProof/>
          <w:sz w:val="28"/>
          <w:szCs w:val="28"/>
        </w:rPr>
        <w:drawing>
          <wp:inline distT="0" distB="0" distL="0" distR="0">
            <wp:extent cx="5362575" cy="1657350"/>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1657350"/>
                    </a:xfrm>
                    <a:prstGeom prst="rect">
                      <a:avLst/>
                    </a:prstGeom>
                    <a:noFill/>
                    <a:ln>
                      <a:noFill/>
                    </a:ln>
                  </pic:spPr>
                </pic:pic>
              </a:graphicData>
            </a:graphic>
          </wp:inline>
        </w:drawing>
      </w:r>
    </w:p>
    <w:p w:rsidR="00CB20DF" w:rsidRDefault="00CB20DF">
      <w:pPr>
        <w:widowControl/>
        <w:jc w:val="left"/>
        <w:rPr>
          <w:rFonts w:asciiTheme="minorEastAsia" w:hAnsiTheme="minorEastAsia"/>
          <w:sz w:val="28"/>
          <w:szCs w:val="28"/>
        </w:rPr>
      </w:pPr>
      <w:r>
        <w:rPr>
          <w:rFonts w:asciiTheme="minorEastAsia" w:hAnsiTheme="minorEastAsia"/>
          <w:sz w:val="28"/>
          <w:szCs w:val="28"/>
        </w:rPr>
        <w:br w:type="page"/>
      </w:r>
    </w:p>
    <w:p w:rsidR="00CB20DF" w:rsidRPr="00F128EE" w:rsidRDefault="00CB20DF" w:rsidP="00CB20DF">
      <w:pPr>
        <w:pStyle w:val="1"/>
        <w:numPr>
          <w:ilvl w:val="0"/>
          <w:numId w:val="3"/>
        </w:numPr>
        <w:rPr>
          <w:rFonts w:asciiTheme="minorEastAsia" w:eastAsiaTheme="minorEastAsia" w:hAnsiTheme="minorEastAsia"/>
          <w:sz w:val="28"/>
          <w:szCs w:val="28"/>
        </w:rPr>
      </w:pPr>
      <w:proofErr w:type="spellStart"/>
      <w:r>
        <w:rPr>
          <w:rFonts w:asciiTheme="minorEastAsia" w:eastAsiaTheme="minorEastAsia" w:hAnsiTheme="minorEastAsia" w:hint="eastAsia"/>
          <w:sz w:val="28"/>
          <w:szCs w:val="28"/>
        </w:rPr>
        <w:lastRenderedPageBreak/>
        <w:t>PoW</w:t>
      </w:r>
      <w:proofErr w:type="spellEnd"/>
      <w:r>
        <w:rPr>
          <w:rFonts w:asciiTheme="minorEastAsia" w:eastAsiaTheme="minorEastAsia" w:hAnsiTheme="minorEastAsia" w:hint="eastAsia"/>
          <w:sz w:val="28"/>
          <w:szCs w:val="28"/>
        </w:rPr>
        <w:t>(Proof-of-Work)</w:t>
      </w:r>
    </w:p>
    <w:p w:rsidR="00CB20DF" w:rsidRDefault="00CB20DF" w:rsidP="00CB20DF">
      <w:pPr>
        <w:ind w:firstLineChars="100" w:firstLine="280"/>
        <w:rPr>
          <w:rFonts w:asciiTheme="minorEastAsia" w:hAnsiTheme="minorEastAsia"/>
          <w:sz w:val="28"/>
          <w:szCs w:val="28"/>
        </w:rPr>
      </w:pPr>
      <w:r>
        <w:rPr>
          <w:rFonts w:asciiTheme="minorEastAsia" w:hAnsiTheme="minorEastAsia" w:hint="eastAsia"/>
          <w:sz w:val="28"/>
          <w:szCs w:val="28"/>
        </w:rPr>
        <w:t>P2P環境の</w:t>
      </w:r>
      <w:r w:rsidRPr="00CB20DF">
        <w:rPr>
          <w:rFonts w:asciiTheme="minorEastAsia" w:hAnsiTheme="minorEastAsia" w:hint="eastAsia"/>
          <w:sz w:val="28"/>
          <w:szCs w:val="28"/>
        </w:rPr>
        <w:t>分散タイムスタンプサーバーを</w:t>
      </w:r>
      <w:r>
        <w:rPr>
          <w:rFonts w:asciiTheme="minorEastAsia" w:hAnsiTheme="minorEastAsia" w:hint="eastAsia"/>
          <w:sz w:val="28"/>
          <w:szCs w:val="28"/>
        </w:rPr>
        <w:t>実現</w:t>
      </w:r>
      <w:r w:rsidRPr="00CB20DF">
        <w:rPr>
          <w:rFonts w:asciiTheme="minorEastAsia" w:hAnsiTheme="minorEastAsia" w:hint="eastAsia"/>
          <w:sz w:val="28"/>
          <w:szCs w:val="28"/>
        </w:rPr>
        <w:t>するには、新聞や</w:t>
      </w:r>
      <w:r>
        <w:rPr>
          <w:rFonts w:asciiTheme="minorEastAsia" w:hAnsiTheme="minorEastAsia" w:hint="eastAsia"/>
          <w:sz w:val="28"/>
          <w:szCs w:val="28"/>
        </w:rPr>
        <w:t>ポスト</w:t>
      </w:r>
      <w:r w:rsidRPr="00CB20DF">
        <w:rPr>
          <w:rFonts w:asciiTheme="minorEastAsia" w:hAnsiTheme="minorEastAsia" w:hint="eastAsia"/>
          <w:sz w:val="28"/>
          <w:szCs w:val="28"/>
        </w:rPr>
        <w:t>ではなく、Adam Backの</w:t>
      </w:r>
      <w:proofErr w:type="spellStart"/>
      <w:r w:rsidRPr="00CB20DF">
        <w:rPr>
          <w:rFonts w:asciiTheme="minorEastAsia" w:hAnsiTheme="minorEastAsia" w:hint="eastAsia"/>
          <w:sz w:val="28"/>
          <w:szCs w:val="28"/>
        </w:rPr>
        <w:t>Hashcash</w:t>
      </w:r>
      <w:proofErr w:type="spellEnd"/>
      <w:r w:rsidRPr="00CB20DF">
        <w:rPr>
          <w:rFonts w:asciiTheme="minorEastAsia" w:hAnsiTheme="minorEastAsia" w:hint="eastAsia"/>
          <w:sz w:val="28"/>
          <w:szCs w:val="28"/>
        </w:rPr>
        <w:t>に類似した</w:t>
      </w:r>
      <w:proofErr w:type="spellStart"/>
      <w:r>
        <w:rPr>
          <w:rFonts w:asciiTheme="minorEastAsia" w:hAnsiTheme="minorEastAsia" w:hint="eastAsia"/>
          <w:sz w:val="28"/>
          <w:szCs w:val="28"/>
        </w:rPr>
        <w:t>PoW</w:t>
      </w:r>
      <w:proofErr w:type="spellEnd"/>
      <w:r>
        <w:rPr>
          <w:rFonts w:asciiTheme="minorEastAsia" w:hAnsiTheme="minorEastAsia" w:hint="eastAsia"/>
          <w:sz w:val="28"/>
          <w:szCs w:val="28"/>
        </w:rPr>
        <w:t>システムを使用する必要があります。</w:t>
      </w:r>
      <w:proofErr w:type="spellStart"/>
      <w:r>
        <w:rPr>
          <w:rFonts w:asciiTheme="minorEastAsia" w:hAnsiTheme="minorEastAsia" w:hint="eastAsia"/>
          <w:sz w:val="28"/>
          <w:szCs w:val="28"/>
        </w:rPr>
        <w:t>PoW</w:t>
      </w:r>
      <w:proofErr w:type="spellEnd"/>
      <w:r w:rsidRPr="00CB20DF">
        <w:rPr>
          <w:rFonts w:asciiTheme="minorEastAsia" w:hAnsiTheme="minorEastAsia" w:hint="eastAsia"/>
          <w:sz w:val="28"/>
          <w:szCs w:val="28"/>
        </w:rPr>
        <w:t>には、SHA-256</w:t>
      </w:r>
      <w:r>
        <w:rPr>
          <w:rFonts w:asciiTheme="minorEastAsia" w:hAnsiTheme="minorEastAsia" w:hint="eastAsia"/>
          <w:sz w:val="28"/>
          <w:szCs w:val="28"/>
        </w:rPr>
        <w:t>による</w:t>
      </w:r>
      <w:r w:rsidRPr="00CB20DF">
        <w:rPr>
          <w:rFonts w:asciiTheme="minorEastAsia" w:hAnsiTheme="minorEastAsia" w:hint="eastAsia"/>
          <w:sz w:val="28"/>
          <w:szCs w:val="28"/>
        </w:rPr>
        <w:t>ハッシュ</w:t>
      </w:r>
      <w:r>
        <w:rPr>
          <w:rFonts w:asciiTheme="minorEastAsia" w:hAnsiTheme="minorEastAsia" w:hint="eastAsia"/>
          <w:sz w:val="28"/>
          <w:szCs w:val="28"/>
        </w:rPr>
        <w:t>計算のように、</w:t>
      </w:r>
      <w:r w:rsidRPr="00CB20DF">
        <w:rPr>
          <w:rFonts w:asciiTheme="minorEastAsia" w:hAnsiTheme="minorEastAsia" w:hint="eastAsia"/>
          <w:sz w:val="28"/>
          <w:szCs w:val="28"/>
        </w:rPr>
        <w:t>ハッシュ</w:t>
      </w:r>
      <w:r>
        <w:rPr>
          <w:rFonts w:asciiTheme="minorEastAsia" w:hAnsiTheme="minorEastAsia" w:hint="eastAsia"/>
          <w:sz w:val="28"/>
          <w:szCs w:val="28"/>
        </w:rPr>
        <w:t>値</w:t>
      </w:r>
      <w:r w:rsidRPr="00CB20DF">
        <w:rPr>
          <w:rFonts w:asciiTheme="minorEastAsia" w:hAnsiTheme="minorEastAsia" w:hint="eastAsia"/>
          <w:sz w:val="28"/>
          <w:szCs w:val="28"/>
        </w:rPr>
        <w:t>がゼロビットの数で始まる値をスキャンすることが含まれ</w:t>
      </w:r>
      <w:r>
        <w:rPr>
          <w:rFonts w:asciiTheme="minorEastAsia" w:hAnsiTheme="minorEastAsia" w:hint="eastAsia"/>
          <w:sz w:val="28"/>
          <w:szCs w:val="28"/>
        </w:rPr>
        <w:t>る。必要な</w:t>
      </w:r>
      <w:r w:rsidRPr="00CB20DF">
        <w:rPr>
          <w:rFonts w:asciiTheme="minorEastAsia" w:hAnsiTheme="minorEastAsia" w:hint="eastAsia"/>
          <w:sz w:val="28"/>
          <w:szCs w:val="28"/>
        </w:rPr>
        <w:t>平均</w:t>
      </w:r>
      <w:r>
        <w:rPr>
          <w:rFonts w:asciiTheme="minorEastAsia" w:hAnsiTheme="minorEastAsia" w:hint="eastAsia"/>
          <w:sz w:val="28"/>
          <w:szCs w:val="28"/>
        </w:rPr>
        <w:t>的な</w:t>
      </w:r>
      <w:r w:rsidRPr="00CB20DF">
        <w:rPr>
          <w:rFonts w:asciiTheme="minorEastAsia" w:hAnsiTheme="minorEastAsia" w:hint="eastAsia"/>
          <w:sz w:val="28"/>
          <w:szCs w:val="28"/>
        </w:rPr>
        <w:t>作業は、必要とされるゼロビットの数において指数関数的であり、単一のハッシュを実行することによって検証することができる。</w:t>
      </w:r>
    </w:p>
    <w:p w:rsidR="00CB20DF" w:rsidRPr="00CB20DF" w:rsidRDefault="00CB20DF" w:rsidP="00CB20DF">
      <w:pPr>
        <w:rPr>
          <w:rFonts w:asciiTheme="minorEastAsia" w:hAnsiTheme="minorEastAsia" w:hint="eastAsia"/>
          <w:sz w:val="28"/>
          <w:szCs w:val="28"/>
        </w:rPr>
      </w:pPr>
      <w:r>
        <w:rPr>
          <w:rFonts w:asciiTheme="minorEastAsia" w:hAnsiTheme="minorEastAsia" w:hint="eastAsia"/>
          <w:sz w:val="28"/>
          <w:szCs w:val="28"/>
        </w:rPr>
        <w:t xml:space="preserve">　</w:t>
      </w:r>
      <w:bookmarkStart w:id="0" w:name="_GoBack"/>
      <w:bookmarkEnd w:id="0"/>
    </w:p>
    <w:sectPr w:rsidR="00CB20DF" w:rsidRPr="00CB20D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C2B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CD71ECA"/>
    <w:multiLevelType w:val="hybridMultilevel"/>
    <w:tmpl w:val="BAB2BB56"/>
    <w:lvl w:ilvl="0" w:tplc="04090001">
      <w:start w:val="1"/>
      <w:numFmt w:val="bullet"/>
      <w:lvlText w:val=""/>
      <w:lvlJc w:val="left"/>
      <w:pPr>
        <w:ind w:left="3300" w:hanging="420"/>
      </w:pPr>
      <w:rPr>
        <w:rFonts w:ascii="Wingdings" w:hAnsi="Wingdings" w:hint="default"/>
      </w:rPr>
    </w:lvl>
    <w:lvl w:ilvl="1" w:tplc="0409000B" w:tentative="1">
      <w:start w:val="1"/>
      <w:numFmt w:val="bullet"/>
      <w:lvlText w:val=""/>
      <w:lvlJc w:val="left"/>
      <w:pPr>
        <w:ind w:left="3720" w:hanging="420"/>
      </w:pPr>
      <w:rPr>
        <w:rFonts w:ascii="Wingdings" w:hAnsi="Wingdings" w:hint="default"/>
      </w:rPr>
    </w:lvl>
    <w:lvl w:ilvl="2" w:tplc="0409000D"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B" w:tentative="1">
      <w:start w:val="1"/>
      <w:numFmt w:val="bullet"/>
      <w:lvlText w:val=""/>
      <w:lvlJc w:val="left"/>
      <w:pPr>
        <w:ind w:left="4980" w:hanging="420"/>
      </w:pPr>
      <w:rPr>
        <w:rFonts w:ascii="Wingdings" w:hAnsi="Wingdings" w:hint="default"/>
      </w:rPr>
    </w:lvl>
    <w:lvl w:ilvl="5" w:tplc="0409000D"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B" w:tentative="1">
      <w:start w:val="1"/>
      <w:numFmt w:val="bullet"/>
      <w:lvlText w:val=""/>
      <w:lvlJc w:val="left"/>
      <w:pPr>
        <w:ind w:left="6240" w:hanging="420"/>
      </w:pPr>
      <w:rPr>
        <w:rFonts w:ascii="Wingdings" w:hAnsi="Wingdings" w:hint="default"/>
      </w:rPr>
    </w:lvl>
    <w:lvl w:ilvl="8" w:tplc="0409000D" w:tentative="1">
      <w:start w:val="1"/>
      <w:numFmt w:val="bullet"/>
      <w:lvlText w:val=""/>
      <w:lvlJc w:val="left"/>
      <w:pPr>
        <w:ind w:left="6660" w:hanging="420"/>
      </w:pPr>
      <w:rPr>
        <w:rFonts w:ascii="Wingdings" w:hAnsi="Wingdings" w:hint="default"/>
      </w:rPr>
    </w:lvl>
  </w:abstractNum>
  <w:abstractNum w:abstractNumId="2" w15:restartNumberingAfterBreak="0">
    <w:nsid w:val="677B18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E6E"/>
    <w:rsid w:val="002A3D7D"/>
    <w:rsid w:val="002C145A"/>
    <w:rsid w:val="002C7651"/>
    <w:rsid w:val="00342E6E"/>
    <w:rsid w:val="004A380A"/>
    <w:rsid w:val="00537C1D"/>
    <w:rsid w:val="005D5CA5"/>
    <w:rsid w:val="00891687"/>
    <w:rsid w:val="008C30CA"/>
    <w:rsid w:val="008C63F0"/>
    <w:rsid w:val="00A06B75"/>
    <w:rsid w:val="00CB20DF"/>
    <w:rsid w:val="00E0406F"/>
    <w:rsid w:val="00F128EE"/>
    <w:rsid w:val="00F84B5D"/>
    <w:rsid w:val="00FD1B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F6D8753-6ADE-4EA8-832C-2BB06A66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9168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9168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891687"/>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91687"/>
    <w:pPr>
      <w:widowControl w:val="0"/>
      <w:jc w:val="both"/>
    </w:pPr>
  </w:style>
  <w:style w:type="character" w:customStyle="1" w:styleId="10">
    <w:name w:val="見出し 1 (文字)"/>
    <w:basedOn w:val="a0"/>
    <w:link w:val="1"/>
    <w:uiPriority w:val="9"/>
    <w:rsid w:val="00891687"/>
    <w:rPr>
      <w:rFonts w:asciiTheme="majorHAnsi" w:eastAsiaTheme="majorEastAsia" w:hAnsiTheme="majorHAnsi" w:cstheme="majorBidi"/>
      <w:sz w:val="24"/>
      <w:szCs w:val="24"/>
    </w:rPr>
  </w:style>
  <w:style w:type="character" w:customStyle="1" w:styleId="20">
    <w:name w:val="見出し 2 (文字)"/>
    <w:basedOn w:val="a0"/>
    <w:link w:val="2"/>
    <w:uiPriority w:val="9"/>
    <w:rsid w:val="00891687"/>
    <w:rPr>
      <w:rFonts w:asciiTheme="majorHAnsi" w:eastAsiaTheme="majorEastAsia" w:hAnsiTheme="majorHAnsi" w:cstheme="majorBidi"/>
    </w:rPr>
  </w:style>
  <w:style w:type="character" w:customStyle="1" w:styleId="30">
    <w:name w:val="見出し 3 (文字)"/>
    <w:basedOn w:val="a0"/>
    <w:link w:val="3"/>
    <w:uiPriority w:val="9"/>
    <w:rsid w:val="00891687"/>
    <w:rPr>
      <w:rFonts w:asciiTheme="majorHAnsi" w:eastAsiaTheme="majorEastAsia" w:hAnsiTheme="majorHAnsi" w:cstheme="majorBidi"/>
    </w:rPr>
  </w:style>
  <w:style w:type="paragraph" w:styleId="a4">
    <w:name w:val="List Paragraph"/>
    <w:basedOn w:val="a"/>
    <w:uiPriority w:val="34"/>
    <w:qFormat/>
    <w:rsid w:val="00F128E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375</Words>
  <Characters>2138</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丸山康司</dc:creator>
  <cp:keywords/>
  <dc:description/>
  <cp:lastModifiedBy>丸山康司</cp:lastModifiedBy>
  <cp:revision>3</cp:revision>
  <dcterms:created xsi:type="dcterms:W3CDTF">2017-11-15T00:52:00Z</dcterms:created>
  <dcterms:modified xsi:type="dcterms:W3CDTF">2017-11-15T03:40:00Z</dcterms:modified>
</cp:coreProperties>
</file>