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A8A83" w14:textId="7C4633E6" w:rsidR="00BC667C" w:rsidRPr="00157C2C" w:rsidRDefault="00157C2C" w:rsidP="00157C2C">
      <w:pPr>
        <w:jc w:val="center"/>
        <w:rPr>
          <w:rFonts w:ascii="Arial" w:hAnsi="Arial" w:cs="Arial"/>
          <w:b/>
          <w:bCs/>
          <w:sz w:val="21"/>
          <w:szCs w:val="21"/>
        </w:rPr>
      </w:pPr>
      <w:r w:rsidRPr="00157C2C">
        <w:rPr>
          <w:rFonts w:ascii="Arial" w:hAnsi="Arial" w:cs="Arial"/>
          <w:b/>
          <w:bCs/>
          <w:sz w:val="21"/>
          <w:szCs w:val="21"/>
        </w:rPr>
        <w:t>BIOLOGY 217</w:t>
      </w:r>
      <w:r>
        <w:rPr>
          <w:rFonts w:ascii="Arial" w:hAnsi="Arial" w:cs="Arial"/>
          <w:b/>
          <w:bCs/>
          <w:sz w:val="21"/>
          <w:szCs w:val="21"/>
        </w:rPr>
        <w:br/>
        <w:t>HUMAN ANATOMY &amp; PHYSIOLOGY I</w:t>
      </w:r>
    </w:p>
    <w:p w14:paraId="66E8B608" w14:textId="15FBE413" w:rsidR="00157C2C" w:rsidRDefault="00157C2C" w:rsidP="00157C2C">
      <w:pPr>
        <w:jc w:val="center"/>
        <w:rPr>
          <w:rFonts w:ascii="Arial" w:hAnsi="Arial" w:cs="Arial"/>
          <w:b/>
          <w:bCs/>
        </w:rPr>
      </w:pPr>
      <w:r w:rsidRPr="00157C2C">
        <w:rPr>
          <w:rFonts w:ascii="Arial" w:hAnsi="Arial" w:cs="Arial"/>
          <w:b/>
          <w:bCs/>
          <w:sz w:val="28"/>
          <w:szCs w:val="28"/>
        </w:rPr>
        <w:t xml:space="preserve">EXAM </w:t>
      </w:r>
      <w:r w:rsidR="009663DF">
        <w:rPr>
          <w:rFonts w:ascii="Arial" w:hAnsi="Arial" w:cs="Arial"/>
          <w:b/>
          <w:bCs/>
          <w:sz w:val="28"/>
          <w:szCs w:val="28"/>
        </w:rPr>
        <w:t>4</w:t>
      </w:r>
      <w:r w:rsidRPr="00157C2C">
        <w:rPr>
          <w:rFonts w:ascii="Arial" w:hAnsi="Arial" w:cs="Arial"/>
          <w:b/>
          <w:bCs/>
          <w:sz w:val="28"/>
          <w:szCs w:val="28"/>
        </w:rPr>
        <w:t xml:space="preserve"> REVIEW SHEET</w:t>
      </w:r>
    </w:p>
    <w:p w14:paraId="44D94EF2" w14:textId="5FB676D3" w:rsidR="00157C2C" w:rsidRDefault="00157C2C" w:rsidP="00157C2C">
      <w:pPr>
        <w:rPr>
          <w:rFonts w:ascii="Arial" w:hAnsi="Arial" w:cs="Arial"/>
          <w:b/>
          <w:bCs/>
        </w:rPr>
      </w:pPr>
    </w:p>
    <w:p w14:paraId="75F95F7B" w14:textId="39081177" w:rsidR="00157C2C" w:rsidRDefault="00157C2C" w:rsidP="00157C2C">
      <w:pPr>
        <w:rPr>
          <w:rFonts w:ascii="Arial" w:hAnsi="Arial" w:cs="Arial"/>
        </w:rPr>
      </w:pPr>
      <w:r w:rsidRPr="00157C2C">
        <w:rPr>
          <w:rFonts w:ascii="Arial" w:hAnsi="Arial" w:cs="Arial"/>
          <w:b/>
          <w:bCs/>
        </w:rPr>
        <w:t>Material Covered</w:t>
      </w:r>
      <w:r w:rsidR="00707152">
        <w:rPr>
          <w:rFonts w:ascii="Arial" w:hAnsi="Arial" w:cs="Arial"/>
          <w:b/>
          <w:bCs/>
        </w:rPr>
        <w:t xml:space="preserve"> on Exam</w:t>
      </w:r>
      <w:r w:rsidRPr="00157C2C">
        <w:rPr>
          <w:rFonts w:ascii="Arial" w:hAnsi="Arial" w:cs="Arial"/>
          <w:b/>
          <w:bCs/>
        </w:rPr>
        <w:t>:</w:t>
      </w:r>
      <w:r>
        <w:rPr>
          <w:rFonts w:ascii="Arial" w:hAnsi="Arial" w:cs="Arial"/>
        </w:rPr>
        <w:t xml:space="preserve"> </w:t>
      </w:r>
      <w:r w:rsidR="005C595A">
        <w:rPr>
          <w:rFonts w:ascii="Arial" w:hAnsi="Arial" w:cs="Arial"/>
        </w:rPr>
        <w:t xml:space="preserve">Chapters </w:t>
      </w:r>
      <w:r w:rsidR="009663DF">
        <w:rPr>
          <w:rFonts w:ascii="Arial" w:hAnsi="Arial" w:cs="Arial"/>
        </w:rPr>
        <w:t>13</w:t>
      </w:r>
      <w:r w:rsidR="005C595A">
        <w:rPr>
          <w:rFonts w:ascii="Arial" w:hAnsi="Arial" w:cs="Arial"/>
        </w:rPr>
        <w:t>-</w:t>
      </w:r>
      <w:r w:rsidR="00A2214E">
        <w:rPr>
          <w:rFonts w:ascii="Arial" w:hAnsi="Arial" w:cs="Arial"/>
        </w:rPr>
        <w:t>1</w:t>
      </w:r>
      <w:r w:rsidR="009663DF">
        <w:rPr>
          <w:rFonts w:ascii="Arial" w:hAnsi="Arial" w:cs="Arial"/>
        </w:rPr>
        <w:t>6</w:t>
      </w:r>
    </w:p>
    <w:p w14:paraId="0B405F75" w14:textId="3F9AC25A" w:rsidR="00157C2C" w:rsidRDefault="00157C2C" w:rsidP="00157C2C">
      <w:pPr>
        <w:rPr>
          <w:rFonts w:ascii="Arial" w:hAnsi="Arial" w:cs="Arial"/>
        </w:rPr>
      </w:pPr>
    </w:p>
    <w:p w14:paraId="2F1ECF0A" w14:textId="6E2AC48E" w:rsidR="00157C2C" w:rsidRPr="00707152" w:rsidRDefault="00157C2C" w:rsidP="00157C2C">
      <w:pPr>
        <w:rPr>
          <w:rFonts w:ascii="Arial" w:hAnsi="Arial" w:cs="Arial"/>
          <w:b/>
          <w:bCs/>
          <w:i/>
          <w:iCs/>
        </w:rPr>
      </w:pPr>
      <w:r w:rsidRPr="00707152">
        <w:rPr>
          <w:rFonts w:ascii="Arial" w:hAnsi="Arial" w:cs="Arial"/>
          <w:b/>
          <w:bCs/>
          <w:i/>
          <w:iCs/>
        </w:rPr>
        <w:t>For this exam, you will be expected to . . .</w:t>
      </w:r>
    </w:p>
    <w:p w14:paraId="18D8DB82" w14:textId="77777777" w:rsidR="009663DF" w:rsidRDefault="009663DF" w:rsidP="00157C2C">
      <w:pPr>
        <w:pStyle w:val="ListParagraph"/>
        <w:numPr>
          <w:ilvl w:val="0"/>
          <w:numId w:val="1"/>
        </w:numPr>
        <w:rPr>
          <w:rFonts w:ascii="Arial" w:hAnsi="Arial" w:cs="Arial"/>
        </w:rPr>
      </w:pPr>
      <w:r w:rsidRPr="009663DF">
        <w:rPr>
          <w:rFonts w:ascii="Arial" w:hAnsi="Arial" w:cs="Arial"/>
        </w:rPr>
        <w:t>Describe the anatomical structure of a spinal nerve.</w:t>
      </w:r>
    </w:p>
    <w:p w14:paraId="46490099" w14:textId="77777777" w:rsidR="009663DF" w:rsidRDefault="009663DF" w:rsidP="00157C2C">
      <w:pPr>
        <w:pStyle w:val="ListParagraph"/>
        <w:numPr>
          <w:ilvl w:val="0"/>
          <w:numId w:val="1"/>
        </w:numPr>
        <w:rPr>
          <w:rFonts w:ascii="Arial" w:hAnsi="Arial" w:cs="Arial"/>
        </w:rPr>
      </w:pPr>
      <w:r w:rsidRPr="009663DF">
        <w:rPr>
          <w:rFonts w:ascii="Arial" w:hAnsi="Arial" w:cs="Arial"/>
        </w:rPr>
        <w:t xml:space="preserve">Relate the distribution pattern and functions of the cervical plexus, brachial plexus, lumbar plexus, and sacral plexus. </w:t>
      </w:r>
    </w:p>
    <w:p w14:paraId="448E0728" w14:textId="77777777" w:rsidR="009663DF" w:rsidRDefault="009663DF" w:rsidP="00157C2C">
      <w:pPr>
        <w:pStyle w:val="ListParagraph"/>
        <w:numPr>
          <w:ilvl w:val="0"/>
          <w:numId w:val="1"/>
        </w:numPr>
        <w:rPr>
          <w:rFonts w:ascii="Arial" w:hAnsi="Arial" w:cs="Arial"/>
        </w:rPr>
      </w:pPr>
      <w:r w:rsidRPr="009663DF">
        <w:rPr>
          <w:rFonts w:ascii="Arial" w:hAnsi="Arial" w:cs="Arial"/>
        </w:rPr>
        <w:t xml:space="preserve">Describe the major functions of the following nerves: </w:t>
      </w:r>
    </w:p>
    <w:p w14:paraId="7F462C57" w14:textId="77777777" w:rsidR="009663DF" w:rsidRDefault="009663DF" w:rsidP="009663DF">
      <w:pPr>
        <w:pStyle w:val="ListParagraph"/>
        <w:numPr>
          <w:ilvl w:val="1"/>
          <w:numId w:val="1"/>
        </w:numPr>
        <w:rPr>
          <w:rFonts w:ascii="Arial" w:hAnsi="Arial" w:cs="Arial"/>
        </w:rPr>
      </w:pPr>
      <w:r w:rsidRPr="009663DF">
        <w:rPr>
          <w:rFonts w:ascii="Arial" w:hAnsi="Arial" w:cs="Arial"/>
        </w:rPr>
        <w:t>Phrenic nerve</w:t>
      </w:r>
    </w:p>
    <w:p w14:paraId="698A53A7" w14:textId="77777777" w:rsidR="009663DF" w:rsidRDefault="009663DF" w:rsidP="009663DF">
      <w:pPr>
        <w:pStyle w:val="ListParagraph"/>
        <w:numPr>
          <w:ilvl w:val="1"/>
          <w:numId w:val="1"/>
        </w:numPr>
        <w:rPr>
          <w:rFonts w:ascii="Arial" w:hAnsi="Arial" w:cs="Arial"/>
        </w:rPr>
      </w:pPr>
      <w:r w:rsidRPr="009663DF">
        <w:rPr>
          <w:rFonts w:ascii="Arial" w:hAnsi="Arial" w:cs="Arial"/>
        </w:rPr>
        <w:t>Radial nerve</w:t>
      </w:r>
    </w:p>
    <w:p w14:paraId="63278434" w14:textId="77777777" w:rsidR="009663DF" w:rsidRDefault="009663DF" w:rsidP="009663DF">
      <w:pPr>
        <w:pStyle w:val="ListParagraph"/>
        <w:numPr>
          <w:ilvl w:val="1"/>
          <w:numId w:val="1"/>
        </w:numPr>
        <w:rPr>
          <w:rFonts w:ascii="Arial" w:hAnsi="Arial" w:cs="Arial"/>
        </w:rPr>
      </w:pPr>
      <w:r w:rsidRPr="009663DF">
        <w:rPr>
          <w:rFonts w:ascii="Arial" w:hAnsi="Arial" w:cs="Arial"/>
        </w:rPr>
        <w:t>Ulnar nerve</w:t>
      </w:r>
    </w:p>
    <w:p w14:paraId="5AF72796" w14:textId="77777777" w:rsidR="009663DF" w:rsidRDefault="009663DF" w:rsidP="009663DF">
      <w:pPr>
        <w:pStyle w:val="ListParagraph"/>
        <w:numPr>
          <w:ilvl w:val="1"/>
          <w:numId w:val="1"/>
        </w:numPr>
        <w:rPr>
          <w:rFonts w:ascii="Arial" w:hAnsi="Arial" w:cs="Arial"/>
        </w:rPr>
      </w:pPr>
      <w:r w:rsidRPr="009663DF">
        <w:rPr>
          <w:rFonts w:ascii="Arial" w:hAnsi="Arial" w:cs="Arial"/>
        </w:rPr>
        <w:t>Median nerve</w:t>
      </w:r>
    </w:p>
    <w:p w14:paraId="0869D05B" w14:textId="77777777" w:rsidR="009663DF" w:rsidRDefault="009663DF" w:rsidP="009663DF">
      <w:pPr>
        <w:pStyle w:val="ListParagraph"/>
        <w:numPr>
          <w:ilvl w:val="1"/>
          <w:numId w:val="1"/>
        </w:numPr>
        <w:rPr>
          <w:rFonts w:ascii="Arial" w:hAnsi="Arial" w:cs="Arial"/>
        </w:rPr>
      </w:pPr>
      <w:r w:rsidRPr="009663DF">
        <w:rPr>
          <w:rFonts w:ascii="Arial" w:hAnsi="Arial" w:cs="Arial"/>
        </w:rPr>
        <w:t>Axillary nerve</w:t>
      </w:r>
    </w:p>
    <w:p w14:paraId="186462EC" w14:textId="77777777" w:rsidR="009663DF" w:rsidRDefault="009663DF" w:rsidP="009663DF">
      <w:pPr>
        <w:pStyle w:val="ListParagraph"/>
        <w:numPr>
          <w:ilvl w:val="1"/>
          <w:numId w:val="1"/>
        </w:numPr>
        <w:rPr>
          <w:rFonts w:ascii="Arial" w:hAnsi="Arial" w:cs="Arial"/>
        </w:rPr>
      </w:pPr>
      <w:r w:rsidRPr="009663DF">
        <w:rPr>
          <w:rFonts w:ascii="Arial" w:hAnsi="Arial" w:cs="Arial"/>
        </w:rPr>
        <w:t>Suprascapular nerve</w:t>
      </w:r>
    </w:p>
    <w:p w14:paraId="46147555" w14:textId="77777777" w:rsidR="009663DF" w:rsidRDefault="009663DF" w:rsidP="009663DF">
      <w:pPr>
        <w:pStyle w:val="ListParagraph"/>
        <w:numPr>
          <w:ilvl w:val="1"/>
          <w:numId w:val="1"/>
        </w:numPr>
        <w:rPr>
          <w:rFonts w:ascii="Arial" w:hAnsi="Arial" w:cs="Arial"/>
        </w:rPr>
      </w:pPr>
      <w:r w:rsidRPr="009663DF">
        <w:rPr>
          <w:rFonts w:ascii="Arial" w:hAnsi="Arial" w:cs="Arial"/>
        </w:rPr>
        <w:t>Intercostal nerve</w:t>
      </w:r>
    </w:p>
    <w:p w14:paraId="7979A1B7" w14:textId="77777777" w:rsidR="009663DF" w:rsidRDefault="009663DF" w:rsidP="009663DF">
      <w:pPr>
        <w:pStyle w:val="ListParagraph"/>
        <w:numPr>
          <w:ilvl w:val="1"/>
          <w:numId w:val="1"/>
        </w:numPr>
        <w:rPr>
          <w:rFonts w:ascii="Arial" w:hAnsi="Arial" w:cs="Arial"/>
        </w:rPr>
      </w:pPr>
      <w:r w:rsidRPr="009663DF">
        <w:rPr>
          <w:rFonts w:ascii="Arial" w:hAnsi="Arial" w:cs="Arial"/>
        </w:rPr>
        <w:t>Femoral nerve</w:t>
      </w:r>
    </w:p>
    <w:p w14:paraId="463856B4" w14:textId="77777777" w:rsidR="009663DF" w:rsidRDefault="009663DF" w:rsidP="009663DF">
      <w:pPr>
        <w:pStyle w:val="ListParagraph"/>
        <w:numPr>
          <w:ilvl w:val="1"/>
          <w:numId w:val="1"/>
        </w:numPr>
        <w:rPr>
          <w:rFonts w:ascii="Arial" w:hAnsi="Arial" w:cs="Arial"/>
        </w:rPr>
      </w:pPr>
      <w:r w:rsidRPr="009663DF">
        <w:rPr>
          <w:rFonts w:ascii="Arial" w:hAnsi="Arial" w:cs="Arial"/>
        </w:rPr>
        <w:t>Obturator nerve</w:t>
      </w:r>
    </w:p>
    <w:p w14:paraId="679E8F35" w14:textId="77777777" w:rsidR="009663DF" w:rsidRDefault="009663DF" w:rsidP="009663DF">
      <w:pPr>
        <w:pStyle w:val="ListParagraph"/>
        <w:numPr>
          <w:ilvl w:val="1"/>
          <w:numId w:val="1"/>
        </w:numPr>
        <w:rPr>
          <w:rFonts w:ascii="Arial" w:hAnsi="Arial" w:cs="Arial"/>
        </w:rPr>
      </w:pPr>
      <w:r w:rsidRPr="009663DF">
        <w:rPr>
          <w:rFonts w:ascii="Arial" w:hAnsi="Arial" w:cs="Arial"/>
        </w:rPr>
        <w:t>Saphenous nerve</w:t>
      </w:r>
    </w:p>
    <w:p w14:paraId="2A1DC47E" w14:textId="77777777" w:rsidR="009663DF" w:rsidRDefault="009663DF" w:rsidP="009663DF">
      <w:pPr>
        <w:pStyle w:val="ListParagraph"/>
        <w:numPr>
          <w:ilvl w:val="1"/>
          <w:numId w:val="1"/>
        </w:numPr>
        <w:rPr>
          <w:rFonts w:ascii="Arial" w:hAnsi="Arial" w:cs="Arial"/>
        </w:rPr>
      </w:pPr>
      <w:r w:rsidRPr="009663DF">
        <w:rPr>
          <w:rFonts w:ascii="Arial" w:hAnsi="Arial" w:cs="Arial"/>
        </w:rPr>
        <w:t>Sciatic nerve</w:t>
      </w:r>
    </w:p>
    <w:p w14:paraId="1BD6DB19" w14:textId="77777777" w:rsidR="009663DF" w:rsidRDefault="009663DF" w:rsidP="009663DF">
      <w:pPr>
        <w:pStyle w:val="ListParagraph"/>
        <w:numPr>
          <w:ilvl w:val="1"/>
          <w:numId w:val="1"/>
        </w:numPr>
        <w:rPr>
          <w:rFonts w:ascii="Arial" w:hAnsi="Arial" w:cs="Arial"/>
        </w:rPr>
      </w:pPr>
      <w:r w:rsidRPr="009663DF">
        <w:rPr>
          <w:rFonts w:ascii="Arial" w:hAnsi="Arial" w:cs="Arial"/>
        </w:rPr>
        <w:t xml:space="preserve">Pudendal nerve </w:t>
      </w:r>
    </w:p>
    <w:p w14:paraId="14D73044" w14:textId="77777777" w:rsidR="009663DF" w:rsidRDefault="009663DF" w:rsidP="009663DF">
      <w:pPr>
        <w:pStyle w:val="ListParagraph"/>
        <w:numPr>
          <w:ilvl w:val="1"/>
          <w:numId w:val="1"/>
        </w:numPr>
        <w:rPr>
          <w:rFonts w:ascii="Arial" w:hAnsi="Arial" w:cs="Arial"/>
        </w:rPr>
      </w:pPr>
      <w:r w:rsidRPr="009663DF">
        <w:rPr>
          <w:rFonts w:ascii="Arial" w:hAnsi="Arial" w:cs="Arial"/>
        </w:rPr>
        <w:t>Tibial nerve</w:t>
      </w:r>
    </w:p>
    <w:p w14:paraId="50BE5FBF" w14:textId="77777777" w:rsidR="009663DF" w:rsidRDefault="009663DF" w:rsidP="009663DF">
      <w:pPr>
        <w:pStyle w:val="ListParagraph"/>
        <w:numPr>
          <w:ilvl w:val="1"/>
          <w:numId w:val="1"/>
        </w:numPr>
        <w:rPr>
          <w:rFonts w:ascii="Arial" w:hAnsi="Arial" w:cs="Arial"/>
        </w:rPr>
      </w:pPr>
      <w:r w:rsidRPr="009663DF">
        <w:rPr>
          <w:rFonts w:ascii="Arial" w:hAnsi="Arial" w:cs="Arial"/>
        </w:rPr>
        <w:t>Fibular nerve</w:t>
      </w:r>
    </w:p>
    <w:p w14:paraId="5B0A385E" w14:textId="11A3B75F" w:rsidR="009663DF" w:rsidRDefault="009663DF" w:rsidP="009663DF">
      <w:pPr>
        <w:pStyle w:val="ListParagraph"/>
        <w:numPr>
          <w:ilvl w:val="1"/>
          <w:numId w:val="1"/>
        </w:numPr>
        <w:rPr>
          <w:rFonts w:ascii="Arial" w:hAnsi="Arial" w:cs="Arial"/>
        </w:rPr>
      </w:pPr>
      <w:r w:rsidRPr="009663DF">
        <w:rPr>
          <w:rFonts w:ascii="Arial" w:hAnsi="Arial" w:cs="Arial"/>
        </w:rPr>
        <w:t xml:space="preserve">Sural nerve </w:t>
      </w:r>
    </w:p>
    <w:p w14:paraId="200EFBDB" w14:textId="77777777" w:rsidR="009663DF" w:rsidRDefault="009663DF" w:rsidP="00157C2C">
      <w:pPr>
        <w:pStyle w:val="ListParagraph"/>
        <w:numPr>
          <w:ilvl w:val="0"/>
          <w:numId w:val="1"/>
        </w:numPr>
        <w:rPr>
          <w:rFonts w:ascii="Arial" w:hAnsi="Arial" w:cs="Arial"/>
        </w:rPr>
      </w:pPr>
      <w:r w:rsidRPr="009663DF">
        <w:rPr>
          <w:rFonts w:ascii="Arial" w:hAnsi="Arial" w:cs="Arial"/>
        </w:rPr>
        <w:t xml:space="preserve">Identify the number, function, and classification (sensory, motor, or mixed) of each of the following cranial nerves.  Also provide or describe a disorder associated with each. </w:t>
      </w:r>
    </w:p>
    <w:p w14:paraId="5222ED3C" w14:textId="77777777" w:rsidR="009663DF" w:rsidRDefault="009663DF" w:rsidP="009663DF">
      <w:pPr>
        <w:pStyle w:val="ListParagraph"/>
        <w:numPr>
          <w:ilvl w:val="1"/>
          <w:numId w:val="1"/>
        </w:numPr>
        <w:rPr>
          <w:rFonts w:ascii="Arial" w:hAnsi="Arial" w:cs="Arial"/>
        </w:rPr>
      </w:pPr>
      <w:r w:rsidRPr="009663DF">
        <w:rPr>
          <w:rFonts w:ascii="Arial" w:hAnsi="Arial" w:cs="Arial"/>
        </w:rPr>
        <w:t>Olfactory nerve</w:t>
      </w:r>
    </w:p>
    <w:p w14:paraId="020A8C87" w14:textId="77777777" w:rsidR="009663DF" w:rsidRDefault="009663DF" w:rsidP="009663DF">
      <w:pPr>
        <w:pStyle w:val="ListParagraph"/>
        <w:numPr>
          <w:ilvl w:val="1"/>
          <w:numId w:val="1"/>
        </w:numPr>
        <w:rPr>
          <w:rFonts w:ascii="Arial" w:hAnsi="Arial" w:cs="Arial"/>
        </w:rPr>
      </w:pPr>
      <w:r w:rsidRPr="009663DF">
        <w:rPr>
          <w:rFonts w:ascii="Arial" w:hAnsi="Arial" w:cs="Arial"/>
        </w:rPr>
        <w:t>Optic nerve</w:t>
      </w:r>
    </w:p>
    <w:p w14:paraId="26D9BBA5" w14:textId="77777777" w:rsidR="009663DF" w:rsidRDefault="009663DF" w:rsidP="009663DF">
      <w:pPr>
        <w:pStyle w:val="ListParagraph"/>
        <w:numPr>
          <w:ilvl w:val="1"/>
          <w:numId w:val="1"/>
        </w:numPr>
        <w:rPr>
          <w:rFonts w:ascii="Arial" w:hAnsi="Arial" w:cs="Arial"/>
        </w:rPr>
      </w:pPr>
      <w:r w:rsidRPr="009663DF">
        <w:rPr>
          <w:rFonts w:ascii="Arial" w:hAnsi="Arial" w:cs="Arial"/>
        </w:rPr>
        <w:t>Oculomotor nerve</w:t>
      </w:r>
    </w:p>
    <w:p w14:paraId="5EAC79BB" w14:textId="77777777" w:rsidR="009663DF" w:rsidRDefault="009663DF" w:rsidP="009663DF">
      <w:pPr>
        <w:pStyle w:val="ListParagraph"/>
        <w:numPr>
          <w:ilvl w:val="1"/>
          <w:numId w:val="1"/>
        </w:numPr>
        <w:rPr>
          <w:rFonts w:ascii="Arial" w:hAnsi="Arial" w:cs="Arial"/>
        </w:rPr>
      </w:pPr>
      <w:r w:rsidRPr="009663DF">
        <w:rPr>
          <w:rFonts w:ascii="Arial" w:hAnsi="Arial" w:cs="Arial"/>
        </w:rPr>
        <w:t>Trochlear nerve</w:t>
      </w:r>
    </w:p>
    <w:p w14:paraId="0EFE7592" w14:textId="77777777" w:rsidR="009663DF" w:rsidRDefault="009663DF" w:rsidP="009663DF">
      <w:pPr>
        <w:pStyle w:val="ListParagraph"/>
        <w:numPr>
          <w:ilvl w:val="1"/>
          <w:numId w:val="1"/>
        </w:numPr>
        <w:rPr>
          <w:rFonts w:ascii="Arial" w:hAnsi="Arial" w:cs="Arial"/>
        </w:rPr>
      </w:pPr>
      <w:r w:rsidRPr="009663DF">
        <w:rPr>
          <w:rFonts w:ascii="Arial" w:hAnsi="Arial" w:cs="Arial"/>
        </w:rPr>
        <w:t>Trigeminal nerve</w:t>
      </w:r>
    </w:p>
    <w:p w14:paraId="1D5FAEEF" w14:textId="77777777" w:rsidR="009663DF" w:rsidRDefault="009663DF" w:rsidP="009663DF">
      <w:pPr>
        <w:pStyle w:val="ListParagraph"/>
        <w:numPr>
          <w:ilvl w:val="1"/>
          <w:numId w:val="1"/>
        </w:numPr>
        <w:rPr>
          <w:rFonts w:ascii="Arial" w:hAnsi="Arial" w:cs="Arial"/>
        </w:rPr>
      </w:pPr>
      <w:r w:rsidRPr="009663DF">
        <w:rPr>
          <w:rFonts w:ascii="Arial" w:hAnsi="Arial" w:cs="Arial"/>
        </w:rPr>
        <w:t xml:space="preserve">Abducens </w:t>
      </w:r>
    </w:p>
    <w:p w14:paraId="4123430D" w14:textId="77777777" w:rsidR="009663DF" w:rsidRDefault="009663DF" w:rsidP="009663DF">
      <w:pPr>
        <w:pStyle w:val="ListParagraph"/>
        <w:numPr>
          <w:ilvl w:val="1"/>
          <w:numId w:val="1"/>
        </w:numPr>
        <w:rPr>
          <w:rFonts w:ascii="Arial" w:hAnsi="Arial" w:cs="Arial"/>
        </w:rPr>
      </w:pPr>
      <w:r w:rsidRPr="009663DF">
        <w:rPr>
          <w:rFonts w:ascii="Arial" w:hAnsi="Arial" w:cs="Arial"/>
        </w:rPr>
        <w:t xml:space="preserve">Facial nerve </w:t>
      </w:r>
    </w:p>
    <w:p w14:paraId="15009917" w14:textId="77777777" w:rsidR="009663DF" w:rsidRDefault="009663DF" w:rsidP="009663DF">
      <w:pPr>
        <w:pStyle w:val="ListParagraph"/>
        <w:numPr>
          <w:ilvl w:val="1"/>
          <w:numId w:val="1"/>
        </w:numPr>
        <w:rPr>
          <w:rFonts w:ascii="Arial" w:hAnsi="Arial" w:cs="Arial"/>
        </w:rPr>
      </w:pPr>
      <w:r w:rsidRPr="009663DF">
        <w:rPr>
          <w:rFonts w:ascii="Arial" w:hAnsi="Arial" w:cs="Arial"/>
        </w:rPr>
        <w:t xml:space="preserve">Vestibulocochlear nerve </w:t>
      </w:r>
    </w:p>
    <w:p w14:paraId="401E093B" w14:textId="77777777" w:rsidR="009663DF" w:rsidRDefault="009663DF" w:rsidP="009663DF">
      <w:pPr>
        <w:pStyle w:val="ListParagraph"/>
        <w:numPr>
          <w:ilvl w:val="1"/>
          <w:numId w:val="1"/>
        </w:numPr>
        <w:rPr>
          <w:rFonts w:ascii="Arial" w:hAnsi="Arial" w:cs="Arial"/>
        </w:rPr>
      </w:pPr>
      <w:r w:rsidRPr="009663DF">
        <w:rPr>
          <w:rFonts w:ascii="Arial" w:hAnsi="Arial" w:cs="Arial"/>
        </w:rPr>
        <w:t xml:space="preserve">Glossopharyngeal nerve </w:t>
      </w:r>
    </w:p>
    <w:p w14:paraId="23425BB9" w14:textId="77777777" w:rsidR="009663DF" w:rsidRDefault="009663DF" w:rsidP="009663DF">
      <w:pPr>
        <w:pStyle w:val="ListParagraph"/>
        <w:numPr>
          <w:ilvl w:val="1"/>
          <w:numId w:val="1"/>
        </w:numPr>
        <w:rPr>
          <w:rFonts w:ascii="Arial" w:hAnsi="Arial" w:cs="Arial"/>
        </w:rPr>
      </w:pPr>
      <w:proofErr w:type="spellStart"/>
      <w:r w:rsidRPr="009663DF">
        <w:rPr>
          <w:rFonts w:ascii="Arial" w:hAnsi="Arial" w:cs="Arial"/>
        </w:rPr>
        <w:t>Vagus</w:t>
      </w:r>
      <w:proofErr w:type="spellEnd"/>
      <w:r w:rsidRPr="009663DF">
        <w:rPr>
          <w:rFonts w:ascii="Arial" w:hAnsi="Arial" w:cs="Arial"/>
        </w:rPr>
        <w:t xml:space="preserve"> nerve </w:t>
      </w:r>
    </w:p>
    <w:p w14:paraId="17198272" w14:textId="77777777" w:rsidR="009663DF" w:rsidRDefault="009663DF" w:rsidP="009663DF">
      <w:pPr>
        <w:pStyle w:val="ListParagraph"/>
        <w:numPr>
          <w:ilvl w:val="1"/>
          <w:numId w:val="1"/>
        </w:numPr>
        <w:rPr>
          <w:rFonts w:ascii="Arial" w:hAnsi="Arial" w:cs="Arial"/>
        </w:rPr>
      </w:pPr>
      <w:r w:rsidRPr="009663DF">
        <w:rPr>
          <w:rFonts w:ascii="Arial" w:hAnsi="Arial" w:cs="Arial"/>
        </w:rPr>
        <w:t>Accessory nerve</w:t>
      </w:r>
    </w:p>
    <w:p w14:paraId="694185A8" w14:textId="0BB0C245" w:rsidR="00F03659" w:rsidRDefault="009663DF" w:rsidP="009663DF">
      <w:pPr>
        <w:pStyle w:val="ListParagraph"/>
        <w:numPr>
          <w:ilvl w:val="1"/>
          <w:numId w:val="1"/>
        </w:numPr>
        <w:rPr>
          <w:rFonts w:ascii="Arial" w:hAnsi="Arial" w:cs="Arial"/>
        </w:rPr>
      </w:pPr>
      <w:r w:rsidRPr="009663DF">
        <w:rPr>
          <w:rFonts w:ascii="Arial" w:hAnsi="Arial" w:cs="Arial"/>
        </w:rPr>
        <w:t>Hypoglossal nerve</w:t>
      </w:r>
    </w:p>
    <w:p w14:paraId="4175126A" w14:textId="77777777" w:rsidR="009663DF" w:rsidRDefault="009663DF" w:rsidP="00157C2C">
      <w:pPr>
        <w:pStyle w:val="ListParagraph"/>
        <w:numPr>
          <w:ilvl w:val="0"/>
          <w:numId w:val="1"/>
        </w:numPr>
        <w:rPr>
          <w:rFonts w:ascii="Arial" w:hAnsi="Arial" w:cs="Arial"/>
        </w:rPr>
      </w:pPr>
      <w:r w:rsidRPr="009663DF">
        <w:rPr>
          <w:rFonts w:ascii="Arial" w:hAnsi="Arial" w:cs="Arial"/>
        </w:rPr>
        <w:t xml:space="preserve">Describe the sensory organs of smell, trace the olfactory pathways to their destinations in the cerebrum, and explain how olfactory perception occurs. </w:t>
      </w:r>
    </w:p>
    <w:p w14:paraId="41511B59" w14:textId="77777777" w:rsidR="009663DF" w:rsidRDefault="009663DF" w:rsidP="00157C2C">
      <w:pPr>
        <w:pStyle w:val="ListParagraph"/>
        <w:numPr>
          <w:ilvl w:val="0"/>
          <w:numId w:val="1"/>
        </w:numPr>
        <w:rPr>
          <w:rFonts w:ascii="Arial" w:hAnsi="Arial" w:cs="Arial"/>
        </w:rPr>
      </w:pPr>
      <w:r w:rsidRPr="009663DF">
        <w:rPr>
          <w:rFonts w:ascii="Arial" w:hAnsi="Arial" w:cs="Arial"/>
        </w:rPr>
        <w:t>Describe the sensory organs of gustation.</w:t>
      </w:r>
    </w:p>
    <w:p w14:paraId="281F51E8" w14:textId="77777777" w:rsidR="009663DF" w:rsidRDefault="009663DF" w:rsidP="00157C2C">
      <w:pPr>
        <w:pStyle w:val="ListParagraph"/>
        <w:numPr>
          <w:ilvl w:val="0"/>
          <w:numId w:val="1"/>
        </w:numPr>
        <w:rPr>
          <w:rFonts w:ascii="Arial" w:hAnsi="Arial" w:cs="Arial"/>
        </w:rPr>
      </w:pPr>
      <w:r w:rsidRPr="009663DF">
        <w:rPr>
          <w:rFonts w:ascii="Arial" w:hAnsi="Arial" w:cs="Arial"/>
        </w:rPr>
        <w:t>Describe gustatory reception, briefly describe the physiologic processes involved in taste, and trace the gustatory pathway.</w:t>
      </w:r>
    </w:p>
    <w:p w14:paraId="692A85FC" w14:textId="77777777" w:rsidR="009663DF" w:rsidRDefault="009663DF" w:rsidP="00157C2C">
      <w:pPr>
        <w:pStyle w:val="ListParagraph"/>
        <w:numPr>
          <w:ilvl w:val="0"/>
          <w:numId w:val="1"/>
        </w:numPr>
        <w:rPr>
          <w:rFonts w:ascii="Arial" w:hAnsi="Arial" w:cs="Arial"/>
        </w:rPr>
      </w:pPr>
      <w:r w:rsidRPr="009663DF">
        <w:rPr>
          <w:rFonts w:ascii="Arial" w:hAnsi="Arial" w:cs="Arial"/>
        </w:rPr>
        <w:lastRenderedPageBreak/>
        <w:t>Describe the structures of the external, middle, and inner ear, and explain how they function.</w:t>
      </w:r>
    </w:p>
    <w:p w14:paraId="7DF30E58" w14:textId="77777777" w:rsidR="009663DF" w:rsidRDefault="009663DF" w:rsidP="00157C2C">
      <w:pPr>
        <w:pStyle w:val="ListParagraph"/>
        <w:numPr>
          <w:ilvl w:val="0"/>
          <w:numId w:val="1"/>
        </w:numPr>
        <w:rPr>
          <w:rFonts w:ascii="Arial" w:hAnsi="Arial" w:cs="Arial"/>
        </w:rPr>
      </w:pPr>
      <w:r w:rsidRPr="009663DF">
        <w:rPr>
          <w:rFonts w:ascii="Arial" w:hAnsi="Arial" w:cs="Arial"/>
        </w:rPr>
        <w:t>Describe the structures and functions of the bony labyrinth and membranous labyrinth.</w:t>
      </w:r>
    </w:p>
    <w:p w14:paraId="5983C2F8" w14:textId="77777777" w:rsidR="009663DF" w:rsidRDefault="009663DF" w:rsidP="00157C2C">
      <w:pPr>
        <w:pStyle w:val="ListParagraph"/>
        <w:numPr>
          <w:ilvl w:val="0"/>
          <w:numId w:val="1"/>
        </w:numPr>
        <w:rPr>
          <w:rFonts w:ascii="Arial" w:hAnsi="Arial" w:cs="Arial"/>
        </w:rPr>
      </w:pPr>
      <w:r w:rsidRPr="009663DF">
        <w:rPr>
          <w:rFonts w:ascii="Arial" w:hAnsi="Arial" w:cs="Arial"/>
        </w:rPr>
        <w:t xml:space="preserve">Describe the functions of hair cells in the semicircular ducts, utricle, and saccule. </w:t>
      </w:r>
    </w:p>
    <w:p w14:paraId="56BC99FA" w14:textId="77777777" w:rsidR="009663DF" w:rsidRDefault="009663DF" w:rsidP="00157C2C">
      <w:pPr>
        <w:pStyle w:val="ListParagraph"/>
        <w:numPr>
          <w:ilvl w:val="0"/>
          <w:numId w:val="1"/>
        </w:numPr>
        <w:rPr>
          <w:rFonts w:ascii="Arial" w:hAnsi="Arial" w:cs="Arial"/>
        </w:rPr>
      </w:pPr>
      <w:r w:rsidRPr="009663DF">
        <w:rPr>
          <w:rFonts w:ascii="Arial" w:hAnsi="Arial" w:cs="Arial"/>
        </w:rPr>
        <w:t xml:space="preserve">Describe the structure and functions of the organ of </w:t>
      </w:r>
      <w:proofErr w:type="spellStart"/>
      <w:r w:rsidRPr="009663DF">
        <w:rPr>
          <w:rFonts w:ascii="Arial" w:hAnsi="Arial" w:cs="Arial"/>
        </w:rPr>
        <w:t>Corti.</w:t>
      </w:r>
      <w:proofErr w:type="spellEnd"/>
    </w:p>
    <w:p w14:paraId="0BB8A714" w14:textId="77777777" w:rsidR="009663DF" w:rsidRDefault="009663DF" w:rsidP="00157C2C">
      <w:pPr>
        <w:pStyle w:val="ListParagraph"/>
        <w:numPr>
          <w:ilvl w:val="0"/>
          <w:numId w:val="1"/>
        </w:numPr>
        <w:rPr>
          <w:rFonts w:ascii="Arial" w:hAnsi="Arial" w:cs="Arial"/>
        </w:rPr>
      </w:pPr>
      <w:r w:rsidRPr="009663DF">
        <w:rPr>
          <w:rFonts w:ascii="Arial" w:hAnsi="Arial" w:cs="Arial"/>
        </w:rPr>
        <w:t>Explain the anatomical and physiological basis for pitch and volume sensations for hearing.</w:t>
      </w:r>
    </w:p>
    <w:p w14:paraId="217CB12A" w14:textId="77777777" w:rsidR="009663DF" w:rsidRDefault="009663DF" w:rsidP="00157C2C">
      <w:pPr>
        <w:pStyle w:val="ListParagraph"/>
        <w:numPr>
          <w:ilvl w:val="0"/>
          <w:numId w:val="1"/>
        </w:numPr>
        <w:rPr>
          <w:rFonts w:ascii="Arial" w:hAnsi="Arial" w:cs="Arial"/>
        </w:rPr>
      </w:pPr>
      <w:r w:rsidRPr="009663DF">
        <w:rPr>
          <w:rFonts w:ascii="Arial" w:hAnsi="Arial" w:cs="Arial"/>
        </w:rPr>
        <w:t>Trace the pathways for the sensations of equilibrium and hearing to their respective destinations in the brain.</w:t>
      </w:r>
    </w:p>
    <w:p w14:paraId="0A15269A" w14:textId="77777777" w:rsidR="009663DF" w:rsidRDefault="009663DF" w:rsidP="00157C2C">
      <w:pPr>
        <w:pStyle w:val="ListParagraph"/>
        <w:numPr>
          <w:ilvl w:val="0"/>
          <w:numId w:val="1"/>
        </w:numPr>
        <w:rPr>
          <w:rFonts w:ascii="Arial" w:hAnsi="Arial" w:cs="Arial"/>
        </w:rPr>
      </w:pPr>
      <w:r w:rsidRPr="009663DF">
        <w:rPr>
          <w:rFonts w:ascii="Arial" w:hAnsi="Arial" w:cs="Arial"/>
        </w:rPr>
        <w:t>Identify the accessory structures of the eye and explain their functions.</w:t>
      </w:r>
    </w:p>
    <w:p w14:paraId="08821E08" w14:textId="77777777" w:rsidR="009663DF" w:rsidRDefault="009663DF" w:rsidP="00157C2C">
      <w:pPr>
        <w:pStyle w:val="ListParagraph"/>
        <w:numPr>
          <w:ilvl w:val="0"/>
          <w:numId w:val="1"/>
        </w:numPr>
        <w:rPr>
          <w:rFonts w:ascii="Arial" w:hAnsi="Arial" w:cs="Arial"/>
        </w:rPr>
      </w:pPr>
      <w:r w:rsidRPr="009663DF">
        <w:rPr>
          <w:rFonts w:ascii="Arial" w:hAnsi="Arial" w:cs="Arial"/>
        </w:rPr>
        <w:t>Describe the layers of the wall of the eye and the anterior and posterior cavities of the eye.</w:t>
      </w:r>
    </w:p>
    <w:p w14:paraId="422265EB" w14:textId="77777777" w:rsidR="009663DF" w:rsidRDefault="009663DF" w:rsidP="00157C2C">
      <w:pPr>
        <w:pStyle w:val="ListParagraph"/>
        <w:numPr>
          <w:ilvl w:val="0"/>
          <w:numId w:val="1"/>
        </w:numPr>
        <w:rPr>
          <w:rFonts w:ascii="Arial" w:hAnsi="Arial" w:cs="Arial"/>
        </w:rPr>
      </w:pPr>
      <w:r w:rsidRPr="009663DF">
        <w:rPr>
          <w:rFonts w:ascii="Arial" w:hAnsi="Arial" w:cs="Arial"/>
        </w:rPr>
        <w:t xml:space="preserve">Explain how light is directed to the fovea of the retina. </w:t>
      </w:r>
    </w:p>
    <w:p w14:paraId="654F5B80" w14:textId="77777777" w:rsidR="009663DF" w:rsidRDefault="009663DF" w:rsidP="00157C2C">
      <w:pPr>
        <w:pStyle w:val="ListParagraph"/>
        <w:numPr>
          <w:ilvl w:val="0"/>
          <w:numId w:val="1"/>
        </w:numPr>
        <w:rPr>
          <w:rFonts w:ascii="Arial" w:hAnsi="Arial" w:cs="Arial"/>
        </w:rPr>
      </w:pPr>
      <w:r w:rsidRPr="009663DF">
        <w:rPr>
          <w:rFonts w:ascii="Arial" w:hAnsi="Arial" w:cs="Arial"/>
        </w:rPr>
        <w:t>Describe the process by which images are focused on the retina.</w:t>
      </w:r>
    </w:p>
    <w:p w14:paraId="2799110B" w14:textId="77777777" w:rsidR="009663DF" w:rsidRDefault="009663DF" w:rsidP="00157C2C">
      <w:pPr>
        <w:pStyle w:val="ListParagraph"/>
        <w:numPr>
          <w:ilvl w:val="0"/>
          <w:numId w:val="1"/>
        </w:numPr>
        <w:rPr>
          <w:rFonts w:ascii="Arial" w:hAnsi="Arial" w:cs="Arial"/>
        </w:rPr>
      </w:pPr>
      <w:r w:rsidRPr="009663DF">
        <w:rPr>
          <w:rFonts w:ascii="Arial" w:hAnsi="Arial" w:cs="Arial"/>
        </w:rPr>
        <w:t>Describe the structure and function of the retina’s layers of cells, and the distribution of rods and cones and their relation to visual acuity.</w:t>
      </w:r>
    </w:p>
    <w:p w14:paraId="62795E0C" w14:textId="77777777" w:rsidR="009663DF" w:rsidRDefault="009663DF" w:rsidP="00157C2C">
      <w:pPr>
        <w:pStyle w:val="ListParagraph"/>
        <w:numPr>
          <w:ilvl w:val="0"/>
          <w:numId w:val="1"/>
        </w:numPr>
        <w:rPr>
          <w:rFonts w:ascii="Arial" w:hAnsi="Arial" w:cs="Arial"/>
        </w:rPr>
      </w:pPr>
      <w:r w:rsidRPr="009663DF">
        <w:rPr>
          <w:rFonts w:ascii="Arial" w:hAnsi="Arial" w:cs="Arial"/>
        </w:rPr>
        <w:t>Explain photoreception; describe the structure of the photoreceptors; explain how visual pigments are activated; and describe how we are able to distinguish colors.</w:t>
      </w:r>
    </w:p>
    <w:p w14:paraId="2A02B222" w14:textId="77777777" w:rsidR="009663DF" w:rsidRDefault="009663DF" w:rsidP="00157C2C">
      <w:pPr>
        <w:pStyle w:val="ListParagraph"/>
        <w:numPr>
          <w:ilvl w:val="0"/>
          <w:numId w:val="1"/>
        </w:numPr>
        <w:rPr>
          <w:rFonts w:ascii="Arial" w:hAnsi="Arial" w:cs="Arial"/>
        </w:rPr>
      </w:pPr>
      <w:r w:rsidRPr="009663DF">
        <w:rPr>
          <w:rFonts w:ascii="Arial" w:hAnsi="Arial" w:cs="Arial"/>
        </w:rPr>
        <w:t>Explain how the visual pathways distribute information to their destinations in the brain.</w:t>
      </w:r>
    </w:p>
    <w:p w14:paraId="16A442B3" w14:textId="77777777" w:rsidR="009663DF" w:rsidRDefault="009663DF" w:rsidP="00157C2C">
      <w:pPr>
        <w:pStyle w:val="ListParagraph"/>
        <w:numPr>
          <w:ilvl w:val="0"/>
          <w:numId w:val="1"/>
        </w:numPr>
        <w:rPr>
          <w:rFonts w:ascii="Arial" w:hAnsi="Arial" w:cs="Arial"/>
        </w:rPr>
      </w:pPr>
      <w:r w:rsidRPr="009663DF">
        <w:rPr>
          <w:rFonts w:ascii="Arial" w:hAnsi="Arial" w:cs="Arial"/>
        </w:rPr>
        <w:t xml:space="preserve">Describe various accommodation problems associated with the cornea, lens, or shape of the eye. </w:t>
      </w:r>
    </w:p>
    <w:p w14:paraId="76D44AEA" w14:textId="009B264A" w:rsidR="009663DF" w:rsidRDefault="009663DF" w:rsidP="00157C2C">
      <w:pPr>
        <w:pStyle w:val="ListParagraph"/>
        <w:numPr>
          <w:ilvl w:val="0"/>
          <w:numId w:val="1"/>
        </w:numPr>
        <w:rPr>
          <w:rFonts w:ascii="Arial" w:hAnsi="Arial" w:cs="Arial"/>
        </w:rPr>
      </w:pPr>
      <w:r w:rsidRPr="009663DF">
        <w:rPr>
          <w:rFonts w:ascii="Arial" w:hAnsi="Arial" w:cs="Arial"/>
        </w:rPr>
        <w:t>Describe age-related disorders of olfaction, gustation, vision, equilibrium, and hearing.</w:t>
      </w:r>
    </w:p>
    <w:p w14:paraId="76F9F2E1" w14:textId="77777777" w:rsidR="004F5F0E" w:rsidRDefault="004F5F0E" w:rsidP="00157C2C">
      <w:pPr>
        <w:pStyle w:val="ListParagraph"/>
        <w:numPr>
          <w:ilvl w:val="0"/>
          <w:numId w:val="1"/>
        </w:numPr>
        <w:rPr>
          <w:rFonts w:ascii="Arial" w:hAnsi="Arial" w:cs="Arial"/>
        </w:rPr>
      </w:pPr>
      <w:r w:rsidRPr="004F5F0E">
        <w:rPr>
          <w:rFonts w:ascii="Arial" w:hAnsi="Arial" w:cs="Arial"/>
        </w:rPr>
        <w:t xml:space="preserve">List the divisions of the ANS and the general functions of each. </w:t>
      </w:r>
    </w:p>
    <w:p w14:paraId="6B1540E7" w14:textId="77777777" w:rsidR="004F5F0E" w:rsidRDefault="004F5F0E" w:rsidP="00157C2C">
      <w:pPr>
        <w:pStyle w:val="ListParagraph"/>
        <w:numPr>
          <w:ilvl w:val="0"/>
          <w:numId w:val="1"/>
        </w:numPr>
        <w:rPr>
          <w:rFonts w:ascii="Arial" w:hAnsi="Arial" w:cs="Arial"/>
        </w:rPr>
      </w:pPr>
      <w:r w:rsidRPr="004F5F0E">
        <w:rPr>
          <w:rFonts w:ascii="Arial" w:hAnsi="Arial" w:cs="Arial"/>
        </w:rPr>
        <w:t xml:space="preserve">Describe the structures and functions of the sympathetic and parasympathetic divisions of the autonomic nervous system. </w:t>
      </w:r>
    </w:p>
    <w:p w14:paraId="7CB93BB8" w14:textId="20B2167B" w:rsidR="004F5F0E" w:rsidRDefault="004F5F0E" w:rsidP="00157C2C">
      <w:pPr>
        <w:pStyle w:val="ListParagraph"/>
        <w:numPr>
          <w:ilvl w:val="0"/>
          <w:numId w:val="1"/>
        </w:numPr>
        <w:rPr>
          <w:rFonts w:ascii="Arial" w:hAnsi="Arial" w:cs="Arial"/>
        </w:rPr>
      </w:pPr>
      <w:r w:rsidRPr="004F5F0E">
        <w:rPr>
          <w:rFonts w:ascii="Arial" w:hAnsi="Arial" w:cs="Arial"/>
        </w:rPr>
        <w:t xml:space="preserve">Describe the innervation patterns of the sympathetic and parasympathetic divisions of the autonomic nervous system. </w:t>
      </w:r>
    </w:p>
    <w:p w14:paraId="62435D5A" w14:textId="77777777" w:rsidR="004F5F0E" w:rsidRDefault="004F5F0E" w:rsidP="00157C2C">
      <w:pPr>
        <w:pStyle w:val="ListParagraph"/>
        <w:numPr>
          <w:ilvl w:val="0"/>
          <w:numId w:val="1"/>
        </w:numPr>
        <w:rPr>
          <w:rFonts w:ascii="Arial" w:hAnsi="Arial" w:cs="Arial"/>
        </w:rPr>
      </w:pPr>
      <w:r w:rsidRPr="004F5F0E">
        <w:rPr>
          <w:rFonts w:ascii="Arial" w:hAnsi="Arial" w:cs="Arial"/>
        </w:rPr>
        <w:t xml:space="preserve">Describe the various types of sympathetic and parasympathetic receptors and their associated neurotransmitters. </w:t>
      </w:r>
    </w:p>
    <w:p w14:paraId="08967F0B" w14:textId="65C175DB" w:rsidR="004F5F0E" w:rsidRDefault="004F5F0E" w:rsidP="00157C2C">
      <w:pPr>
        <w:pStyle w:val="ListParagraph"/>
        <w:numPr>
          <w:ilvl w:val="0"/>
          <w:numId w:val="1"/>
        </w:numPr>
        <w:rPr>
          <w:rFonts w:ascii="Arial" w:hAnsi="Arial" w:cs="Arial"/>
        </w:rPr>
      </w:pPr>
      <w:r w:rsidRPr="004F5F0E">
        <w:rPr>
          <w:rFonts w:ascii="Arial" w:hAnsi="Arial" w:cs="Arial"/>
        </w:rPr>
        <w:t xml:space="preserve">Describe the mechanisms of neurotransmitter release in the ANS and explain the effects of neurotransmitters on target organs and tissues. </w:t>
      </w:r>
    </w:p>
    <w:p w14:paraId="7BA4135F" w14:textId="77777777" w:rsidR="004F5F0E" w:rsidRDefault="004F5F0E" w:rsidP="00157C2C">
      <w:pPr>
        <w:pStyle w:val="ListParagraph"/>
        <w:numPr>
          <w:ilvl w:val="0"/>
          <w:numId w:val="1"/>
        </w:numPr>
        <w:rPr>
          <w:rFonts w:ascii="Arial" w:hAnsi="Arial" w:cs="Arial"/>
        </w:rPr>
      </w:pPr>
      <w:r w:rsidRPr="004F5F0E">
        <w:rPr>
          <w:rFonts w:ascii="Arial" w:hAnsi="Arial" w:cs="Arial"/>
        </w:rPr>
        <w:t xml:space="preserve">Discuss the relationship between the two divisions of the ANS and the significance of dual innervation. </w:t>
      </w:r>
    </w:p>
    <w:p w14:paraId="262CA393" w14:textId="1B31EF99" w:rsidR="004F5F0E" w:rsidRDefault="004F5F0E" w:rsidP="00157C2C">
      <w:pPr>
        <w:pStyle w:val="ListParagraph"/>
        <w:numPr>
          <w:ilvl w:val="0"/>
          <w:numId w:val="1"/>
        </w:numPr>
        <w:rPr>
          <w:rFonts w:ascii="Arial" w:hAnsi="Arial" w:cs="Arial"/>
        </w:rPr>
      </w:pPr>
      <w:r w:rsidRPr="004F5F0E">
        <w:rPr>
          <w:rFonts w:ascii="Arial" w:hAnsi="Arial" w:cs="Arial"/>
        </w:rPr>
        <w:t xml:space="preserve">Define a visceral reflex and explain the significance of such reflexes. </w:t>
      </w:r>
    </w:p>
    <w:p w14:paraId="69D6D1FC" w14:textId="77777777" w:rsidR="004F5F0E" w:rsidRDefault="004F5F0E" w:rsidP="00157C2C">
      <w:pPr>
        <w:pStyle w:val="ListParagraph"/>
        <w:numPr>
          <w:ilvl w:val="0"/>
          <w:numId w:val="1"/>
        </w:numPr>
        <w:rPr>
          <w:rFonts w:ascii="Arial" w:hAnsi="Arial" w:cs="Arial"/>
        </w:rPr>
      </w:pPr>
      <w:r w:rsidRPr="004F5F0E">
        <w:rPr>
          <w:rFonts w:ascii="Arial" w:hAnsi="Arial" w:cs="Arial"/>
        </w:rPr>
        <w:t xml:space="preserve">Explain the roles of baroreceptors and chemoreceptors in homeostasis. </w:t>
      </w:r>
    </w:p>
    <w:p w14:paraId="5B189BF4" w14:textId="3A910E1A" w:rsidR="004F5F0E" w:rsidRPr="00157C2C" w:rsidRDefault="004F5F0E" w:rsidP="00157C2C">
      <w:pPr>
        <w:pStyle w:val="ListParagraph"/>
        <w:numPr>
          <w:ilvl w:val="0"/>
          <w:numId w:val="1"/>
        </w:numPr>
        <w:rPr>
          <w:rFonts w:ascii="Arial" w:hAnsi="Arial" w:cs="Arial"/>
        </w:rPr>
      </w:pPr>
      <w:r w:rsidRPr="004F5F0E">
        <w:rPr>
          <w:rFonts w:ascii="Arial" w:hAnsi="Arial" w:cs="Arial"/>
        </w:rPr>
        <w:t>Describe the hierarchy of interacting levels of control in the autonomic nervous system beginning with the hypothalamus.</w:t>
      </w:r>
    </w:p>
    <w:p w14:paraId="695593EC" w14:textId="77777777" w:rsidR="00157C2C" w:rsidRDefault="00157C2C" w:rsidP="00157C2C">
      <w:pPr>
        <w:rPr>
          <w:rFonts w:ascii="Arial" w:hAnsi="Arial" w:cs="Arial"/>
        </w:rPr>
      </w:pPr>
    </w:p>
    <w:p w14:paraId="0F64BB9D" w14:textId="297F1C9C" w:rsidR="00157C2C" w:rsidRPr="00707152" w:rsidRDefault="00707152" w:rsidP="00157C2C">
      <w:pPr>
        <w:rPr>
          <w:rFonts w:ascii="Arial" w:hAnsi="Arial" w:cs="Arial"/>
          <w:b/>
          <w:bCs/>
          <w:i/>
          <w:iCs/>
          <w:sz w:val="20"/>
          <w:szCs w:val="20"/>
        </w:rPr>
      </w:pPr>
      <w:r w:rsidRPr="00707152">
        <w:rPr>
          <w:rFonts w:ascii="Arial" w:hAnsi="Arial" w:cs="Arial"/>
          <w:b/>
          <w:bCs/>
          <w:i/>
          <w:iCs/>
          <w:sz w:val="20"/>
          <w:szCs w:val="20"/>
        </w:rPr>
        <w:t>**</w:t>
      </w:r>
      <w:r w:rsidR="00157C2C" w:rsidRPr="00707152">
        <w:rPr>
          <w:rFonts w:ascii="Arial" w:hAnsi="Arial" w:cs="Arial"/>
          <w:b/>
          <w:bCs/>
          <w:i/>
          <w:iCs/>
          <w:sz w:val="20"/>
          <w:szCs w:val="20"/>
        </w:rPr>
        <w:t>This study guide covers the majority of information on the exam</w:t>
      </w:r>
      <w:r w:rsidR="00157C2C" w:rsidRPr="00707152">
        <w:rPr>
          <w:rFonts w:ascii="Arial" w:hAnsi="Arial" w:cs="Arial"/>
          <w:b/>
          <w:bCs/>
          <w:i/>
          <w:iCs/>
          <w:sz w:val="20"/>
          <w:szCs w:val="20"/>
        </w:rPr>
        <w:t>,</w:t>
      </w:r>
      <w:r w:rsidR="00157C2C" w:rsidRPr="00707152">
        <w:rPr>
          <w:rFonts w:ascii="Arial" w:hAnsi="Arial" w:cs="Arial"/>
          <w:b/>
          <w:bCs/>
          <w:i/>
          <w:iCs/>
          <w:sz w:val="20"/>
          <w:szCs w:val="20"/>
        </w:rPr>
        <w:t xml:space="preserve"> but</w:t>
      </w:r>
      <w:r w:rsidR="00157C2C" w:rsidRPr="00707152">
        <w:rPr>
          <w:rFonts w:ascii="Arial" w:hAnsi="Arial" w:cs="Arial"/>
          <w:b/>
          <w:bCs/>
          <w:i/>
          <w:iCs/>
          <w:sz w:val="20"/>
          <w:szCs w:val="20"/>
        </w:rPr>
        <w:t xml:space="preserve"> possibly</w:t>
      </w:r>
      <w:r w:rsidR="00157C2C" w:rsidRPr="00707152">
        <w:rPr>
          <w:rFonts w:ascii="Arial" w:hAnsi="Arial" w:cs="Arial"/>
          <w:b/>
          <w:bCs/>
          <w:i/>
          <w:iCs/>
          <w:sz w:val="20"/>
          <w:szCs w:val="20"/>
        </w:rPr>
        <w:t xml:space="preserve"> not all of it. You are still responsible for any information that was covered in the notes but not put on this guide (intentionally or unintentionally). Good Luck and Study Hard!!</w:t>
      </w:r>
    </w:p>
    <w:sectPr w:rsidR="00157C2C" w:rsidRPr="00707152" w:rsidSect="003F3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D52DC"/>
    <w:multiLevelType w:val="hybridMultilevel"/>
    <w:tmpl w:val="07A83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2C"/>
    <w:rsid w:val="000C7A85"/>
    <w:rsid w:val="00157C2C"/>
    <w:rsid w:val="002F2FE2"/>
    <w:rsid w:val="003F3A4A"/>
    <w:rsid w:val="00495070"/>
    <w:rsid w:val="004F5F0E"/>
    <w:rsid w:val="00502E2B"/>
    <w:rsid w:val="00530A16"/>
    <w:rsid w:val="00546A5C"/>
    <w:rsid w:val="005C595A"/>
    <w:rsid w:val="00707152"/>
    <w:rsid w:val="009663DF"/>
    <w:rsid w:val="00A2214E"/>
    <w:rsid w:val="00F03659"/>
    <w:rsid w:val="00FB2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31ED11"/>
  <w15:chartTrackingRefBased/>
  <w15:docId w15:val="{0A4BEB76-67B7-1A49-AA2D-AEF69073B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 Slavney</dc:creator>
  <cp:keywords/>
  <dc:description/>
  <cp:lastModifiedBy>William F Slavney</cp:lastModifiedBy>
  <cp:revision>3</cp:revision>
  <cp:lastPrinted>2020-11-10T20:57:00Z</cp:lastPrinted>
  <dcterms:created xsi:type="dcterms:W3CDTF">2020-11-10T21:33:00Z</dcterms:created>
  <dcterms:modified xsi:type="dcterms:W3CDTF">2020-11-10T21:34:00Z</dcterms:modified>
</cp:coreProperties>
</file>