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BEF" w:rsidRPr="00DF7BEF" w:rsidRDefault="00DF7BEF" w:rsidP="003F060C">
      <w:pPr>
        <w:pStyle w:val="NoSpacing"/>
        <w:rPr>
          <w:rFonts w:ascii="Times New Roman" w:hAnsi="Times New Roman"/>
          <w:b/>
          <w:u w:val="single"/>
        </w:rPr>
      </w:pPr>
      <w:r w:rsidRPr="00DF7BEF">
        <w:rPr>
          <w:rFonts w:ascii="Times New Roman" w:hAnsi="Times New Roman"/>
          <w:b/>
          <w:u w:val="single"/>
        </w:rPr>
        <w:t>READING &amp; STUDY GUIDES</w:t>
      </w:r>
    </w:p>
    <w:p w:rsidR="00DF7BEF" w:rsidRPr="00554703" w:rsidRDefault="00DF7BEF" w:rsidP="003F060C">
      <w:pPr>
        <w:pStyle w:val="NoSpacing"/>
        <w:rPr>
          <w:rFonts w:ascii="Times New Roman" w:hAnsi="Times New Roman"/>
          <w:i/>
          <w:sz w:val="24"/>
          <w:szCs w:val="24"/>
        </w:rPr>
      </w:pPr>
      <w:r w:rsidRPr="00554703">
        <w:rPr>
          <w:rFonts w:ascii="Times New Roman" w:hAnsi="Times New Roman"/>
          <w:i/>
          <w:sz w:val="24"/>
          <w:szCs w:val="24"/>
        </w:rPr>
        <w:t xml:space="preserve">This document is a compilation of reading and study guides, to help you throughout the quarter. You should read the summaries and reading questions before you do the reading. Come to class prepared with answers to all of the reading questions. Also, use this document to help you study for the final examination. In preparation for the final, you should be able to answer all of the questions in this document. If you take careful notes on each question throughout the quarter, you’ll have a very good notes for this course. </w:t>
      </w:r>
    </w:p>
    <w:p w:rsidR="00DF7BEF" w:rsidRDefault="00DF7BEF" w:rsidP="003F060C">
      <w:pPr>
        <w:pStyle w:val="NoSpacing"/>
        <w:rPr>
          <w:rFonts w:ascii="Times New Roman" w:hAnsi="Times New Roman"/>
          <w:b/>
          <w:i/>
        </w:rPr>
      </w:pPr>
    </w:p>
    <w:p w:rsidR="00C770DB" w:rsidRPr="006B6E65" w:rsidRDefault="00DF7BEF" w:rsidP="00DF7BEF">
      <w:pPr>
        <w:pStyle w:val="NoSpacing"/>
        <w:rPr>
          <w:rFonts w:ascii="Times New Roman" w:hAnsi="Times New Roman"/>
          <w:b/>
          <w:smallCaps/>
          <w:u w:val="single"/>
        </w:rPr>
        <w:sectPr w:rsidR="00C770DB" w:rsidRPr="006B6E65" w:rsidSect="007732A9">
          <w:footerReference w:type="default" r:id="rId7"/>
          <w:pgSz w:w="12240" w:h="15840"/>
          <w:pgMar w:top="720" w:right="720" w:bottom="720" w:left="720" w:header="720" w:footer="720" w:gutter="0"/>
          <w:cols w:space="720"/>
          <w:docGrid w:linePitch="360"/>
        </w:sectPr>
      </w:pPr>
      <w:r w:rsidRPr="006B6E65">
        <w:rPr>
          <w:rFonts w:ascii="Times New Roman" w:hAnsi="Times New Roman"/>
          <w:b/>
          <w:smallCaps/>
          <w:u w:val="single"/>
        </w:rPr>
        <w:t>Outline of Contents</w:t>
      </w:r>
      <w:r w:rsidR="00C770DB" w:rsidRPr="006B6E65">
        <w:rPr>
          <w:rFonts w:ascii="Times New Roman" w:hAnsi="Times New Roman"/>
          <w:b/>
          <w:smallCaps/>
          <w:u w:val="single"/>
        </w:rPr>
        <w:tab/>
      </w:r>
      <w:r w:rsidR="00C770DB" w:rsidRPr="006B6E65">
        <w:rPr>
          <w:rFonts w:ascii="Times New Roman" w:hAnsi="Times New Roman"/>
          <w:b/>
          <w:smallCaps/>
          <w:u w:val="single"/>
        </w:rPr>
        <w:tab/>
      </w:r>
      <w:r w:rsidR="00C770DB" w:rsidRPr="006B6E65">
        <w:rPr>
          <w:rFonts w:ascii="Times New Roman" w:hAnsi="Times New Roman"/>
          <w:b/>
          <w:smallCaps/>
          <w:u w:val="single"/>
        </w:rPr>
        <w:tab/>
      </w:r>
      <w:r w:rsidR="00C770DB" w:rsidRPr="006B6E65">
        <w:rPr>
          <w:rFonts w:ascii="Times New Roman" w:hAnsi="Times New Roman"/>
          <w:b/>
          <w:smallCaps/>
          <w:u w:val="single"/>
        </w:rPr>
        <w:tab/>
      </w:r>
      <w:r w:rsidR="00C770DB" w:rsidRPr="006B6E65">
        <w:rPr>
          <w:rFonts w:ascii="Times New Roman" w:hAnsi="Times New Roman"/>
          <w:b/>
          <w:smallCaps/>
          <w:u w:val="single"/>
        </w:rPr>
        <w:tab/>
      </w:r>
      <w:r w:rsidR="00C770DB" w:rsidRPr="006B6E65">
        <w:rPr>
          <w:rFonts w:ascii="Times New Roman" w:hAnsi="Times New Roman"/>
          <w:b/>
          <w:smallCaps/>
          <w:u w:val="single"/>
        </w:rPr>
        <w:tab/>
      </w:r>
      <w:r w:rsidR="00C770DB" w:rsidRPr="006B6E65">
        <w:rPr>
          <w:rFonts w:ascii="Times New Roman" w:hAnsi="Times New Roman"/>
          <w:b/>
          <w:smallCaps/>
          <w:u w:val="single"/>
        </w:rPr>
        <w:tab/>
      </w:r>
      <w:r w:rsidR="00C770DB" w:rsidRPr="006B6E65">
        <w:rPr>
          <w:rFonts w:ascii="Times New Roman" w:hAnsi="Times New Roman"/>
          <w:b/>
          <w:smallCaps/>
          <w:u w:val="single"/>
        </w:rPr>
        <w:tab/>
      </w:r>
      <w:r w:rsidR="00C770DB" w:rsidRPr="006B6E65">
        <w:rPr>
          <w:rFonts w:ascii="Times New Roman" w:hAnsi="Times New Roman"/>
          <w:b/>
          <w:smallCaps/>
          <w:u w:val="single"/>
        </w:rPr>
        <w:tab/>
      </w:r>
      <w:r w:rsidR="00C770DB" w:rsidRPr="006B6E65">
        <w:rPr>
          <w:rFonts w:ascii="Times New Roman" w:hAnsi="Times New Roman"/>
          <w:b/>
          <w:smallCaps/>
          <w:u w:val="single"/>
        </w:rPr>
        <w:tab/>
      </w:r>
      <w:r w:rsidR="00C770DB" w:rsidRPr="006B6E65">
        <w:rPr>
          <w:rFonts w:ascii="Times New Roman" w:hAnsi="Times New Roman"/>
          <w:b/>
          <w:smallCaps/>
          <w:u w:val="single"/>
        </w:rPr>
        <w:tab/>
      </w:r>
      <w:r w:rsidR="006B6E65">
        <w:rPr>
          <w:rFonts w:ascii="Times New Roman" w:hAnsi="Times New Roman"/>
          <w:b/>
          <w:smallCaps/>
          <w:u w:val="single"/>
        </w:rPr>
        <w:tab/>
      </w:r>
    </w:p>
    <w:p w:rsidR="00DF7BEF" w:rsidRPr="00554703" w:rsidRDefault="00DF7BEF" w:rsidP="00DF7BEF">
      <w:pPr>
        <w:pStyle w:val="NoSpacing"/>
        <w:rPr>
          <w:rFonts w:ascii="Times New Roman" w:hAnsi="Times New Roman"/>
          <w:u w:val="single"/>
        </w:rPr>
      </w:pPr>
      <w:r w:rsidRPr="00554703">
        <w:rPr>
          <w:rFonts w:ascii="Times New Roman" w:hAnsi="Times New Roman"/>
          <w:u w:val="single"/>
        </w:rPr>
        <w:lastRenderedPageBreak/>
        <w:t>Part 1</w:t>
      </w:r>
    </w:p>
    <w:p w:rsidR="00DF7BEF" w:rsidRPr="00554703" w:rsidRDefault="00DF7BEF" w:rsidP="00DF7BEF">
      <w:pPr>
        <w:pStyle w:val="NoSpacing"/>
        <w:rPr>
          <w:rFonts w:ascii="Times New Roman" w:hAnsi="Times New Roman"/>
        </w:rPr>
      </w:pPr>
      <w:r w:rsidRPr="00554703">
        <w:rPr>
          <w:rFonts w:ascii="Times New Roman" w:hAnsi="Times New Roman"/>
        </w:rPr>
        <w:t>• Mark Timmons, “Moral Theory Primer”</w:t>
      </w:r>
    </w:p>
    <w:p w:rsidR="00DF7BEF" w:rsidRPr="00554703" w:rsidRDefault="00DF7BEF" w:rsidP="003F060C">
      <w:pPr>
        <w:pStyle w:val="NoSpacing"/>
        <w:rPr>
          <w:rFonts w:ascii="Times New Roman" w:hAnsi="Times New Roman"/>
        </w:rPr>
      </w:pPr>
      <w:r w:rsidRPr="00554703">
        <w:rPr>
          <w:rFonts w:ascii="Times New Roman" w:hAnsi="Times New Roman"/>
        </w:rPr>
        <w:t>• Lewis Vaughn, “How to Read an Argument”</w:t>
      </w:r>
    </w:p>
    <w:p w:rsidR="00554703" w:rsidRPr="00554703" w:rsidRDefault="00554703" w:rsidP="00554703">
      <w:pPr>
        <w:pStyle w:val="NoSpacing"/>
        <w:rPr>
          <w:rFonts w:ascii="Times New Roman" w:hAnsi="Times New Roman"/>
          <w:u w:val="single"/>
        </w:rPr>
      </w:pPr>
      <w:r w:rsidRPr="00554703">
        <w:rPr>
          <w:rFonts w:ascii="Times New Roman" w:hAnsi="Times New Roman"/>
          <w:u w:val="single"/>
        </w:rPr>
        <w:t>Part 2</w:t>
      </w:r>
    </w:p>
    <w:p w:rsidR="00554703" w:rsidRPr="00554703" w:rsidRDefault="00554703" w:rsidP="00554703">
      <w:pPr>
        <w:pStyle w:val="NoSpacing"/>
        <w:rPr>
          <w:rFonts w:ascii="Times New Roman" w:hAnsi="Times New Roman"/>
        </w:rPr>
      </w:pPr>
      <w:r w:rsidRPr="00554703">
        <w:rPr>
          <w:rFonts w:ascii="Times New Roman" w:hAnsi="Times New Roman"/>
        </w:rPr>
        <w:t>• Mark B. Woodhouse, “How to Write Philosophy”</w:t>
      </w:r>
    </w:p>
    <w:p w:rsidR="00554703" w:rsidRPr="00554703" w:rsidRDefault="00554703" w:rsidP="00554703">
      <w:pPr>
        <w:pStyle w:val="NoSpacing"/>
        <w:tabs>
          <w:tab w:val="left" w:pos="7050"/>
        </w:tabs>
        <w:rPr>
          <w:rFonts w:ascii="Times New Roman" w:hAnsi="Times New Roman"/>
        </w:rPr>
      </w:pPr>
      <w:r w:rsidRPr="00554703">
        <w:rPr>
          <w:rFonts w:ascii="Times New Roman" w:hAnsi="Times New Roman"/>
        </w:rPr>
        <w:t xml:space="preserve">• James </w:t>
      </w:r>
      <w:proofErr w:type="spellStart"/>
      <w:r w:rsidRPr="00554703">
        <w:rPr>
          <w:rFonts w:ascii="Times New Roman" w:hAnsi="Times New Roman"/>
        </w:rPr>
        <w:t>Rachels</w:t>
      </w:r>
      <w:proofErr w:type="spellEnd"/>
      <w:r w:rsidRPr="00554703">
        <w:rPr>
          <w:rFonts w:ascii="Times New Roman" w:hAnsi="Times New Roman"/>
        </w:rPr>
        <w:t>, “The C</w:t>
      </w:r>
      <w:r w:rsidR="00C770DB">
        <w:rPr>
          <w:rFonts w:ascii="Times New Roman" w:hAnsi="Times New Roman"/>
        </w:rPr>
        <w:t>hallenge of Cultural Relativism</w:t>
      </w:r>
    </w:p>
    <w:p w:rsidR="00554703" w:rsidRDefault="00554703" w:rsidP="00554703">
      <w:pPr>
        <w:pStyle w:val="NoSpacing"/>
        <w:rPr>
          <w:rFonts w:ascii="Times New Roman" w:hAnsi="Times New Roman"/>
        </w:rPr>
      </w:pPr>
      <w:r w:rsidRPr="00554703">
        <w:rPr>
          <w:rFonts w:ascii="Times New Roman" w:hAnsi="Times New Roman"/>
        </w:rPr>
        <w:t>• Jeremy Bentham, “The Principle of Utility”</w:t>
      </w:r>
    </w:p>
    <w:p w:rsidR="00554703" w:rsidRPr="00554703" w:rsidRDefault="00554703" w:rsidP="00554703">
      <w:pPr>
        <w:pStyle w:val="NoSpacing"/>
        <w:rPr>
          <w:rFonts w:ascii="Times New Roman" w:hAnsi="Times New Roman"/>
          <w:u w:val="single"/>
        </w:rPr>
      </w:pPr>
      <w:r w:rsidRPr="00554703">
        <w:rPr>
          <w:rFonts w:ascii="Times New Roman" w:hAnsi="Times New Roman"/>
          <w:u w:val="single"/>
        </w:rPr>
        <w:t>Part 3</w:t>
      </w:r>
    </w:p>
    <w:p w:rsidR="00554703" w:rsidRPr="00554703" w:rsidRDefault="00554703" w:rsidP="00554703">
      <w:pPr>
        <w:pStyle w:val="NoSpacing"/>
        <w:rPr>
          <w:rFonts w:ascii="Times New Roman" w:hAnsi="Times New Roman"/>
        </w:rPr>
      </w:pPr>
      <w:r w:rsidRPr="00554703">
        <w:rPr>
          <w:rFonts w:ascii="Times New Roman" w:hAnsi="Times New Roman"/>
        </w:rPr>
        <w:t xml:space="preserve">• Robert </w:t>
      </w:r>
      <w:proofErr w:type="spellStart"/>
      <w:r w:rsidRPr="00554703">
        <w:rPr>
          <w:rFonts w:ascii="Times New Roman" w:hAnsi="Times New Roman"/>
        </w:rPr>
        <w:t>Nozick</w:t>
      </w:r>
      <w:proofErr w:type="spellEnd"/>
      <w:r w:rsidRPr="00554703">
        <w:rPr>
          <w:rFonts w:ascii="Times New Roman" w:hAnsi="Times New Roman"/>
        </w:rPr>
        <w:t>, “The Experience Machine”</w:t>
      </w:r>
    </w:p>
    <w:p w:rsidR="00554703" w:rsidRPr="00554703" w:rsidRDefault="00554703" w:rsidP="00554703">
      <w:pPr>
        <w:pStyle w:val="NoSpacing"/>
        <w:rPr>
          <w:rFonts w:ascii="Times New Roman" w:hAnsi="Times New Roman"/>
        </w:rPr>
      </w:pPr>
      <w:r w:rsidRPr="00554703">
        <w:rPr>
          <w:rFonts w:ascii="Times New Roman" w:hAnsi="Times New Roman"/>
        </w:rPr>
        <w:t>• Immanuel Kant, “The Moral Law”</w:t>
      </w:r>
    </w:p>
    <w:p w:rsidR="00554703" w:rsidRPr="00554703" w:rsidRDefault="00554703" w:rsidP="00554703">
      <w:pPr>
        <w:pStyle w:val="NoSpacing"/>
        <w:rPr>
          <w:rFonts w:ascii="Times New Roman" w:hAnsi="Times New Roman"/>
        </w:rPr>
      </w:pPr>
      <w:r w:rsidRPr="00554703">
        <w:rPr>
          <w:rFonts w:ascii="Times New Roman" w:hAnsi="Times New Roman"/>
        </w:rPr>
        <w:t xml:space="preserve">• J.S. Mill, </w:t>
      </w:r>
      <w:r w:rsidRPr="00554703">
        <w:rPr>
          <w:rFonts w:ascii="Times New Roman" w:hAnsi="Times New Roman"/>
          <w:i/>
        </w:rPr>
        <w:t>On Liberty</w:t>
      </w:r>
      <w:r w:rsidRPr="00554703">
        <w:rPr>
          <w:rFonts w:ascii="Times New Roman" w:hAnsi="Times New Roman"/>
        </w:rPr>
        <w:t>, Chapters 1-2</w:t>
      </w:r>
    </w:p>
    <w:p w:rsidR="00554703" w:rsidRPr="00554703" w:rsidRDefault="00554703" w:rsidP="00554703">
      <w:pPr>
        <w:pStyle w:val="NoSpacing"/>
        <w:rPr>
          <w:rFonts w:ascii="Times New Roman" w:hAnsi="Times New Roman"/>
          <w:u w:val="single"/>
        </w:rPr>
      </w:pPr>
      <w:r w:rsidRPr="00554703">
        <w:rPr>
          <w:rFonts w:ascii="Times New Roman" w:hAnsi="Times New Roman"/>
          <w:u w:val="single"/>
        </w:rPr>
        <w:t>Part 4</w:t>
      </w:r>
    </w:p>
    <w:p w:rsidR="00554703" w:rsidRPr="00554703" w:rsidRDefault="00554703" w:rsidP="00554703">
      <w:pPr>
        <w:pStyle w:val="NoSpacing"/>
        <w:rPr>
          <w:rFonts w:ascii="Times New Roman" w:hAnsi="Times New Roman"/>
        </w:rPr>
      </w:pPr>
      <w:r w:rsidRPr="00554703">
        <w:rPr>
          <w:rFonts w:ascii="Times New Roman" w:hAnsi="Times New Roman"/>
        </w:rPr>
        <w:t>• The Catholic Church, “Vatican Declaration on Some Questions in Sexual Ethics”</w:t>
      </w:r>
    </w:p>
    <w:p w:rsidR="00554703" w:rsidRPr="00554703" w:rsidRDefault="00554703" w:rsidP="00554703">
      <w:pPr>
        <w:pStyle w:val="NoSpacing"/>
        <w:rPr>
          <w:rFonts w:ascii="Times New Roman" w:hAnsi="Times New Roman"/>
        </w:rPr>
      </w:pPr>
      <w:r w:rsidRPr="00554703">
        <w:rPr>
          <w:rFonts w:ascii="Times New Roman" w:hAnsi="Times New Roman"/>
        </w:rPr>
        <w:t xml:space="preserve">• John </w:t>
      </w:r>
      <w:proofErr w:type="spellStart"/>
      <w:r w:rsidRPr="00554703">
        <w:rPr>
          <w:rFonts w:ascii="Times New Roman" w:hAnsi="Times New Roman"/>
        </w:rPr>
        <w:t>Corvino</w:t>
      </w:r>
      <w:proofErr w:type="spellEnd"/>
      <w:r w:rsidRPr="00554703">
        <w:rPr>
          <w:rFonts w:ascii="Times New Roman" w:hAnsi="Times New Roman"/>
        </w:rPr>
        <w:t xml:space="preserve">, “A Defense of Homosexuality” </w:t>
      </w:r>
    </w:p>
    <w:p w:rsidR="00554703" w:rsidRPr="00554703" w:rsidRDefault="00554703" w:rsidP="00554703">
      <w:pPr>
        <w:pStyle w:val="NoSpacing"/>
        <w:rPr>
          <w:rFonts w:ascii="Times New Roman" w:hAnsi="Times New Roman"/>
        </w:rPr>
      </w:pPr>
      <w:r w:rsidRPr="00554703">
        <w:rPr>
          <w:rFonts w:ascii="Times New Roman" w:hAnsi="Times New Roman"/>
        </w:rPr>
        <w:t xml:space="preserve">• Thomas </w:t>
      </w:r>
      <w:proofErr w:type="spellStart"/>
      <w:r w:rsidRPr="00554703">
        <w:rPr>
          <w:rFonts w:ascii="Times New Roman" w:hAnsi="Times New Roman"/>
        </w:rPr>
        <w:t>Mappes</w:t>
      </w:r>
      <w:proofErr w:type="spellEnd"/>
      <w:r w:rsidRPr="00554703">
        <w:rPr>
          <w:rFonts w:ascii="Times New Roman" w:hAnsi="Times New Roman"/>
        </w:rPr>
        <w:t>, “A Liberal View of Sexual Morality and the concept of Using another Person”</w:t>
      </w:r>
    </w:p>
    <w:p w:rsidR="00C770DB" w:rsidRDefault="00C770DB" w:rsidP="00554703">
      <w:pPr>
        <w:pStyle w:val="NoSpacing"/>
        <w:rPr>
          <w:rFonts w:ascii="Times New Roman" w:hAnsi="Times New Roman"/>
          <w:u w:val="single"/>
        </w:rPr>
      </w:pPr>
    </w:p>
    <w:p w:rsidR="00554703" w:rsidRPr="00554703" w:rsidRDefault="00554703" w:rsidP="00554703">
      <w:pPr>
        <w:pStyle w:val="NoSpacing"/>
        <w:rPr>
          <w:rFonts w:ascii="Times New Roman" w:hAnsi="Times New Roman"/>
          <w:u w:val="single"/>
        </w:rPr>
      </w:pPr>
      <w:r w:rsidRPr="00554703">
        <w:rPr>
          <w:rFonts w:ascii="Times New Roman" w:hAnsi="Times New Roman"/>
          <w:u w:val="single"/>
        </w:rPr>
        <w:lastRenderedPageBreak/>
        <w:t>Part 5</w:t>
      </w:r>
    </w:p>
    <w:p w:rsidR="00554703" w:rsidRPr="00554703" w:rsidRDefault="00554703" w:rsidP="00554703">
      <w:pPr>
        <w:numPr>
          <w:ilvl w:val="0"/>
          <w:numId w:val="21"/>
        </w:numPr>
        <w:tabs>
          <w:tab w:val="clear" w:pos="720"/>
          <w:tab w:val="num" w:pos="222"/>
        </w:tabs>
        <w:spacing w:after="0" w:line="240" w:lineRule="auto"/>
        <w:ind w:left="222" w:hanging="180"/>
        <w:rPr>
          <w:rFonts w:ascii="Times New Roman" w:hAnsi="Times New Roman"/>
        </w:rPr>
      </w:pPr>
      <w:r w:rsidRPr="00554703">
        <w:rPr>
          <w:rFonts w:ascii="Times New Roman" w:hAnsi="Times New Roman"/>
        </w:rPr>
        <w:t>Peter Singer, “Famine, Affluence, and Morality”</w:t>
      </w:r>
    </w:p>
    <w:p w:rsidR="00554703" w:rsidRPr="00554703" w:rsidRDefault="00554703" w:rsidP="00554703">
      <w:pPr>
        <w:numPr>
          <w:ilvl w:val="0"/>
          <w:numId w:val="21"/>
        </w:numPr>
        <w:tabs>
          <w:tab w:val="clear" w:pos="720"/>
          <w:tab w:val="num" w:pos="222"/>
        </w:tabs>
        <w:spacing w:after="0" w:line="240" w:lineRule="auto"/>
        <w:ind w:left="222" w:hanging="180"/>
        <w:rPr>
          <w:rFonts w:ascii="Times New Roman" w:hAnsi="Times New Roman"/>
        </w:rPr>
      </w:pPr>
      <w:r w:rsidRPr="00554703">
        <w:rPr>
          <w:rFonts w:ascii="Times New Roman" w:hAnsi="Times New Roman"/>
        </w:rPr>
        <w:t>Garrett Hardin, “Lifeboat Ethics”</w:t>
      </w:r>
    </w:p>
    <w:p w:rsidR="00554703" w:rsidRPr="00554703" w:rsidRDefault="00554703" w:rsidP="00554703">
      <w:pPr>
        <w:pStyle w:val="NoSpacing"/>
        <w:rPr>
          <w:rFonts w:ascii="Times New Roman" w:hAnsi="Times New Roman"/>
          <w:u w:val="single"/>
        </w:rPr>
      </w:pPr>
      <w:r w:rsidRPr="00554703">
        <w:rPr>
          <w:rFonts w:ascii="Times New Roman" w:hAnsi="Times New Roman"/>
          <w:u w:val="single"/>
        </w:rPr>
        <w:t>Part 6</w:t>
      </w:r>
    </w:p>
    <w:p w:rsidR="00554703" w:rsidRPr="00554703" w:rsidRDefault="00554703" w:rsidP="00554703">
      <w:pPr>
        <w:pStyle w:val="NoSpacing"/>
        <w:numPr>
          <w:ilvl w:val="0"/>
          <w:numId w:val="25"/>
        </w:numPr>
        <w:ind w:left="360"/>
        <w:rPr>
          <w:rFonts w:ascii="Times New Roman" w:hAnsi="Times New Roman"/>
        </w:rPr>
      </w:pPr>
      <w:r w:rsidRPr="00554703">
        <w:rPr>
          <w:rFonts w:ascii="Times New Roman" w:hAnsi="Times New Roman"/>
        </w:rPr>
        <w:t xml:space="preserve">Ronald </w:t>
      </w:r>
      <w:proofErr w:type="spellStart"/>
      <w:r w:rsidRPr="00554703">
        <w:rPr>
          <w:rFonts w:ascii="Times New Roman" w:hAnsi="Times New Roman"/>
        </w:rPr>
        <w:t>Dworkin</w:t>
      </w:r>
      <w:proofErr w:type="spellEnd"/>
      <w:r w:rsidRPr="00554703">
        <w:rPr>
          <w:rFonts w:ascii="Times New Roman" w:hAnsi="Times New Roman"/>
        </w:rPr>
        <w:t>, “Liberty and Pornography”</w:t>
      </w:r>
    </w:p>
    <w:p w:rsidR="00554703" w:rsidRPr="00554703" w:rsidRDefault="00554703" w:rsidP="00554703">
      <w:pPr>
        <w:pStyle w:val="NoSpacing"/>
        <w:numPr>
          <w:ilvl w:val="0"/>
          <w:numId w:val="25"/>
        </w:numPr>
        <w:ind w:left="360"/>
        <w:rPr>
          <w:rFonts w:ascii="Times New Roman" w:hAnsi="Times New Roman"/>
        </w:rPr>
      </w:pPr>
      <w:r w:rsidRPr="00554703">
        <w:rPr>
          <w:rFonts w:ascii="Times New Roman" w:hAnsi="Times New Roman"/>
        </w:rPr>
        <w:t>Judith M. Hill, “Pornography and Degradation”</w:t>
      </w:r>
    </w:p>
    <w:p w:rsidR="00554703" w:rsidRPr="00554703" w:rsidRDefault="00554703" w:rsidP="00554703">
      <w:pPr>
        <w:pStyle w:val="NoSpacing"/>
        <w:numPr>
          <w:ilvl w:val="0"/>
          <w:numId w:val="25"/>
        </w:numPr>
        <w:ind w:left="360"/>
        <w:rPr>
          <w:rFonts w:ascii="Times New Roman" w:hAnsi="Times New Roman"/>
        </w:rPr>
      </w:pPr>
      <w:r w:rsidRPr="00554703">
        <w:rPr>
          <w:rFonts w:ascii="Times New Roman" w:hAnsi="Times New Roman"/>
        </w:rPr>
        <w:t>Catherine MacKinnon, “Pornography, Civil Rights, and Speech”</w:t>
      </w:r>
    </w:p>
    <w:p w:rsidR="00554703" w:rsidRPr="00554703" w:rsidRDefault="00554703" w:rsidP="00554703">
      <w:pPr>
        <w:pStyle w:val="NoSpacing"/>
        <w:rPr>
          <w:rFonts w:ascii="Times New Roman" w:hAnsi="Times New Roman"/>
          <w:u w:val="single"/>
        </w:rPr>
      </w:pPr>
      <w:r w:rsidRPr="00554703">
        <w:rPr>
          <w:rFonts w:ascii="Times New Roman" w:hAnsi="Times New Roman"/>
          <w:u w:val="single"/>
        </w:rPr>
        <w:t>Part 7</w:t>
      </w:r>
    </w:p>
    <w:p w:rsidR="00554703" w:rsidRPr="00554703" w:rsidRDefault="00554703" w:rsidP="00554703">
      <w:pPr>
        <w:pStyle w:val="NoSpacing"/>
        <w:rPr>
          <w:rFonts w:ascii="Times New Roman" w:hAnsi="Times New Roman"/>
        </w:rPr>
      </w:pPr>
      <w:r w:rsidRPr="00554703">
        <w:rPr>
          <w:rFonts w:ascii="Times New Roman" w:hAnsi="Times New Roman"/>
        </w:rPr>
        <w:t xml:space="preserve">• Pope John Paul II, “The Unspeakable Crime of Abortion” </w:t>
      </w:r>
    </w:p>
    <w:p w:rsidR="00554703" w:rsidRPr="00554703" w:rsidRDefault="00554703" w:rsidP="00554703">
      <w:pPr>
        <w:pStyle w:val="NoSpacing"/>
        <w:rPr>
          <w:rFonts w:ascii="Times New Roman" w:hAnsi="Times New Roman"/>
        </w:rPr>
      </w:pPr>
      <w:r w:rsidRPr="00554703">
        <w:rPr>
          <w:rFonts w:ascii="Times New Roman" w:hAnsi="Times New Roman"/>
        </w:rPr>
        <w:t xml:space="preserve">• Mary Anne Warren, “On the Moral and Legal Status of Abortion” </w:t>
      </w:r>
    </w:p>
    <w:p w:rsidR="00554703" w:rsidRPr="00554703" w:rsidRDefault="00554703" w:rsidP="00554703">
      <w:pPr>
        <w:pStyle w:val="NoSpacing"/>
        <w:rPr>
          <w:rFonts w:ascii="Times New Roman" w:hAnsi="Times New Roman"/>
        </w:rPr>
      </w:pPr>
      <w:r w:rsidRPr="00554703">
        <w:rPr>
          <w:rFonts w:ascii="Times New Roman" w:hAnsi="Times New Roman"/>
        </w:rPr>
        <w:t>• Don Marquis, “Why Abortion Is Immoral”</w:t>
      </w:r>
    </w:p>
    <w:p w:rsidR="00554703" w:rsidRPr="00554703" w:rsidRDefault="00554703" w:rsidP="00554703">
      <w:pPr>
        <w:pStyle w:val="NoSpacing"/>
        <w:rPr>
          <w:rFonts w:ascii="Times New Roman" w:hAnsi="Times New Roman"/>
          <w:u w:val="single"/>
        </w:rPr>
      </w:pPr>
      <w:r w:rsidRPr="00554703">
        <w:rPr>
          <w:rFonts w:ascii="Times New Roman" w:hAnsi="Times New Roman"/>
          <w:u w:val="single"/>
        </w:rPr>
        <w:t>Part 8</w:t>
      </w:r>
    </w:p>
    <w:p w:rsidR="00554703" w:rsidRPr="00554703" w:rsidRDefault="00554703" w:rsidP="00554703">
      <w:pPr>
        <w:pStyle w:val="NoSpacing"/>
        <w:numPr>
          <w:ilvl w:val="0"/>
          <w:numId w:val="30"/>
        </w:numPr>
        <w:tabs>
          <w:tab w:val="clear" w:pos="720"/>
          <w:tab w:val="left" w:pos="360"/>
        </w:tabs>
        <w:ind w:left="360"/>
        <w:rPr>
          <w:rFonts w:ascii="Times New Roman" w:hAnsi="Times New Roman"/>
        </w:rPr>
      </w:pPr>
      <w:r w:rsidRPr="00554703">
        <w:rPr>
          <w:rFonts w:ascii="Times New Roman" w:hAnsi="Times New Roman"/>
        </w:rPr>
        <w:t>Judith Jarvis Thomson, “A Defense of Abortion”</w:t>
      </w:r>
    </w:p>
    <w:p w:rsidR="00C770DB" w:rsidRPr="00C770DB" w:rsidRDefault="00554703" w:rsidP="00C770DB">
      <w:pPr>
        <w:pStyle w:val="NoSpacing"/>
        <w:numPr>
          <w:ilvl w:val="0"/>
          <w:numId w:val="30"/>
        </w:numPr>
        <w:tabs>
          <w:tab w:val="clear" w:pos="720"/>
          <w:tab w:val="left" w:pos="360"/>
        </w:tabs>
        <w:ind w:left="360"/>
        <w:rPr>
          <w:rFonts w:ascii="Times New Roman" w:hAnsi="Times New Roman"/>
        </w:rPr>
        <w:sectPr w:rsidR="00C770DB" w:rsidRPr="00C770DB" w:rsidSect="00C770DB">
          <w:type w:val="continuous"/>
          <w:pgSz w:w="12240" w:h="15840"/>
          <w:pgMar w:top="720" w:right="720" w:bottom="720" w:left="720" w:header="720" w:footer="720" w:gutter="0"/>
          <w:cols w:num="2" w:space="720"/>
          <w:docGrid w:linePitch="360"/>
        </w:sectPr>
      </w:pPr>
      <w:r w:rsidRPr="00554703">
        <w:rPr>
          <w:rFonts w:ascii="Times New Roman" w:hAnsi="Times New Roman"/>
        </w:rPr>
        <w:t xml:space="preserve">Rosalind </w:t>
      </w:r>
      <w:proofErr w:type="spellStart"/>
      <w:r w:rsidRPr="00554703">
        <w:rPr>
          <w:rFonts w:ascii="Times New Roman" w:hAnsi="Times New Roman"/>
        </w:rPr>
        <w:t>Hursthouse</w:t>
      </w:r>
      <w:proofErr w:type="spellEnd"/>
      <w:r w:rsidRPr="00554703">
        <w:rPr>
          <w:rFonts w:ascii="Times New Roman" w:hAnsi="Times New Roman"/>
        </w:rPr>
        <w:t>, “Virtue Ethics and Abortion”</w:t>
      </w:r>
    </w:p>
    <w:p w:rsidR="00C770DB" w:rsidRDefault="00C770DB" w:rsidP="003F060C">
      <w:pPr>
        <w:pStyle w:val="NoSpacing"/>
        <w:pBdr>
          <w:bottom w:val="single" w:sz="12" w:space="1" w:color="auto"/>
        </w:pBdr>
        <w:rPr>
          <w:rFonts w:ascii="Times New Roman" w:hAnsi="Times New Roman"/>
          <w:b/>
        </w:rPr>
      </w:pPr>
    </w:p>
    <w:p w:rsidR="00C770DB" w:rsidRDefault="00C770DB" w:rsidP="003F060C">
      <w:pPr>
        <w:pStyle w:val="NoSpacing"/>
        <w:rPr>
          <w:rFonts w:ascii="Times New Roman" w:hAnsi="Times New Roman"/>
          <w:b/>
        </w:rPr>
      </w:pPr>
    </w:p>
    <w:p w:rsidR="00C770DB" w:rsidRDefault="00C770DB" w:rsidP="003F060C">
      <w:pPr>
        <w:pStyle w:val="NoSpacing"/>
        <w:rPr>
          <w:rFonts w:ascii="Times New Roman" w:hAnsi="Times New Roman"/>
          <w:b/>
          <w:u w:val="single"/>
        </w:rPr>
      </w:pPr>
    </w:p>
    <w:p w:rsidR="003F060C" w:rsidRPr="00DF7BEF" w:rsidRDefault="003F060C" w:rsidP="003F060C">
      <w:pPr>
        <w:pStyle w:val="NoSpacing"/>
        <w:rPr>
          <w:rFonts w:ascii="Times New Roman" w:hAnsi="Times New Roman"/>
          <w:b/>
          <w:u w:val="single"/>
        </w:rPr>
      </w:pPr>
      <w:r w:rsidRPr="00DF7BEF">
        <w:rPr>
          <w:rFonts w:ascii="Times New Roman" w:hAnsi="Times New Roman"/>
          <w:b/>
          <w:u w:val="single"/>
        </w:rPr>
        <w:t>Reading &amp; Study Guide</w:t>
      </w:r>
      <w:r w:rsidRPr="00DF7BEF">
        <w:rPr>
          <w:rFonts w:ascii="Times New Roman" w:hAnsi="Times New Roman"/>
          <w:b/>
          <w:u w:val="single"/>
        </w:rPr>
        <w:t>, Part</w:t>
      </w:r>
      <w:r w:rsidRPr="00DF7BEF">
        <w:rPr>
          <w:rFonts w:ascii="Times New Roman" w:hAnsi="Times New Roman"/>
          <w:b/>
          <w:u w:val="single"/>
        </w:rPr>
        <w:t xml:space="preserve"> 1</w:t>
      </w:r>
    </w:p>
    <w:p w:rsidR="003F060C" w:rsidRPr="00DF7BEF" w:rsidRDefault="003F060C" w:rsidP="003F060C">
      <w:pPr>
        <w:pStyle w:val="NoSpacing"/>
        <w:rPr>
          <w:rFonts w:ascii="Times New Roman" w:hAnsi="Times New Roman"/>
          <w:b/>
        </w:rPr>
      </w:pPr>
      <w:r w:rsidRPr="00DF7BEF">
        <w:rPr>
          <w:rFonts w:ascii="Times New Roman" w:hAnsi="Times New Roman"/>
          <w:b/>
        </w:rPr>
        <w:t>• Mark Timmons, “Moral Theory Primer”</w:t>
      </w:r>
    </w:p>
    <w:p w:rsidR="003F060C" w:rsidRPr="00DF7BEF" w:rsidRDefault="003F060C" w:rsidP="003F060C">
      <w:pPr>
        <w:pStyle w:val="NoSpacing"/>
        <w:rPr>
          <w:rFonts w:ascii="Times New Roman" w:hAnsi="Times New Roman"/>
          <w:b/>
        </w:rPr>
      </w:pPr>
      <w:r w:rsidRPr="00DF7BEF">
        <w:rPr>
          <w:rFonts w:ascii="Times New Roman" w:hAnsi="Times New Roman"/>
          <w:b/>
        </w:rPr>
        <w:t>• Lewis Vaughn, “How to Read an Argument”</w:t>
      </w:r>
    </w:p>
    <w:p w:rsidR="003F060C" w:rsidRPr="00DF7BEF" w:rsidRDefault="003F060C" w:rsidP="003F060C">
      <w:pPr>
        <w:pStyle w:val="NoSpacing"/>
        <w:jc w:val="right"/>
        <w:rPr>
          <w:rFonts w:ascii="Times New Roman" w:hAnsi="Times New Roman"/>
          <w:b/>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Mark Timmons, “Moral Theory Primer”</w:t>
      </w:r>
    </w:p>
    <w:p w:rsidR="003F060C" w:rsidRPr="00DF7BEF" w:rsidRDefault="003F060C" w:rsidP="003F060C">
      <w:pPr>
        <w:pStyle w:val="NoSpacing"/>
        <w:rPr>
          <w:rFonts w:ascii="Times New Roman" w:hAnsi="Times New Roman"/>
        </w:rPr>
      </w:pPr>
      <w:r w:rsidRPr="00DF7BEF">
        <w:rPr>
          <w:rFonts w:ascii="Times New Roman" w:hAnsi="Times New Roman"/>
        </w:rPr>
        <w:t>This aim of this chapter is provide readers with basic information about moral theories generally and about six moral theories in particular: Consequentialism, Natural Law Theory, Kantian Ethics, Rights Theories, Virtue Ethics, and the Ethics of Prima Facie Duty. It also includes an appendix devoted to Divine Command Theory and Ethical Relativism. The chapter is divided into 3 parts plus the appendix. Part 1, "What is a Moral Theory?" takes up the following three topics: (1) the main concepts of the right and the good that are central to most moral theories, (2) the main theoretical and main practical aims of a moral theory, and (3) the role of principles in a moral theory.</w:t>
      </w:r>
    </w:p>
    <w:p w:rsidR="003F060C" w:rsidRPr="00DF7BEF" w:rsidRDefault="003F060C" w:rsidP="003F060C">
      <w:pPr>
        <w:pStyle w:val="NoSpacing"/>
        <w:jc w:val="right"/>
        <w:rPr>
          <w:rFonts w:ascii="Times New Roman" w:hAnsi="Times New Roman"/>
        </w:rPr>
      </w:pPr>
    </w:p>
    <w:p w:rsidR="003F060C" w:rsidRPr="00DF7BEF" w:rsidRDefault="003F060C" w:rsidP="003F060C">
      <w:pPr>
        <w:pStyle w:val="NoSpacing"/>
        <w:rPr>
          <w:rFonts w:ascii="Times New Roman" w:hAnsi="Times New Roman"/>
        </w:rPr>
      </w:pPr>
      <w:r w:rsidRPr="00DF7BEF">
        <w:rPr>
          <w:rFonts w:ascii="Times New Roman" w:hAnsi="Times New Roman"/>
        </w:rPr>
        <w:t>Part 2, "Six Essential Moral Theories," proceeds to explain the rudiments of each of the six types of moral theory mentioned above. For each type of theory, basic concepts are explained, and since the focus of the book is on questions of right and wrong, basic principles of right conduct are formulated for each type of theory. For instance, in the section on Consequentialist moral theory, after explaining what makes a theory consequentialist, the rudiments of utilitarianism (one species of consequentialism) are presented by first explaining the concepts of welfare and utility and then presenting the following utilitarian principle of right conduct:</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r w:rsidRPr="00DF7BEF">
        <w:rPr>
          <w:rFonts w:ascii="Times New Roman" w:hAnsi="Times New Roman"/>
        </w:rPr>
        <w:t xml:space="preserve">An action is right if and only if (and because) it would (if performed) likely produce at least as high a     utility (net overall balance of welfare) as would any other alternative action one might perform     instead. In this same section on Consequentialism, </w:t>
      </w:r>
      <w:proofErr w:type="spellStart"/>
      <w:r w:rsidRPr="00DF7BEF">
        <w:rPr>
          <w:rFonts w:ascii="Times New Roman" w:hAnsi="Times New Roman"/>
        </w:rPr>
        <w:t>welfarist</w:t>
      </w:r>
      <w:proofErr w:type="spellEnd"/>
      <w:r w:rsidRPr="00DF7BEF">
        <w:rPr>
          <w:rFonts w:ascii="Times New Roman" w:hAnsi="Times New Roman"/>
        </w:rPr>
        <w:t xml:space="preserve"> versions of this type of theory (utilitarianism) are distinguished from perfectionist versions and act versions are distinguished from rule versions. This material is presented compactly and illustrated with examples. In addition to basic concepts and principles featured in each of the theories, there is discussion of how one is to proceed in applying the principles in question.</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r w:rsidRPr="00DF7BEF">
        <w:rPr>
          <w:rFonts w:ascii="Times New Roman" w:hAnsi="Times New Roman"/>
        </w:rPr>
        <w:lastRenderedPageBreak/>
        <w:t xml:space="preserve">The section on Natural Law Theory includes a presentation of the principle (or doctrine) of double effect, which figures importantly in many discussions of applied ethical issues. The section on Kantian ethics discusses both the universal law and the humanity formulations of the categorical imperative. The section on Rights theory, in addition to explaining the </w:t>
      </w:r>
      <w:proofErr w:type="gramStart"/>
      <w:r w:rsidRPr="00DF7BEF">
        <w:rPr>
          <w:rFonts w:ascii="Times New Roman" w:hAnsi="Times New Roman"/>
        </w:rPr>
        <w:t>concept</w:t>
      </w:r>
      <w:proofErr w:type="gramEnd"/>
      <w:r w:rsidRPr="00DF7BEF">
        <w:rPr>
          <w:rFonts w:ascii="Times New Roman" w:hAnsi="Times New Roman"/>
        </w:rPr>
        <w:t xml:space="preserve"> of a right, distinguishes the idea of a right-based moral theory from approaches to ethical issues that simply feature rights—"rights-focused" approaches. The section on Virtue Ethics explains how some contemporary theorists in the virtue ethics tradition appeal to the idea of a virtuous agent in explaining right and wrong action. And finally, the section on the ethics of prima facie duty explains the fundamental ideas in the theories of W. D. Ross and (more recently) Robert Audi.</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r w:rsidRPr="00DF7BEF">
        <w:rPr>
          <w:rFonts w:ascii="Times New Roman" w:hAnsi="Times New Roman"/>
        </w:rPr>
        <w:t>Part 3, "Coping with Many Moral Theories," addresses questions about how to evaluate a moral theory, and how moral theories can help illuminate moral issues as well as provide a foundation for helping to determine what is right and wrong with respect to practical moral problems.</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r w:rsidRPr="00DF7BEF">
        <w:rPr>
          <w:rFonts w:ascii="Times New Roman" w:hAnsi="Times New Roman"/>
        </w:rPr>
        <w:t xml:space="preserve">The chapter is written so that each of the sections in Part 2 that describe the various types of moral theory can serve as modules that students can refer to when reading selections that appeal to one or another of the six theories. Provide students with some understanding of those moral theories that play a role in the articles featured in the anthology. This is the main goal. This main goal is addressed by (1) explaining the main aims of a moral theory, (2) explaining the basic concepts and principles of six types of moral theory, and (3) explaining how moral theories can be of use in illuminating moral problems and in attempting to reason about them. The chapter is written so that each section devoted to a particular type of moral theory can be read independently of reading the others, thus making it convenient for readers to consult one or another section when reading the articles in the collection. </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Further reading online</w:t>
      </w:r>
    </w:p>
    <w:p w:rsidR="003F060C" w:rsidRPr="00DF7BEF" w:rsidRDefault="003F060C" w:rsidP="003F060C">
      <w:pPr>
        <w:pStyle w:val="NoSpacing"/>
        <w:numPr>
          <w:ilvl w:val="0"/>
          <w:numId w:val="3"/>
        </w:numPr>
        <w:ind w:left="360"/>
        <w:rPr>
          <w:rFonts w:ascii="Times New Roman" w:hAnsi="Times New Roman"/>
        </w:rPr>
      </w:pPr>
      <w:r w:rsidRPr="00DF7BEF">
        <w:rPr>
          <w:rFonts w:ascii="Times New Roman" w:hAnsi="Times New Roman"/>
        </w:rPr>
        <w:t xml:space="preserve">C. D. Broad's Five Types of Ethical Theory, </w:t>
      </w:r>
      <w:hyperlink r:id="rId8" w:history="1">
        <w:r w:rsidRPr="00DF7BEF">
          <w:rPr>
            <w:rStyle w:val="Hyperlink"/>
            <w:rFonts w:ascii="Times New Roman" w:hAnsi="Times New Roman"/>
          </w:rPr>
          <w:t>http://www.ditext.com/broad/ftet/ftet.html</w:t>
        </w:r>
      </w:hyperlink>
      <w:r w:rsidRPr="00DF7BEF">
        <w:rPr>
          <w:rFonts w:ascii="Times New Roman" w:hAnsi="Times New Roman"/>
        </w:rPr>
        <w:t xml:space="preserve"> </w:t>
      </w:r>
    </w:p>
    <w:p w:rsidR="003F060C" w:rsidRPr="00DF7BEF" w:rsidRDefault="003F060C" w:rsidP="003F060C">
      <w:pPr>
        <w:pStyle w:val="NoSpacing"/>
        <w:numPr>
          <w:ilvl w:val="0"/>
          <w:numId w:val="3"/>
        </w:numPr>
        <w:ind w:left="360"/>
        <w:rPr>
          <w:rFonts w:ascii="Times New Roman" w:hAnsi="Times New Roman"/>
        </w:rPr>
      </w:pPr>
      <w:r w:rsidRPr="00DF7BEF">
        <w:rPr>
          <w:rFonts w:ascii="Times New Roman" w:hAnsi="Times New Roman"/>
        </w:rPr>
        <w:t xml:space="preserve">Internet Encyclopedia of </w:t>
      </w:r>
      <w:proofErr w:type="spellStart"/>
      <w:r w:rsidRPr="00DF7BEF">
        <w:rPr>
          <w:rFonts w:ascii="Times New Roman" w:hAnsi="Times New Roman"/>
        </w:rPr>
        <w:t>Philososphy</w:t>
      </w:r>
      <w:proofErr w:type="spellEnd"/>
      <w:r w:rsidRPr="00DF7BEF">
        <w:rPr>
          <w:rFonts w:ascii="Times New Roman" w:hAnsi="Times New Roman"/>
        </w:rPr>
        <w:t xml:space="preserve"> entry, Ethics, </w:t>
      </w:r>
      <w:hyperlink r:id="rId9" w:history="1">
        <w:r w:rsidRPr="00DF7BEF">
          <w:rPr>
            <w:rStyle w:val="Hyperlink"/>
            <w:rFonts w:ascii="Times New Roman" w:hAnsi="Times New Roman"/>
          </w:rPr>
          <w:t>http://www.iep.utm.edu/ethics/</w:t>
        </w:r>
      </w:hyperlink>
      <w:r w:rsidRPr="00DF7BEF">
        <w:rPr>
          <w:rFonts w:ascii="Times New Roman" w:hAnsi="Times New Roman"/>
        </w:rPr>
        <w:t xml:space="preserve"> </w:t>
      </w:r>
    </w:p>
    <w:p w:rsidR="003F060C" w:rsidRPr="00DF7BEF" w:rsidRDefault="003F060C" w:rsidP="003F060C">
      <w:pPr>
        <w:pStyle w:val="NoSpacing"/>
        <w:numPr>
          <w:ilvl w:val="0"/>
          <w:numId w:val="3"/>
        </w:numPr>
        <w:ind w:left="360"/>
        <w:rPr>
          <w:rFonts w:ascii="Times New Roman" w:hAnsi="Times New Roman"/>
        </w:rPr>
      </w:pPr>
      <w:proofErr w:type="spellStart"/>
      <w:r w:rsidRPr="00DF7BEF">
        <w:rPr>
          <w:rFonts w:ascii="Times New Roman" w:hAnsi="Times New Roman"/>
        </w:rPr>
        <w:t>EpistemeLinks</w:t>
      </w:r>
      <w:proofErr w:type="spellEnd"/>
      <w:r w:rsidRPr="00DF7BEF">
        <w:rPr>
          <w:rFonts w:ascii="Times New Roman" w:hAnsi="Times New Roman"/>
        </w:rPr>
        <w:t xml:space="preserve">' ethics page, </w:t>
      </w:r>
      <w:hyperlink r:id="rId10" w:history="1">
        <w:r w:rsidRPr="00DF7BEF">
          <w:rPr>
            <w:rStyle w:val="Hyperlink"/>
            <w:rFonts w:ascii="Times New Roman" w:hAnsi="Times New Roman"/>
          </w:rPr>
          <w:t>http://www.epistemelinks.com/Main/Topics.aspx?TopiCode=Ethi</w:t>
        </w:r>
      </w:hyperlink>
      <w:r w:rsidRPr="00DF7BEF">
        <w:rPr>
          <w:rFonts w:ascii="Times New Roman" w:hAnsi="Times New Roman"/>
        </w:rPr>
        <w:t xml:space="preserve"> </w:t>
      </w:r>
    </w:p>
    <w:p w:rsidR="003F060C" w:rsidRPr="00DF7BEF" w:rsidRDefault="003F060C" w:rsidP="003F060C">
      <w:pPr>
        <w:pStyle w:val="NoSpacing"/>
        <w:numPr>
          <w:ilvl w:val="0"/>
          <w:numId w:val="3"/>
        </w:numPr>
        <w:ind w:left="360"/>
        <w:rPr>
          <w:rFonts w:ascii="Times New Roman" w:hAnsi="Times New Roman"/>
        </w:rPr>
      </w:pPr>
      <w:r w:rsidRPr="00DF7BEF">
        <w:rPr>
          <w:rFonts w:ascii="Times New Roman" w:hAnsi="Times New Roman"/>
        </w:rPr>
        <w:t xml:space="preserve">Ethics Matters links to online classic philosophy texts, </w:t>
      </w:r>
      <w:hyperlink r:id="rId11" w:history="1">
        <w:r w:rsidRPr="00DF7BEF">
          <w:rPr>
            <w:rStyle w:val="Hyperlink"/>
            <w:rFonts w:ascii="Times New Roman" w:hAnsi="Times New Roman"/>
          </w:rPr>
          <w:t>http://ethics.sandiego.edu/resources/books/books.asp</w:t>
        </w:r>
      </w:hyperlink>
      <w:r w:rsidRPr="00DF7BEF">
        <w:rPr>
          <w:rFonts w:ascii="Times New Roman" w:hAnsi="Times New Roman"/>
        </w:rPr>
        <w:t xml:space="preserve"> </w:t>
      </w:r>
    </w:p>
    <w:p w:rsidR="003F060C" w:rsidRPr="00DF7BEF" w:rsidRDefault="003F060C" w:rsidP="003F060C">
      <w:pPr>
        <w:pStyle w:val="NoSpacing"/>
        <w:numPr>
          <w:ilvl w:val="0"/>
          <w:numId w:val="3"/>
        </w:numPr>
        <w:ind w:left="360"/>
        <w:rPr>
          <w:rFonts w:ascii="Times New Roman" w:hAnsi="Times New Roman"/>
        </w:rPr>
      </w:pPr>
      <w:r w:rsidRPr="00DF7BEF">
        <w:rPr>
          <w:rFonts w:ascii="Times New Roman" w:hAnsi="Times New Roman"/>
        </w:rPr>
        <w:t xml:space="preserve">Prof. Robert Cavalier's "Online Guide to Ethics and Philosophy", </w:t>
      </w:r>
      <w:hyperlink r:id="rId12" w:history="1">
        <w:r w:rsidRPr="00DF7BEF">
          <w:rPr>
            <w:rStyle w:val="Hyperlink"/>
            <w:rFonts w:ascii="Times New Roman" w:hAnsi="Times New Roman"/>
          </w:rPr>
          <w:t>http://caae.phil.cmu.edu/Cavalier/80130/Syllabus.html</w:t>
        </w:r>
      </w:hyperlink>
      <w:r w:rsidRPr="00DF7BEF">
        <w:rPr>
          <w:rFonts w:ascii="Times New Roman" w:hAnsi="Times New Roman"/>
        </w:rPr>
        <w:t xml:space="preserve"> </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 xml:space="preserve">Study Questions for Timmons </w:t>
      </w:r>
    </w:p>
    <w:p w:rsidR="003F060C" w:rsidRPr="00DF7BEF" w:rsidRDefault="003F060C" w:rsidP="003F060C">
      <w:pPr>
        <w:pStyle w:val="NoSpacing"/>
        <w:numPr>
          <w:ilvl w:val="0"/>
          <w:numId w:val="1"/>
        </w:numPr>
        <w:ind w:left="360"/>
        <w:rPr>
          <w:rFonts w:ascii="Times New Roman" w:hAnsi="Times New Roman"/>
        </w:rPr>
      </w:pPr>
      <w:r w:rsidRPr="00DF7BEF">
        <w:rPr>
          <w:rFonts w:ascii="Times New Roman" w:hAnsi="Times New Roman"/>
        </w:rPr>
        <w:t>Give your own example of something that is plausibly intrinsically valuable and something that is plausibly only extrinsically valuable. Explain your reasoning.</w:t>
      </w:r>
    </w:p>
    <w:p w:rsidR="003F060C" w:rsidRPr="00DF7BEF" w:rsidRDefault="003F060C" w:rsidP="003F060C">
      <w:pPr>
        <w:pStyle w:val="NoSpacing"/>
        <w:numPr>
          <w:ilvl w:val="0"/>
          <w:numId w:val="1"/>
        </w:numPr>
        <w:ind w:left="360"/>
        <w:rPr>
          <w:rFonts w:ascii="Times New Roman" w:hAnsi="Times New Roman"/>
        </w:rPr>
      </w:pPr>
      <w:r w:rsidRPr="00DF7BEF">
        <w:rPr>
          <w:rFonts w:ascii="Times New Roman" w:hAnsi="Times New Roman"/>
        </w:rPr>
        <w:t>What is the difference between act consequentialism and rule consequentialism?</w:t>
      </w:r>
    </w:p>
    <w:p w:rsidR="003F060C" w:rsidRPr="00DF7BEF" w:rsidRDefault="003F060C" w:rsidP="003F060C">
      <w:pPr>
        <w:pStyle w:val="NoSpacing"/>
        <w:numPr>
          <w:ilvl w:val="0"/>
          <w:numId w:val="1"/>
        </w:numPr>
        <w:ind w:left="360"/>
        <w:rPr>
          <w:rFonts w:ascii="Times New Roman" w:hAnsi="Times New Roman"/>
        </w:rPr>
      </w:pPr>
      <w:r w:rsidRPr="00DF7BEF">
        <w:rPr>
          <w:rFonts w:ascii="Times New Roman" w:hAnsi="Times New Roman"/>
        </w:rPr>
        <w:t>What is value hedonism? Give an example of something that seems intrinsically valuable but, according to the theory, is not. Discuss whether this example proves that value hedonism is false.</w:t>
      </w:r>
    </w:p>
    <w:p w:rsidR="003F060C" w:rsidRPr="00DF7BEF" w:rsidRDefault="003F060C" w:rsidP="003F060C">
      <w:pPr>
        <w:pStyle w:val="NoSpacing"/>
        <w:numPr>
          <w:ilvl w:val="0"/>
          <w:numId w:val="1"/>
        </w:numPr>
        <w:ind w:left="360"/>
        <w:rPr>
          <w:rFonts w:ascii="Times New Roman" w:hAnsi="Times New Roman"/>
        </w:rPr>
      </w:pPr>
      <w:r w:rsidRPr="00DF7BEF">
        <w:rPr>
          <w:rFonts w:ascii="Times New Roman" w:hAnsi="Times New Roman"/>
        </w:rPr>
        <w:t>What is the doctrine of double effect? Give your own example of an action that the doctrine would apply to, and explain what the doctrine says about the morality of that action.</w:t>
      </w:r>
    </w:p>
    <w:p w:rsidR="003F060C" w:rsidRPr="00DF7BEF" w:rsidRDefault="003F060C" w:rsidP="003F060C">
      <w:pPr>
        <w:pStyle w:val="NoSpacing"/>
        <w:numPr>
          <w:ilvl w:val="0"/>
          <w:numId w:val="1"/>
        </w:numPr>
        <w:ind w:left="360"/>
        <w:rPr>
          <w:rFonts w:ascii="Times New Roman" w:hAnsi="Times New Roman"/>
        </w:rPr>
      </w:pPr>
      <w:r w:rsidRPr="00DF7BEF">
        <w:rPr>
          <w:rFonts w:ascii="Times New Roman" w:hAnsi="Times New Roman"/>
        </w:rPr>
        <w:t>Explain Kant’s Universal Law formulation of the categorical imperative. Explain how the formulation would apply to either (a) lying promises or (b) helping others in need.</w:t>
      </w:r>
    </w:p>
    <w:p w:rsidR="003F060C" w:rsidRPr="00DF7BEF" w:rsidRDefault="003F060C" w:rsidP="003F060C">
      <w:pPr>
        <w:pStyle w:val="NoSpacing"/>
        <w:numPr>
          <w:ilvl w:val="0"/>
          <w:numId w:val="1"/>
        </w:numPr>
        <w:ind w:left="360"/>
        <w:rPr>
          <w:rFonts w:ascii="Times New Roman" w:hAnsi="Times New Roman"/>
        </w:rPr>
      </w:pPr>
      <w:r w:rsidRPr="00DF7BEF">
        <w:rPr>
          <w:rFonts w:ascii="Times New Roman" w:hAnsi="Times New Roman"/>
        </w:rPr>
        <w:t>What is the difference between a merely rights-focused approach and a rights-based theory? Why does Timmons make this distinction?</w:t>
      </w:r>
    </w:p>
    <w:p w:rsidR="003F060C" w:rsidRPr="00DF7BEF" w:rsidRDefault="003F060C" w:rsidP="003F060C">
      <w:pPr>
        <w:pStyle w:val="NoSpacing"/>
        <w:numPr>
          <w:ilvl w:val="0"/>
          <w:numId w:val="1"/>
        </w:numPr>
        <w:ind w:left="360"/>
        <w:rPr>
          <w:rFonts w:ascii="Times New Roman" w:hAnsi="Times New Roman"/>
        </w:rPr>
      </w:pPr>
      <w:r w:rsidRPr="00DF7BEF">
        <w:rPr>
          <w:rFonts w:ascii="Times New Roman" w:hAnsi="Times New Roman"/>
        </w:rPr>
        <w:t>Give your own example of a case in which a virtuous person, acting in character, performs a morally right action. What virtues are exhibited in this case? Explain how the person in your case, in addition to acting rightly, also experienced the appropriate feelings.</w:t>
      </w:r>
    </w:p>
    <w:p w:rsidR="003F060C" w:rsidRPr="00DF7BEF" w:rsidRDefault="003F060C" w:rsidP="003F060C">
      <w:pPr>
        <w:pStyle w:val="NoSpacing"/>
        <w:numPr>
          <w:ilvl w:val="0"/>
          <w:numId w:val="1"/>
        </w:numPr>
        <w:ind w:left="360"/>
        <w:rPr>
          <w:rFonts w:ascii="Times New Roman" w:hAnsi="Times New Roman"/>
        </w:rPr>
      </w:pPr>
      <w:r w:rsidRPr="00DF7BEF">
        <w:rPr>
          <w:rFonts w:ascii="Times New Roman" w:hAnsi="Times New Roman"/>
        </w:rPr>
        <w:t>What is the difference between a prima facie duty and an all-things-considered duty?  Give an example of an action that someone has a prima facie, but not an all-things-considered, duty to perform.</w:t>
      </w:r>
    </w:p>
    <w:p w:rsidR="003F060C" w:rsidRPr="00DF7BEF" w:rsidRDefault="003F060C" w:rsidP="003F060C">
      <w:pPr>
        <w:pStyle w:val="NoSpacing"/>
        <w:numPr>
          <w:ilvl w:val="0"/>
          <w:numId w:val="1"/>
        </w:numPr>
        <w:ind w:left="360"/>
        <w:rPr>
          <w:rFonts w:ascii="Times New Roman" w:hAnsi="Times New Roman"/>
        </w:rPr>
      </w:pPr>
      <w:r w:rsidRPr="00DF7BEF">
        <w:rPr>
          <w:rFonts w:ascii="Times New Roman" w:hAnsi="Times New Roman"/>
        </w:rPr>
        <w:t xml:space="preserve">Describe one of Timmons’ arguments for the claim that moral theory can help focus and sharpen our moral thinking about particular issues. </w:t>
      </w:r>
    </w:p>
    <w:p w:rsidR="003F060C" w:rsidRPr="00DF7BEF" w:rsidRDefault="003F060C" w:rsidP="003F060C">
      <w:pPr>
        <w:pStyle w:val="NoSpacing"/>
        <w:numPr>
          <w:ilvl w:val="0"/>
          <w:numId w:val="1"/>
        </w:numPr>
        <w:ind w:left="360"/>
        <w:rPr>
          <w:rFonts w:ascii="Times New Roman" w:hAnsi="Times New Roman"/>
        </w:rPr>
      </w:pPr>
      <w:r w:rsidRPr="00DF7BEF">
        <w:rPr>
          <w:rFonts w:ascii="Times New Roman" w:hAnsi="Times New Roman"/>
        </w:rPr>
        <w:t>Describe Timmons’ argument for the claim that divine command theory does not plausibly address the theoretical aim of moral theory.</w:t>
      </w:r>
    </w:p>
    <w:p w:rsidR="003F060C" w:rsidRDefault="003F060C" w:rsidP="003F060C">
      <w:pPr>
        <w:pStyle w:val="NoSpacing"/>
        <w:rPr>
          <w:rFonts w:ascii="Times New Roman" w:hAnsi="Times New Roman"/>
        </w:rPr>
      </w:pPr>
    </w:p>
    <w:p w:rsidR="006B6E65" w:rsidRDefault="006B6E65" w:rsidP="003F060C">
      <w:pPr>
        <w:pStyle w:val="NoSpacing"/>
        <w:rPr>
          <w:rFonts w:ascii="Times New Roman" w:hAnsi="Times New Roman"/>
        </w:rPr>
      </w:pPr>
    </w:p>
    <w:p w:rsidR="006B6E65" w:rsidRDefault="006B6E65" w:rsidP="003F060C">
      <w:pPr>
        <w:pStyle w:val="NoSpacing"/>
        <w:rPr>
          <w:rFonts w:ascii="Times New Roman" w:hAnsi="Times New Roman"/>
        </w:rPr>
      </w:pPr>
    </w:p>
    <w:p w:rsidR="006B6E65" w:rsidRPr="00DF7BEF" w:rsidRDefault="006B6E65"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lastRenderedPageBreak/>
        <w:t>Lewis Vaughn, “How to Read an Argument”</w:t>
      </w:r>
    </w:p>
    <w:p w:rsidR="003F060C" w:rsidRPr="00DF7BEF" w:rsidRDefault="003F060C" w:rsidP="003F060C">
      <w:pPr>
        <w:pStyle w:val="NoSpacing"/>
        <w:rPr>
          <w:rFonts w:ascii="Times New Roman" w:hAnsi="Times New Roman"/>
          <w:b/>
          <w:u w:val="single"/>
        </w:rPr>
      </w:pPr>
      <w:r w:rsidRPr="00DF7BEF">
        <w:rPr>
          <w:rFonts w:ascii="Times New Roman" w:hAnsi="Times New Roman"/>
          <w:b/>
          <w:noProof/>
          <w:u w:val="single"/>
        </w:rPr>
        <w:drawing>
          <wp:inline distT="0" distB="0" distL="0" distR="0">
            <wp:extent cx="4818380" cy="19799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8380" cy="1979930"/>
                    </a:xfrm>
                    <a:prstGeom prst="rect">
                      <a:avLst/>
                    </a:prstGeom>
                    <a:noFill/>
                    <a:ln>
                      <a:noFill/>
                    </a:ln>
                  </pic:spPr>
                </pic:pic>
              </a:graphicData>
            </a:graphic>
          </wp:inline>
        </w:drawing>
      </w:r>
    </w:p>
    <w:p w:rsidR="003F060C" w:rsidRPr="00DF7BEF" w:rsidRDefault="003F060C" w:rsidP="003F060C">
      <w:pPr>
        <w:pStyle w:val="NoSpacing"/>
        <w:rPr>
          <w:rFonts w:ascii="Times New Roman" w:hAnsi="Times New Roman"/>
          <w:sz w:val="16"/>
          <w:szCs w:val="16"/>
        </w:rPr>
      </w:pPr>
      <w:r w:rsidRPr="00DF7BEF">
        <w:rPr>
          <w:rFonts w:ascii="Times New Roman" w:hAnsi="Times New Roman"/>
          <w:sz w:val="16"/>
          <w:szCs w:val="16"/>
        </w:rPr>
        <w:t>*Direct quote excerpted from Vaughn, page 21</w:t>
      </w:r>
    </w:p>
    <w:p w:rsidR="003F060C" w:rsidRPr="00DF7BEF" w:rsidRDefault="003F060C" w:rsidP="003F060C">
      <w:pPr>
        <w:pStyle w:val="NoSpacing"/>
        <w:rPr>
          <w:rFonts w:ascii="Times New Roman" w:hAnsi="Times New Roman"/>
          <w:sz w:val="16"/>
          <w:szCs w:val="16"/>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Study Questions for Vaughn</w:t>
      </w:r>
    </w:p>
    <w:p w:rsidR="003F060C" w:rsidRPr="00DF7BEF" w:rsidRDefault="003F060C" w:rsidP="003F060C">
      <w:pPr>
        <w:pStyle w:val="NoSpacing"/>
        <w:numPr>
          <w:ilvl w:val="0"/>
          <w:numId w:val="2"/>
        </w:numPr>
        <w:ind w:left="360"/>
        <w:rPr>
          <w:rFonts w:ascii="Times New Roman" w:hAnsi="Times New Roman"/>
        </w:rPr>
      </w:pPr>
      <w:r w:rsidRPr="00DF7BEF">
        <w:rPr>
          <w:rFonts w:ascii="Times New Roman" w:hAnsi="Times New Roman"/>
        </w:rPr>
        <w:t>What is a premise?</w:t>
      </w:r>
    </w:p>
    <w:p w:rsidR="003F060C" w:rsidRPr="00DF7BEF" w:rsidRDefault="003F060C" w:rsidP="003F060C">
      <w:pPr>
        <w:pStyle w:val="NoSpacing"/>
        <w:numPr>
          <w:ilvl w:val="0"/>
          <w:numId w:val="2"/>
        </w:numPr>
        <w:ind w:left="360"/>
        <w:rPr>
          <w:rFonts w:ascii="Times New Roman" w:hAnsi="Times New Roman"/>
        </w:rPr>
      </w:pPr>
      <w:r w:rsidRPr="00DF7BEF">
        <w:rPr>
          <w:rFonts w:ascii="Times New Roman" w:hAnsi="Times New Roman"/>
        </w:rPr>
        <w:t>What is a conclusion?</w:t>
      </w:r>
    </w:p>
    <w:p w:rsidR="003F060C" w:rsidRPr="00DF7BEF" w:rsidRDefault="003F060C" w:rsidP="003F060C">
      <w:pPr>
        <w:pStyle w:val="NoSpacing"/>
        <w:numPr>
          <w:ilvl w:val="0"/>
          <w:numId w:val="2"/>
        </w:numPr>
        <w:ind w:left="360"/>
        <w:rPr>
          <w:rFonts w:ascii="Times New Roman" w:hAnsi="Times New Roman"/>
        </w:rPr>
      </w:pPr>
      <w:r w:rsidRPr="00DF7BEF">
        <w:rPr>
          <w:rFonts w:ascii="Times New Roman" w:hAnsi="Times New Roman"/>
        </w:rPr>
        <w:t>What kinds of statements qualify as premises and conclusions?</w:t>
      </w:r>
    </w:p>
    <w:p w:rsidR="003F060C" w:rsidRPr="00DF7BEF" w:rsidRDefault="003F060C" w:rsidP="003F060C">
      <w:pPr>
        <w:pStyle w:val="NoSpacing"/>
        <w:numPr>
          <w:ilvl w:val="0"/>
          <w:numId w:val="2"/>
        </w:numPr>
        <w:ind w:left="360"/>
        <w:rPr>
          <w:rFonts w:ascii="Times New Roman" w:hAnsi="Times New Roman"/>
        </w:rPr>
      </w:pPr>
      <w:r w:rsidRPr="00DF7BEF">
        <w:rPr>
          <w:rFonts w:ascii="Times New Roman" w:hAnsi="Times New Roman"/>
        </w:rPr>
        <w:t>What is an argument?</w:t>
      </w:r>
    </w:p>
    <w:p w:rsidR="003F060C" w:rsidRPr="00DF7BEF" w:rsidRDefault="003F060C" w:rsidP="003F060C">
      <w:pPr>
        <w:pStyle w:val="NoSpacing"/>
        <w:numPr>
          <w:ilvl w:val="0"/>
          <w:numId w:val="2"/>
        </w:numPr>
        <w:ind w:left="360"/>
        <w:rPr>
          <w:rFonts w:ascii="Times New Roman" w:hAnsi="Times New Roman"/>
        </w:rPr>
      </w:pPr>
      <w:r w:rsidRPr="00DF7BEF">
        <w:rPr>
          <w:rFonts w:ascii="Times New Roman" w:hAnsi="Times New Roman"/>
        </w:rPr>
        <w:t>What are four common mistakes in evaluating arguments?</w:t>
      </w:r>
    </w:p>
    <w:p w:rsidR="003F060C" w:rsidRPr="00DF7BEF" w:rsidRDefault="003F060C" w:rsidP="003F060C">
      <w:pPr>
        <w:pStyle w:val="NoSpacing"/>
        <w:numPr>
          <w:ilvl w:val="0"/>
          <w:numId w:val="2"/>
        </w:numPr>
        <w:ind w:left="360"/>
        <w:rPr>
          <w:rFonts w:ascii="Times New Roman" w:hAnsi="Times New Roman"/>
        </w:rPr>
      </w:pPr>
      <w:r w:rsidRPr="00DF7BEF">
        <w:rPr>
          <w:rFonts w:ascii="Times New Roman" w:hAnsi="Times New Roman"/>
        </w:rPr>
        <w:t xml:space="preserve">Describe the distinction between inductive and deductive arguments. Give an example of each. How do these kinds of arguments differ? What kind of conclusion does each purport to show? </w:t>
      </w:r>
    </w:p>
    <w:p w:rsidR="003F060C" w:rsidRPr="00DF7BEF" w:rsidRDefault="003F060C" w:rsidP="003F060C">
      <w:pPr>
        <w:pStyle w:val="NoSpacing"/>
        <w:numPr>
          <w:ilvl w:val="0"/>
          <w:numId w:val="2"/>
        </w:numPr>
        <w:ind w:left="360"/>
        <w:rPr>
          <w:rFonts w:ascii="Times New Roman" w:hAnsi="Times New Roman"/>
        </w:rPr>
      </w:pPr>
      <w:r w:rsidRPr="00DF7BEF">
        <w:rPr>
          <w:rFonts w:ascii="Times New Roman" w:hAnsi="Times New Roman"/>
        </w:rPr>
        <w:t>What does it mean for an argument to be valid?</w:t>
      </w:r>
    </w:p>
    <w:p w:rsidR="003F060C" w:rsidRPr="00DF7BEF" w:rsidRDefault="003F060C" w:rsidP="003F060C">
      <w:pPr>
        <w:pStyle w:val="NoSpacing"/>
        <w:numPr>
          <w:ilvl w:val="0"/>
          <w:numId w:val="2"/>
        </w:numPr>
        <w:ind w:left="360"/>
        <w:rPr>
          <w:rFonts w:ascii="Times New Roman" w:hAnsi="Times New Roman"/>
        </w:rPr>
      </w:pPr>
      <w:r w:rsidRPr="00DF7BEF">
        <w:rPr>
          <w:rFonts w:ascii="Times New Roman" w:hAnsi="Times New Roman"/>
        </w:rPr>
        <w:t>What is a conditional? What is an antecedent? A consequent?</w:t>
      </w:r>
    </w:p>
    <w:p w:rsidR="003F060C" w:rsidRPr="00DF7BEF" w:rsidRDefault="003F060C" w:rsidP="003F060C">
      <w:pPr>
        <w:pStyle w:val="NoSpacing"/>
        <w:numPr>
          <w:ilvl w:val="0"/>
          <w:numId w:val="2"/>
        </w:numPr>
        <w:ind w:left="360"/>
        <w:rPr>
          <w:rFonts w:ascii="Times New Roman" w:hAnsi="Times New Roman"/>
        </w:rPr>
      </w:pPr>
      <w:r w:rsidRPr="00DF7BEF">
        <w:rPr>
          <w:rFonts w:ascii="Times New Roman" w:hAnsi="Times New Roman"/>
        </w:rPr>
        <w:t xml:space="preserve">What is modus ponens? What is modus </w:t>
      </w:r>
      <w:proofErr w:type="spellStart"/>
      <w:r w:rsidRPr="00DF7BEF">
        <w:rPr>
          <w:rFonts w:ascii="Times New Roman" w:hAnsi="Times New Roman"/>
        </w:rPr>
        <w:t>tollens</w:t>
      </w:r>
      <w:proofErr w:type="spellEnd"/>
      <w:r w:rsidRPr="00DF7BEF">
        <w:rPr>
          <w:rFonts w:ascii="Times New Roman" w:hAnsi="Times New Roman"/>
        </w:rPr>
        <w:t xml:space="preserve">? What is a hypothetical syllogism? Give an example of each. </w:t>
      </w:r>
    </w:p>
    <w:p w:rsidR="003F060C" w:rsidRPr="00DF7BEF" w:rsidRDefault="003F060C" w:rsidP="003F060C">
      <w:pPr>
        <w:pStyle w:val="NoSpacing"/>
        <w:numPr>
          <w:ilvl w:val="0"/>
          <w:numId w:val="2"/>
        </w:numPr>
        <w:ind w:left="360"/>
        <w:rPr>
          <w:rFonts w:ascii="Times New Roman" w:hAnsi="Times New Roman"/>
        </w:rPr>
      </w:pPr>
      <w:r w:rsidRPr="00DF7BEF">
        <w:rPr>
          <w:rFonts w:ascii="Times New Roman" w:hAnsi="Times New Roman"/>
        </w:rPr>
        <w:t xml:space="preserve">What are denying the antecedent and affirming the consequent? Give an example of each. What is wrong with these argumentative forms? </w:t>
      </w:r>
    </w:p>
    <w:p w:rsidR="003F060C" w:rsidRPr="00DF7BEF" w:rsidRDefault="003F060C" w:rsidP="003F060C">
      <w:pPr>
        <w:pStyle w:val="NoSpacing"/>
        <w:numPr>
          <w:ilvl w:val="0"/>
          <w:numId w:val="2"/>
        </w:numPr>
        <w:ind w:left="360"/>
        <w:rPr>
          <w:rFonts w:ascii="Times New Roman" w:hAnsi="Times New Roman"/>
        </w:rPr>
      </w:pPr>
      <w:r w:rsidRPr="00DF7BEF">
        <w:rPr>
          <w:rFonts w:ascii="Times New Roman" w:hAnsi="Times New Roman"/>
        </w:rPr>
        <w:t xml:space="preserve">How do you apply the lessons learned in this reading to the practice of reading philosophy? </w:t>
      </w:r>
    </w:p>
    <w:p w:rsidR="003F060C" w:rsidRPr="00DF7BEF" w:rsidRDefault="003F060C" w:rsidP="003F060C">
      <w:pPr>
        <w:pStyle w:val="NoSpacing"/>
        <w:numPr>
          <w:ilvl w:val="0"/>
          <w:numId w:val="2"/>
        </w:numPr>
        <w:ind w:left="360"/>
        <w:rPr>
          <w:rFonts w:ascii="Times New Roman" w:hAnsi="Times New Roman"/>
        </w:rPr>
      </w:pPr>
      <w:r w:rsidRPr="00DF7BEF">
        <w:rPr>
          <w:rFonts w:ascii="Times New Roman" w:hAnsi="Times New Roman"/>
        </w:rPr>
        <w:t xml:space="preserve">How can you transfer the lessons learned from this reading to the main dimensions of evaluation for this course (and your final paper)? These areas include: </w:t>
      </w:r>
    </w:p>
    <w:p w:rsidR="003F060C" w:rsidRPr="00DF7BEF" w:rsidRDefault="003F060C" w:rsidP="003F060C">
      <w:pPr>
        <w:pStyle w:val="NoSpacing"/>
        <w:numPr>
          <w:ilvl w:val="1"/>
          <w:numId w:val="2"/>
        </w:numPr>
        <w:rPr>
          <w:rFonts w:ascii="Times New Roman" w:hAnsi="Times New Roman"/>
          <w:i/>
          <w:sz w:val="16"/>
          <w:szCs w:val="16"/>
        </w:rPr>
      </w:pPr>
      <w:r w:rsidRPr="00DF7BEF">
        <w:rPr>
          <w:rFonts w:ascii="Times New Roman" w:hAnsi="Times New Roman"/>
          <w:i/>
          <w:sz w:val="16"/>
          <w:szCs w:val="16"/>
        </w:rPr>
        <w:t xml:space="preserve">Interpretation and Analysis, </w:t>
      </w:r>
    </w:p>
    <w:p w:rsidR="003F060C" w:rsidRPr="00DF7BEF" w:rsidRDefault="003F060C" w:rsidP="003F060C">
      <w:pPr>
        <w:pStyle w:val="NoSpacing"/>
        <w:numPr>
          <w:ilvl w:val="1"/>
          <w:numId w:val="2"/>
        </w:numPr>
        <w:rPr>
          <w:rFonts w:ascii="Times New Roman" w:hAnsi="Times New Roman"/>
          <w:i/>
          <w:sz w:val="16"/>
          <w:szCs w:val="16"/>
        </w:rPr>
      </w:pPr>
      <w:r w:rsidRPr="00DF7BEF">
        <w:rPr>
          <w:rFonts w:ascii="Times New Roman" w:hAnsi="Times New Roman"/>
          <w:i/>
          <w:sz w:val="16"/>
          <w:szCs w:val="16"/>
        </w:rPr>
        <w:t xml:space="preserve">Argumentation, </w:t>
      </w:r>
    </w:p>
    <w:p w:rsidR="003F060C" w:rsidRPr="00DF7BEF" w:rsidRDefault="003F060C" w:rsidP="003F060C">
      <w:pPr>
        <w:pStyle w:val="NoSpacing"/>
        <w:numPr>
          <w:ilvl w:val="1"/>
          <w:numId w:val="2"/>
        </w:numPr>
        <w:rPr>
          <w:rFonts w:ascii="Times New Roman" w:hAnsi="Times New Roman"/>
          <w:i/>
          <w:sz w:val="16"/>
          <w:szCs w:val="16"/>
        </w:rPr>
      </w:pPr>
      <w:r w:rsidRPr="00DF7BEF">
        <w:rPr>
          <w:rFonts w:ascii="Times New Roman" w:hAnsi="Times New Roman"/>
          <w:i/>
          <w:sz w:val="16"/>
          <w:szCs w:val="16"/>
        </w:rPr>
        <w:t xml:space="preserve">Philosophical Knowledge and Methodology, </w:t>
      </w:r>
    </w:p>
    <w:p w:rsidR="003F060C" w:rsidRPr="00DF7BEF" w:rsidRDefault="003F060C" w:rsidP="003F060C">
      <w:pPr>
        <w:pStyle w:val="NoSpacing"/>
        <w:numPr>
          <w:ilvl w:val="1"/>
          <w:numId w:val="2"/>
        </w:numPr>
        <w:rPr>
          <w:rFonts w:ascii="Times New Roman" w:hAnsi="Times New Roman"/>
          <w:i/>
          <w:sz w:val="16"/>
          <w:szCs w:val="16"/>
        </w:rPr>
      </w:pPr>
      <w:proofErr w:type="gramStart"/>
      <w:r w:rsidRPr="00DF7BEF">
        <w:rPr>
          <w:rFonts w:ascii="Times New Roman" w:hAnsi="Times New Roman"/>
          <w:i/>
          <w:sz w:val="16"/>
          <w:szCs w:val="16"/>
        </w:rPr>
        <w:t>and</w:t>
      </w:r>
      <w:proofErr w:type="gramEnd"/>
      <w:r w:rsidRPr="00DF7BEF">
        <w:rPr>
          <w:rFonts w:ascii="Times New Roman" w:hAnsi="Times New Roman"/>
          <w:i/>
          <w:sz w:val="16"/>
          <w:szCs w:val="16"/>
        </w:rPr>
        <w:t xml:space="preserve"> Communication.</w:t>
      </w:r>
    </w:p>
    <w:p w:rsidR="003F060C" w:rsidRPr="00DF7BEF" w:rsidRDefault="003F060C" w:rsidP="003F060C">
      <w:pPr>
        <w:pStyle w:val="NoSpacing"/>
        <w:ind w:left="360"/>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Further reading online</w:t>
      </w:r>
    </w:p>
    <w:p w:rsidR="003F060C" w:rsidRPr="00DF7BEF" w:rsidRDefault="003F060C" w:rsidP="003F060C">
      <w:pPr>
        <w:pStyle w:val="NoSpacing"/>
        <w:numPr>
          <w:ilvl w:val="0"/>
          <w:numId w:val="4"/>
        </w:numPr>
        <w:ind w:left="360"/>
        <w:rPr>
          <w:rFonts w:ascii="Times New Roman" w:hAnsi="Times New Roman"/>
        </w:rPr>
      </w:pPr>
      <w:r w:rsidRPr="00DF7BEF">
        <w:rPr>
          <w:rFonts w:ascii="Times New Roman" w:hAnsi="Times New Roman"/>
        </w:rPr>
        <w:t xml:space="preserve">Jim Pryor, Guidelines on Reading Philosophy, </w:t>
      </w:r>
      <w:hyperlink r:id="rId14" w:history="1">
        <w:r w:rsidRPr="00DF7BEF">
          <w:rPr>
            <w:rStyle w:val="Hyperlink"/>
            <w:rFonts w:ascii="Times New Roman" w:hAnsi="Times New Roman"/>
          </w:rPr>
          <w:t>http://www.jimpryor.net/teaching/guidelines/reading.html</w:t>
        </w:r>
      </w:hyperlink>
    </w:p>
    <w:p w:rsidR="003F060C" w:rsidRPr="00DF7BEF" w:rsidRDefault="003F060C" w:rsidP="003F060C">
      <w:pPr>
        <w:pStyle w:val="NoSpacing"/>
        <w:numPr>
          <w:ilvl w:val="0"/>
          <w:numId w:val="4"/>
        </w:numPr>
        <w:ind w:left="360"/>
        <w:rPr>
          <w:rFonts w:ascii="Times New Roman" w:hAnsi="Times New Roman"/>
        </w:rPr>
      </w:pPr>
      <w:r w:rsidRPr="00DF7BEF">
        <w:rPr>
          <w:rFonts w:ascii="Times New Roman" w:hAnsi="Times New Roman"/>
        </w:rPr>
        <w:t xml:space="preserve">Gary </w:t>
      </w:r>
      <w:proofErr w:type="spellStart"/>
      <w:r w:rsidRPr="00DF7BEF">
        <w:rPr>
          <w:rFonts w:ascii="Times New Roman" w:hAnsi="Times New Roman"/>
        </w:rPr>
        <w:t>Hardegree</w:t>
      </w:r>
      <w:proofErr w:type="spellEnd"/>
      <w:r w:rsidRPr="00DF7BEF">
        <w:rPr>
          <w:rFonts w:ascii="Times New Roman" w:hAnsi="Times New Roman"/>
        </w:rPr>
        <w:t xml:space="preserve">, Symbolic Logic: A First Course (2nd edition) – full text online, </w:t>
      </w:r>
      <w:hyperlink r:id="rId15" w:history="1">
        <w:r w:rsidRPr="00DF7BEF">
          <w:rPr>
            <w:rStyle w:val="Hyperlink"/>
            <w:rFonts w:ascii="Times New Roman" w:hAnsi="Times New Roman"/>
          </w:rPr>
          <w:t>http://courses.umass.edu/phil110-gmh/text.htm</w:t>
        </w:r>
      </w:hyperlink>
    </w:p>
    <w:p w:rsidR="00B31890" w:rsidRDefault="003F060C" w:rsidP="006B6E65">
      <w:pPr>
        <w:pStyle w:val="NoSpacing"/>
        <w:numPr>
          <w:ilvl w:val="0"/>
          <w:numId w:val="4"/>
        </w:numPr>
        <w:ind w:left="360"/>
        <w:rPr>
          <w:rFonts w:ascii="Times New Roman" w:hAnsi="Times New Roman"/>
        </w:rPr>
      </w:pPr>
      <w:r w:rsidRPr="00DF7BEF">
        <w:rPr>
          <w:rFonts w:ascii="Times New Roman" w:hAnsi="Times New Roman"/>
        </w:rPr>
        <w:t xml:space="preserve">A Modern Formal Logic Primer, by Paul Teller – full text online, </w:t>
      </w:r>
      <w:hyperlink r:id="rId16" w:history="1">
        <w:r w:rsidRPr="00DF7BEF">
          <w:rPr>
            <w:rStyle w:val="Hyperlink"/>
            <w:rFonts w:ascii="Times New Roman" w:hAnsi="Times New Roman"/>
          </w:rPr>
          <w:t>http://tellerprimer.ucdavis.edu/</w:t>
        </w:r>
      </w:hyperlink>
      <w:r w:rsidRPr="00DF7BEF">
        <w:rPr>
          <w:rFonts w:ascii="Times New Roman" w:hAnsi="Times New Roman"/>
        </w:rPr>
        <w:t xml:space="preserve"> </w:t>
      </w:r>
    </w:p>
    <w:p w:rsidR="006B6E65" w:rsidRPr="006B6E65" w:rsidRDefault="006B6E65" w:rsidP="006B6E65">
      <w:pPr>
        <w:pStyle w:val="NoSpacing"/>
        <w:ind w:left="360"/>
        <w:rPr>
          <w:rFonts w:ascii="Times New Roman" w:hAnsi="Times New Roman"/>
        </w:rPr>
      </w:pPr>
      <w:bookmarkStart w:id="0" w:name="_GoBack"/>
      <w:bookmarkEnd w:id="0"/>
    </w:p>
    <w:p w:rsidR="003F060C" w:rsidRPr="00DF7BEF" w:rsidRDefault="00554703" w:rsidP="003F060C">
      <w:pPr>
        <w:pStyle w:val="NoSpacing"/>
        <w:rPr>
          <w:rFonts w:ascii="Times New Roman" w:hAnsi="Times New Roman"/>
          <w:b/>
          <w:u w:val="single"/>
        </w:rPr>
      </w:pPr>
      <w:r>
        <w:rPr>
          <w:rFonts w:ascii="Times New Roman" w:hAnsi="Times New Roman"/>
          <w:b/>
          <w:u w:val="single"/>
        </w:rPr>
        <w:t>Reading &amp; Study Guide, Part 2</w:t>
      </w:r>
    </w:p>
    <w:p w:rsidR="003F060C" w:rsidRPr="00DF7BEF" w:rsidRDefault="003F060C" w:rsidP="003F060C">
      <w:pPr>
        <w:pStyle w:val="NoSpacing"/>
        <w:rPr>
          <w:rFonts w:ascii="Times New Roman" w:hAnsi="Times New Roman"/>
          <w:b/>
        </w:rPr>
      </w:pPr>
      <w:r w:rsidRPr="00DF7BEF">
        <w:rPr>
          <w:rFonts w:ascii="Times New Roman" w:hAnsi="Times New Roman"/>
          <w:b/>
        </w:rPr>
        <w:t>• Mark B. Woodhouse, “How to Write Philosophy”</w:t>
      </w:r>
    </w:p>
    <w:p w:rsidR="003F060C" w:rsidRPr="00DF7BEF" w:rsidRDefault="003F060C" w:rsidP="003F060C">
      <w:pPr>
        <w:pStyle w:val="NoSpacing"/>
        <w:tabs>
          <w:tab w:val="left" w:pos="7050"/>
        </w:tabs>
        <w:rPr>
          <w:rFonts w:ascii="Times New Roman" w:hAnsi="Times New Roman"/>
          <w:b/>
        </w:rPr>
      </w:pPr>
      <w:r w:rsidRPr="00DF7BEF">
        <w:rPr>
          <w:rFonts w:ascii="Times New Roman" w:hAnsi="Times New Roman"/>
          <w:b/>
        </w:rPr>
        <w:t xml:space="preserve">• James </w:t>
      </w:r>
      <w:proofErr w:type="spellStart"/>
      <w:r w:rsidRPr="00DF7BEF">
        <w:rPr>
          <w:rFonts w:ascii="Times New Roman" w:hAnsi="Times New Roman"/>
          <w:b/>
        </w:rPr>
        <w:t>Rachels</w:t>
      </w:r>
      <w:proofErr w:type="spellEnd"/>
      <w:r w:rsidRPr="00DF7BEF">
        <w:rPr>
          <w:rFonts w:ascii="Times New Roman" w:hAnsi="Times New Roman"/>
          <w:b/>
        </w:rPr>
        <w:t>, “The Challenge of Cultural Relativism”</w:t>
      </w:r>
      <w:r w:rsidRPr="00DF7BEF">
        <w:rPr>
          <w:rFonts w:ascii="Times New Roman" w:hAnsi="Times New Roman"/>
          <w:b/>
        </w:rPr>
        <w:tab/>
      </w:r>
    </w:p>
    <w:p w:rsidR="003F060C" w:rsidRPr="00DF7BEF" w:rsidRDefault="003F060C" w:rsidP="003F060C">
      <w:pPr>
        <w:pStyle w:val="NoSpacing"/>
        <w:rPr>
          <w:rFonts w:ascii="Times New Roman" w:hAnsi="Times New Roman"/>
          <w:b/>
        </w:rPr>
      </w:pPr>
      <w:r w:rsidRPr="00DF7BEF">
        <w:rPr>
          <w:rFonts w:ascii="Times New Roman" w:hAnsi="Times New Roman"/>
          <w:b/>
        </w:rPr>
        <w:t>• Jeremy Bentham,</w:t>
      </w:r>
      <w:r w:rsidR="00554703">
        <w:rPr>
          <w:rFonts w:ascii="Times New Roman" w:hAnsi="Times New Roman"/>
          <w:b/>
        </w:rPr>
        <w:t xml:space="preserve"> “The Principle of Utility” </w:t>
      </w:r>
    </w:p>
    <w:p w:rsidR="006B6E65" w:rsidRPr="00DF7BEF" w:rsidRDefault="006B6E65" w:rsidP="003F060C">
      <w:pPr>
        <w:pStyle w:val="NoSpacing"/>
        <w:rPr>
          <w:rFonts w:ascii="Times New Roman" w:hAnsi="Times New Roman"/>
          <w:b/>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Mark B. Woodhouse, “How to Write Philosophy”</w:t>
      </w:r>
    </w:p>
    <w:p w:rsidR="003F060C" w:rsidRPr="00DF7BEF" w:rsidRDefault="003F060C" w:rsidP="003F060C">
      <w:pPr>
        <w:pStyle w:val="NoSpacing"/>
        <w:rPr>
          <w:rFonts w:ascii="Times New Roman" w:hAnsi="Times New Roman"/>
        </w:rPr>
      </w:pPr>
      <w:r w:rsidRPr="00DF7BEF">
        <w:rPr>
          <w:rFonts w:ascii="Times New Roman" w:hAnsi="Times New Roman"/>
          <w:noProof/>
        </w:rPr>
        <w:lastRenderedPageBreak/>
        <w:drawing>
          <wp:inline distT="0" distB="0" distL="0" distR="0">
            <wp:extent cx="5923915" cy="16776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3915" cy="1677670"/>
                    </a:xfrm>
                    <a:prstGeom prst="rect">
                      <a:avLst/>
                    </a:prstGeom>
                    <a:noFill/>
                    <a:ln>
                      <a:noFill/>
                    </a:ln>
                  </pic:spPr>
                </pic:pic>
              </a:graphicData>
            </a:graphic>
          </wp:inline>
        </w:drawing>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sz w:val="16"/>
          <w:szCs w:val="16"/>
        </w:rPr>
      </w:pPr>
      <w:r w:rsidRPr="00DF7BEF">
        <w:rPr>
          <w:rFonts w:ascii="Times New Roman" w:hAnsi="Times New Roman"/>
          <w:sz w:val="16"/>
          <w:szCs w:val="16"/>
        </w:rPr>
        <w:t>*Direct quote excerpted from Woodhouse, page 92</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 xml:space="preserve">Study Questions for Woodhouse </w:t>
      </w:r>
    </w:p>
    <w:p w:rsidR="003F060C" w:rsidRPr="00DF7BEF" w:rsidRDefault="003F060C" w:rsidP="003F060C">
      <w:pPr>
        <w:pStyle w:val="NoSpacing"/>
        <w:numPr>
          <w:ilvl w:val="0"/>
          <w:numId w:val="5"/>
        </w:numPr>
        <w:ind w:left="360"/>
        <w:rPr>
          <w:rFonts w:ascii="Times New Roman" w:hAnsi="Times New Roman"/>
        </w:rPr>
      </w:pPr>
      <w:r w:rsidRPr="00DF7BEF">
        <w:rPr>
          <w:rFonts w:ascii="Times New Roman" w:hAnsi="Times New Roman"/>
        </w:rPr>
        <w:t xml:space="preserve">Describe the nature of a critical philosophical essay. </w:t>
      </w:r>
    </w:p>
    <w:p w:rsidR="003F060C" w:rsidRPr="00DF7BEF" w:rsidRDefault="003F060C" w:rsidP="003F060C">
      <w:pPr>
        <w:pStyle w:val="NoSpacing"/>
        <w:numPr>
          <w:ilvl w:val="0"/>
          <w:numId w:val="5"/>
        </w:numPr>
        <w:ind w:left="360"/>
        <w:rPr>
          <w:rFonts w:ascii="Times New Roman" w:hAnsi="Times New Roman"/>
        </w:rPr>
      </w:pPr>
      <w:r w:rsidRPr="00DF7BEF">
        <w:rPr>
          <w:rFonts w:ascii="Times New Roman" w:hAnsi="Times New Roman"/>
        </w:rPr>
        <w:t>What are some philosophically illegitimate methods of supporting a position?</w:t>
      </w:r>
    </w:p>
    <w:p w:rsidR="003F060C" w:rsidRPr="00DF7BEF" w:rsidRDefault="003F060C" w:rsidP="003F060C">
      <w:pPr>
        <w:pStyle w:val="NoSpacing"/>
        <w:numPr>
          <w:ilvl w:val="0"/>
          <w:numId w:val="5"/>
        </w:numPr>
        <w:ind w:left="360"/>
        <w:rPr>
          <w:rFonts w:ascii="Times New Roman" w:hAnsi="Times New Roman"/>
        </w:rPr>
      </w:pPr>
      <w:r w:rsidRPr="00DF7BEF">
        <w:rPr>
          <w:rFonts w:ascii="Times New Roman" w:hAnsi="Times New Roman"/>
        </w:rPr>
        <w:t>What does Woodhouse hope to show in the example passage about ethical relativism and ethical absolutism?</w:t>
      </w:r>
    </w:p>
    <w:p w:rsidR="003F060C" w:rsidRPr="00DF7BEF" w:rsidRDefault="003F060C" w:rsidP="003F060C">
      <w:pPr>
        <w:pStyle w:val="NoSpacing"/>
        <w:numPr>
          <w:ilvl w:val="0"/>
          <w:numId w:val="5"/>
        </w:numPr>
        <w:ind w:left="360"/>
        <w:rPr>
          <w:rFonts w:ascii="Times New Roman" w:hAnsi="Times New Roman"/>
        </w:rPr>
      </w:pPr>
      <w:r w:rsidRPr="00DF7BEF">
        <w:rPr>
          <w:rFonts w:ascii="Times New Roman" w:hAnsi="Times New Roman"/>
        </w:rPr>
        <w:t xml:space="preserve">What are some strategies for </w:t>
      </w:r>
      <w:r w:rsidRPr="00DF7BEF">
        <w:rPr>
          <w:rFonts w:ascii="Times New Roman" w:hAnsi="Times New Roman"/>
          <w:i/>
        </w:rPr>
        <w:t>formulating the problem</w:t>
      </w:r>
      <w:r w:rsidRPr="00DF7BEF">
        <w:rPr>
          <w:rFonts w:ascii="Times New Roman" w:hAnsi="Times New Roman"/>
        </w:rPr>
        <w:t>?</w:t>
      </w:r>
    </w:p>
    <w:p w:rsidR="003F060C" w:rsidRPr="00DF7BEF" w:rsidRDefault="003F060C" w:rsidP="003F060C">
      <w:pPr>
        <w:pStyle w:val="NoSpacing"/>
        <w:numPr>
          <w:ilvl w:val="0"/>
          <w:numId w:val="5"/>
        </w:numPr>
        <w:ind w:left="360"/>
        <w:rPr>
          <w:rFonts w:ascii="Times New Roman" w:hAnsi="Times New Roman"/>
        </w:rPr>
      </w:pPr>
      <w:r w:rsidRPr="00DF7BEF">
        <w:rPr>
          <w:rFonts w:ascii="Times New Roman" w:hAnsi="Times New Roman"/>
        </w:rPr>
        <w:t xml:space="preserve">What are some strategies for </w:t>
      </w:r>
      <w:r w:rsidRPr="00DF7BEF">
        <w:rPr>
          <w:rFonts w:ascii="Times New Roman" w:hAnsi="Times New Roman"/>
          <w:i/>
        </w:rPr>
        <w:t>deciding on a format</w:t>
      </w:r>
      <w:r w:rsidRPr="00DF7BEF">
        <w:rPr>
          <w:rFonts w:ascii="Times New Roman" w:hAnsi="Times New Roman"/>
        </w:rPr>
        <w:t>?</w:t>
      </w:r>
    </w:p>
    <w:p w:rsidR="003F060C" w:rsidRPr="00DF7BEF" w:rsidRDefault="003F060C" w:rsidP="003F060C">
      <w:pPr>
        <w:pStyle w:val="NoSpacing"/>
        <w:numPr>
          <w:ilvl w:val="0"/>
          <w:numId w:val="5"/>
        </w:numPr>
        <w:ind w:left="360"/>
        <w:rPr>
          <w:rFonts w:ascii="Times New Roman" w:hAnsi="Times New Roman"/>
        </w:rPr>
      </w:pPr>
      <w:r w:rsidRPr="00DF7BEF">
        <w:rPr>
          <w:rFonts w:ascii="Times New Roman" w:hAnsi="Times New Roman"/>
        </w:rPr>
        <w:t xml:space="preserve">What are some strategies for </w:t>
      </w:r>
      <w:r w:rsidRPr="00DF7BEF">
        <w:rPr>
          <w:rFonts w:ascii="Times New Roman" w:hAnsi="Times New Roman"/>
          <w:i/>
        </w:rPr>
        <w:t>incorporating other philosophers’ views</w:t>
      </w:r>
      <w:r w:rsidRPr="00DF7BEF">
        <w:rPr>
          <w:rFonts w:ascii="Times New Roman" w:hAnsi="Times New Roman"/>
        </w:rPr>
        <w:t>?</w:t>
      </w:r>
    </w:p>
    <w:p w:rsidR="003F060C" w:rsidRPr="00DF7BEF" w:rsidRDefault="003F060C" w:rsidP="003F060C">
      <w:pPr>
        <w:pStyle w:val="NoSpacing"/>
        <w:numPr>
          <w:ilvl w:val="0"/>
          <w:numId w:val="5"/>
        </w:numPr>
        <w:ind w:left="360"/>
        <w:rPr>
          <w:rFonts w:ascii="Times New Roman" w:hAnsi="Times New Roman"/>
        </w:rPr>
      </w:pPr>
      <w:r w:rsidRPr="00DF7BEF">
        <w:rPr>
          <w:rFonts w:ascii="Times New Roman" w:hAnsi="Times New Roman"/>
        </w:rPr>
        <w:t xml:space="preserve">What are some strategies for </w:t>
      </w:r>
      <w:r w:rsidRPr="00DF7BEF">
        <w:rPr>
          <w:rFonts w:ascii="Times New Roman" w:hAnsi="Times New Roman"/>
          <w:i/>
        </w:rPr>
        <w:t>presenting a good introduction</w:t>
      </w:r>
      <w:r w:rsidRPr="00DF7BEF">
        <w:rPr>
          <w:rFonts w:ascii="Times New Roman" w:hAnsi="Times New Roman"/>
        </w:rPr>
        <w:t>?</w:t>
      </w:r>
    </w:p>
    <w:p w:rsidR="003F060C" w:rsidRPr="00DF7BEF" w:rsidRDefault="003F060C" w:rsidP="003F060C">
      <w:pPr>
        <w:pStyle w:val="NoSpacing"/>
        <w:numPr>
          <w:ilvl w:val="0"/>
          <w:numId w:val="5"/>
        </w:numPr>
        <w:ind w:left="360"/>
        <w:rPr>
          <w:rFonts w:ascii="Times New Roman" w:hAnsi="Times New Roman"/>
        </w:rPr>
      </w:pPr>
      <w:r w:rsidRPr="00DF7BEF">
        <w:rPr>
          <w:rFonts w:ascii="Times New Roman" w:hAnsi="Times New Roman"/>
        </w:rPr>
        <w:t xml:space="preserve">What are some strategies for </w:t>
      </w:r>
      <w:r w:rsidRPr="00DF7BEF">
        <w:rPr>
          <w:rFonts w:ascii="Times New Roman" w:hAnsi="Times New Roman"/>
          <w:i/>
        </w:rPr>
        <w:t>achieving coherence</w:t>
      </w:r>
      <w:r w:rsidRPr="00DF7BEF">
        <w:rPr>
          <w:rFonts w:ascii="Times New Roman" w:hAnsi="Times New Roman"/>
        </w:rPr>
        <w:t>?</w:t>
      </w:r>
    </w:p>
    <w:p w:rsidR="003F060C" w:rsidRPr="00DF7BEF" w:rsidRDefault="003F060C" w:rsidP="003F060C">
      <w:pPr>
        <w:pStyle w:val="NoSpacing"/>
        <w:numPr>
          <w:ilvl w:val="0"/>
          <w:numId w:val="5"/>
        </w:numPr>
        <w:ind w:left="360"/>
        <w:rPr>
          <w:rFonts w:ascii="Times New Roman" w:hAnsi="Times New Roman"/>
        </w:rPr>
      </w:pPr>
      <w:r w:rsidRPr="00DF7BEF">
        <w:rPr>
          <w:rFonts w:ascii="Times New Roman" w:hAnsi="Times New Roman"/>
        </w:rPr>
        <w:t xml:space="preserve">What are some strategies for </w:t>
      </w:r>
      <w:r w:rsidRPr="00DF7BEF">
        <w:rPr>
          <w:rFonts w:ascii="Times New Roman" w:hAnsi="Times New Roman"/>
          <w:i/>
        </w:rPr>
        <w:t>achieving clarity?</w:t>
      </w:r>
    </w:p>
    <w:p w:rsidR="003F060C" w:rsidRPr="00DF7BEF" w:rsidRDefault="003F060C" w:rsidP="003F060C">
      <w:pPr>
        <w:pStyle w:val="NoSpacing"/>
        <w:numPr>
          <w:ilvl w:val="0"/>
          <w:numId w:val="5"/>
        </w:numPr>
        <w:ind w:left="360"/>
        <w:rPr>
          <w:rFonts w:ascii="Times New Roman" w:hAnsi="Times New Roman"/>
        </w:rPr>
      </w:pPr>
      <w:r w:rsidRPr="00DF7BEF">
        <w:rPr>
          <w:rFonts w:ascii="Times New Roman" w:hAnsi="Times New Roman"/>
        </w:rPr>
        <w:t xml:space="preserve">What are some strategies for </w:t>
      </w:r>
      <w:r w:rsidRPr="00DF7BEF">
        <w:rPr>
          <w:rFonts w:ascii="Times New Roman" w:hAnsi="Times New Roman"/>
          <w:i/>
        </w:rPr>
        <w:t>clearly expressing your ideas</w:t>
      </w:r>
      <w:r w:rsidRPr="00DF7BEF">
        <w:rPr>
          <w:rFonts w:ascii="Times New Roman" w:hAnsi="Times New Roman"/>
        </w:rPr>
        <w:t>?</w:t>
      </w:r>
    </w:p>
    <w:p w:rsidR="003F060C" w:rsidRPr="00DF7BEF" w:rsidRDefault="003F060C" w:rsidP="003F060C">
      <w:pPr>
        <w:pStyle w:val="NoSpacing"/>
        <w:numPr>
          <w:ilvl w:val="0"/>
          <w:numId w:val="5"/>
        </w:numPr>
        <w:ind w:left="360"/>
        <w:rPr>
          <w:rFonts w:ascii="Times New Roman" w:hAnsi="Times New Roman"/>
        </w:rPr>
      </w:pPr>
      <w:r w:rsidRPr="00DF7BEF">
        <w:rPr>
          <w:rFonts w:ascii="Times New Roman" w:hAnsi="Times New Roman"/>
        </w:rPr>
        <w:t xml:space="preserve">What are some strategies for using </w:t>
      </w:r>
      <w:r w:rsidRPr="00DF7BEF">
        <w:rPr>
          <w:rFonts w:ascii="Times New Roman" w:hAnsi="Times New Roman"/>
          <w:i/>
        </w:rPr>
        <w:t>examples</w:t>
      </w:r>
      <w:r w:rsidRPr="00DF7BEF">
        <w:rPr>
          <w:rFonts w:ascii="Times New Roman" w:hAnsi="Times New Roman"/>
        </w:rPr>
        <w:t>?</w:t>
      </w:r>
    </w:p>
    <w:p w:rsidR="003F060C" w:rsidRPr="00DF7BEF" w:rsidRDefault="003F060C" w:rsidP="003F060C">
      <w:pPr>
        <w:pStyle w:val="NoSpacing"/>
        <w:numPr>
          <w:ilvl w:val="0"/>
          <w:numId w:val="5"/>
        </w:numPr>
        <w:ind w:left="360"/>
        <w:rPr>
          <w:rFonts w:ascii="Times New Roman" w:hAnsi="Times New Roman"/>
        </w:rPr>
      </w:pPr>
      <w:r w:rsidRPr="00DF7BEF">
        <w:rPr>
          <w:rFonts w:ascii="Times New Roman" w:hAnsi="Times New Roman"/>
        </w:rPr>
        <w:t xml:space="preserve">What are some strategies for </w:t>
      </w:r>
      <w:r w:rsidRPr="00DF7BEF">
        <w:rPr>
          <w:rFonts w:ascii="Times New Roman" w:hAnsi="Times New Roman"/>
          <w:i/>
        </w:rPr>
        <w:t>writing well?</w:t>
      </w:r>
    </w:p>
    <w:p w:rsidR="003F060C" w:rsidRPr="00DF7BEF" w:rsidRDefault="003F060C" w:rsidP="003F060C">
      <w:pPr>
        <w:pStyle w:val="NoSpacing"/>
        <w:numPr>
          <w:ilvl w:val="0"/>
          <w:numId w:val="5"/>
        </w:numPr>
        <w:ind w:left="360"/>
        <w:rPr>
          <w:rFonts w:ascii="Times New Roman" w:hAnsi="Times New Roman"/>
        </w:rPr>
      </w:pPr>
      <w:r w:rsidRPr="00DF7BEF">
        <w:rPr>
          <w:rFonts w:ascii="Times New Roman" w:hAnsi="Times New Roman"/>
        </w:rPr>
        <w:t xml:space="preserve">Critically reflect on the sample essay, comments on the sample essay, and revised draft of the sample essay. What are the main takeaways about philosophical writing from </w:t>
      </w:r>
      <w:proofErr w:type="spellStart"/>
      <w:r w:rsidRPr="00DF7BEF">
        <w:rPr>
          <w:rFonts w:ascii="Times New Roman" w:hAnsi="Times New Roman"/>
        </w:rPr>
        <w:t>Woodhouse’s</w:t>
      </w:r>
      <w:proofErr w:type="spellEnd"/>
      <w:r w:rsidRPr="00DF7BEF">
        <w:rPr>
          <w:rFonts w:ascii="Times New Roman" w:hAnsi="Times New Roman"/>
        </w:rPr>
        <w:t xml:space="preserve"> discussion? </w:t>
      </w:r>
    </w:p>
    <w:p w:rsidR="003F060C" w:rsidRPr="00DF7BEF" w:rsidRDefault="003F060C" w:rsidP="003F060C">
      <w:pPr>
        <w:pStyle w:val="NoSpacing"/>
        <w:numPr>
          <w:ilvl w:val="0"/>
          <w:numId w:val="5"/>
        </w:numPr>
        <w:ind w:left="360"/>
        <w:rPr>
          <w:rFonts w:ascii="Times New Roman" w:hAnsi="Times New Roman"/>
        </w:rPr>
      </w:pPr>
      <w:r w:rsidRPr="00DF7BEF">
        <w:rPr>
          <w:rFonts w:ascii="Times New Roman" w:hAnsi="Times New Roman"/>
        </w:rPr>
        <w:t xml:space="preserve">How can you transfer the lessons learned from this reading to the main dimensions of evaluation for this course (and your final paper)? These areas include: </w:t>
      </w:r>
    </w:p>
    <w:p w:rsidR="003F060C" w:rsidRPr="00DF7BEF" w:rsidRDefault="003F060C" w:rsidP="003F060C">
      <w:pPr>
        <w:pStyle w:val="NoSpacing"/>
        <w:numPr>
          <w:ilvl w:val="1"/>
          <w:numId w:val="5"/>
        </w:numPr>
        <w:rPr>
          <w:rFonts w:ascii="Times New Roman" w:hAnsi="Times New Roman"/>
          <w:i/>
          <w:sz w:val="16"/>
          <w:szCs w:val="16"/>
        </w:rPr>
      </w:pPr>
      <w:r w:rsidRPr="00DF7BEF">
        <w:rPr>
          <w:rFonts w:ascii="Times New Roman" w:hAnsi="Times New Roman"/>
          <w:i/>
          <w:sz w:val="16"/>
          <w:szCs w:val="16"/>
        </w:rPr>
        <w:t xml:space="preserve">Interpretation and Analysis, </w:t>
      </w:r>
    </w:p>
    <w:p w:rsidR="003F060C" w:rsidRPr="00DF7BEF" w:rsidRDefault="003F060C" w:rsidP="003F060C">
      <w:pPr>
        <w:pStyle w:val="NoSpacing"/>
        <w:numPr>
          <w:ilvl w:val="1"/>
          <w:numId w:val="5"/>
        </w:numPr>
        <w:rPr>
          <w:rFonts w:ascii="Times New Roman" w:hAnsi="Times New Roman"/>
          <w:i/>
          <w:sz w:val="16"/>
          <w:szCs w:val="16"/>
        </w:rPr>
      </w:pPr>
      <w:r w:rsidRPr="00DF7BEF">
        <w:rPr>
          <w:rFonts w:ascii="Times New Roman" w:hAnsi="Times New Roman"/>
          <w:i/>
          <w:sz w:val="16"/>
          <w:szCs w:val="16"/>
        </w:rPr>
        <w:t xml:space="preserve">Argumentation, </w:t>
      </w:r>
    </w:p>
    <w:p w:rsidR="003F060C" w:rsidRPr="00DF7BEF" w:rsidRDefault="003F060C" w:rsidP="003F060C">
      <w:pPr>
        <w:pStyle w:val="NoSpacing"/>
        <w:numPr>
          <w:ilvl w:val="1"/>
          <w:numId w:val="5"/>
        </w:numPr>
        <w:rPr>
          <w:rFonts w:ascii="Times New Roman" w:hAnsi="Times New Roman"/>
          <w:i/>
          <w:sz w:val="16"/>
          <w:szCs w:val="16"/>
        </w:rPr>
      </w:pPr>
      <w:r w:rsidRPr="00DF7BEF">
        <w:rPr>
          <w:rFonts w:ascii="Times New Roman" w:hAnsi="Times New Roman"/>
          <w:i/>
          <w:sz w:val="16"/>
          <w:szCs w:val="16"/>
        </w:rPr>
        <w:t xml:space="preserve">Philosophical Knowledge and Methodology, </w:t>
      </w:r>
    </w:p>
    <w:p w:rsidR="003F060C" w:rsidRPr="00DF7BEF" w:rsidRDefault="003F060C" w:rsidP="003F060C">
      <w:pPr>
        <w:pStyle w:val="NoSpacing"/>
        <w:numPr>
          <w:ilvl w:val="1"/>
          <w:numId w:val="5"/>
        </w:numPr>
        <w:rPr>
          <w:rFonts w:ascii="Times New Roman" w:hAnsi="Times New Roman"/>
          <w:i/>
          <w:sz w:val="16"/>
          <w:szCs w:val="16"/>
        </w:rPr>
      </w:pPr>
      <w:proofErr w:type="gramStart"/>
      <w:r w:rsidRPr="00DF7BEF">
        <w:rPr>
          <w:rFonts w:ascii="Times New Roman" w:hAnsi="Times New Roman"/>
          <w:i/>
          <w:sz w:val="16"/>
          <w:szCs w:val="16"/>
        </w:rPr>
        <w:t>and</w:t>
      </w:r>
      <w:proofErr w:type="gramEnd"/>
      <w:r w:rsidRPr="00DF7BEF">
        <w:rPr>
          <w:rFonts w:ascii="Times New Roman" w:hAnsi="Times New Roman"/>
          <w:i/>
          <w:sz w:val="16"/>
          <w:szCs w:val="16"/>
        </w:rPr>
        <w:t xml:space="preserve"> Communication.</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Further reading online</w:t>
      </w:r>
    </w:p>
    <w:p w:rsidR="003F060C" w:rsidRPr="00DF7BEF" w:rsidRDefault="003F060C" w:rsidP="003F060C">
      <w:pPr>
        <w:pStyle w:val="NoSpacing"/>
        <w:numPr>
          <w:ilvl w:val="0"/>
          <w:numId w:val="6"/>
        </w:numPr>
        <w:rPr>
          <w:rFonts w:ascii="Times New Roman" w:hAnsi="Times New Roman"/>
        </w:rPr>
      </w:pPr>
      <w:r w:rsidRPr="00DF7BEF">
        <w:rPr>
          <w:rFonts w:ascii="Times New Roman" w:hAnsi="Times New Roman"/>
        </w:rPr>
        <w:t xml:space="preserve">Jim Pryor, “Guidelines for Writing Philosophy”, </w:t>
      </w:r>
      <w:hyperlink r:id="rId18" w:history="1">
        <w:r w:rsidRPr="00DF7BEF">
          <w:rPr>
            <w:rStyle w:val="Hyperlink"/>
            <w:rFonts w:ascii="Times New Roman" w:hAnsi="Times New Roman"/>
          </w:rPr>
          <w:t>http://www.jimpryor.net/teaching/guidelines/writing.html</w:t>
        </w:r>
      </w:hyperlink>
    </w:p>
    <w:p w:rsidR="003F060C" w:rsidRPr="00DF7BEF" w:rsidRDefault="003F060C" w:rsidP="003F060C">
      <w:pPr>
        <w:pStyle w:val="NoSpacing"/>
        <w:numPr>
          <w:ilvl w:val="0"/>
          <w:numId w:val="6"/>
        </w:numPr>
        <w:rPr>
          <w:rFonts w:ascii="Times New Roman" w:hAnsi="Times New Roman"/>
        </w:rPr>
      </w:pPr>
      <w:r w:rsidRPr="00DF7BEF">
        <w:rPr>
          <w:rFonts w:ascii="Times New Roman" w:hAnsi="Times New Roman"/>
        </w:rPr>
        <w:t xml:space="preserve">Writing A Philosophy Paper, by Peter </w:t>
      </w:r>
      <w:proofErr w:type="spellStart"/>
      <w:r w:rsidRPr="00DF7BEF">
        <w:rPr>
          <w:rFonts w:ascii="Times New Roman" w:hAnsi="Times New Roman"/>
        </w:rPr>
        <w:t>Horban</w:t>
      </w:r>
      <w:proofErr w:type="spellEnd"/>
      <w:r w:rsidRPr="00DF7BEF">
        <w:rPr>
          <w:rFonts w:ascii="Times New Roman" w:hAnsi="Times New Roman"/>
        </w:rPr>
        <w:t xml:space="preserve">, </w:t>
      </w:r>
      <w:hyperlink r:id="rId19" w:history="1">
        <w:r w:rsidRPr="00DF7BEF">
          <w:rPr>
            <w:rStyle w:val="Hyperlink"/>
            <w:rFonts w:ascii="Times New Roman" w:hAnsi="Times New Roman"/>
          </w:rPr>
          <w:t>http://www.sfu.ca/philosophy/resources/writing.html</w:t>
        </w:r>
      </w:hyperlink>
    </w:p>
    <w:p w:rsidR="003F060C" w:rsidRPr="00DF7BEF" w:rsidRDefault="003F060C" w:rsidP="003F060C">
      <w:pPr>
        <w:pStyle w:val="NoSpacing"/>
        <w:numPr>
          <w:ilvl w:val="0"/>
          <w:numId w:val="6"/>
        </w:numPr>
        <w:rPr>
          <w:rFonts w:ascii="Times New Roman" w:hAnsi="Times New Roman"/>
        </w:rPr>
      </w:pPr>
      <w:r w:rsidRPr="00DF7BEF">
        <w:rPr>
          <w:rFonts w:ascii="Times New Roman" w:hAnsi="Times New Roman"/>
        </w:rPr>
        <w:t xml:space="preserve">UNC Writing Center Handouts, Philosophy, </w:t>
      </w:r>
      <w:hyperlink r:id="rId20" w:history="1">
        <w:r w:rsidRPr="00DF7BEF">
          <w:rPr>
            <w:rStyle w:val="Hyperlink"/>
            <w:rFonts w:ascii="Times New Roman" w:hAnsi="Times New Roman"/>
          </w:rPr>
          <w:t>http://writingcenter.unc.edu/handouts/philosophy/</w:t>
        </w:r>
      </w:hyperlink>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 xml:space="preserve">James </w:t>
      </w:r>
      <w:proofErr w:type="spellStart"/>
      <w:r w:rsidRPr="00DF7BEF">
        <w:rPr>
          <w:rFonts w:ascii="Times New Roman" w:hAnsi="Times New Roman"/>
          <w:u w:val="single"/>
        </w:rPr>
        <w:t>Rachels</w:t>
      </w:r>
      <w:proofErr w:type="spellEnd"/>
      <w:r w:rsidRPr="00DF7BEF">
        <w:rPr>
          <w:rFonts w:ascii="Times New Roman" w:hAnsi="Times New Roman"/>
          <w:u w:val="single"/>
        </w:rPr>
        <w:t>, “The Challenge of Cultural Relativism”</w:t>
      </w:r>
    </w:p>
    <w:p w:rsidR="003F060C" w:rsidRPr="00DF7BEF" w:rsidRDefault="003F060C" w:rsidP="003F060C">
      <w:pPr>
        <w:pStyle w:val="NoSpacing"/>
        <w:rPr>
          <w:rFonts w:ascii="Times New Roman" w:hAnsi="Times New Roman"/>
        </w:rPr>
      </w:pPr>
      <w:r w:rsidRPr="00DF7BEF">
        <w:rPr>
          <w:rFonts w:ascii="Times New Roman" w:hAnsi="Times New Roman"/>
        </w:rPr>
        <w:t xml:space="preserve">Cultural relativism is the view that there is no objective truth in morality, and that right and wrong are simply matters of opinion that vary from culture to culture. According to cultural relativists, the "moral code" of a society determines what is right for that society, and there is no independent standard by which we can determine that one moral code is superior to another. </w:t>
      </w:r>
      <w:proofErr w:type="spellStart"/>
      <w:r w:rsidRPr="00DF7BEF">
        <w:rPr>
          <w:rFonts w:ascii="Times New Roman" w:hAnsi="Times New Roman"/>
        </w:rPr>
        <w:t>Rachels</w:t>
      </w:r>
      <w:proofErr w:type="spellEnd"/>
      <w:r w:rsidRPr="00DF7BEF">
        <w:rPr>
          <w:rFonts w:ascii="Times New Roman" w:hAnsi="Times New Roman"/>
        </w:rPr>
        <w:t xml:space="preserve"> claims that the primary argument for cultural relativism is what he calls the cultural differences argument: because different societies have different moral codes, there can therefore be no objective truth in morality. </w:t>
      </w:r>
      <w:proofErr w:type="spellStart"/>
      <w:r w:rsidRPr="00DF7BEF">
        <w:rPr>
          <w:rFonts w:ascii="Times New Roman" w:hAnsi="Times New Roman"/>
        </w:rPr>
        <w:t>Rachels</w:t>
      </w:r>
      <w:proofErr w:type="spellEnd"/>
      <w:r w:rsidRPr="00DF7BEF">
        <w:rPr>
          <w:rFonts w:ascii="Times New Roman" w:hAnsi="Times New Roman"/>
        </w:rPr>
        <w:t xml:space="preserve"> points out, however, that this argument is invalid; from the mere fact of disagreement about a topic, it does not follow that there is no objective truth about the topic.</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proofErr w:type="spellStart"/>
      <w:r w:rsidRPr="00DF7BEF">
        <w:rPr>
          <w:rFonts w:ascii="Times New Roman" w:hAnsi="Times New Roman"/>
        </w:rPr>
        <w:t>Rachels</w:t>
      </w:r>
      <w:proofErr w:type="spellEnd"/>
      <w:r w:rsidRPr="00DF7BEF">
        <w:rPr>
          <w:rFonts w:ascii="Times New Roman" w:hAnsi="Times New Roman"/>
        </w:rPr>
        <w:t xml:space="preserve"> then proceeds to point out several consequences of relativism. If relativism is true, then there is no rational basis for criticizing the moral codes of other societies, even when those moral codes promote aggressive militarism or racism. Furthermore, if cultural relativism is correct, we can know whether actions are right or wrong simply by consulting the moral code of our society. Because the moral code of our society determines what is right or wrong for our society, the idea of moral progress is called into doubt as well. This is because the notion of progress implies that a moral code has gotten better over time, but according to cultural relativism there is no objective standard by which such improvement can be judged. Because these consequences are implausible, </w:t>
      </w:r>
      <w:proofErr w:type="spellStart"/>
      <w:proofErr w:type="gramStart"/>
      <w:r w:rsidRPr="00DF7BEF">
        <w:rPr>
          <w:rFonts w:ascii="Times New Roman" w:hAnsi="Times New Roman"/>
        </w:rPr>
        <w:t>Rachels</w:t>
      </w:r>
      <w:proofErr w:type="spellEnd"/>
      <w:proofErr w:type="gramEnd"/>
      <w:r w:rsidRPr="00DF7BEF">
        <w:rPr>
          <w:rFonts w:ascii="Times New Roman" w:hAnsi="Times New Roman"/>
        </w:rPr>
        <w:t xml:space="preserve"> claims, we should reject relativism.</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proofErr w:type="spellStart"/>
      <w:r w:rsidRPr="00DF7BEF">
        <w:rPr>
          <w:rFonts w:ascii="Times New Roman" w:hAnsi="Times New Roman"/>
        </w:rPr>
        <w:t>Rachels</w:t>
      </w:r>
      <w:proofErr w:type="spellEnd"/>
      <w:r w:rsidRPr="00DF7BEF">
        <w:rPr>
          <w:rFonts w:ascii="Times New Roman" w:hAnsi="Times New Roman"/>
        </w:rPr>
        <w:t xml:space="preserve"> claims that there is in fact less ethical disagreement than cultural relativists often claim. In many cases, differing cultural practices can be best explained not as the result of differing values, but as the product of different beliefs and circumstances. Furthermore, </w:t>
      </w:r>
      <w:proofErr w:type="spellStart"/>
      <w:r w:rsidRPr="00DF7BEF">
        <w:rPr>
          <w:rFonts w:ascii="Times New Roman" w:hAnsi="Times New Roman"/>
        </w:rPr>
        <w:t>Rachels</w:t>
      </w:r>
      <w:proofErr w:type="spellEnd"/>
      <w:r w:rsidRPr="00DF7BEF">
        <w:rPr>
          <w:rFonts w:ascii="Times New Roman" w:hAnsi="Times New Roman"/>
        </w:rPr>
        <w:t xml:space="preserve"> claims, there are some values that are necessarily universal, for a complex society could not survive in their absence. </w:t>
      </w:r>
      <w:proofErr w:type="spellStart"/>
      <w:r w:rsidRPr="00DF7BEF">
        <w:rPr>
          <w:rFonts w:ascii="Times New Roman" w:hAnsi="Times New Roman"/>
        </w:rPr>
        <w:t>Rachels</w:t>
      </w:r>
      <w:proofErr w:type="spellEnd"/>
      <w:r w:rsidRPr="00DF7BEF">
        <w:rPr>
          <w:rFonts w:ascii="Times New Roman" w:hAnsi="Times New Roman"/>
        </w:rPr>
        <w:t xml:space="preserve"> concludes that although there are things to be learned from cultural relativism, we should reject the theory.</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 xml:space="preserve">Study Questions for </w:t>
      </w:r>
      <w:proofErr w:type="spellStart"/>
      <w:r w:rsidRPr="00DF7BEF">
        <w:rPr>
          <w:rFonts w:ascii="Times New Roman" w:hAnsi="Times New Roman"/>
          <w:u w:val="single"/>
        </w:rPr>
        <w:t>Rachels</w:t>
      </w:r>
      <w:proofErr w:type="spellEnd"/>
    </w:p>
    <w:p w:rsidR="003F060C" w:rsidRPr="00DF7BEF" w:rsidRDefault="003F060C" w:rsidP="003F060C">
      <w:pPr>
        <w:pStyle w:val="NoSpacing"/>
        <w:numPr>
          <w:ilvl w:val="0"/>
          <w:numId w:val="7"/>
        </w:numPr>
        <w:rPr>
          <w:rFonts w:ascii="Times New Roman" w:hAnsi="Times New Roman"/>
        </w:rPr>
      </w:pPr>
      <w:r w:rsidRPr="00DF7BEF">
        <w:rPr>
          <w:rFonts w:ascii="Times New Roman" w:hAnsi="Times New Roman"/>
        </w:rPr>
        <w:t xml:space="preserve">What different positions have gone under the name of “cultural relativism”? What does </w:t>
      </w:r>
      <w:proofErr w:type="spellStart"/>
      <w:r w:rsidRPr="00DF7BEF">
        <w:rPr>
          <w:rFonts w:ascii="Times New Roman" w:hAnsi="Times New Roman"/>
        </w:rPr>
        <w:t>Rachels</w:t>
      </w:r>
      <w:proofErr w:type="spellEnd"/>
      <w:r w:rsidRPr="00DF7BEF">
        <w:rPr>
          <w:rFonts w:ascii="Times New Roman" w:hAnsi="Times New Roman"/>
        </w:rPr>
        <w:t xml:space="preserve"> think is the essence of the theory? Do you find the theory plausible?</w:t>
      </w:r>
    </w:p>
    <w:p w:rsidR="003F060C" w:rsidRPr="00DF7BEF" w:rsidRDefault="003F060C" w:rsidP="003F060C">
      <w:pPr>
        <w:pStyle w:val="NoSpacing"/>
        <w:numPr>
          <w:ilvl w:val="0"/>
          <w:numId w:val="7"/>
        </w:numPr>
        <w:rPr>
          <w:rFonts w:ascii="Times New Roman" w:hAnsi="Times New Roman"/>
        </w:rPr>
      </w:pPr>
      <w:r w:rsidRPr="00DF7BEF">
        <w:rPr>
          <w:rFonts w:ascii="Times New Roman" w:hAnsi="Times New Roman"/>
        </w:rPr>
        <w:t xml:space="preserve">What does </w:t>
      </w:r>
      <w:proofErr w:type="spellStart"/>
      <w:r w:rsidRPr="00DF7BEF">
        <w:rPr>
          <w:rFonts w:ascii="Times New Roman" w:hAnsi="Times New Roman"/>
        </w:rPr>
        <w:t>Rachels</w:t>
      </w:r>
      <w:proofErr w:type="spellEnd"/>
      <w:r w:rsidRPr="00DF7BEF">
        <w:rPr>
          <w:rFonts w:ascii="Times New Roman" w:hAnsi="Times New Roman"/>
        </w:rPr>
        <w:t xml:space="preserve"> claim is the main argument used in support of cultural relativism? What problems does he raise for this argument? Do you agree with his assessment?</w:t>
      </w:r>
    </w:p>
    <w:p w:rsidR="003F060C" w:rsidRPr="00DF7BEF" w:rsidRDefault="003F060C" w:rsidP="003F060C">
      <w:pPr>
        <w:pStyle w:val="NoSpacing"/>
        <w:numPr>
          <w:ilvl w:val="0"/>
          <w:numId w:val="7"/>
        </w:numPr>
        <w:rPr>
          <w:rFonts w:ascii="Times New Roman" w:hAnsi="Times New Roman"/>
        </w:rPr>
      </w:pPr>
      <w:r w:rsidRPr="00DF7BEF">
        <w:rPr>
          <w:rFonts w:ascii="Times New Roman" w:hAnsi="Times New Roman"/>
        </w:rPr>
        <w:t xml:space="preserve">What objections does </w:t>
      </w:r>
      <w:proofErr w:type="spellStart"/>
      <w:r w:rsidRPr="00DF7BEF">
        <w:rPr>
          <w:rFonts w:ascii="Times New Roman" w:hAnsi="Times New Roman"/>
        </w:rPr>
        <w:t>Rachels</w:t>
      </w:r>
      <w:proofErr w:type="spellEnd"/>
      <w:r w:rsidRPr="00DF7BEF">
        <w:rPr>
          <w:rFonts w:ascii="Times New Roman" w:hAnsi="Times New Roman"/>
        </w:rPr>
        <w:t xml:space="preserve"> raise to the theory of cultural relativism? Do you find these objections decisive? Why or why not?</w:t>
      </w:r>
    </w:p>
    <w:p w:rsidR="003F060C" w:rsidRPr="00DF7BEF" w:rsidRDefault="003F060C" w:rsidP="003F060C">
      <w:pPr>
        <w:pStyle w:val="NoSpacing"/>
        <w:numPr>
          <w:ilvl w:val="0"/>
          <w:numId w:val="7"/>
        </w:numPr>
        <w:rPr>
          <w:rFonts w:ascii="Times New Roman" w:hAnsi="Times New Roman"/>
        </w:rPr>
      </w:pPr>
      <w:r w:rsidRPr="00DF7BEF">
        <w:rPr>
          <w:rFonts w:ascii="Times New Roman" w:hAnsi="Times New Roman"/>
        </w:rPr>
        <w:t>Critically reflect on the theory of cultural relativism. Define the theory, and briefly explain why some people have found it attractive. What do you think is the most serious problem for the theory? Do you find the theory plausible or not? Defend your answer.</w:t>
      </w:r>
    </w:p>
    <w:p w:rsidR="003F060C" w:rsidRPr="00DF7BEF" w:rsidRDefault="003F060C" w:rsidP="003F060C">
      <w:pPr>
        <w:pStyle w:val="NoSpacing"/>
        <w:numPr>
          <w:ilvl w:val="0"/>
          <w:numId w:val="7"/>
        </w:numPr>
        <w:rPr>
          <w:rFonts w:ascii="Times New Roman" w:hAnsi="Times New Roman"/>
        </w:rPr>
      </w:pPr>
      <w:r w:rsidRPr="00DF7BEF">
        <w:rPr>
          <w:rFonts w:ascii="Times New Roman" w:hAnsi="Times New Roman"/>
        </w:rPr>
        <w:t xml:space="preserve">Describe the story about the Greeks and the </w:t>
      </w:r>
      <w:proofErr w:type="spellStart"/>
      <w:r w:rsidRPr="00DF7BEF">
        <w:rPr>
          <w:rFonts w:ascii="Times New Roman" w:hAnsi="Times New Roman"/>
        </w:rPr>
        <w:t>Callatians</w:t>
      </w:r>
      <w:proofErr w:type="spellEnd"/>
      <w:r w:rsidRPr="00DF7BEF">
        <w:rPr>
          <w:rFonts w:ascii="Times New Roman" w:hAnsi="Times New Roman"/>
        </w:rPr>
        <w:t>. Do you think this story provides evidence for the theory of cultural relativism? Why or why not?</w:t>
      </w:r>
    </w:p>
    <w:p w:rsidR="003F060C" w:rsidRPr="00DF7BEF" w:rsidRDefault="003F060C" w:rsidP="003F060C">
      <w:pPr>
        <w:pStyle w:val="NoSpacing"/>
        <w:numPr>
          <w:ilvl w:val="0"/>
          <w:numId w:val="7"/>
        </w:numPr>
        <w:rPr>
          <w:rFonts w:ascii="Times New Roman" w:hAnsi="Times New Roman"/>
        </w:rPr>
      </w:pPr>
      <w:r w:rsidRPr="00DF7BEF">
        <w:rPr>
          <w:rFonts w:ascii="Times New Roman" w:hAnsi="Times New Roman"/>
        </w:rPr>
        <w:t xml:space="preserve">Critically examine one of </w:t>
      </w:r>
      <w:proofErr w:type="spellStart"/>
      <w:r w:rsidRPr="00DF7BEF">
        <w:rPr>
          <w:rFonts w:ascii="Times New Roman" w:hAnsi="Times New Roman"/>
        </w:rPr>
        <w:t>Rachels’s</w:t>
      </w:r>
      <w:proofErr w:type="spellEnd"/>
      <w:r w:rsidRPr="00DF7BEF">
        <w:rPr>
          <w:rFonts w:ascii="Times New Roman" w:hAnsi="Times New Roman"/>
        </w:rPr>
        <w:t xml:space="preserve"> objections to cultural relativism. Describe the objection, and then say how you think a cultural relativist should respond. Do you find the objection convincing? Defend your answer.</w:t>
      </w:r>
    </w:p>
    <w:p w:rsidR="003F060C" w:rsidRPr="00DF7BEF" w:rsidRDefault="003F060C" w:rsidP="003F060C">
      <w:pPr>
        <w:pStyle w:val="NoSpacing"/>
        <w:numPr>
          <w:ilvl w:val="0"/>
          <w:numId w:val="7"/>
        </w:numPr>
        <w:rPr>
          <w:rFonts w:ascii="Times New Roman" w:hAnsi="Times New Roman"/>
        </w:rPr>
      </w:pPr>
      <w:r w:rsidRPr="00DF7BEF">
        <w:rPr>
          <w:rFonts w:ascii="Times New Roman" w:hAnsi="Times New Roman"/>
        </w:rPr>
        <w:t xml:space="preserve">How does </w:t>
      </w:r>
      <w:proofErr w:type="spellStart"/>
      <w:r w:rsidRPr="00DF7BEF">
        <w:rPr>
          <w:rFonts w:ascii="Times New Roman" w:hAnsi="Times New Roman"/>
        </w:rPr>
        <w:t>Rachels</w:t>
      </w:r>
      <w:proofErr w:type="spellEnd"/>
      <w:r w:rsidRPr="00DF7BEF">
        <w:rPr>
          <w:rFonts w:ascii="Times New Roman" w:hAnsi="Times New Roman"/>
        </w:rPr>
        <w:t xml:space="preserve"> explain the existence of widely different customs among different groups? Do you think he succeeds in explaining this kind of diversity in a way that avoids relativism?</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Further reading online</w:t>
      </w:r>
    </w:p>
    <w:p w:rsidR="003F060C" w:rsidRPr="00DF7BEF" w:rsidRDefault="003F060C" w:rsidP="003F060C">
      <w:pPr>
        <w:pStyle w:val="NoSpacing"/>
        <w:rPr>
          <w:rFonts w:ascii="Times New Roman" w:hAnsi="Times New Roman"/>
        </w:rPr>
      </w:pPr>
      <w:r w:rsidRPr="00DF7BEF">
        <w:rPr>
          <w:rFonts w:ascii="Times New Roman" w:hAnsi="Times New Roman"/>
          <w:i/>
        </w:rPr>
        <w:t>Stanford Encyclopedia of Philosophy</w:t>
      </w:r>
      <w:r w:rsidRPr="00DF7BEF">
        <w:rPr>
          <w:rFonts w:ascii="Times New Roman" w:hAnsi="Times New Roman"/>
        </w:rPr>
        <w:t xml:space="preserve"> entries on:</w:t>
      </w:r>
    </w:p>
    <w:p w:rsidR="003F060C" w:rsidRPr="00DF7BEF" w:rsidRDefault="003F060C" w:rsidP="003F060C">
      <w:pPr>
        <w:pStyle w:val="NoSpacing"/>
        <w:numPr>
          <w:ilvl w:val="0"/>
          <w:numId w:val="8"/>
        </w:numPr>
        <w:rPr>
          <w:rFonts w:ascii="Times New Roman" w:hAnsi="Times New Roman"/>
        </w:rPr>
      </w:pPr>
      <w:r w:rsidRPr="00DF7BEF">
        <w:rPr>
          <w:rFonts w:ascii="Times New Roman" w:hAnsi="Times New Roman"/>
        </w:rPr>
        <w:t xml:space="preserve">Moral realism: </w:t>
      </w:r>
      <w:hyperlink r:id="rId21" w:history="1">
        <w:r w:rsidRPr="00DF7BEF">
          <w:rPr>
            <w:rStyle w:val="Hyperlink"/>
            <w:rFonts w:ascii="Times New Roman" w:hAnsi="Times New Roman"/>
          </w:rPr>
          <w:t>http://plato.stanford.edu/entries/moral-realism/</w:t>
        </w:r>
      </w:hyperlink>
      <w:r w:rsidRPr="00DF7BEF">
        <w:rPr>
          <w:rFonts w:ascii="Times New Roman" w:hAnsi="Times New Roman"/>
        </w:rPr>
        <w:t xml:space="preserve"> </w:t>
      </w:r>
    </w:p>
    <w:p w:rsidR="003F060C" w:rsidRPr="00DF7BEF" w:rsidRDefault="003F060C" w:rsidP="003F060C">
      <w:pPr>
        <w:pStyle w:val="NoSpacing"/>
        <w:numPr>
          <w:ilvl w:val="0"/>
          <w:numId w:val="8"/>
        </w:numPr>
        <w:rPr>
          <w:rFonts w:ascii="Times New Roman" w:hAnsi="Times New Roman"/>
        </w:rPr>
      </w:pPr>
      <w:r w:rsidRPr="00DF7BEF">
        <w:rPr>
          <w:rFonts w:ascii="Times New Roman" w:hAnsi="Times New Roman"/>
        </w:rPr>
        <w:t xml:space="preserve">Moral relativism: </w:t>
      </w:r>
      <w:hyperlink r:id="rId22" w:history="1">
        <w:r w:rsidRPr="00DF7BEF">
          <w:rPr>
            <w:rStyle w:val="Hyperlink"/>
            <w:rFonts w:ascii="Times New Roman" w:hAnsi="Times New Roman"/>
          </w:rPr>
          <w:t>http://plato.stanford.edu/entries/moral-relativism/</w:t>
        </w:r>
      </w:hyperlink>
      <w:r w:rsidRPr="00DF7BEF">
        <w:rPr>
          <w:rFonts w:ascii="Times New Roman" w:hAnsi="Times New Roman"/>
        </w:rPr>
        <w:t xml:space="preserve"> </w:t>
      </w:r>
    </w:p>
    <w:p w:rsidR="003F060C" w:rsidRPr="00DF7BEF" w:rsidRDefault="003F060C" w:rsidP="003F060C">
      <w:pPr>
        <w:pStyle w:val="NoSpacing"/>
        <w:numPr>
          <w:ilvl w:val="0"/>
          <w:numId w:val="8"/>
        </w:numPr>
        <w:rPr>
          <w:rFonts w:ascii="Times New Roman" w:hAnsi="Times New Roman"/>
        </w:rPr>
      </w:pPr>
      <w:r w:rsidRPr="00DF7BEF">
        <w:rPr>
          <w:rFonts w:ascii="Times New Roman" w:hAnsi="Times New Roman"/>
        </w:rPr>
        <w:t xml:space="preserve">Moral skepticism: </w:t>
      </w:r>
      <w:hyperlink r:id="rId23" w:history="1">
        <w:r w:rsidRPr="00DF7BEF">
          <w:rPr>
            <w:rStyle w:val="Hyperlink"/>
            <w:rFonts w:ascii="Times New Roman" w:hAnsi="Times New Roman"/>
          </w:rPr>
          <w:t>http://plato.stanford.edu/entries/skepticism-moral/</w:t>
        </w:r>
      </w:hyperlink>
      <w:r w:rsidRPr="00DF7BEF">
        <w:rPr>
          <w:rFonts w:ascii="Times New Roman" w:hAnsi="Times New Roman"/>
        </w:rPr>
        <w:t xml:space="preserve"> </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Jeremy Bentham, “The Principle of Utility” (excerpted from An Introduction to the Principles of Morals and Legislation”)</w:t>
      </w:r>
    </w:p>
    <w:p w:rsidR="003F060C" w:rsidRPr="00DF7BEF" w:rsidRDefault="003F060C" w:rsidP="003F060C">
      <w:pPr>
        <w:pStyle w:val="NoSpacing"/>
        <w:rPr>
          <w:rFonts w:ascii="Times New Roman" w:hAnsi="Times New Roman"/>
        </w:rPr>
      </w:pPr>
      <w:r w:rsidRPr="00DF7BEF">
        <w:rPr>
          <w:rFonts w:ascii="Times New Roman" w:hAnsi="Times New Roman"/>
        </w:rPr>
        <w:t>Bentham begins by endorsing both a descriptive and a normative version of </w:t>
      </w:r>
      <w:r w:rsidRPr="00DF7BEF">
        <w:rPr>
          <w:rFonts w:ascii="Times New Roman" w:hAnsi="Times New Roman"/>
          <w:i/>
          <w:iCs/>
        </w:rPr>
        <w:t>hedonism</w:t>
      </w:r>
      <w:r w:rsidRPr="00DF7BEF">
        <w:rPr>
          <w:rFonts w:ascii="Times New Roman" w:hAnsi="Times New Roman"/>
        </w:rPr>
        <w:t>, the view that the human good is pleasure and absence of pain. According to the descriptive version, all human actions are performed for the sake of obtaining pleasure and avoiding pain. According to the normative version, what we ought to do is determined solely by considerations of pleasure and pain. As a development of this normative thesis, Bentham goes on to endorse the </w:t>
      </w:r>
      <w:r w:rsidRPr="00DF7BEF">
        <w:rPr>
          <w:rFonts w:ascii="Times New Roman" w:hAnsi="Times New Roman"/>
          <w:i/>
          <w:iCs/>
        </w:rPr>
        <w:t>principle of utility</w:t>
      </w:r>
      <w:r w:rsidRPr="00DF7BEF">
        <w:rPr>
          <w:rFonts w:ascii="Times New Roman" w:hAnsi="Times New Roman"/>
        </w:rPr>
        <w:t>, the claim that an action is right when it tends to add to the sum total of the pleasures of those affected, where this "sum" is conceived of as the total amount of pleasure minus the total amount of total pain caused.</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r w:rsidRPr="00DF7BEF">
        <w:rPr>
          <w:rFonts w:ascii="Times New Roman" w:hAnsi="Times New Roman"/>
        </w:rPr>
        <w:t>Bentham claims that the words </w:t>
      </w:r>
      <w:r w:rsidRPr="00DF7BEF">
        <w:rPr>
          <w:rFonts w:ascii="Times New Roman" w:hAnsi="Times New Roman"/>
          <w:i/>
          <w:iCs/>
        </w:rPr>
        <w:t>right</w:t>
      </w:r>
      <w:r w:rsidRPr="00DF7BEF">
        <w:rPr>
          <w:rFonts w:ascii="Times New Roman" w:hAnsi="Times New Roman"/>
        </w:rPr>
        <w:t> and </w:t>
      </w:r>
      <w:r w:rsidRPr="00DF7BEF">
        <w:rPr>
          <w:rFonts w:ascii="Times New Roman" w:hAnsi="Times New Roman"/>
          <w:i/>
          <w:iCs/>
        </w:rPr>
        <w:t>wrong</w:t>
      </w:r>
      <w:r w:rsidRPr="00DF7BEF">
        <w:rPr>
          <w:rFonts w:ascii="Times New Roman" w:hAnsi="Times New Roman"/>
        </w:rPr>
        <w:t> can have no other meaning than that laid out by the principle of utility, and that alternative moral theories typically end up invoking utilitarian considerations in the end. Nonetheless, Bentham admits that the principle of utility cannot be directly proved, because it is the foundational principle from which ethical arguments must begin. Bentham critiques the rival "principle of sympathy and antipathy" according to which an action is right if and only if one approves of it. This principle, Bentham objects, is really no principle at all, for a principle is supposed to tell us when our attitudes are </w:t>
      </w:r>
      <w:r w:rsidRPr="00DF7BEF">
        <w:rPr>
          <w:rFonts w:ascii="Times New Roman" w:hAnsi="Times New Roman"/>
          <w:i/>
          <w:iCs/>
        </w:rPr>
        <w:t>justified</w:t>
      </w:r>
      <w:r w:rsidRPr="00DF7BEF">
        <w:rPr>
          <w:rFonts w:ascii="Times New Roman" w:hAnsi="Times New Roman"/>
        </w:rPr>
        <w:t>, but the principle of sympathy and antipathy merely assumes in advance that our attitudes have such justification.</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r w:rsidRPr="00DF7BEF">
        <w:rPr>
          <w:rFonts w:ascii="Times New Roman" w:hAnsi="Times New Roman"/>
        </w:rPr>
        <w:t>Taking the principle of utility as established, Bentham concludes with a discussion of how we are to apply it. He distinguishes four sources of pleasure and pain: physical, political, moral, and religious. Then, he discusses the various ways in which pleasures and pains can be greater or less than one another. Determining our moral obligations requires weighing various pains against each other, and seeking the greatest balance between them. Bentham admits that we needn't perform such calculations every time we act, but insists that we should always keep them in the backs of our minds.</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Study Questions for Bentham</w:t>
      </w:r>
    </w:p>
    <w:p w:rsidR="003F060C" w:rsidRPr="00DF7BEF" w:rsidRDefault="003F060C" w:rsidP="003F060C">
      <w:pPr>
        <w:pStyle w:val="NoSpacing"/>
        <w:numPr>
          <w:ilvl w:val="0"/>
          <w:numId w:val="9"/>
        </w:numPr>
        <w:ind w:left="360"/>
        <w:rPr>
          <w:rFonts w:ascii="Times New Roman" w:hAnsi="Times New Roman"/>
        </w:rPr>
      </w:pPr>
      <w:r w:rsidRPr="00DF7BEF">
        <w:rPr>
          <w:rFonts w:ascii="Times New Roman" w:hAnsi="Times New Roman"/>
        </w:rPr>
        <w:lastRenderedPageBreak/>
        <w:t xml:space="preserve">Critically reflect on the principle of utility as the supreme principle of morality. What is the principle, and how would one go about applying it? Do you think the principle of utility is correct? Why or why not? </w:t>
      </w:r>
    </w:p>
    <w:p w:rsidR="003F060C" w:rsidRPr="00DF7BEF" w:rsidRDefault="003F060C" w:rsidP="003F060C">
      <w:pPr>
        <w:pStyle w:val="NoSpacing"/>
        <w:numPr>
          <w:ilvl w:val="0"/>
          <w:numId w:val="9"/>
        </w:numPr>
        <w:ind w:left="360"/>
        <w:rPr>
          <w:rFonts w:ascii="Times New Roman" w:hAnsi="Times New Roman"/>
        </w:rPr>
      </w:pPr>
      <w:r w:rsidRPr="00DF7BEF">
        <w:rPr>
          <w:rFonts w:ascii="Times New Roman" w:hAnsi="Times New Roman"/>
        </w:rPr>
        <w:t>How does Bentham think that we should go about deciding how to behave in our everyday lives? Do you find this to be a plausible method of making moral decisions? Why or why not?</w:t>
      </w:r>
    </w:p>
    <w:p w:rsidR="003F060C" w:rsidRPr="00DF7BEF" w:rsidRDefault="003F060C" w:rsidP="003F060C">
      <w:pPr>
        <w:pStyle w:val="NoSpacing"/>
        <w:numPr>
          <w:ilvl w:val="0"/>
          <w:numId w:val="9"/>
        </w:numPr>
        <w:ind w:left="360"/>
        <w:rPr>
          <w:rFonts w:ascii="Times New Roman" w:hAnsi="Times New Roman"/>
        </w:rPr>
      </w:pPr>
      <w:r w:rsidRPr="00DF7BEF">
        <w:rPr>
          <w:rFonts w:ascii="Times New Roman" w:hAnsi="Times New Roman"/>
        </w:rPr>
        <w:t xml:space="preserve">What is the principle of utility, and how does Bentham think it can be established? Does the principle of utility provide a reliable guide to our moral obligations? </w:t>
      </w:r>
    </w:p>
    <w:p w:rsidR="003F060C" w:rsidRPr="00DF7BEF" w:rsidRDefault="003F060C" w:rsidP="003F060C">
      <w:pPr>
        <w:pStyle w:val="NoSpacing"/>
        <w:numPr>
          <w:ilvl w:val="0"/>
          <w:numId w:val="9"/>
        </w:numPr>
        <w:ind w:left="360"/>
        <w:rPr>
          <w:rFonts w:ascii="Times New Roman" w:hAnsi="Times New Roman"/>
        </w:rPr>
      </w:pPr>
      <w:r w:rsidRPr="00DF7BEF">
        <w:rPr>
          <w:rFonts w:ascii="Times New Roman" w:hAnsi="Times New Roman"/>
        </w:rPr>
        <w:t>How do we go about measuring utility, in Bentham’s view? To what extent does he think that utilitarian calculations should play a role in our everyday lives? Do you agree with his view?</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Further reading online</w:t>
      </w:r>
    </w:p>
    <w:p w:rsidR="003F060C" w:rsidRPr="00DF7BEF" w:rsidRDefault="003F060C" w:rsidP="003F060C">
      <w:pPr>
        <w:pStyle w:val="NoSpacing"/>
        <w:numPr>
          <w:ilvl w:val="0"/>
          <w:numId w:val="10"/>
        </w:numPr>
        <w:rPr>
          <w:rFonts w:ascii="Times New Roman" w:hAnsi="Times New Roman"/>
        </w:rPr>
      </w:pPr>
      <w:r w:rsidRPr="00DF7BEF">
        <w:rPr>
          <w:rFonts w:ascii="Times New Roman" w:hAnsi="Times New Roman"/>
        </w:rPr>
        <w:t xml:space="preserve">A general resource: </w:t>
      </w:r>
      <w:hyperlink r:id="rId24" w:history="1">
        <w:r w:rsidRPr="00DF7BEF">
          <w:rPr>
            <w:rStyle w:val="Hyperlink"/>
            <w:rFonts w:ascii="Times New Roman" w:hAnsi="Times New Roman"/>
          </w:rPr>
          <w:t>http://www.utilitarianism.com/</w:t>
        </w:r>
      </w:hyperlink>
      <w:r w:rsidRPr="00DF7BEF">
        <w:rPr>
          <w:rFonts w:ascii="Times New Roman" w:hAnsi="Times New Roman"/>
        </w:rPr>
        <w:t xml:space="preserve">; </w:t>
      </w:r>
      <w:hyperlink r:id="rId25" w:history="1">
        <w:r w:rsidRPr="00DF7BEF">
          <w:rPr>
            <w:rStyle w:val="Hyperlink"/>
            <w:rFonts w:ascii="Times New Roman" w:hAnsi="Times New Roman"/>
          </w:rPr>
          <w:t>http://www.utilitarianism.com/bentham.htm</w:t>
        </w:r>
      </w:hyperlink>
      <w:r w:rsidRPr="00DF7BEF">
        <w:rPr>
          <w:rFonts w:ascii="Times New Roman" w:hAnsi="Times New Roman"/>
        </w:rPr>
        <w:t xml:space="preserve"> </w:t>
      </w:r>
    </w:p>
    <w:p w:rsidR="003F060C" w:rsidRPr="00DF7BEF" w:rsidRDefault="003F060C" w:rsidP="003F060C">
      <w:pPr>
        <w:pStyle w:val="NoSpacing"/>
        <w:numPr>
          <w:ilvl w:val="0"/>
          <w:numId w:val="10"/>
        </w:numPr>
        <w:rPr>
          <w:rFonts w:ascii="Times New Roman" w:hAnsi="Times New Roman"/>
        </w:rPr>
      </w:pPr>
      <w:r w:rsidRPr="00DF7BEF">
        <w:rPr>
          <w:rFonts w:ascii="Times New Roman" w:hAnsi="Times New Roman"/>
        </w:rPr>
        <w:t xml:space="preserve">Peter Singer, a famous utilitarian: </w:t>
      </w:r>
      <w:hyperlink r:id="rId26" w:history="1">
        <w:r w:rsidRPr="00DF7BEF">
          <w:rPr>
            <w:rStyle w:val="Hyperlink"/>
            <w:rFonts w:ascii="Times New Roman" w:hAnsi="Times New Roman"/>
          </w:rPr>
          <w:t>http://www.princeton.edu/~psinger/</w:t>
        </w:r>
      </w:hyperlink>
      <w:r w:rsidRPr="00DF7BEF">
        <w:rPr>
          <w:rFonts w:ascii="Times New Roman" w:hAnsi="Times New Roman"/>
        </w:rPr>
        <w:t xml:space="preserve"> </w:t>
      </w:r>
    </w:p>
    <w:p w:rsidR="003F060C" w:rsidRPr="00DF7BEF" w:rsidRDefault="003F060C" w:rsidP="003F060C">
      <w:pPr>
        <w:pStyle w:val="NoSpacing"/>
        <w:numPr>
          <w:ilvl w:val="0"/>
          <w:numId w:val="10"/>
        </w:numPr>
        <w:rPr>
          <w:rFonts w:ascii="Times New Roman" w:hAnsi="Times New Roman"/>
        </w:rPr>
      </w:pPr>
      <w:r w:rsidRPr="00DF7BEF">
        <w:rPr>
          <w:rFonts w:ascii="Times New Roman" w:hAnsi="Times New Roman"/>
          <w:i/>
        </w:rPr>
        <w:t>Stanford Encyclopedia of Philosophy</w:t>
      </w:r>
      <w:r w:rsidRPr="00DF7BEF">
        <w:rPr>
          <w:rFonts w:ascii="Times New Roman" w:hAnsi="Times New Roman"/>
        </w:rPr>
        <w:t xml:space="preserve"> entries:</w:t>
      </w:r>
    </w:p>
    <w:p w:rsidR="003F060C" w:rsidRPr="00DF7BEF" w:rsidRDefault="003F060C" w:rsidP="003F060C">
      <w:pPr>
        <w:pStyle w:val="NoSpacing"/>
        <w:numPr>
          <w:ilvl w:val="1"/>
          <w:numId w:val="10"/>
        </w:numPr>
        <w:rPr>
          <w:rFonts w:ascii="Times New Roman" w:hAnsi="Times New Roman"/>
        </w:rPr>
      </w:pPr>
      <w:r w:rsidRPr="00DF7BEF">
        <w:rPr>
          <w:rFonts w:ascii="Times New Roman" w:hAnsi="Times New Roman"/>
        </w:rPr>
        <w:t xml:space="preserve">Consequentialism: </w:t>
      </w:r>
      <w:hyperlink r:id="rId27" w:history="1">
        <w:r w:rsidRPr="00DF7BEF">
          <w:rPr>
            <w:rStyle w:val="Hyperlink"/>
            <w:rFonts w:ascii="Times New Roman" w:hAnsi="Times New Roman"/>
          </w:rPr>
          <w:t>http://plato.stanford.edu/entries/consequentialism</w:t>
        </w:r>
      </w:hyperlink>
      <w:r w:rsidRPr="00DF7BEF">
        <w:rPr>
          <w:rFonts w:ascii="Times New Roman" w:hAnsi="Times New Roman"/>
        </w:rPr>
        <w:t xml:space="preserve"> </w:t>
      </w:r>
    </w:p>
    <w:p w:rsidR="003F060C" w:rsidRPr="00DF7BEF" w:rsidRDefault="003F060C" w:rsidP="003F060C">
      <w:pPr>
        <w:pStyle w:val="NoSpacing"/>
        <w:numPr>
          <w:ilvl w:val="1"/>
          <w:numId w:val="10"/>
        </w:numPr>
        <w:rPr>
          <w:rFonts w:ascii="Times New Roman" w:hAnsi="Times New Roman"/>
        </w:rPr>
      </w:pPr>
      <w:r w:rsidRPr="00DF7BEF">
        <w:rPr>
          <w:rFonts w:ascii="Times New Roman" w:hAnsi="Times New Roman"/>
        </w:rPr>
        <w:t xml:space="preserve">The history of utilitarianism: </w:t>
      </w:r>
      <w:hyperlink r:id="rId28" w:history="1">
        <w:r w:rsidRPr="00DF7BEF">
          <w:rPr>
            <w:rStyle w:val="Hyperlink"/>
            <w:rFonts w:ascii="Times New Roman" w:hAnsi="Times New Roman"/>
          </w:rPr>
          <w:t>http://plato.stanford.edu/entries/utilitarianism-history/</w:t>
        </w:r>
      </w:hyperlink>
      <w:r w:rsidRPr="00DF7BEF">
        <w:rPr>
          <w:rFonts w:ascii="Times New Roman" w:hAnsi="Times New Roman"/>
        </w:rPr>
        <w:t xml:space="preserve"> </w:t>
      </w:r>
    </w:p>
    <w:p w:rsidR="003F060C" w:rsidRPr="00DF7BEF" w:rsidRDefault="003F060C" w:rsidP="003F060C">
      <w:pPr>
        <w:pStyle w:val="NoSpacing"/>
        <w:numPr>
          <w:ilvl w:val="1"/>
          <w:numId w:val="10"/>
        </w:numPr>
        <w:rPr>
          <w:rFonts w:ascii="Times New Roman" w:hAnsi="Times New Roman"/>
        </w:rPr>
      </w:pPr>
      <w:r w:rsidRPr="00DF7BEF">
        <w:rPr>
          <w:rFonts w:ascii="Times New Roman" w:hAnsi="Times New Roman"/>
        </w:rPr>
        <w:t xml:space="preserve">On Mill: </w:t>
      </w:r>
      <w:hyperlink r:id="rId29" w:history="1">
        <w:r w:rsidRPr="00DF7BEF">
          <w:rPr>
            <w:rStyle w:val="Hyperlink"/>
            <w:rFonts w:ascii="Times New Roman" w:hAnsi="Times New Roman"/>
          </w:rPr>
          <w:t>http://plato.stanford.edu/entries/mill-moral-political/</w:t>
        </w:r>
      </w:hyperlink>
      <w:r w:rsidRPr="00DF7BEF">
        <w:rPr>
          <w:rFonts w:ascii="Times New Roman" w:hAnsi="Times New Roman"/>
        </w:rPr>
        <w:t xml:space="preserve"> </w:t>
      </w:r>
    </w:p>
    <w:p w:rsidR="003F060C" w:rsidRPr="00DF7BEF" w:rsidRDefault="003F060C" w:rsidP="003F060C">
      <w:pPr>
        <w:pStyle w:val="NoSpacing"/>
        <w:numPr>
          <w:ilvl w:val="1"/>
          <w:numId w:val="10"/>
        </w:numPr>
        <w:rPr>
          <w:rFonts w:ascii="Times New Roman" w:hAnsi="Times New Roman"/>
        </w:rPr>
      </w:pPr>
      <w:r w:rsidRPr="00DF7BEF">
        <w:rPr>
          <w:rFonts w:ascii="Times New Roman" w:hAnsi="Times New Roman"/>
        </w:rPr>
        <w:t xml:space="preserve">Rule consequentialism: </w:t>
      </w:r>
      <w:hyperlink r:id="rId30" w:history="1">
        <w:r w:rsidRPr="00DF7BEF">
          <w:rPr>
            <w:rStyle w:val="Hyperlink"/>
            <w:rFonts w:ascii="Times New Roman" w:hAnsi="Times New Roman"/>
          </w:rPr>
          <w:t>http://plato.stanford.edu/entries/consequentialism-rule/</w:t>
        </w:r>
      </w:hyperlink>
      <w:r w:rsidRPr="00DF7BEF">
        <w:rPr>
          <w:rFonts w:ascii="Times New Roman" w:hAnsi="Times New Roman"/>
        </w:rPr>
        <w:t xml:space="preserve"> </w:t>
      </w:r>
    </w:p>
    <w:p w:rsidR="003F060C" w:rsidRPr="00DF7BEF" w:rsidRDefault="003F060C">
      <w:pPr>
        <w:rPr>
          <w:rFonts w:ascii="Times New Roman" w:hAnsi="Times New Roman"/>
        </w:rPr>
      </w:pPr>
    </w:p>
    <w:p w:rsidR="003F060C" w:rsidRPr="00DF7BEF" w:rsidRDefault="003F060C" w:rsidP="003F060C">
      <w:pPr>
        <w:pStyle w:val="NoSpacing"/>
        <w:rPr>
          <w:rFonts w:ascii="Times New Roman" w:hAnsi="Times New Roman"/>
          <w:b/>
          <w:u w:val="single"/>
        </w:rPr>
      </w:pPr>
      <w:r w:rsidRPr="00DF7BEF">
        <w:rPr>
          <w:rFonts w:ascii="Times New Roman" w:hAnsi="Times New Roman"/>
          <w:b/>
          <w:u w:val="single"/>
        </w:rPr>
        <w:t>Reading &amp; Study Guide</w:t>
      </w:r>
      <w:r w:rsidRPr="00DF7BEF">
        <w:rPr>
          <w:rFonts w:ascii="Times New Roman" w:hAnsi="Times New Roman"/>
          <w:b/>
          <w:u w:val="single"/>
        </w:rPr>
        <w:t>, Part</w:t>
      </w:r>
      <w:r w:rsidRPr="00DF7BEF">
        <w:rPr>
          <w:rFonts w:ascii="Times New Roman" w:hAnsi="Times New Roman"/>
          <w:b/>
          <w:u w:val="single"/>
        </w:rPr>
        <w:t xml:space="preserve"> 3</w:t>
      </w:r>
    </w:p>
    <w:p w:rsidR="003F060C" w:rsidRPr="00DF7BEF" w:rsidRDefault="003F060C" w:rsidP="003F060C">
      <w:pPr>
        <w:pStyle w:val="NoSpacing"/>
        <w:rPr>
          <w:rFonts w:ascii="Times New Roman" w:hAnsi="Times New Roman"/>
          <w:b/>
        </w:rPr>
      </w:pPr>
      <w:r w:rsidRPr="00DF7BEF">
        <w:rPr>
          <w:rFonts w:ascii="Times New Roman" w:hAnsi="Times New Roman"/>
          <w:b/>
        </w:rPr>
        <w:t xml:space="preserve">• Robert </w:t>
      </w:r>
      <w:proofErr w:type="spellStart"/>
      <w:r w:rsidRPr="00DF7BEF">
        <w:rPr>
          <w:rFonts w:ascii="Times New Roman" w:hAnsi="Times New Roman"/>
          <w:b/>
        </w:rPr>
        <w:t>Nozick</w:t>
      </w:r>
      <w:proofErr w:type="spellEnd"/>
      <w:r w:rsidRPr="00DF7BEF">
        <w:rPr>
          <w:rFonts w:ascii="Times New Roman" w:hAnsi="Times New Roman"/>
          <w:b/>
        </w:rPr>
        <w:t>, “The Experience Machine”</w:t>
      </w:r>
    </w:p>
    <w:p w:rsidR="003F060C" w:rsidRPr="00DF7BEF" w:rsidRDefault="003F060C" w:rsidP="003F060C">
      <w:pPr>
        <w:pStyle w:val="NoSpacing"/>
        <w:rPr>
          <w:rFonts w:ascii="Times New Roman" w:hAnsi="Times New Roman"/>
          <w:b/>
        </w:rPr>
      </w:pPr>
      <w:r w:rsidRPr="00DF7BEF">
        <w:rPr>
          <w:rFonts w:ascii="Times New Roman" w:hAnsi="Times New Roman"/>
          <w:b/>
        </w:rPr>
        <w:t>• Immanuel Kant, “The Moral Law”</w:t>
      </w:r>
    </w:p>
    <w:p w:rsidR="003F060C" w:rsidRPr="00DF7BEF" w:rsidRDefault="003F060C" w:rsidP="003F060C">
      <w:pPr>
        <w:pStyle w:val="NoSpacing"/>
        <w:rPr>
          <w:rFonts w:ascii="Times New Roman" w:hAnsi="Times New Roman"/>
          <w:b/>
        </w:rPr>
      </w:pPr>
      <w:r w:rsidRPr="00DF7BEF">
        <w:rPr>
          <w:rFonts w:ascii="Times New Roman" w:hAnsi="Times New Roman"/>
          <w:b/>
        </w:rPr>
        <w:t xml:space="preserve">• J.S. Mill, </w:t>
      </w:r>
      <w:r w:rsidRPr="00DF7BEF">
        <w:rPr>
          <w:rFonts w:ascii="Times New Roman" w:hAnsi="Times New Roman"/>
          <w:b/>
          <w:i/>
        </w:rPr>
        <w:t xml:space="preserve">On </w:t>
      </w:r>
      <w:smartTag w:uri="urn:schemas-microsoft-com:office:smarttags" w:element="place">
        <w:smartTag w:uri="urn:schemas-microsoft-com:office:smarttags" w:element="City">
          <w:r w:rsidRPr="00DF7BEF">
            <w:rPr>
              <w:rFonts w:ascii="Times New Roman" w:hAnsi="Times New Roman"/>
              <w:b/>
              <w:i/>
            </w:rPr>
            <w:t>Liberty</w:t>
          </w:r>
        </w:smartTag>
      </w:smartTag>
      <w:r w:rsidRPr="00DF7BEF">
        <w:rPr>
          <w:rFonts w:ascii="Times New Roman" w:hAnsi="Times New Roman"/>
          <w:b/>
        </w:rPr>
        <w:t>, Chapters 1-2</w:t>
      </w:r>
    </w:p>
    <w:p w:rsidR="003F060C" w:rsidRPr="00DF7BEF" w:rsidRDefault="003F060C" w:rsidP="003F060C">
      <w:pPr>
        <w:pStyle w:val="NoSpacing"/>
        <w:rPr>
          <w:rFonts w:ascii="Times New Roman" w:hAnsi="Times New Roman"/>
          <w:u w:val="single"/>
        </w:rPr>
      </w:pPr>
    </w:p>
    <w:p w:rsidR="003F060C" w:rsidRPr="00DF7BEF" w:rsidRDefault="003F060C" w:rsidP="003F060C">
      <w:pPr>
        <w:pStyle w:val="NoSpacing"/>
        <w:tabs>
          <w:tab w:val="left" w:pos="1245"/>
        </w:tabs>
        <w:rPr>
          <w:rFonts w:ascii="Times New Roman" w:hAnsi="Times New Roman"/>
          <w:u w:val="single"/>
        </w:rPr>
      </w:pPr>
      <w:r w:rsidRPr="00DF7BEF">
        <w:rPr>
          <w:rFonts w:ascii="Times New Roman" w:hAnsi="Times New Roman"/>
          <w:u w:val="single"/>
        </w:rPr>
        <w:t xml:space="preserve">Robert </w:t>
      </w:r>
      <w:proofErr w:type="spellStart"/>
      <w:r w:rsidRPr="00DF7BEF">
        <w:rPr>
          <w:rFonts w:ascii="Times New Roman" w:hAnsi="Times New Roman"/>
          <w:u w:val="single"/>
        </w:rPr>
        <w:t>Nozick</w:t>
      </w:r>
      <w:proofErr w:type="spellEnd"/>
      <w:r w:rsidRPr="00DF7BEF">
        <w:rPr>
          <w:rFonts w:ascii="Times New Roman" w:hAnsi="Times New Roman"/>
          <w:u w:val="single"/>
        </w:rPr>
        <w:t>, “The Experience Machine”</w:t>
      </w:r>
    </w:p>
    <w:p w:rsidR="003F060C" w:rsidRPr="00DF7BEF" w:rsidRDefault="003F060C" w:rsidP="003F060C">
      <w:pPr>
        <w:pStyle w:val="NoSpacing"/>
        <w:rPr>
          <w:rFonts w:ascii="Times New Roman" w:hAnsi="Times New Roman"/>
        </w:rPr>
      </w:pPr>
      <w:r w:rsidRPr="00DF7BEF">
        <w:rPr>
          <w:rFonts w:ascii="Times New Roman" w:hAnsi="Times New Roman"/>
        </w:rPr>
        <w:t xml:space="preserve">Robert </w:t>
      </w:r>
      <w:proofErr w:type="spellStart"/>
      <w:r w:rsidRPr="00DF7BEF">
        <w:rPr>
          <w:rFonts w:ascii="Times New Roman" w:hAnsi="Times New Roman"/>
        </w:rPr>
        <w:t>Nozick</w:t>
      </w:r>
      <w:proofErr w:type="spellEnd"/>
      <w:r w:rsidRPr="00DF7BEF">
        <w:rPr>
          <w:rFonts w:ascii="Times New Roman" w:hAnsi="Times New Roman"/>
        </w:rPr>
        <w:t xml:space="preserve"> presents us with an argument from one of the most famous thought experiments in ethical theory. Thought experiments “are employed … by philosophers … to examine the implications of theories and to explore the boundaries of certain concepts” (</w:t>
      </w:r>
      <w:proofErr w:type="spellStart"/>
      <w:r w:rsidRPr="00DF7BEF">
        <w:rPr>
          <w:rFonts w:ascii="Times New Roman" w:hAnsi="Times New Roman"/>
        </w:rPr>
        <w:t>Honderich</w:t>
      </w:r>
      <w:proofErr w:type="spellEnd"/>
      <w:r w:rsidRPr="00DF7BEF">
        <w:rPr>
          <w:rFonts w:ascii="Times New Roman" w:hAnsi="Times New Roman"/>
        </w:rPr>
        <w:t xml:space="preserve">, T., </w:t>
      </w:r>
      <w:proofErr w:type="gramStart"/>
      <w:r w:rsidRPr="00DF7BEF">
        <w:rPr>
          <w:rFonts w:ascii="Times New Roman" w:hAnsi="Times New Roman"/>
          <w:i/>
        </w:rPr>
        <w:t>The</w:t>
      </w:r>
      <w:proofErr w:type="gramEnd"/>
      <w:r w:rsidRPr="00DF7BEF">
        <w:rPr>
          <w:rFonts w:ascii="Times New Roman" w:hAnsi="Times New Roman"/>
          <w:i/>
        </w:rPr>
        <w:t xml:space="preserve"> </w:t>
      </w:r>
      <w:smartTag w:uri="urn:schemas-microsoft-com:office:smarttags" w:element="City">
        <w:smartTag w:uri="urn:schemas-microsoft-com:office:smarttags" w:element="place">
          <w:r w:rsidRPr="00DF7BEF">
            <w:rPr>
              <w:rFonts w:ascii="Times New Roman" w:hAnsi="Times New Roman"/>
              <w:i/>
            </w:rPr>
            <w:t>Oxford</w:t>
          </w:r>
        </w:smartTag>
      </w:smartTag>
      <w:r w:rsidRPr="00DF7BEF">
        <w:rPr>
          <w:rFonts w:ascii="Times New Roman" w:hAnsi="Times New Roman"/>
          <w:i/>
        </w:rPr>
        <w:t xml:space="preserve"> Companion to Philosophy</w:t>
      </w:r>
      <w:r w:rsidRPr="00DF7BEF">
        <w:rPr>
          <w:rFonts w:ascii="Times New Roman" w:hAnsi="Times New Roman"/>
        </w:rPr>
        <w:t xml:space="preserve">, 2nd </w:t>
      </w:r>
      <w:proofErr w:type="spellStart"/>
      <w:r w:rsidRPr="00DF7BEF">
        <w:rPr>
          <w:rFonts w:ascii="Times New Roman" w:hAnsi="Times New Roman"/>
        </w:rPr>
        <w:t>eds</w:t>
      </w:r>
      <w:proofErr w:type="spellEnd"/>
      <w:r w:rsidRPr="00DF7BEF">
        <w:rPr>
          <w:rFonts w:ascii="Times New Roman" w:hAnsi="Times New Roman"/>
        </w:rPr>
        <w:t xml:space="preserve">, OUP 2005, pg. 919). </w:t>
      </w:r>
      <w:proofErr w:type="spellStart"/>
      <w:r w:rsidRPr="00DF7BEF">
        <w:rPr>
          <w:rFonts w:ascii="Times New Roman" w:hAnsi="Times New Roman"/>
        </w:rPr>
        <w:t>Nozick’s</w:t>
      </w:r>
      <w:proofErr w:type="spellEnd"/>
      <w:r w:rsidRPr="00DF7BEF">
        <w:rPr>
          <w:rFonts w:ascii="Times New Roman" w:hAnsi="Times New Roman"/>
        </w:rPr>
        <w:t xml:space="preserve"> argument is against hedonism, the view that pleasure is the one and only value. His thought experiment asks us to imagine a machine where you can plug in and have </w:t>
      </w:r>
      <w:r w:rsidRPr="00DF7BEF">
        <w:rPr>
          <w:rFonts w:ascii="Times New Roman" w:hAnsi="Times New Roman"/>
          <w:i/>
          <w:iCs/>
        </w:rPr>
        <w:t xml:space="preserve">any </w:t>
      </w:r>
      <w:r w:rsidRPr="00DF7BEF">
        <w:rPr>
          <w:rFonts w:ascii="Times New Roman" w:hAnsi="Times New Roman"/>
        </w:rPr>
        <w:t xml:space="preserve">experience you like. Others can plug into their own machines, so no reason to stay behind to help others. This raises the following questions. Do you plug in forever? Why or why not? What else can matter to us, other than how our lives feel from the inside? </w:t>
      </w:r>
      <w:proofErr w:type="spellStart"/>
      <w:r w:rsidRPr="00DF7BEF">
        <w:rPr>
          <w:rFonts w:ascii="Times New Roman" w:hAnsi="Times New Roman"/>
        </w:rPr>
        <w:t>Nozick</w:t>
      </w:r>
      <w:proofErr w:type="spellEnd"/>
      <w:r w:rsidRPr="00DF7BEF">
        <w:rPr>
          <w:rFonts w:ascii="Times New Roman" w:hAnsi="Times New Roman"/>
        </w:rPr>
        <w:t xml:space="preserve"> argues that there are good reasons </w:t>
      </w:r>
      <w:r w:rsidRPr="00DF7BEF">
        <w:rPr>
          <w:rFonts w:ascii="Times New Roman" w:hAnsi="Times New Roman"/>
          <w:i/>
        </w:rPr>
        <w:t xml:space="preserve">not </w:t>
      </w:r>
      <w:r w:rsidRPr="00DF7BEF">
        <w:rPr>
          <w:rFonts w:ascii="Times New Roman" w:hAnsi="Times New Roman"/>
        </w:rPr>
        <w:t xml:space="preserve">to plug into the machine, which strongly suggests, we value more than what can be captured by experience. </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 xml:space="preserve">Study Questions for </w:t>
      </w:r>
      <w:proofErr w:type="spellStart"/>
      <w:r w:rsidRPr="00DF7BEF">
        <w:rPr>
          <w:rFonts w:ascii="Times New Roman" w:hAnsi="Times New Roman"/>
          <w:u w:val="single"/>
        </w:rPr>
        <w:t>Nozick</w:t>
      </w:r>
      <w:proofErr w:type="spellEnd"/>
    </w:p>
    <w:p w:rsidR="003F060C" w:rsidRPr="00DF7BEF" w:rsidRDefault="003F060C" w:rsidP="003F060C">
      <w:pPr>
        <w:pStyle w:val="NoSpacing"/>
        <w:numPr>
          <w:ilvl w:val="0"/>
          <w:numId w:val="11"/>
        </w:numPr>
        <w:ind w:left="360"/>
        <w:rPr>
          <w:rFonts w:ascii="Times New Roman" w:hAnsi="Times New Roman"/>
        </w:rPr>
      </w:pPr>
      <w:r w:rsidRPr="00DF7BEF">
        <w:rPr>
          <w:rFonts w:ascii="Times New Roman" w:hAnsi="Times New Roman"/>
        </w:rPr>
        <w:t xml:space="preserve">Why does </w:t>
      </w:r>
      <w:proofErr w:type="spellStart"/>
      <w:r w:rsidRPr="00DF7BEF">
        <w:rPr>
          <w:rFonts w:ascii="Times New Roman" w:hAnsi="Times New Roman"/>
        </w:rPr>
        <w:t>Nozick</w:t>
      </w:r>
      <w:proofErr w:type="spellEnd"/>
      <w:r w:rsidRPr="00DF7BEF">
        <w:rPr>
          <w:rFonts w:ascii="Times New Roman" w:hAnsi="Times New Roman"/>
        </w:rPr>
        <w:t xml:space="preserve"> claim that plugging in to the machine is 'a kind of suicide'?</w:t>
      </w:r>
    </w:p>
    <w:p w:rsidR="003F060C" w:rsidRPr="00DF7BEF" w:rsidRDefault="003F060C" w:rsidP="003F060C">
      <w:pPr>
        <w:pStyle w:val="NoSpacing"/>
        <w:numPr>
          <w:ilvl w:val="0"/>
          <w:numId w:val="11"/>
        </w:numPr>
        <w:ind w:left="360"/>
        <w:rPr>
          <w:rFonts w:ascii="Times New Roman" w:hAnsi="Times New Roman"/>
        </w:rPr>
      </w:pPr>
      <w:r w:rsidRPr="00DF7BEF">
        <w:rPr>
          <w:rFonts w:ascii="Times New Roman" w:hAnsi="Times New Roman"/>
        </w:rPr>
        <w:t>What does he think we should conclude from the experience machine thought experiment?</w:t>
      </w:r>
    </w:p>
    <w:p w:rsidR="003F060C" w:rsidRPr="00DF7BEF" w:rsidRDefault="003F060C" w:rsidP="003F060C">
      <w:pPr>
        <w:pStyle w:val="NoSpacing"/>
        <w:numPr>
          <w:ilvl w:val="0"/>
          <w:numId w:val="11"/>
        </w:numPr>
        <w:ind w:left="360"/>
        <w:rPr>
          <w:rFonts w:ascii="Times New Roman" w:hAnsi="Times New Roman"/>
        </w:rPr>
      </w:pPr>
      <w:r w:rsidRPr="00DF7BEF">
        <w:rPr>
          <w:rFonts w:ascii="Times New Roman" w:hAnsi="Times New Roman"/>
        </w:rPr>
        <w:t>What does he think that we desire that the experience machine can't provide?</w:t>
      </w:r>
    </w:p>
    <w:p w:rsidR="003F060C" w:rsidRPr="00DF7BEF" w:rsidRDefault="003F060C" w:rsidP="003F060C">
      <w:pPr>
        <w:pStyle w:val="NoSpacing"/>
        <w:numPr>
          <w:ilvl w:val="0"/>
          <w:numId w:val="11"/>
        </w:numPr>
        <w:ind w:left="360"/>
        <w:rPr>
          <w:rFonts w:ascii="Times New Roman" w:hAnsi="Times New Roman"/>
        </w:rPr>
      </w:pPr>
      <w:r w:rsidRPr="00DF7BEF">
        <w:rPr>
          <w:rFonts w:ascii="Times New Roman" w:hAnsi="Times New Roman"/>
        </w:rPr>
        <w:t xml:space="preserve">Critically reflect on </w:t>
      </w:r>
      <w:proofErr w:type="spellStart"/>
      <w:r w:rsidRPr="00DF7BEF">
        <w:rPr>
          <w:rFonts w:ascii="Times New Roman" w:hAnsi="Times New Roman"/>
        </w:rPr>
        <w:t>Nozick’s</w:t>
      </w:r>
      <w:proofErr w:type="spellEnd"/>
      <w:r w:rsidRPr="00DF7BEF">
        <w:rPr>
          <w:rFonts w:ascii="Times New Roman" w:hAnsi="Times New Roman"/>
        </w:rPr>
        <w:t xml:space="preserve"> argument. Which of his premises is the weakest? Can you think of a thought experiment (or a change in </w:t>
      </w:r>
      <w:proofErr w:type="spellStart"/>
      <w:r w:rsidRPr="00DF7BEF">
        <w:rPr>
          <w:rFonts w:ascii="Times New Roman" w:hAnsi="Times New Roman"/>
        </w:rPr>
        <w:t>Nozick’s</w:t>
      </w:r>
      <w:proofErr w:type="spellEnd"/>
      <w:r w:rsidRPr="00DF7BEF">
        <w:rPr>
          <w:rFonts w:ascii="Times New Roman" w:hAnsi="Times New Roman"/>
        </w:rPr>
        <w:t xml:space="preserve"> thought experiment) to undermine that premise?</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Further reading online</w:t>
      </w:r>
    </w:p>
    <w:p w:rsidR="003F060C" w:rsidRPr="00DF7BEF" w:rsidRDefault="003F060C" w:rsidP="003F060C">
      <w:pPr>
        <w:pStyle w:val="NoSpacing"/>
        <w:rPr>
          <w:rFonts w:ascii="Times New Roman" w:hAnsi="Times New Roman"/>
        </w:rPr>
      </w:pPr>
      <w:r w:rsidRPr="00DF7BEF">
        <w:rPr>
          <w:rFonts w:ascii="Times New Roman" w:hAnsi="Times New Roman"/>
          <w:i/>
        </w:rPr>
        <w:t>Ethics and value theory</w:t>
      </w:r>
    </w:p>
    <w:p w:rsidR="003F060C" w:rsidRPr="00DF7BEF" w:rsidRDefault="003F060C" w:rsidP="003F060C">
      <w:pPr>
        <w:pStyle w:val="NoSpacing"/>
        <w:numPr>
          <w:ilvl w:val="0"/>
          <w:numId w:val="14"/>
        </w:numPr>
        <w:tabs>
          <w:tab w:val="left" w:pos="360"/>
        </w:tabs>
        <w:ind w:left="360"/>
        <w:rPr>
          <w:rFonts w:ascii="Times New Roman" w:hAnsi="Times New Roman"/>
        </w:rPr>
      </w:pPr>
      <w:r w:rsidRPr="00DF7BEF">
        <w:rPr>
          <w:rFonts w:ascii="Times New Roman" w:hAnsi="Times New Roman"/>
        </w:rPr>
        <w:t xml:space="preserve">General: </w:t>
      </w:r>
      <w:hyperlink r:id="rId31" w:history="1">
        <w:r w:rsidRPr="00DF7BEF">
          <w:rPr>
            <w:rStyle w:val="Hyperlink"/>
            <w:rFonts w:ascii="Times New Roman" w:hAnsi="Times New Roman"/>
          </w:rPr>
          <w:t>http://plato.stanford.edu/entries/value-theory/</w:t>
        </w:r>
      </w:hyperlink>
      <w:r w:rsidRPr="00DF7BEF">
        <w:rPr>
          <w:rFonts w:ascii="Times New Roman" w:hAnsi="Times New Roman"/>
        </w:rPr>
        <w:t xml:space="preserve"> </w:t>
      </w:r>
    </w:p>
    <w:p w:rsidR="003F060C" w:rsidRPr="00DF7BEF" w:rsidRDefault="003F060C" w:rsidP="003F060C">
      <w:pPr>
        <w:pStyle w:val="NoSpacing"/>
        <w:numPr>
          <w:ilvl w:val="0"/>
          <w:numId w:val="14"/>
        </w:numPr>
        <w:tabs>
          <w:tab w:val="left" w:pos="360"/>
        </w:tabs>
        <w:ind w:left="360"/>
        <w:rPr>
          <w:rFonts w:ascii="Times New Roman" w:hAnsi="Times New Roman"/>
        </w:rPr>
      </w:pPr>
      <w:r w:rsidRPr="00DF7BEF">
        <w:rPr>
          <w:rFonts w:ascii="Times New Roman" w:hAnsi="Times New Roman"/>
        </w:rPr>
        <w:t xml:space="preserve">Value pluralism: </w:t>
      </w:r>
      <w:hyperlink r:id="rId32" w:history="1">
        <w:r w:rsidRPr="00DF7BEF">
          <w:rPr>
            <w:rStyle w:val="Hyperlink"/>
            <w:rFonts w:ascii="Times New Roman" w:hAnsi="Times New Roman"/>
          </w:rPr>
          <w:t>http://plato.stanford.edu/entries/value-pluralism/</w:t>
        </w:r>
      </w:hyperlink>
      <w:r w:rsidRPr="00DF7BEF">
        <w:rPr>
          <w:rFonts w:ascii="Times New Roman" w:hAnsi="Times New Roman"/>
        </w:rPr>
        <w:t xml:space="preserve"> </w:t>
      </w:r>
    </w:p>
    <w:p w:rsidR="003F060C" w:rsidRPr="00DF7BEF" w:rsidRDefault="003F060C" w:rsidP="003F060C">
      <w:pPr>
        <w:pStyle w:val="NoSpacing"/>
        <w:numPr>
          <w:ilvl w:val="0"/>
          <w:numId w:val="14"/>
        </w:numPr>
        <w:tabs>
          <w:tab w:val="left" w:pos="360"/>
        </w:tabs>
        <w:ind w:left="360"/>
        <w:rPr>
          <w:rFonts w:ascii="Times New Roman" w:hAnsi="Times New Roman"/>
        </w:rPr>
      </w:pPr>
      <w:r w:rsidRPr="00DF7BEF">
        <w:rPr>
          <w:rFonts w:ascii="Times New Roman" w:hAnsi="Times New Roman"/>
        </w:rPr>
        <w:t xml:space="preserve">Well-being: </w:t>
      </w:r>
      <w:hyperlink r:id="rId33" w:history="1">
        <w:r w:rsidRPr="00DF7BEF">
          <w:rPr>
            <w:rStyle w:val="Hyperlink"/>
            <w:rFonts w:ascii="Times New Roman" w:hAnsi="Times New Roman"/>
          </w:rPr>
          <w:t>http://plato.stanford.edu/entries/well-being/</w:t>
        </w:r>
      </w:hyperlink>
      <w:r w:rsidRPr="00DF7BEF">
        <w:rPr>
          <w:rFonts w:ascii="Times New Roman" w:hAnsi="Times New Roman"/>
        </w:rPr>
        <w:t xml:space="preserve"> </w:t>
      </w:r>
    </w:p>
    <w:p w:rsidR="003F060C" w:rsidRPr="00DF7BEF" w:rsidRDefault="003F060C" w:rsidP="003F060C">
      <w:pPr>
        <w:pStyle w:val="NoSpacing"/>
        <w:rPr>
          <w:rFonts w:ascii="Times New Roman" w:hAnsi="Times New Roman"/>
          <w:i/>
        </w:rPr>
      </w:pPr>
      <w:r w:rsidRPr="00DF7BEF">
        <w:rPr>
          <w:rFonts w:ascii="Times New Roman" w:hAnsi="Times New Roman"/>
          <w:i/>
        </w:rPr>
        <w:t>Hedonism</w:t>
      </w:r>
    </w:p>
    <w:p w:rsidR="003F060C" w:rsidRPr="00DF7BEF" w:rsidRDefault="003F060C" w:rsidP="003F060C">
      <w:pPr>
        <w:pStyle w:val="NoSpacing"/>
        <w:numPr>
          <w:ilvl w:val="0"/>
          <w:numId w:val="14"/>
        </w:numPr>
        <w:tabs>
          <w:tab w:val="left" w:pos="360"/>
        </w:tabs>
        <w:ind w:left="360"/>
        <w:rPr>
          <w:rFonts w:ascii="Times New Roman" w:hAnsi="Times New Roman"/>
        </w:rPr>
      </w:pPr>
      <w:r w:rsidRPr="00DF7BEF">
        <w:rPr>
          <w:rFonts w:ascii="Times New Roman" w:hAnsi="Times New Roman"/>
        </w:rPr>
        <w:t xml:space="preserve">On hedonism: </w:t>
      </w:r>
      <w:hyperlink r:id="rId34" w:history="1">
        <w:r w:rsidRPr="00DF7BEF">
          <w:rPr>
            <w:rStyle w:val="Hyperlink"/>
            <w:rFonts w:ascii="Times New Roman" w:hAnsi="Times New Roman"/>
          </w:rPr>
          <w:t>http://plato.stanford.edu/entries/hedonism/</w:t>
        </w:r>
      </w:hyperlink>
      <w:r w:rsidRPr="00DF7BEF">
        <w:rPr>
          <w:rFonts w:ascii="Times New Roman" w:hAnsi="Times New Roman"/>
        </w:rPr>
        <w:t xml:space="preserve"> </w:t>
      </w:r>
    </w:p>
    <w:p w:rsidR="003F060C" w:rsidRPr="00DF7BEF" w:rsidRDefault="003F060C" w:rsidP="003F060C">
      <w:pPr>
        <w:pStyle w:val="NoSpacing"/>
        <w:numPr>
          <w:ilvl w:val="0"/>
          <w:numId w:val="14"/>
        </w:numPr>
        <w:tabs>
          <w:tab w:val="left" w:pos="360"/>
        </w:tabs>
        <w:ind w:left="360"/>
        <w:rPr>
          <w:rFonts w:ascii="Times New Roman" w:hAnsi="Times New Roman"/>
        </w:rPr>
      </w:pPr>
      <w:r w:rsidRPr="00DF7BEF">
        <w:rPr>
          <w:rFonts w:ascii="Times New Roman" w:hAnsi="Times New Roman"/>
        </w:rPr>
        <w:t xml:space="preserve">On Epicurus: </w:t>
      </w:r>
      <w:hyperlink r:id="rId35" w:history="1">
        <w:r w:rsidRPr="00DF7BEF">
          <w:rPr>
            <w:rStyle w:val="Hyperlink"/>
            <w:rFonts w:ascii="Times New Roman" w:hAnsi="Times New Roman"/>
          </w:rPr>
          <w:t>http://www.epicurus.net/</w:t>
        </w:r>
      </w:hyperlink>
      <w:r w:rsidRPr="00DF7BEF">
        <w:rPr>
          <w:rFonts w:ascii="Times New Roman" w:hAnsi="Times New Roman"/>
        </w:rPr>
        <w:t xml:space="preserve"> </w:t>
      </w:r>
    </w:p>
    <w:p w:rsidR="003F060C" w:rsidRPr="00DF7BEF" w:rsidRDefault="003F060C" w:rsidP="003F060C">
      <w:pPr>
        <w:pStyle w:val="NoSpacing"/>
        <w:numPr>
          <w:ilvl w:val="0"/>
          <w:numId w:val="14"/>
        </w:numPr>
        <w:tabs>
          <w:tab w:val="left" w:pos="360"/>
        </w:tabs>
        <w:ind w:left="360"/>
        <w:rPr>
          <w:rFonts w:ascii="Times New Roman" w:hAnsi="Times New Roman"/>
        </w:rPr>
      </w:pPr>
      <w:r w:rsidRPr="00DF7BEF">
        <w:rPr>
          <w:rFonts w:ascii="Times New Roman" w:hAnsi="Times New Roman"/>
        </w:rPr>
        <w:t xml:space="preserve">On Mill: </w:t>
      </w:r>
      <w:hyperlink r:id="rId36" w:history="1">
        <w:r w:rsidRPr="00DF7BEF">
          <w:rPr>
            <w:rStyle w:val="Hyperlink"/>
            <w:rFonts w:ascii="Times New Roman" w:hAnsi="Times New Roman"/>
          </w:rPr>
          <w:t>http://www.utilitarianism.com/jsmill.htm</w:t>
        </w:r>
      </w:hyperlink>
      <w:r w:rsidRPr="00DF7BEF">
        <w:rPr>
          <w:rFonts w:ascii="Times New Roman" w:hAnsi="Times New Roman"/>
        </w:rPr>
        <w:t xml:space="preserve"> </w:t>
      </w:r>
    </w:p>
    <w:p w:rsidR="003F060C" w:rsidRPr="00DF7BEF" w:rsidRDefault="003F060C" w:rsidP="003F060C">
      <w:pPr>
        <w:pStyle w:val="NoSpacing"/>
        <w:rPr>
          <w:rFonts w:ascii="Times New Roman" w:hAnsi="Times New Roman"/>
          <w:i/>
        </w:rPr>
      </w:pPr>
      <w:r w:rsidRPr="00DF7BEF">
        <w:rPr>
          <w:rFonts w:ascii="Times New Roman" w:hAnsi="Times New Roman"/>
          <w:i/>
        </w:rPr>
        <w:t>Desire Satisfaction Theory</w:t>
      </w:r>
    </w:p>
    <w:p w:rsidR="003F060C" w:rsidRPr="00DF7BEF" w:rsidRDefault="003F060C" w:rsidP="003F060C">
      <w:pPr>
        <w:pStyle w:val="NoSpacing"/>
        <w:numPr>
          <w:ilvl w:val="0"/>
          <w:numId w:val="14"/>
        </w:numPr>
        <w:tabs>
          <w:tab w:val="left" w:pos="360"/>
        </w:tabs>
        <w:ind w:left="360"/>
        <w:rPr>
          <w:rFonts w:ascii="Times New Roman" w:hAnsi="Times New Roman"/>
          <w:lang w:val="fr-FR"/>
        </w:rPr>
      </w:pPr>
      <w:r w:rsidRPr="00DF7BEF">
        <w:rPr>
          <w:rFonts w:ascii="Times New Roman" w:hAnsi="Times New Roman"/>
          <w:lang w:val="fr-FR"/>
        </w:rPr>
        <w:t xml:space="preserve">On </w:t>
      </w:r>
      <w:proofErr w:type="spellStart"/>
      <w:r w:rsidRPr="00DF7BEF">
        <w:rPr>
          <w:rFonts w:ascii="Times New Roman" w:hAnsi="Times New Roman"/>
          <w:lang w:val="fr-FR"/>
        </w:rPr>
        <w:t>desires</w:t>
      </w:r>
      <w:proofErr w:type="spellEnd"/>
      <w:r w:rsidRPr="00DF7BEF">
        <w:rPr>
          <w:rFonts w:ascii="Times New Roman" w:hAnsi="Times New Roman"/>
          <w:lang w:val="fr-FR"/>
        </w:rPr>
        <w:t xml:space="preserve">: </w:t>
      </w:r>
      <w:hyperlink r:id="rId37" w:history="1">
        <w:r w:rsidRPr="00DF7BEF">
          <w:rPr>
            <w:rStyle w:val="Hyperlink"/>
            <w:rFonts w:ascii="Times New Roman" w:hAnsi="Times New Roman"/>
            <w:lang w:val="fr-FR"/>
          </w:rPr>
          <w:t>http://plato.stanford.edu/entries/desire/</w:t>
        </w:r>
      </w:hyperlink>
      <w:r w:rsidRPr="00DF7BEF">
        <w:rPr>
          <w:rFonts w:ascii="Times New Roman" w:hAnsi="Times New Roman"/>
          <w:lang w:val="fr-FR"/>
        </w:rPr>
        <w:t xml:space="preserve"> </w:t>
      </w:r>
    </w:p>
    <w:p w:rsidR="003F060C" w:rsidRPr="00DF7BEF" w:rsidRDefault="003F060C" w:rsidP="003F060C">
      <w:pPr>
        <w:pStyle w:val="NoSpacing"/>
        <w:numPr>
          <w:ilvl w:val="0"/>
          <w:numId w:val="14"/>
        </w:numPr>
        <w:tabs>
          <w:tab w:val="left" w:pos="360"/>
        </w:tabs>
        <w:ind w:left="360"/>
        <w:rPr>
          <w:rFonts w:ascii="Times New Roman" w:hAnsi="Times New Roman"/>
        </w:rPr>
      </w:pPr>
      <w:r w:rsidRPr="00DF7BEF">
        <w:rPr>
          <w:rFonts w:ascii="Times New Roman" w:hAnsi="Times New Roman"/>
        </w:rPr>
        <w:t xml:space="preserve">Papers on the theory: </w:t>
      </w:r>
      <w:hyperlink r:id="rId38" w:history="1">
        <w:r w:rsidRPr="00DF7BEF">
          <w:rPr>
            <w:rStyle w:val="Hyperlink"/>
            <w:rFonts w:ascii="Times New Roman" w:hAnsi="Times New Roman"/>
          </w:rPr>
          <w:t>http://philpapers.org/browse/desire-satisfaction-accounts-of-well-being</w:t>
        </w:r>
      </w:hyperlink>
      <w:r w:rsidRPr="00DF7BEF">
        <w:rPr>
          <w:rFonts w:ascii="Times New Roman" w:hAnsi="Times New Roman"/>
        </w:rPr>
        <w:t xml:space="preserve"> </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Immanuel Kant, “The Moral Law” (excerpted from Groundwork for the Metaphysics of Morals)</w:t>
      </w:r>
    </w:p>
    <w:p w:rsidR="003F060C" w:rsidRPr="00DF7BEF" w:rsidRDefault="003F060C" w:rsidP="003F060C">
      <w:pPr>
        <w:pStyle w:val="NoSpacing"/>
        <w:rPr>
          <w:rFonts w:ascii="Times New Roman" w:hAnsi="Times New Roman"/>
        </w:rPr>
      </w:pPr>
      <w:r w:rsidRPr="00DF7BEF">
        <w:rPr>
          <w:rFonts w:ascii="Times New Roman" w:hAnsi="Times New Roman"/>
        </w:rPr>
        <w:lastRenderedPageBreak/>
        <w:t>Kant argues that moral philosophy should proceed in a completely a priori fashion, without consulting experience. To develop a theory along these lines, Kant begins by examining the moral concepts at the heart of ordinary moral thought. According to Kant, the only thing that can be said to be good without qualification—that is, good in all circumstances—is the good will. To have a good will requires that one act not in conformity with one's duty, but for the sake of duty. Only when actions are performed for the sake of duty, Kant says, do they have any true moral worth.</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r w:rsidRPr="00DF7BEF">
        <w:rPr>
          <w:rFonts w:ascii="Times New Roman" w:hAnsi="Times New Roman"/>
        </w:rPr>
        <w:t>But what is our moral duty? Kant claims that for a requirement to be genuinely moral, it must be a categorical imperative. Whereas hypothetical imperatives are simply claims about which means are suitable to satisfying our desires, Kant asserts that moral requirements apply to us independently of any end we happen to endorse. Furthermore, according to Kant, all of our moral duties derive from one single categorical imperative, which is the supreme principle of morality. Kant formulates this principle several ways. According to the formula of universal law, we must "Act only on that maxim by which you can at the same time will that it should become a universal law." A maxim, in Kant's sense, is simply the principle on which one acts in a given circumstance. According to the formula of universal law, the test of the permissibility of our actions is simply whether we could consistently will that everyone should act on our maxim.</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r w:rsidRPr="00DF7BEF">
        <w:rPr>
          <w:rFonts w:ascii="Times New Roman" w:hAnsi="Times New Roman"/>
        </w:rPr>
        <w:t>The second formulation of the categorical imperative that Kant provides is the formula of humanity, which states, "Act in such a way that you treat humanity, whether in your own person or in any other person, always at the same time as an end, never merely as a means." This formulation illustrates Kant's view that every human being has dignity, and therefore must be treated with respect. Kant insists that both formulations of the categorical imperative are equivalent, and can be supported by arguments grounded in pure reason.</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Study Questions for Kant</w:t>
      </w:r>
    </w:p>
    <w:p w:rsidR="003F060C" w:rsidRPr="00DF7BEF" w:rsidRDefault="003F060C" w:rsidP="003F060C">
      <w:pPr>
        <w:pStyle w:val="NoSpacing"/>
        <w:numPr>
          <w:ilvl w:val="0"/>
          <w:numId w:val="12"/>
        </w:numPr>
        <w:ind w:left="270" w:hanging="270"/>
        <w:rPr>
          <w:rFonts w:ascii="Times New Roman" w:hAnsi="Times New Roman"/>
        </w:rPr>
      </w:pPr>
      <w:r w:rsidRPr="00DF7BEF">
        <w:rPr>
          <w:rFonts w:ascii="Times New Roman" w:hAnsi="Times New Roman"/>
        </w:rPr>
        <w:t>What does it mean to say that something is “good without qualification”? What is the only thing that Kant thinks is good in this way, and why? Do you agree with him about this?</w:t>
      </w:r>
    </w:p>
    <w:p w:rsidR="003F060C" w:rsidRPr="00DF7BEF" w:rsidRDefault="003F060C" w:rsidP="003F060C">
      <w:pPr>
        <w:pStyle w:val="NoSpacing"/>
        <w:numPr>
          <w:ilvl w:val="0"/>
          <w:numId w:val="12"/>
        </w:numPr>
        <w:ind w:left="270" w:hanging="270"/>
        <w:rPr>
          <w:rFonts w:ascii="Times New Roman" w:hAnsi="Times New Roman"/>
        </w:rPr>
      </w:pPr>
      <w:r w:rsidRPr="00DF7BEF">
        <w:rPr>
          <w:rFonts w:ascii="Times New Roman" w:hAnsi="Times New Roman"/>
        </w:rPr>
        <w:t>What is a “maxim,” for Kant? What role do maxims play in Kant’s ethics? Think of an example of a maxim and explain how it would figure in the moral assessment of an action, on Kant’s view.</w:t>
      </w:r>
    </w:p>
    <w:p w:rsidR="003F060C" w:rsidRPr="00DF7BEF" w:rsidRDefault="003F060C" w:rsidP="003F060C">
      <w:pPr>
        <w:pStyle w:val="NoSpacing"/>
        <w:numPr>
          <w:ilvl w:val="0"/>
          <w:numId w:val="12"/>
        </w:numPr>
        <w:ind w:left="270" w:hanging="270"/>
        <w:rPr>
          <w:rFonts w:ascii="Times New Roman" w:hAnsi="Times New Roman"/>
        </w:rPr>
      </w:pPr>
      <w:r w:rsidRPr="00DF7BEF">
        <w:rPr>
          <w:rFonts w:ascii="Times New Roman" w:hAnsi="Times New Roman"/>
        </w:rPr>
        <w:t>What is an imperative, in Kant’s philosophy? What is the difference between hypothetical and categorical imperatives? Into which category does he think moral demands fall, and why?</w:t>
      </w:r>
    </w:p>
    <w:p w:rsidR="003F060C" w:rsidRPr="00DF7BEF" w:rsidRDefault="003F060C" w:rsidP="003F060C">
      <w:pPr>
        <w:pStyle w:val="NoSpacing"/>
        <w:numPr>
          <w:ilvl w:val="0"/>
          <w:numId w:val="12"/>
        </w:numPr>
        <w:ind w:left="270" w:hanging="270"/>
        <w:rPr>
          <w:rFonts w:ascii="Times New Roman" w:hAnsi="Times New Roman"/>
        </w:rPr>
      </w:pPr>
      <w:r w:rsidRPr="00DF7BEF">
        <w:rPr>
          <w:rFonts w:ascii="Times New Roman" w:hAnsi="Times New Roman"/>
        </w:rPr>
        <w:t>Applying Kant’s ethical theory to a particular case in which one is faced with a moral decision. What considerations would Kant regard as relevant in deciding what to do? Do you think Kant’s theory provides the correct verdict in this case? Why or why not?</w:t>
      </w:r>
    </w:p>
    <w:p w:rsidR="003F060C" w:rsidRPr="00DF7BEF" w:rsidRDefault="003F060C" w:rsidP="003F060C">
      <w:pPr>
        <w:pStyle w:val="NoSpacing"/>
        <w:numPr>
          <w:ilvl w:val="0"/>
          <w:numId w:val="12"/>
        </w:numPr>
        <w:ind w:left="270" w:hanging="270"/>
        <w:rPr>
          <w:rFonts w:ascii="Times New Roman" w:hAnsi="Times New Roman"/>
        </w:rPr>
      </w:pPr>
      <w:r w:rsidRPr="00DF7BEF">
        <w:rPr>
          <w:rFonts w:ascii="Times New Roman" w:hAnsi="Times New Roman"/>
        </w:rPr>
        <w:t>Under what conditions does an act have moral worth, according to Kant? Give an example to illustrate this idea. Do you find Kant’s position plausible? What do you think is the strongest objection to it? Can this objection be overcome?</w:t>
      </w:r>
    </w:p>
    <w:p w:rsidR="003F060C" w:rsidRPr="00DF7BEF" w:rsidRDefault="003F060C" w:rsidP="003F060C">
      <w:pPr>
        <w:pStyle w:val="NoSpacing"/>
        <w:numPr>
          <w:ilvl w:val="0"/>
          <w:numId w:val="12"/>
        </w:numPr>
        <w:ind w:left="270" w:hanging="270"/>
        <w:rPr>
          <w:rFonts w:ascii="Times New Roman" w:hAnsi="Times New Roman"/>
        </w:rPr>
      </w:pPr>
      <w:r w:rsidRPr="00DF7BEF">
        <w:rPr>
          <w:rFonts w:ascii="Times New Roman" w:hAnsi="Times New Roman"/>
        </w:rPr>
        <w:t>What does Kant believe is the supreme principle of morality? What examples does he invoke to demonstrate the application of this principle? Do you think the principle provides a reliable guide to our moral obligations? Why or why not?</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Further reading online</w:t>
      </w:r>
    </w:p>
    <w:p w:rsidR="003F060C" w:rsidRPr="00DF7BEF" w:rsidRDefault="003F060C" w:rsidP="003F060C">
      <w:pPr>
        <w:pStyle w:val="NoSpacing"/>
        <w:numPr>
          <w:ilvl w:val="0"/>
          <w:numId w:val="15"/>
        </w:numPr>
        <w:ind w:left="360"/>
        <w:rPr>
          <w:rFonts w:ascii="Times New Roman" w:hAnsi="Times New Roman"/>
        </w:rPr>
      </w:pPr>
      <w:r w:rsidRPr="00DF7BEF">
        <w:rPr>
          <w:rFonts w:ascii="Times New Roman" w:hAnsi="Times New Roman"/>
          <w:color w:val="333333"/>
          <w:sz w:val="20"/>
          <w:szCs w:val="20"/>
          <w:shd w:val="clear" w:color="auto" w:fill="FFFFFF"/>
        </w:rPr>
        <w:t>Resources on Kant: </w:t>
      </w:r>
      <w:hyperlink r:id="rId39" w:history="1">
        <w:r w:rsidRPr="00DF7BEF">
          <w:rPr>
            <w:rStyle w:val="Hyperlink"/>
            <w:rFonts w:ascii="Times New Roman" w:hAnsi="Times New Roman"/>
            <w:sz w:val="20"/>
            <w:szCs w:val="20"/>
            <w:shd w:val="clear" w:color="auto" w:fill="FFFFFF"/>
          </w:rPr>
          <w:t>http://ethics.sandiego.edu/theories/kant/</w:t>
        </w:r>
      </w:hyperlink>
    </w:p>
    <w:p w:rsidR="003F060C" w:rsidRPr="00DF7BEF" w:rsidRDefault="003F060C" w:rsidP="003F060C">
      <w:pPr>
        <w:pStyle w:val="NoSpacing"/>
        <w:numPr>
          <w:ilvl w:val="0"/>
          <w:numId w:val="15"/>
        </w:numPr>
        <w:ind w:left="360"/>
        <w:rPr>
          <w:rFonts w:ascii="Times New Roman" w:hAnsi="Times New Roman"/>
        </w:rPr>
      </w:pPr>
      <w:r w:rsidRPr="00DF7BEF">
        <w:rPr>
          <w:rFonts w:ascii="Times New Roman" w:hAnsi="Times New Roman"/>
          <w:color w:val="333333"/>
          <w:sz w:val="20"/>
          <w:szCs w:val="20"/>
          <w:shd w:val="clear" w:color="auto" w:fill="FFFFFF"/>
        </w:rPr>
        <w:t xml:space="preserve">Kant's moral philosophy: </w:t>
      </w:r>
      <w:hyperlink r:id="rId40" w:history="1">
        <w:r w:rsidRPr="00DF7BEF">
          <w:rPr>
            <w:rStyle w:val="Hyperlink"/>
            <w:rFonts w:ascii="Times New Roman" w:hAnsi="Times New Roman"/>
            <w:sz w:val="20"/>
            <w:szCs w:val="20"/>
            <w:shd w:val="clear" w:color="auto" w:fill="FFFFFF"/>
          </w:rPr>
          <w:t>http://plato.stanford.edu/entries/kant-moral</w:t>
        </w:r>
      </w:hyperlink>
      <w:r w:rsidRPr="00DF7BEF">
        <w:rPr>
          <w:rFonts w:ascii="Times New Roman" w:hAnsi="Times New Roman"/>
          <w:sz w:val="20"/>
          <w:szCs w:val="20"/>
          <w:shd w:val="clear" w:color="auto" w:fill="FFFFFF"/>
        </w:rPr>
        <w:t xml:space="preserve">  </w:t>
      </w:r>
      <w:r w:rsidRPr="00DF7BEF">
        <w:rPr>
          <w:rFonts w:ascii="Times New Roman" w:hAnsi="Times New Roman"/>
        </w:rPr>
        <w:t xml:space="preserve"> </w:t>
      </w:r>
    </w:p>
    <w:p w:rsidR="003F060C" w:rsidRPr="00DF7BEF" w:rsidRDefault="003F060C" w:rsidP="003F060C">
      <w:pPr>
        <w:pStyle w:val="NoSpacing"/>
        <w:numPr>
          <w:ilvl w:val="0"/>
          <w:numId w:val="15"/>
        </w:numPr>
        <w:ind w:left="360"/>
        <w:rPr>
          <w:rFonts w:ascii="Times New Roman" w:hAnsi="Times New Roman"/>
        </w:rPr>
      </w:pPr>
      <w:r w:rsidRPr="00DF7BEF">
        <w:rPr>
          <w:rFonts w:ascii="Times New Roman" w:hAnsi="Times New Roman"/>
          <w:color w:val="333333"/>
          <w:sz w:val="20"/>
          <w:szCs w:val="20"/>
          <w:shd w:val="clear" w:color="auto" w:fill="FFFFFF"/>
        </w:rPr>
        <w:t>Kant's IEP: </w:t>
      </w:r>
      <w:hyperlink r:id="rId41" w:anchor="H8" w:tgtFrame="_blank" w:history="1">
        <w:r w:rsidRPr="00DF7BEF">
          <w:rPr>
            <w:rStyle w:val="Hyperlink"/>
            <w:rFonts w:ascii="Times New Roman" w:hAnsi="Times New Roman"/>
            <w:color w:val="0088CC"/>
            <w:sz w:val="20"/>
            <w:szCs w:val="20"/>
            <w:shd w:val="clear" w:color="auto" w:fill="FFFFFF"/>
          </w:rPr>
          <w:t>http://www.iep.utm.edu/kantmeta/#H8</w:t>
        </w:r>
      </w:hyperlink>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 xml:space="preserve">J.S. Mill, On </w:t>
      </w:r>
      <w:smartTag w:uri="urn:schemas-microsoft-com:office:smarttags" w:element="country-region">
        <w:r w:rsidRPr="00DF7BEF">
          <w:rPr>
            <w:rFonts w:ascii="Times New Roman" w:hAnsi="Times New Roman"/>
            <w:u w:val="single"/>
          </w:rPr>
          <w:t>Liberty</w:t>
        </w:r>
      </w:smartTag>
      <w:r w:rsidRPr="00DF7BEF">
        <w:rPr>
          <w:rFonts w:ascii="Times New Roman" w:hAnsi="Times New Roman"/>
          <w:u w:val="single"/>
        </w:rPr>
        <w:t>, Chapters 1-2</w:t>
      </w:r>
    </w:p>
    <w:p w:rsidR="003F060C" w:rsidRPr="00DF7BEF" w:rsidRDefault="003F060C" w:rsidP="003F060C">
      <w:pPr>
        <w:pStyle w:val="NoSpacing"/>
        <w:rPr>
          <w:rFonts w:ascii="Times New Roman" w:hAnsi="Times New Roman"/>
        </w:rPr>
      </w:pPr>
      <w:r w:rsidRPr="00DF7BEF">
        <w:rPr>
          <w:rFonts w:ascii="Times New Roman" w:hAnsi="Times New Roman"/>
        </w:rPr>
        <w:t>Mill rejects the notion of natural rights and argues that we should promote a democracy dedicated to individual liberty because that will maximize happiness. But he cautions against the “tyranny of the majority,” asserting that every educated adult must be free to do what he or she desires. “The only freedom which deserves the name,” he says, “is that of pursuing our own good in our own way, so long as we do not attempt to deprive others of theirs.” The only legitimate reason for a government to interfere with someone’s liberty against his or her will is to prevent harm to others.</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color w:val="000000"/>
        </w:rPr>
      </w:pPr>
      <w:r w:rsidRPr="00DF7BEF">
        <w:rPr>
          <w:rFonts w:ascii="Times New Roman" w:hAnsi="Times New Roman"/>
          <w:color w:val="000000"/>
        </w:rPr>
        <w:t>The only reason a group or an individual is justified in curtailing another’s liberty is to prevent harm to others. It follows that all members of society enjoy absolute independence in matters concerning only themselves and are answerable to society only for conduct concerning others. Individual liberty is absolute with respect to matters of taste, association, thought, and expression. A completely free society respects all of these liberties absolutely. We can define freedom as the pursuit of one’s own good in one’s own way, provided this does not infringe on others’ efforts to do the same. The justification for freedom is that it enhances everyone’s well-being.</w:t>
      </w:r>
    </w:p>
    <w:p w:rsidR="003F060C" w:rsidRPr="00DF7BEF" w:rsidRDefault="003F060C" w:rsidP="003F060C">
      <w:pPr>
        <w:pStyle w:val="NoSpacing"/>
        <w:rPr>
          <w:rFonts w:ascii="Times New Roman" w:hAnsi="Times New Roman"/>
          <w:color w:val="000000"/>
        </w:rPr>
      </w:pPr>
    </w:p>
    <w:p w:rsidR="003F060C" w:rsidRPr="00DF7BEF" w:rsidRDefault="003F060C" w:rsidP="003F060C">
      <w:pPr>
        <w:pStyle w:val="NoSpacing"/>
        <w:rPr>
          <w:rFonts w:ascii="Times New Roman" w:hAnsi="Times New Roman"/>
          <w:color w:val="000000"/>
        </w:rPr>
      </w:pPr>
      <w:r w:rsidRPr="00DF7BEF">
        <w:rPr>
          <w:rFonts w:ascii="Times New Roman" w:hAnsi="Times New Roman"/>
          <w:color w:val="000000"/>
        </w:rPr>
        <w:t>We can defend freedom of thought and expression, in particular, by recognizing that the government (or the majority) does not have a right to coerce the opinions of others. To suppress an opinion, whether true or false, is to deprive humankind. Human well-being requires freedom of thought and expression for the following reasons. First, no one and no age are infallible. But if an authority silences an opinion deemed false, it supposes its judgment on the matter infallible and prevents the overturning of received wisdom on the basis of new evidence. The valuable human ability to rectify mistakes of opinion requires both experience and open discussion. Second, false opinions may contain some truth, and this will come out only given debate regarding the merits of contrary opinions on the matter. Third, to hold an opinion solely on the basis of authority, as opposed to judgment regarding the evidence, both pro and con, is to have a mere prejudice. Those who hold this opinion, even if it is true, will be ignorant of the rational grounds for believing in it. To really know even the reasons in favor of one’s opinion one must know the best arguments against it. Fourth, and related, prejudices are not real convictions and do not have the same effects on one’s character and conduct. The grounds for real conviction on a matter include sets of conflicting reasons, those in favor and those against one’s opinion. To deny the right to freedom of thought and expression is to eliminate the possibility of earnest arguments on both sides of an issue and so the possibility of rational convictions and the good that comes from having them.</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Study Questions on Mill</w:t>
      </w:r>
    </w:p>
    <w:p w:rsidR="003F060C" w:rsidRPr="00DF7BEF" w:rsidRDefault="003F060C" w:rsidP="003F060C">
      <w:pPr>
        <w:pStyle w:val="NoSpacing"/>
        <w:numPr>
          <w:ilvl w:val="0"/>
          <w:numId w:val="17"/>
        </w:numPr>
        <w:ind w:left="360"/>
        <w:rPr>
          <w:rFonts w:ascii="Times New Roman" w:hAnsi="Times New Roman"/>
        </w:rPr>
      </w:pPr>
      <w:r w:rsidRPr="00DF7BEF">
        <w:rPr>
          <w:rFonts w:ascii="Times New Roman" w:hAnsi="Times New Roman"/>
        </w:rPr>
        <w:t>How would Mill’s principle of liberty apply to unpopular minorities who performed actions that the majority thought immoral (but not harmful)?</w:t>
      </w:r>
    </w:p>
    <w:p w:rsidR="003F060C" w:rsidRPr="00DF7BEF" w:rsidRDefault="003F060C" w:rsidP="003F060C">
      <w:pPr>
        <w:pStyle w:val="NoSpacing"/>
        <w:numPr>
          <w:ilvl w:val="0"/>
          <w:numId w:val="17"/>
        </w:numPr>
        <w:ind w:left="360"/>
        <w:rPr>
          <w:rFonts w:ascii="Times New Roman" w:hAnsi="Times New Roman"/>
        </w:rPr>
      </w:pPr>
      <w:r w:rsidRPr="00DF7BEF">
        <w:rPr>
          <w:rFonts w:ascii="Times New Roman" w:hAnsi="Times New Roman"/>
        </w:rPr>
        <w:t>What would Mill’s principle of liberty imply about the treatment of homosexuals, pagans, and pornographers?</w:t>
      </w:r>
    </w:p>
    <w:p w:rsidR="003F060C" w:rsidRPr="00DF7BEF" w:rsidRDefault="003F060C" w:rsidP="003F060C">
      <w:pPr>
        <w:pStyle w:val="NoSpacing"/>
        <w:numPr>
          <w:ilvl w:val="0"/>
          <w:numId w:val="17"/>
        </w:numPr>
        <w:ind w:left="360"/>
        <w:rPr>
          <w:rFonts w:ascii="Times New Roman" w:hAnsi="Times New Roman"/>
        </w:rPr>
      </w:pPr>
      <w:r w:rsidRPr="00DF7BEF">
        <w:rPr>
          <w:rFonts w:ascii="Times New Roman" w:hAnsi="Times New Roman"/>
        </w:rPr>
        <w:t>Do you agree with Mill that the prevention of harm to others is the only reason that the state is justified in infringing one’s freedom? Explain.</w:t>
      </w:r>
    </w:p>
    <w:p w:rsidR="003F060C" w:rsidRPr="00DF7BEF" w:rsidRDefault="003F060C" w:rsidP="003F060C">
      <w:pPr>
        <w:pStyle w:val="NoSpacing"/>
        <w:numPr>
          <w:ilvl w:val="0"/>
          <w:numId w:val="17"/>
        </w:numPr>
        <w:ind w:left="360"/>
        <w:rPr>
          <w:rFonts w:ascii="Times New Roman" w:hAnsi="Times New Roman"/>
        </w:rPr>
      </w:pPr>
      <w:r w:rsidRPr="00DF7BEF">
        <w:rPr>
          <w:rFonts w:ascii="Times New Roman" w:hAnsi="Times New Roman"/>
        </w:rPr>
        <w:t>What does Mill think is the value of opinions contrary to one’s own? Do you agree? Explain.</w:t>
      </w:r>
    </w:p>
    <w:p w:rsidR="003F060C" w:rsidRPr="00DF7BEF" w:rsidRDefault="003F060C" w:rsidP="003F060C">
      <w:pPr>
        <w:pStyle w:val="NoSpacing"/>
        <w:numPr>
          <w:ilvl w:val="0"/>
          <w:numId w:val="17"/>
        </w:numPr>
        <w:ind w:left="360"/>
        <w:rPr>
          <w:rFonts w:ascii="Times New Roman" w:hAnsi="Times New Roman"/>
        </w:rPr>
      </w:pPr>
      <w:r w:rsidRPr="00DF7BEF">
        <w:rPr>
          <w:rFonts w:ascii="Times New Roman" w:hAnsi="Times New Roman"/>
        </w:rPr>
        <w:t>Do you agree that we are better off allowing all opinions, even ones known to be false, to be aired than we would be if we were to silence some opinions known to be false? Explain.</w:t>
      </w:r>
    </w:p>
    <w:p w:rsidR="003F060C" w:rsidRPr="00DF7BEF" w:rsidRDefault="003F060C" w:rsidP="003F060C">
      <w:pPr>
        <w:pStyle w:val="NoSpacing"/>
        <w:numPr>
          <w:ilvl w:val="0"/>
          <w:numId w:val="17"/>
        </w:numPr>
        <w:ind w:left="360"/>
        <w:rPr>
          <w:rFonts w:ascii="Times New Roman" w:hAnsi="Times New Roman"/>
        </w:rPr>
      </w:pPr>
      <w:r w:rsidRPr="00DF7BEF">
        <w:rPr>
          <w:rFonts w:ascii="Times New Roman" w:hAnsi="Times New Roman"/>
        </w:rPr>
        <w:t>What would Mill say about a law banning the KKK from holding a rally in front of City Hall?</w:t>
      </w:r>
    </w:p>
    <w:p w:rsidR="003F060C" w:rsidRDefault="003F060C" w:rsidP="003F060C">
      <w:pPr>
        <w:pStyle w:val="NoSpacing"/>
        <w:rPr>
          <w:rFonts w:ascii="Times New Roman" w:hAnsi="Times New Roman"/>
        </w:rPr>
      </w:pPr>
    </w:p>
    <w:p w:rsidR="00C770DB" w:rsidRPr="00DF7BEF" w:rsidRDefault="00C770DB" w:rsidP="003F060C">
      <w:pPr>
        <w:pStyle w:val="NoSpacing"/>
        <w:rPr>
          <w:rFonts w:ascii="Times New Roman" w:hAnsi="Times New Roman"/>
        </w:rPr>
      </w:pPr>
    </w:p>
    <w:p w:rsidR="003F060C" w:rsidRPr="00DF7BEF" w:rsidRDefault="003F060C" w:rsidP="003F060C">
      <w:pPr>
        <w:pStyle w:val="NoSpacing"/>
        <w:rPr>
          <w:rFonts w:ascii="Times New Roman" w:hAnsi="Times New Roman"/>
          <w:b/>
          <w:u w:val="single"/>
        </w:rPr>
      </w:pPr>
      <w:r w:rsidRPr="00DF7BEF">
        <w:rPr>
          <w:rFonts w:ascii="Times New Roman" w:hAnsi="Times New Roman"/>
          <w:b/>
          <w:u w:val="single"/>
        </w:rPr>
        <w:t>Reading &amp; Study Guide</w:t>
      </w:r>
      <w:r w:rsidRPr="00DF7BEF">
        <w:rPr>
          <w:rFonts w:ascii="Times New Roman" w:hAnsi="Times New Roman"/>
          <w:b/>
          <w:u w:val="single"/>
        </w:rPr>
        <w:t>, Part</w:t>
      </w:r>
      <w:r w:rsidRPr="00DF7BEF">
        <w:rPr>
          <w:rFonts w:ascii="Times New Roman" w:hAnsi="Times New Roman"/>
          <w:b/>
          <w:u w:val="single"/>
        </w:rPr>
        <w:t xml:space="preserve"> 4</w:t>
      </w:r>
    </w:p>
    <w:p w:rsidR="003F060C" w:rsidRPr="00DF7BEF" w:rsidRDefault="003F060C" w:rsidP="003F060C">
      <w:pPr>
        <w:pStyle w:val="NoSpacing"/>
        <w:rPr>
          <w:rFonts w:ascii="Times New Roman" w:hAnsi="Times New Roman"/>
          <w:b/>
        </w:rPr>
      </w:pPr>
      <w:r w:rsidRPr="00DF7BEF">
        <w:rPr>
          <w:rFonts w:ascii="Times New Roman" w:hAnsi="Times New Roman"/>
          <w:b/>
        </w:rPr>
        <w:t>• The Catholic Church, “</w:t>
      </w:r>
      <w:smartTag w:uri="urn:schemas-microsoft-com:office:smarttags" w:element="place">
        <w:r w:rsidRPr="00DF7BEF">
          <w:rPr>
            <w:rFonts w:ascii="Times New Roman" w:hAnsi="Times New Roman"/>
            <w:b/>
          </w:rPr>
          <w:t>Vatican</w:t>
        </w:r>
      </w:smartTag>
      <w:r w:rsidRPr="00DF7BEF">
        <w:rPr>
          <w:rFonts w:ascii="Times New Roman" w:hAnsi="Times New Roman"/>
          <w:b/>
        </w:rPr>
        <w:t xml:space="preserve"> Declaration on Some Questions in Sexual Ethics”</w:t>
      </w:r>
    </w:p>
    <w:p w:rsidR="003F060C" w:rsidRPr="00DF7BEF" w:rsidRDefault="003F060C" w:rsidP="003F060C">
      <w:pPr>
        <w:pStyle w:val="NoSpacing"/>
        <w:rPr>
          <w:rFonts w:ascii="Times New Roman" w:hAnsi="Times New Roman"/>
          <w:b/>
        </w:rPr>
      </w:pPr>
      <w:r w:rsidRPr="00DF7BEF">
        <w:rPr>
          <w:rFonts w:ascii="Times New Roman" w:hAnsi="Times New Roman"/>
          <w:b/>
        </w:rPr>
        <w:t xml:space="preserve">• John </w:t>
      </w:r>
      <w:proofErr w:type="spellStart"/>
      <w:r w:rsidRPr="00DF7BEF">
        <w:rPr>
          <w:rFonts w:ascii="Times New Roman" w:hAnsi="Times New Roman"/>
          <w:b/>
        </w:rPr>
        <w:t>Corvino</w:t>
      </w:r>
      <w:proofErr w:type="spellEnd"/>
      <w:r w:rsidRPr="00DF7BEF">
        <w:rPr>
          <w:rFonts w:ascii="Times New Roman" w:hAnsi="Times New Roman"/>
          <w:b/>
        </w:rPr>
        <w:t xml:space="preserve">, “A Defense of Homosexuality” </w:t>
      </w:r>
    </w:p>
    <w:p w:rsidR="003F060C" w:rsidRPr="00DF7BEF" w:rsidRDefault="003F060C" w:rsidP="003F060C">
      <w:pPr>
        <w:pStyle w:val="NoSpacing"/>
        <w:rPr>
          <w:rFonts w:ascii="Times New Roman" w:hAnsi="Times New Roman"/>
          <w:b/>
        </w:rPr>
      </w:pPr>
      <w:r w:rsidRPr="00DF7BEF">
        <w:rPr>
          <w:rFonts w:ascii="Times New Roman" w:hAnsi="Times New Roman"/>
          <w:b/>
        </w:rPr>
        <w:t xml:space="preserve">• Thomas </w:t>
      </w:r>
      <w:proofErr w:type="spellStart"/>
      <w:r w:rsidRPr="00DF7BEF">
        <w:rPr>
          <w:rFonts w:ascii="Times New Roman" w:hAnsi="Times New Roman"/>
          <w:b/>
        </w:rPr>
        <w:t>Mappes</w:t>
      </w:r>
      <w:proofErr w:type="spellEnd"/>
      <w:r w:rsidRPr="00DF7BEF">
        <w:rPr>
          <w:rFonts w:ascii="Times New Roman" w:hAnsi="Times New Roman"/>
          <w:b/>
        </w:rPr>
        <w:t>, “A Liberal View of Sexual Morality and the concept of Using another Person”</w:t>
      </w:r>
    </w:p>
    <w:p w:rsidR="003F060C" w:rsidRPr="00DF7BEF" w:rsidRDefault="003F060C" w:rsidP="003F060C">
      <w:pPr>
        <w:pStyle w:val="NoSpacing"/>
        <w:rPr>
          <w:rFonts w:ascii="Times New Roman" w:hAnsi="Times New Roman"/>
          <w:b/>
          <w:u w:val="single"/>
        </w:rPr>
      </w:pPr>
    </w:p>
    <w:p w:rsidR="003F060C" w:rsidRPr="00DF7BEF" w:rsidRDefault="003F060C" w:rsidP="003F060C">
      <w:pPr>
        <w:pStyle w:val="NoSpacing"/>
        <w:rPr>
          <w:rFonts w:ascii="Times New Roman" w:hAnsi="Times New Roman"/>
        </w:rPr>
      </w:pPr>
      <w:r w:rsidRPr="00DF7BEF">
        <w:rPr>
          <w:rFonts w:ascii="Times New Roman" w:hAnsi="Times New Roman"/>
        </w:rPr>
        <w:t>This topic focuses on the morality of certain types of sexual activity, including premarital sex, masturbation, homosexuality, and adultery, as well as the issue of same-sex marriage. Consider the following guiding questions:</w:t>
      </w:r>
    </w:p>
    <w:p w:rsidR="003F060C" w:rsidRPr="00DF7BEF" w:rsidRDefault="003F060C" w:rsidP="003F060C">
      <w:pPr>
        <w:pStyle w:val="NoSpacing"/>
        <w:numPr>
          <w:ilvl w:val="0"/>
          <w:numId w:val="18"/>
        </w:numPr>
        <w:ind w:left="360"/>
        <w:rPr>
          <w:rFonts w:ascii="Times New Roman" w:hAnsi="Times New Roman"/>
        </w:rPr>
      </w:pPr>
      <w:r w:rsidRPr="00DF7BEF">
        <w:rPr>
          <w:rFonts w:ascii="Times New Roman" w:hAnsi="Times New Roman"/>
        </w:rPr>
        <w:t>For the various types of sexual behavior discussed in the chapter selections, are there any conditions under which acts of those types are morally wrong?</w:t>
      </w:r>
    </w:p>
    <w:p w:rsidR="003F060C" w:rsidRPr="00DF7BEF" w:rsidRDefault="003F060C" w:rsidP="003F060C">
      <w:pPr>
        <w:pStyle w:val="NoSpacing"/>
        <w:numPr>
          <w:ilvl w:val="0"/>
          <w:numId w:val="18"/>
        </w:numPr>
        <w:ind w:left="360"/>
        <w:rPr>
          <w:rFonts w:ascii="Times New Roman" w:hAnsi="Times New Roman"/>
        </w:rPr>
      </w:pPr>
      <w:r w:rsidRPr="00DF7BEF">
        <w:rPr>
          <w:rFonts w:ascii="Times New Roman" w:hAnsi="Times New Roman"/>
        </w:rPr>
        <w:t>For those sexual activities and practices that are morally wrong, what is the best explanation of why they are wrong?</w:t>
      </w:r>
    </w:p>
    <w:p w:rsidR="003F060C" w:rsidRPr="00DF7BEF" w:rsidRDefault="003F060C" w:rsidP="003F060C">
      <w:pPr>
        <w:pStyle w:val="NoSpacing"/>
        <w:rPr>
          <w:rFonts w:ascii="Times New Roman" w:hAnsi="Times New Roman"/>
          <w:b/>
          <w:u w:val="single"/>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The Catholic Church, “</w:t>
      </w:r>
      <w:smartTag w:uri="urn:schemas-microsoft-com:office:smarttags" w:element="place">
        <w:r w:rsidRPr="00DF7BEF">
          <w:rPr>
            <w:rFonts w:ascii="Times New Roman" w:hAnsi="Times New Roman"/>
            <w:u w:val="single"/>
          </w:rPr>
          <w:t>Vatican</w:t>
        </w:r>
      </w:smartTag>
      <w:r w:rsidRPr="00DF7BEF">
        <w:rPr>
          <w:rFonts w:ascii="Times New Roman" w:hAnsi="Times New Roman"/>
          <w:u w:val="single"/>
        </w:rPr>
        <w:t xml:space="preserve"> Declaration on Some Questions in Sexual Ethics”</w:t>
      </w:r>
    </w:p>
    <w:p w:rsidR="003F060C" w:rsidRPr="00DF7BEF" w:rsidRDefault="003F060C" w:rsidP="003F060C">
      <w:pPr>
        <w:pStyle w:val="NoSpacing"/>
        <w:rPr>
          <w:rFonts w:ascii="Times New Roman" w:hAnsi="Times New Roman"/>
        </w:rPr>
      </w:pPr>
      <w:r w:rsidRPr="00DF7BEF">
        <w:rPr>
          <w:rFonts w:ascii="Times New Roman" w:hAnsi="Times New Roman"/>
        </w:rPr>
        <w:t>This article represents the Natural Law Theory perspective of the Catholic Church on matters of premarital sex, masturbation, and homosexuality. The Church appeals to the so-called "finality" or purpose of the sex organs in arguing that these forms of sexual behavior are morally wrong under all circumstances. According to Natural Law Theory, there are objective standards of human behavior that are grounded in facts about human nature and are thus “perennial” –principles that can be known either through revelation or through the use of reason. The fundamental principles of sexual morality concern the nature of the human being and the proper function of sexual behavior. This is used as the theoretical basis for arguing that premarital sex, homosexuality, and masturbation are morally wrong.</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 xml:space="preserve">John </w:t>
      </w:r>
      <w:proofErr w:type="spellStart"/>
      <w:r w:rsidRPr="00DF7BEF">
        <w:rPr>
          <w:rFonts w:ascii="Times New Roman" w:hAnsi="Times New Roman"/>
          <w:u w:val="single"/>
        </w:rPr>
        <w:t>Corvino</w:t>
      </w:r>
      <w:proofErr w:type="spellEnd"/>
      <w:r w:rsidRPr="00DF7BEF">
        <w:rPr>
          <w:rFonts w:ascii="Times New Roman" w:hAnsi="Times New Roman"/>
          <w:u w:val="single"/>
        </w:rPr>
        <w:t xml:space="preserve">, “A Defense of Homosexuality” </w:t>
      </w:r>
    </w:p>
    <w:p w:rsidR="003F060C" w:rsidRPr="00DF7BEF" w:rsidRDefault="003F060C" w:rsidP="003F060C">
      <w:pPr>
        <w:pStyle w:val="NoSpacing"/>
        <w:rPr>
          <w:rFonts w:ascii="Times New Roman" w:hAnsi="Times New Roman"/>
        </w:rPr>
      </w:pPr>
      <w:r w:rsidRPr="00DF7BEF">
        <w:rPr>
          <w:rFonts w:ascii="Times New Roman" w:hAnsi="Times New Roman"/>
        </w:rPr>
        <w:t xml:space="preserve">The idea that certain forms of sexual behavior are wrong because they violate the finality or purpose of the sexual organs—often referred to as the "unnaturalness argument"—is critically discussed in the article by </w:t>
      </w:r>
      <w:proofErr w:type="spellStart"/>
      <w:r w:rsidRPr="00DF7BEF">
        <w:rPr>
          <w:rFonts w:ascii="Times New Roman" w:hAnsi="Times New Roman"/>
        </w:rPr>
        <w:t>Corvino</w:t>
      </w:r>
      <w:proofErr w:type="spellEnd"/>
      <w:r w:rsidRPr="00DF7BEF">
        <w:rPr>
          <w:rFonts w:ascii="Times New Roman" w:hAnsi="Times New Roman"/>
        </w:rPr>
        <w:t xml:space="preserve">, who raises what are by now standard objections to the unnaturalness argument against homosexuality. He also criticizes the idea that homosexuality is harmful to individuals and to society. Among the most commonly raised moral objections to homosexual behavior are that it is unnatural and that it is harmful either to those who engage in it or to others, which </w:t>
      </w:r>
      <w:proofErr w:type="spellStart"/>
      <w:r w:rsidRPr="00DF7BEF">
        <w:rPr>
          <w:rFonts w:ascii="Times New Roman" w:hAnsi="Times New Roman"/>
        </w:rPr>
        <w:t>Corvino</w:t>
      </w:r>
      <w:proofErr w:type="spellEnd"/>
      <w:r w:rsidRPr="00DF7BEF">
        <w:rPr>
          <w:rFonts w:ascii="Times New Roman" w:hAnsi="Times New Roman"/>
        </w:rPr>
        <w:t xml:space="preserve"> finds indefensible. </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 xml:space="preserve">Thomas </w:t>
      </w:r>
      <w:proofErr w:type="spellStart"/>
      <w:r w:rsidRPr="00DF7BEF">
        <w:rPr>
          <w:rFonts w:ascii="Times New Roman" w:hAnsi="Times New Roman"/>
          <w:u w:val="single"/>
        </w:rPr>
        <w:t>Mappes</w:t>
      </w:r>
      <w:proofErr w:type="spellEnd"/>
      <w:r w:rsidRPr="00DF7BEF">
        <w:rPr>
          <w:rFonts w:ascii="Times New Roman" w:hAnsi="Times New Roman"/>
          <w:u w:val="single"/>
        </w:rPr>
        <w:t>, “A Liberal View of Sexual Morality and the concept of Using another Person”</w:t>
      </w:r>
    </w:p>
    <w:p w:rsidR="003F060C" w:rsidRPr="00DF7BEF" w:rsidRDefault="003F060C" w:rsidP="003F060C">
      <w:pPr>
        <w:pStyle w:val="NoSpacing"/>
        <w:rPr>
          <w:rFonts w:ascii="Times New Roman" w:hAnsi="Times New Roman"/>
          <w:color w:val="000000"/>
          <w:shd w:val="clear" w:color="auto" w:fill="FFFFFF"/>
        </w:rPr>
      </w:pPr>
      <w:proofErr w:type="spellStart"/>
      <w:r w:rsidRPr="00DF7BEF">
        <w:rPr>
          <w:rFonts w:ascii="Times New Roman" w:hAnsi="Times New Roman"/>
          <w:color w:val="000000"/>
          <w:shd w:val="clear" w:color="auto" w:fill="FFFFFF"/>
        </w:rPr>
        <w:t>Mappes</w:t>
      </w:r>
      <w:proofErr w:type="spellEnd"/>
      <w:r w:rsidRPr="00DF7BEF">
        <w:rPr>
          <w:rFonts w:ascii="Times New Roman" w:hAnsi="Times New Roman"/>
          <w:color w:val="000000"/>
          <w:shd w:val="clear" w:color="auto" w:fill="FFFFFF"/>
        </w:rPr>
        <w:t xml:space="preserve"> makes use of central ideas in Kant's moral theory—the idea that people ought to be treated as ends in themselves and never as mere means—in developing a general sexual ethic whose implications regarding sexual behavior are comparatively liberal. He defines using someone as intentionally treating them in a way that violates the requirement that our involvement with others be based on their</w:t>
      </w:r>
      <w:r w:rsidRPr="00DF7BEF">
        <w:rPr>
          <w:rFonts w:ascii="Times New Roman" w:hAnsi="Times New Roman"/>
          <w:i/>
          <w:color w:val="000000"/>
          <w:shd w:val="clear" w:color="auto" w:fill="FFFFFF"/>
        </w:rPr>
        <w:t xml:space="preserve"> voluntary</w:t>
      </w:r>
      <w:r w:rsidRPr="00DF7BEF">
        <w:rPr>
          <w:rFonts w:ascii="Times New Roman" w:hAnsi="Times New Roman"/>
          <w:color w:val="000000"/>
          <w:shd w:val="clear" w:color="auto" w:fill="FFFFFF"/>
        </w:rPr>
        <w:t xml:space="preserve"> and</w:t>
      </w:r>
      <w:r w:rsidRPr="00DF7BEF">
        <w:rPr>
          <w:rFonts w:ascii="Times New Roman" w:hAnsi="Times New Roman"/>
          <w:i/>
          <w:color w:val="000000"/>
          <w:shd w:val="clear" w:color="auto" w:fill="FFFFFF"/>
        </w:rPr>
        <w:t xml:space="preserve"> informed</w:t>
      </w:r>
      <w:r w:rsidRPr="00DF7BEF">
        <w:rPr>
          <w:rFonts w:ascii="Times New Roman" w:hAnsi="Times New Roman"/>
          <w:color w:val="000000"/>
          <w:shd w:val="clear" w:color="auto" w:fill="FFFFFF"/>
        </w:rPr>
        <w:t xml:space="preserve"> consent. If we focus on sexual behavior, we arrive at a basic principle of sexual morality according to which A’s sexual interaction with B is morally permissible only if A does not sexually treat B in a way that intentionally interferes with B’s voluntary and informed consent. Since coercion is a main vehicle for interfering with B’s actions being voluntary, and deception is the means by which one interferers with another’s actions being informed, we can use the basic principle to arrive at moral verdicts about certain forms of sexual behavior. </w:t>
      </w:r>
    </w:p>
    <w:p w:rsidR="003F060C" w:rsidRPr="00DF7BEF" w:rsidRDefault="003F060C" w:rsidP="003F060C">
      <w:pPr>
        <w:pStyle w:val="NoSpacing"/>
        <w:rPr>
          <w:rFonts w:ascii="Times New Roman" w:hAnsi="Times New Roman"/>
          <w:color w:val="000000"/>
          <w:shd w:val="clear" w:color="auto" w:fill="FFFFFF"/>
        </w:rPr>
      </w:pPr>
    </w:p>
    <w:p w:rsidR="003F060C" w:rsidRPr="00DF7BEF" w:rsidRDefault="003F060C" w:rsidP="003F060C">
      <w:pPr>
        <w:pStyle w:val="NoSpacing"/>
        <w:rPr>
          <w:rFonts w:ascii="Times New Roman" w:hAnsi="Times New Roman"/>
          <w:color w:val="000000"/>
          <w:u w:val="single"/>
          <w:shd w:val="clear" w:color="auto" w:fill="FFFFFF"/>
        </w:rPr>
      </w:pPr>
      <w:r w:rsidRPr="00DF7BEF">
        <w:rPr>
          <w:rFonts w:ascii="Times New Roman" w:hAnsi="Times New Roman"/>
          <w:color w:val="000000"/>
          <w:u w:val="single"/>
          <w:shd w:val="clear" w:color="auto" w:fill="FFFFFF"/>
        </w:rPr>
        <w:t>Study Questions (Common)</w:t>
      </w:r>
    </w:p>
    <w:p w:rsidR="003F060C" w:rsidRPr="00DF7BEF" w:rsidRDefault="003F060C" w:rsidP="003F060C">
      <w:pPr>
        <w:pStyle w:val="NoSpacing"/>
        <w:numPr>
          <w:ilvl w:val="0"/>
          <w:numId w:val="19"/>
        </w:numPr>
        <w:ind w:left="360"/>
        <w:rPr>
          <w:rFonts w:ascii="Times New Roman" w:hAnsi="Times New Roman"/>
        </w:rPr>
      </w:pPr>
      <w:r w:rsidRPr="00DF7BEF">
        <w:rPr>
          <w:rFonts w:ascii="Times New Roman" w:hAnsi="Times New Roman"/>
        </w:rPr>
        <w:t xml:space="preserve">Explain and evaluate the </w:t>
      </w:r>
      <w:smartTag w:uri="urn:schemas-microsoft-com:office:smarttags" w:element="country-region">
        <w:smartTag w:uri="urn:schemas-microsoft-com:office:smarttags" w:element="place">
          <w:r w:rsidRPr="00DF7BEF">
            <w:rPr>
              <w:rFonts w:ascii="Times New Roman" w:hAnsi="Times New Roman"/>
            </w:rPr>
            <w:t>Vatican</w:t>
          </w:r>
        </w:smartTag>
      </w:smartTag>
      <w:r w:rsidRPr="00DF7BEF">
        <w:rPr>
          <w:rFonts w:ascii="Times New Roman" w:hAnsi="Times New Roman"/>
        </w:rPr>
        <w:t>’s view about the proper function of sexual activity.</w:t>
      </w:r>
    </w:p>
    <w:p w:rsidR="003F060C" w:rsidRPr="00DF7BEF" w:rsidRDefault="003F060C" w:rsidP="003F060C">
      <w:pPr>
        <w:pStyle w:val="NoSpacing"/>
        <w:numPr>
          <w:ilvl w:val="0"/>
          <w:numId w:val="19"/>
        </w:numPr>
        <w:ind w:left="360"/>
        <w:rPr>
          <w:rFonts w:ascii="Times New Roman" w:hAnsi="Times New Roman"/>
        </w:rPr>
      </w:pPr>
      <w:r w:rsidRPr="00DF7BEF">
        <w:rPr>
          <w:rFonts w:ascii="Times New Roman" w:hAnsi="Times New Roman"/>
        </w:rPr>
        <w:t xml:space="preserve">Explain how the </w:t>
      </w:r>
      <w:smartTag w:uri="urn:schemas-microsoft-com:office:smarttags" w:element="country-region">
        <w:smartTag w:uri="urn:schemas-microsoft-com:office:smarttags" w:element="place">
          <w:r w:rsidRPr="00DF7BEF">
            <w:rPr>
              <w:rFonts w:ascii="Times New Roman" w:hAnsi="Times New Roman"/>
            </w:rPr>
            <w:t>Vatican</w:t>
          </w:r>
        </w:smartTag>
      </w:smartTag>
      <w:r w:rsidRPr="00DF7BEF">
        <w:rPr>
          <w:rFonts w:ascii="Times New Roman" w:hAnsi="Times New Roman"/>
        </w:rPr>
        <w:t xml:space="preserve">’s argument makes use of Natural Law Theory. </w:t>
      </w:r>
    </w:p>
    <w:p w:rsidR="003F060C" w:rsidRPr="00DF7BEF" w:rsidRDefault="003F060C" w:rsidP="003F060C">
      <w:pPr>
        <w:pStyle w:val="NoSpacing"/>
        <w:numPr>
          <w:ilvl w:val="0"/>
          <w:numId w:val="19"/>
        </w:numPr>
        <w:ind w:left="360"/>
        <w:rPr>
          <w:rFonts w:ascii="Times New Roman" w:hAnsi="Times New Roman"/>
        </w:rPr>
      </w:pPr>
      <w:r w:rsidRPr="00DF7BEF">
        <w:rPr>
          <w:rFonts w:ascii="Times New Roman" w:hAnsi="Times New Roman"/>
        </w:rPr>
        <w:t xml:space="preserve">What is the distinction recognized by the </w:t>
      </w:r>
      <w:smartTag w:uri="urn:schemas-microsoft-com:office:smarttags" w:element="country-region">
        <w:smartTag w:uri="urn:schemas-microsoft-com:office:smarttags" w:element="place">
          <w:r w:rsidRPr="00DF7BEF">
            <w:rPr>
              <w:rFonts w:ascii="Times New Roman" w:hAnsi="Times New Roman"/>
            </w:rPr>
            <w:t>Vatican</w:t>
          </w:r>
        </w:smartTag>
      </w:smartTag>
      <w:r w:rsidRPr="00DF7BEF">
        <w:rPr>
          <w:rFonts w:ascii="Times New Roman" w:hAnsi="Times New Roman"/>
        </w:rPr>
        <w:t xml:space="preserve"> regarding the cause of homosexual behavior? </w:t>
      </w:r>
    </w:p>
    <w:p w:rsidR="003F060C" w:rsidRPr="00DF7BEF" w:rsidRDefault="003F060C" w:rsidP="003F060C">
      <w:pPr>
        <w:pStyle w:val="NoSpacing"/>
        <w:numPr>
          <w:ilvl w:val="0"/>
          <w:numId w:val="19"/>
        </w:numPr>
        <w:ind w:left="360"/>
        <w:rPr>
          <w:rFonts w:ascii="Times New Roman" w:hAnsi="Times New Roman"/>
        </w:rPr>
      </w:pPr>
      <w:r w:rsidRPr="00DF7BEF">
        <w:rPr>
          <w:rFonts w:ascii="Times New Roman" w:hAnsi="Times New Roman"/>
        </w:rPr>
        <w:t xml:space="preserve">How should pastors address specific cases of individual engagement in homosexual behavior, according to the </w:t>
      </w:r>
      <w:smartTag w:uri="urn:schemas-microsoft-com:office:smarttags" w:element="country-region">
        <w:smartTag w:uri="urn:schemas-microsoft-com:office:smarttags" w:element="place">
          <w:r w:rsidRPr="00DF7BEF">
            <w:rPr>
              <w:rFonts w:ascii="Times New Roman" w:hAnsi="Times New Roman"/>
            </w:rPr>
            <w:t>Vatican</w:t>
          </w:r>
        </w:smartTag>
      </w:smartTag>
      <w:r w:rsidRPr="00DF7BEF">
        <w:rPr>
          <w:rFonts w:ascii="Times New Roman" w:hAnsi="Times New Roman"/>
        </w:rPr>
        <w:t>?</w:t>
      </w:r>
    </w:p>
    <w:p w:rsidR="003F060C" w:rsidRPr="00DF7BEF" w:rsidRDefault="003F060C" w:rsidP="003F060C">
      <w:pPr>
        <w:pStyle w:val="NoSpacing"/>
        <w:numPr>
          <w:ilvl w:val="0"/>
          <w:numId w:val="19"/>
        </w:numPr>
        <w:ind w:left="360"/>
        <w:rPr>
          <w:rFonts w:ascii="Times New Roman" w:hAnsi="Times New Roman"/>
        </w:rPr>
      </w:pPr>
      <w:r w:rsidRPr="00DF7BEF">
        <w:rPr>
          <w:rFonts w:ascii="Times New Roman" w:hAnsi="Times New Roman"/>
        </w:rPr>
        <w:t xml:space="preserve">How does </w:t>
      </w:r>
      <w:proofErr w:type="spellStart"/>
      <w:r w:rsidRPr="00DF7BEF">
        <w:rPr>
          <w:rFonts w:ascii="Times New Roman" w:hAnsi="Times New Roman"/>
        </w:rPr>
        <w:t>Corvino</w:t>
      </w:r>
      <w:proofErr w:type="spellEnd"/>
      <w:r w:rsidRPr="00DF7BEF">
        <w:rPr>
          <w:rFonts w:ascii="Times New Roman" w:hAnsi="Times New Roman"/>
        </w:rPr>
        <w:t xml:space="preserve"> argue that the Roman Catholic Church has an inconsistent position on the morality of contraception? </w:t>
      </w:r>
    </w:p>
    <w:p w:rsidR="003F060C" w:rsidRPr="00DF7BEF" w:rsidRDefault="003F060C" w:rsidP="003F060C">
      <w:pPr>
        <w:pStyle w:val="NoSpacing"/>
        <w:numPr>
          <w:ilvl w:val="0"/>
          <w:numId w:val="19"/>
        </w:numPr>
        <w:ind w:left="360"/>
        <w:rPr>
          <w:rFonts w:ascii="Times New Roman" w:hAnsi="Times New Roman"/>
        </w:rPr>
      </w:pPr>
      <w:r w:rsidRPr="00DF7BEF">
        <w:rPr>
          <w:rFonts w:ascii="Times New Roman" w:hAnsi="Times New Roman"/>
        </w:rPr>
        <w:t xml:space="preserve">What are the five ways </w:t>
      </w:r>
      <w:proofErr w:type="spellStart"/>
      <w:r w:rsidRPr="00DF7BEF">
        <w:rPr>
          <w:rFonts w:ascii="Times New Roman" w:hAnsi="Times New Roman"/>
        </w:rPr>
        <w:t>Corvino</w:t>
      </w:r>
      <w:proofErr w:type="spellEnd"/>
      <w:r w:rsidRPr="00DF7BEF">
        <w:rPr>
          <w:rFonts w:ascii="Times New Roman" w:hAnsi="Times New Roman"/>
        </w:rPr>
        <w:t xml:space="preserve"> describes how we could understand the term “unnatural”? What does he think about each possibility?</w:t>
      </w:r>
    </w:p>
    <w:p w:rsidR="003F060C" w:rsidRPr="00DF7BEF" w:rsidRDefault="003F060C" w:rsidP="003F060C">
      <w:pPr>
        <w:pStyle w:val="NoSpacing"/>
        <w:numPr>
          <w:ilvl w:val="0"/>
          <w:numId w:val="19"/>
        </w:numPr>
        <w:ind w:left="360"/>
        <w:rPr>
          <w:rFonts w:ascii="Times New Roman" w:hAnsi="Times New Roman"/>
        </w:rPr>
      </w:pPr>
      <w:r w:rsidRPr="00DF7BEF">
        <w:rPr>
          <w:rFonts w:ascii="Times New Roman" w:hAnsi="Times New Roman"/>
        </w:rPr>
        <w:t xml:space="preserve">What does the </w:t>
      </w:r>
      <w:smartTag w:uri="urn:schemas-microsoft-com:office:smarttags" w:element="place">
        <w:r w:rsidRPr="00DF7BEF">
          <w:rPr>
            <w:rFonts w:ascii="Times New Roman" w:hAnsi="Times New Roman"/>
          </w:rPr>
          <w:t>Vatican</w:t>
        </w:r>
      </w:smartTag>
      <w:r w:rsidRPr="00DF7BEF">
        <w:rPr>
          <w:rFonts w:ascii="Times New Roman" w:hAnsi="Times New Roman"/>
        </w:rPr>
        <w:t xml:space="preserve"> mean when it says that the principles of morality are “perennial”? Why do they feel it is important to emphasize this claim?</w:t>
      </w:r>
    </w:p>
    <w:p w:rsidR="003F060C" w:rsidRPr="00DF7BEF" w:rsidRDefault="003F060C" w:rsidP="003F060C">
      <w:pPr>
        <w:pStyle w:val="NoSpacing"/>
        <w:numPr>
          <w:ilvl w:val="0"/>
          <w:numId w:val="19"/>
        </w:numPr>
        <w:ind w:left="360"/>
        <w:rPr>
          <w:rFonts w:ascii="Times New Roman" w:hAnsi="Times New Roman"/>
        </w:rPr>
      </w:pPr>
      <w:r w:rsidRPr="00DF7BEF">
        <w:rPr>
          <w:rFonts w:ascii="Times New Roman" w:hAnsi="Times New Roman"/>
        </w:rPr>
        <w:t xml:space="preserve">What would </w:t>
      </w:r>
      <w:proofErr w:type="spellStart"/>
      <w:r w:rsidRPr="00DF7BEF">
        <w:rPr>
          <w:rFonts w:ascii="Times New Roman" w:hAnsi="Times New Roman"/>
        </w:rPr>
        <w:t>Mappes</w:t>
      </w:r>
      <w:proofErr w:type="spellEnd"/>
      <w:r w:rsidRPr="00DF7BEF">
        <w:rPr>
          <w:rFonts w:ascii="Times New Roman" w:hAnsi="Times New Roman"/>
        </w:rPr>
        <w:t xml:space="preserve"> say about cases of an adult having sex with a child, when that child seems to consent to the interaction?</w:t>
      </w:r>
    </w:p>
    <w:p w:rsidR="003F060C" w:rsidRPr="00DF7BEF" w:rsidRDefault="003F060C" w:rsidP="003F060C">
      <w:pPr>
        <w:pStyle w:val="NoSpacing"/>
        <w:numPr>
          <w:ilvl w:val="0"/>
          <w:numId w:val="19"/>
        </w:numPr>
        <w:ind w:left="360"/>
        <w:rPr>
          <w:rFonts w:ascii="Times New Roman" w:hAnsi="Times New Roman"/>
        </w:rPr>
      </w:pPr>
      <w:r w:rsidRPr="00DF7BEF">
        <w:rPr>
          <w:rFonts w:ascii="Times New Roman" w:hAnsi="Times New Roman"/>
        </w:rPr>
        <w:t xml:space="preserve">How does </w:t>
      </w:r>
      <w:proofErr w:type="spellStart"/>
      <w:r w:rsidRPr="00DF7BEF">
        <w:rPr>
          <w:rFonts w:ascii="Times New Roman" w:hAnsi="Times New Roman"/>
        </w:rPr>
        <w:t>Mappes</w:t>
      </w:r>
      <w:proofErr w:type="spellEnd"/>
      <w:r w:rsidRPr="00DF7BEF">
        <w:rPr>
          <w:rFonts w:ascii="Times New Roman" w:hAnsi="Times New Roman"/>
        </w:rPr>
        <w:t xml:space="preserve"> use Kantian ethics? </w:t>
      </w:r>
    </w:p>
    <w:p w:rsidR="003F060C" w:rsidRPr="00DF7BEF" w:rsidRDefault="003F060C" w:rsidP="003F060C">
      <w:pPr>
        <w:pStyle w:val="NoSpacing"/>
        <w:numPr>
          <w:ilvl w:val="0"/>
          <w:numId w:val="19"/>
        </w:numPr>
        <w:ind w:left="360"/>
        <w:rPr>
          <w:rFonts w:ascii="Times New Roman" w:hAnsi="Times New Roman"/>
        </w:rPr>
      </w:pPr>
      <w:r w:rsidRPr="00DF7BEF">
        <w:rPr>
          <w:rFonts w:ascii="Times New Roman" w:hAnsi="Times New Roman"/>
        </w:rPr>
        <w:t xml:space="preserve">Explain </w:t>
      </w:r>
      <w:proofErr w:type="spellStart"/>
      <w:r w:rsidRPr="00DF7BEF">
        <w:rPr>
          <w:rFonts w:ascii="Times New Roman" w:hAnsi="Times New Roman"/>
        </w:rPr>
        <w:t>Mappes</w:t>
      </w:r>
      <w:proofErr w:type="spellEnd"/>
      <w:r w:rsidRPr="00DF7BEF">
        <w:rPr>
          <w:rFonts w:ascii="Times New Roman" w:hAnsi="Times New Roman"/>
        </w:rPr>
        <w:t>’ positive argument for the permissibility of homosexual relations. Why does he think these relations (and the sexual acts involved) are often permissible?</w:t>
      </w:r>
    </w:p>
    <w:p w:rsidR="003F060C" w:rsidRPr="00DF7BEF" w:rsidRDefault="003F060C" w:rsidP="003F060C">
      <w:pPr>
        <w:pStyle w:val="NoSpacing"/>
        <w:numPr>
          <w:ilvl w:val="0"/>
          <w:numId w:val="19"/>
        </w:numPr>
        <w:ind w:left="360"/>
        <w:rPr>
          <w:rFonts w:ascii="Times New Roman" w:hAnsi="Times New Roman"/>
        </w:rPr>
      </w:pPr>
      <w:r w:rsidRPr="00DF7BEF">
        <w:rPr>
          <w:rFonts w:ascii="Times New Roman" w:hAnsi="Times New Roman"/>
        </w:rPr>
        <w:t xml:space="preserve">What is the difference between coercion and deception? What is the difference between </w:t>
      </w:r>
      <w:proofErr w:type="spellStart"/>
      <w:r w:rsidRPr="00DF7BEF">
        <w:rPr>
          <w:rFonts w:ascii="Times New Roman" w:hAnsi="Times New Roman"/>
        </w:rPr>
        <w:t>occurrent</w:t>
      </w:r>
      <w:proofErr w:type="spellEnd"/>
      <w:r w:rsidRPr="00DF7BEF">
        <w:rPr>
          <w:rFonts w:ascii="Times New Roman" w:hAnsi="Times New Roman"/>
        </w:rPr>
        <w:t xml:space="preserve"> and dispositional coercion? Between threats and offers? Give examples of each. </w:t>
      </w:r>
    </w:p>
    <w:p w:rsidR="003F060C" w:rsidRPr="00DF7BEF" w:rsidRDefault="003F060C" w:rsidP="003F060C">
      <w:pPr>
        <w:pStyle w:val="NoSpacing"/>
        <w:rPr>
          <w:rFonts w:ascii="Times New Roman" w:hAnsi="Times New Roman"/>
          <w:b/>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Further reading online</w:t>
      </w:r>
    </w:p>
    <w:p w:rsidR="003F060C" w:rsidRPr="00DF7BEF" w:rsidRDefault="003F060C" w:rsidP="003F060C">
      <w:pPr>
        <w:pStyle w:val="NoSpacing"/>
        <w:numPr>
          <w:ilvl w:val="0"/>
          <w:numId w:val="20"/>
        </w:numPr>
        <w:ind w:left="360"/>
        <w:rPr>
          <w:rFonts w:ascii="Times New Roman" w:hAnsi="Times New Roman"/>
        </w:rPr>
      </w:pPr>
      <w:r w:rsidRPr="00DF7BEF">
        <w:rPr>
          <w:rFonts w:ascii="Times New Roman" w:hAnsi="Times New Roman"/>
        </w:rPr>
        <w:t xml:space="preserve">Russell, Bertrand, "Our Sexual Ethics", </w:t>
      </w:r>
      <w:hyperlink r:id="rId42" w:history="1">
        <w:r w:rsidRPr="00DF7BEF">
          <w:rPr>
            <w:rStyle w:val="Hyperlink"/>
            <w:rFonts w:ascii="Times New Roman" w:hAnsi="Times New Roman"/>
          </w:rPr>
          <w:t>http://www.utilitarian.org/texts/oursexethics.html</w:t>
        </w:r>
      </w:hyperlink>
      <w:r w:rsidRPr="00DF7BEF">
        <w:rPr>
          <w:rFonts w:ascii="Times New Roman" w:hAnsi="Times New Roman"/>
        </w:rPr>
        <w:t xml:space="preserve"> </w:t>
      </w:r>
    </w:p>
    <w:p w:rsidR="003F060C" w:rsidRPr="00DF7BEF" w:rsidRDefault="003F060C" w:rsidP="003F060C">
      <w:pPr>
        <w:pStyle w:val="NoSpacing"/>
        <w:numPr>
          <w:ilvl w:val="0"/>
          <w:numId w:val="20"/>
        </w:numPr>
        <w:ind w:left="360"/>
        <w:rPr>
          <w:rFonts w:ascii="Times New Roman" w:hAnsi="Times New Roman"/>
        </w:rPr>
      </w:pPr>
      <w:r w:rsidRPr="00DF7BEF">
        <w:rPr>
          <w:rFonts w:ascii="Times New Roman" w:hAnsi="Times New Roman"/>
        </w:rPr>
        <w:t xml:space="preserve">Internet Encyclopedia of Philosophy entry, "Philosophy of Sexuality", </w:t>
      </w:r>
      <w:hyperlink r:id="rId43" w:history="1">
        <w:r w:rsidRPr="00DF7BEF">
          <w:rPr>
            <w:rStyle w:val="Hyperlink"/>
            <w:rFonts w:ascii="Times New Roman" w:hAnsi="Times New Roman"/>
          </w:rPr>
          <w:t>http://www.iep.utm.edu/sexualit/</w:t>
        </w:r>
      </w:hyperlink>
      <w:r w:rsidRPr="00DF7BEF">
        <w:rPr>
          <w:rFonts w:ascii="Times New Roman" w:hAnsi="Times New Roman"/>
        </w:rPr>
        <w:t xml:space="preserve"> </w:t>
      </w:r>
    </w:p>
    <w:p w:rsidR="003F060C" w:rsidRPr="00DF7BEF" w:rsidRDefault="003F060C" w:rsidP="003F060C">
      <w:pPr>
        <w:pStyle w:val="NoSpacing"/>
        <w:numPr>
          <w:ilvl w:val="0"/>
          <w:numId w:val="20"/>
        </w:numPr>
        <w:ind w:left="360"/>
        <w:rPr>
          <w:rFonts w:ascii="Times New Roman" w:hAnsi="Times New Roman"/>
        </w:rPr>
      </w:pPr>
      <w:r w:rsidRPr="00DF7BEF">
        <w:rPr>
          <w:rFonts w:ascii="Times New Roman" w:hAnsi="Times New Roman"/>
        </w:rPr>
        <w:t xml:space="preserve">Pew Forum resources on gay marriage, </w:t>
      </w:r>
      <w:hyperlink r:id="rId44" w:history="1">
        <w:r w:rsidRPr="00DF7BEF">
          <w:rPr>
            <w:rStyle w:val="Hyperlink"/>
            <w:rFonts w:ascii="Times New Roman" w:hAnsi="Times New Roman"/>
          </w:rPr>
          <w:t>http://pewforum.org/gay-marriage/</w:t>
        </w:r>
      </w:hyperlink>
      <w:r w:rsidRPr="00DF7BEF">
        <w:rPr>
          <w:rFonts w:ascii="Times New Roman" w:hAnsi="Times New Roman"/>
        </w:rPr>
        <w:t xml:space="preserve"> </w:t>
      </w:r>
    </w:p>
    <w:p w:rsidR="003F060C" w:rsidRPr="00DF7BEF" w:rsidRDefault="003F060C" w:rsidP="003F060C">
      <w:pPr>
        <w:pStyle w:val="NoSpacing"/>
        <w:numPr>
          <w:ilvl w:val="0"/>
          <w:numId w:val="20"/>
        </w:numPr>
        <w:ind w:left="360"/>
        <w:rPr>
          <w:rFonts w:ascii="Times New Roman" w:hAnsi="Times New Roman"/>
        </w:rPr>
      </w:pPr>
      <w:r w:rsidRPr="00DF7BEF">
        <w:rPr>
          <w:rFonts w:ascii="Times New Roman" w:hAnsi="Times New Roman"/>
        </w:rPr>
        <w:t xml:space="preserve">Pickett, Brent, "Homosexuality", </w:t>
      </w:r>
      <w:hyperlink r:id="rId45" w:history="1">
        <w:r w:rsidRPr="00DF7BEF">
          <w:rPr>
            <w:rStyle w:val="Hyperlink"/>
            <w:rFonts w:ascii="Times New Roman" w:hAnsi="Times New Roman"/>
          </w:rPr>
          <w:t>http://plato.stanford.edu/entires/homosexuality/</w:t>
        </w:r>
      </w:hyperlink>
      <w:r w:rsidRPr="00DF7BEF">
        <w:rPr>
          <w:rFonts w:ascii="Times New Roman" w:hAnsi="Times New Roman"/>
        </w:rPr>
        <w:t xml:space="preserve"> </w:t>
      </w:r>
    </w:p>
    <w:p w:rsidR="003F060C" w:rsidRPr="00DF7BEF" w:rsidRDefault="003F060C" w:rsidP="003F060C">
      <w:pPr>
        <w:pStyle w:val="NoSpacing"/>
        <w:numPr>
          <w:ilvl w:val="0"/>
          <w:numId w:val="20"/>
        </w:numPr>
        <w:ind w:left="360"/>
        <w:rPr>
          <w:rFonts w:ascii="Times New Roman" w:hAnsi="Times New Roman"/>
        </w:rPr>
      </w:pPr>
      <w:r w:rsidRPr="00DF7BEF">
        <w:rPr>
          <w:rFonts w:ascii="Times New Roman" w:hAnsi="Times New Roman"/>
        </w:rPr>
        <w:t xml:space="preserve">Podcast on sex and perversion from "Ethics Bites", an Open University podcast series on applied ethics, </w:t>
      </w:r>
      <w:hyperlink r:id="rId46" w:history="1">
        <w:r w:rsidRPr="00DF7BEF">
          <w:rPr>
            <w:rStyle w:val="Hyperlink"/>
            <w:rFonts w:ascii="Times New Roman" w:hAnsi="Times New Roman"/>
          </w:rPr>
          <w:t>http://www.open2.net/ethicsbites/sex-perversion.html</w:t>
        </w:r>
      </w:hyperlink>
      <w:r w:rsidRPr="00DF7BEF">
        <w:rPr>
          <w:rFonts w:ascii="Times New Roman" w:hAnsi="Times New Roman"/>
        </w:rPr>
        <w:t xml:space="preserve"> </w:t>
      </w:r>
    </w:p>
    <w:p w:rsidR="003F060C" w:rsidRPr="00DF7BEF" w:rsidRDefault="003F060C" w:rsidP="003F060C">
      <w:pPr>
        <w:rPr>
          <w:rStyle w:val="Hyperlink"/>
          <w:rFonts w:ascii="Times New Roman" w:hAnsi="Times New Roman"/>
        </w:rPr>
      </w:pPr>
      <w:r w:rsidRPr="00DF7BEF">
        <w:rPr>
          <w:rFonts w:ascii="Times New Roman" w:hAnsi="Times New Roman"/>
        </w:rPr>
        <w:t xml:space="preserve">Slate magazine e-mail debate between Andrew Sullivan and David </w:t>
      </w:r>
      <w:proofErr w:type="spellStart"/>
      <w:r w:rsidRPr="00DF7BEF">
        <w:rPr>
          <w:rFonts w:ascii="Times New Roman" w:hAnsi="Times New Roman"/>
        </w:rPr>
        <w:t>Frum</w:t>
      </w:r>
      <w:proofErr w:type="spellEnd"/>
      <w:r w:rsidRPr="00DF7BEF">
        <w:rPr>
          <w:rFonts w:ascii="Times New Roman" w:hAnsi="Times New Roman"/>
        </w:rPr>
        <w:t xml:space="preserve"> on gay marriage, </w:t>
      </w:r>
      <w:hyperlink r:id="rId47" w:history="1">
        <w:r w:rsidRPr="00DF7BEF">
          <w:rPr>
            <w:rStyle w:val="Hyperlink"/>
            <w:rFonts w:ascii="Times New Roman" w:hAnsi="Times New Roman"/>
          </w:rPr>
          <w:t>http:/</w:t>
        </w:r>
        <w:r w:rsidRPr="00DF7BEF">
          <w:rPr>
            <w:rStyle w:val="Hyperlink"/>
            <w:rFonts w:ascii="Times New Roman" w:hAnsi="Times New Roman"/>
          </w:rPr>
          <w:t>/www.slate.com/id/3642/entry/23841/</w:t>
        </w:r>
      </w:hyperlink>
    </w:p>
    <w:p w:rsidR="00C770DB" w:rsidRDefault="00C770DB" w:rsidP="003F060C">
      <w:pPr>
        <w:pStyle w:val="NoSpacing"/>
        <w:rPr>
          <w:rFonts w:ascii="Times New Roman" w:hAnsi="Times New Roman"/>
          <w:b/>
          <w:u w:val="single"/>
        </w:rPr>
      </w:pPr>
    </w:p>
    <w:p w:rsidR="003F060C" w:rsidRPr="00DF7BEF" w:rsidRDefault="003F060C" w:rsidP="003F060C">
      <w:pPr>
        <w:pStyle w:val="NoSpacing"/>
        <w:rPr>
          <w:rFonts w:ascii="Times New Roman" w:hAnsi="Times New Roman"/>
          <w:b/>
          <w:u w:val="single"/>
        </w:rPr>
      </w:pPr>
      <w:r w:rsidRPr="00DF7BEF">
        <w:rPr>
          <w:rFonts w:ascii="Times New Roman" w:hAnsi="Times New Roman"/>
          <w:b/>
          <w:u w:val="single"/>
        </w:rPr>
        <w:t>Reading &amp; Study Guide</w:t>
      </w:r>
      <w:r w:rsidRPr="00DF7BEF">
        <w:rPr>
          <w:rFonts w:ascii="Times New Roman" w:hAnsi="Times New Roman"/>
          <w:b/>
          <w:u w:val="single"/>
        </w:rPr>
        <w:t>, Part</w:t>
      </w:r>
      <w:r w:rsidRPr="00DF7BEF">
        <w:rPr>
          <w:rFonts w:ascii="Times New Roman" w:hAnsi="Times New Roman"/>
          <w:b/>
          <w:u w:val="single"/>
        </w:rPr>
        <w:t xml:space="preserve"> 5</w:t>
      </w:r>
    </w:p>
    <w:p w:rsidR="003F060C" w:rsidRPr="00DF7BEF" w:rsidRDefault="003F060C" w:rsidP="003F060C">
      <w:pPr>
        <w:numPr>
          <w:ilvl w:val="0"/>
          <w:numId w:val="21"/>
        </w:numPr>
        <w:tabs>
          <w:tab w:val="clear" w:pos="720"/>
          <w:tab w:val="num" w:pos="222"/>
        </w:tabs>
        <w:spacing w:after="0" w:line="240" w:lineRule="auto"/>
        <w:ind w:left="222" w:hanging="180"/>
        <w:rPr>
          <w:rFonts w:ascii="Times New Roman" w:hAnsi="Times New Roman"/>
          <w:b/>
        </w:rPr>
      </w:pPr>
      <w:r w:rsidRPr="00DF7BEF">
        <w:rPr>
          <w:rFonts w:ascii="Times New Roman" w:hAnsi="Times New Roman"/>
          <w:b/>
        </w:rPr>
        <w:t>Peter Singer, “Famine, Affluence, and Morality”</w:t>
      </w:r>
    </w:p>
    <w:p w:rsidR="003F060C" w:rsidRPr="00DF7BEF" w:rsidRDefault="003F060C" w:rsidP="003F060C">
      <w:pPr>
        <w:numPr>
          <w:ilvl w:val="0"/>
          <w:numId w:val="21"/>
        </w:numPr>
        <w:tabs>
          <w:tab w:val="clear" w:pos="720"/>
          <w:tab w:val="num" w:pos="222"/>
        </w:tabs>
        <w:spacing w:after="0" w:line="240" w:lineRule="auto"/>
        <w:ind w:left="222" w:hanging="180"/>
        <w:rPr>
          <w:rFonts w:ascii="Times New Roman" w:hAnsi="Times New Roman"/>
          <w:b/>
        </w:rPr>
      </w:pPr>
      <w:r w:rsidRPr="00DF7BEF">
        <w:rPr>
          <w:rFonts w:ascii="Times New Roman" w:hAnsi="Times New Roman"/>
          <w:b/>
        </w:rPr>
        <w:t>Garrett Hardin, “Lifeboat Ethics”</w:t>
      </w:r>
    </w:p>
    <w:p w:rsidR="003F060C" w:rsidRPr="00DF7BEF" w:rsidRDefault="003F060C" w:rsidP="003F060C">
      <w:pPr>
        <w:spacing w:after="0" w:line="240" w:lineRule="auto"/>
        <w:ind w:left="222"/>
        <w:rPr>
          <w:rFonts w:ascii="Times New Roman" w:hAnsi="Times New Roman"/>
          <w:b/>
        </w:rPr>
      </w:pPr>
    </w:p>
    <w:p w:rsidR="003F060C" w:rsidRPr="00DF7BEF" w:rsidRDefault="003F060C" w:rsidP="003F060C">
      <w:pPr>
        <w:rPr>
          <w:rFonts w:ascii="Times New Roman" w:hAnsi="Times New Roman"/>
          <w:u w:val="single"/>
        </w:rPr>
      </w:pPr>
      <w:r w:rsidRPr="00DF7BEF">
        <w:rPr>
          <w:rFonts w:ascii="Times New Roman" w:hAnsi="Times New Roman"/>
          <w:u w:val="single"/>
        </w:rPr>
        <w:t>Peter Singer, “Famine, Affluence, and Morality”</w:t>
      </w:r>
    </w:p>
    <w:p w:rsidR="003F060C" w:rsidRPr="00DF7BEF" w:rsidRDefault="003F060C" w:rsidP="003F060C">
      <w:pPr>
        <w:pStyle w:val="NoSpacing"/>
        <w:rPr>
          <w:rFonts w:ascii="Times New Roman" w:hAnsi="Times New Roman"/>
        </w:rPr>
      </w:pPr>
      <w:r w:rsidRPr="00DF7BEF">
        <w:rPr>
          <w:rFonts w:ascii="Times New Roman" w:hAnsi="Times New Roman"/>
        </w:rPr>
        <w:t xml:space="preserve">Every year, natural and human disasters leave millions of people in dire need of help. Many people regard providing assistance to the victims of these disasters as an act of charity—something that is good to do, but that it is not wrong to refrain from doing. Singer argues that this is mistaken, and that in fact nearly all of us are obligated to do far more to alleviate suffering around the globe. Singer's argument begins with two simple assumptions. The first is that suffering and death from lack of food, shelter, and medical care are bad. The second is the moral principle that "if it is in our power to prevent something bad from happening, without thereby sacrificing anything of comparable moral importance, we ought, </w:t>
      </w:r>
      <w:r w:rsidRPr="00DF7BEF">
        <w:rPr>
          <w:rFonts w:ascii="Times New Roman" w:hAnsi="Times New Roman"/>
        </w:rPr>
        <w:lastRenderedPageBreak/>
        <w:t>morally, to do it." From these two assumptions, Singer claims, it follows that nearly all of us should be giving far more of our money to famine relief, and that spending this money on morally insignificant purchases (such as new clothes) is immoral.</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r w:rsidRPr="00DF7BEF">
        <w:rPr>
          <w:rFonts w:ascii="Times New Roman" w:hAnsi="Times New Roman"/>
        </w:rPr>
        <w:t>Singer addresses several objections to his view. One is that because the suffering caused by famine would be alleviated if all affluent people were to contribute a relatively small amount, no single person can be required to contribute more than a modest sum. Singer allows that if everyone were to contribute to famine relief, no one would be obligated to contribute large sums of money. Because this is almost certain not to happen, however, Singer insists that we ought to do what we can to prevent suffering, provided that doing so will not involve sacrificing anything of comparable moral importance. Others might object that Singer's view requires a substantial revision to our moral scheme, and requires us to make large sacrifices in our own well-being. Singer admits these consequences, but denies that they constitute legitimate objections, for it might just be the case that morality is very demanding. Further, Singer argues that his conclusion follows from the simple assumptions from which he begins; unless one has reason to doubt his assumptions or the soundness of his reasoning, one must accept his conclusion.</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 xml:space="preserve">Study Questions for Singer </w:t>
      </w:r>
    </w:p>
    <w:p w:rsidR="003F060C" w:rsidRPr="00DF7BEF" w:rsidRDefault="003F060C" w:rsidP="003F060C">
      <w:pPr>
        <w:pStyle w:val="NoSpacing"/>
        <w:numPr>
          <w:ilvl w:val="0"/>
          <w:numId w:val="22"/>
        </w:numPr>
        <w:ind w:left="360" w:hanging="360"/>
        <w:rPr>
          <w:rFonts w:ascii="Times New Roman" w:hAnsi="Times New Roman"/>
        </w:rPr>
      </w:pPr>
      <w:r w:rsidRPr="00DF7BEF">
        <w:rPr>
          <w:rFonts w:ascii="Times New Roman" w:hAnsi="Times New Roman"/>
        </w:rPr>
        <w:t>What two versions of his main moral principle does Singer distinguish? Which version does he think is correct? Which do you think is preferable, and why?</w:t>
      </w:r>
    </w:p>
    <w:p w:rsidR="003F060C" w:rsidRPr="00DF7BEF" w:rsidRDefault="003F060C" w:rsidP="003F060C">
      <w:pPr>
        <w:pStyle w:val="NoSpacing"/>
        <w:numPr>
          <w:ilvl w:val="0"/>
          <w:numId w:val="22"/>
        </w:numPr>
        <w:ind w:left="360" w:hanging="360"/>
        <w:rPr>
          <w:rFonts w:ascii="Times New Roman" w:hAnsi="Times New Roman"/>
        </w:rPr>
      </w:pPr>
      <w:r w:rsidRPr="00DF7BEF">
        <w:rPr>
          <w:rFonts w:ascii="Times New Roman" w:hAnsi="Times New Roman"/>
        </w:rPr>
        <w:t xml:space="preserve">According to Singer, what factors does his principle not take into account in determining what we should do? Is this an attractive feature of his principle, or not? </w:t>
      </w:r>
    </w:p>
    <w:p w:rsidR="003F060C" w:rsidRPr="00DF7BEF" w:rsidRDefault="003F060C" w:rsidP="003F060C">
      <w:pPr>
        <w:pStyle w:val="NoSpacing"/>
        <w:numPr>
          <w:ilvl w:val="0"/>
          <w:numId w:val="22"/>
        </w:numPr>
        <w:ind w:left="360" w:hanging="360"/>
        <w:rPr>
          <w:rFonts w:ascii="Times New Roman" w:hAnsi="Times New Roman"/>
        </w:rPr>
      </w:pPr>
      <w:r w:rsidRPr="00DF7BEF">
        <w:rPr>
          <w:rFonts w:ascii="Times New Roman" w:hAnsi="Times New Roman"/>
        </w:rPr>
        <w:t xml:space="preserve">What do you think is the strongest objection to Singer’s argument? Do you think this objection can be overcome? </w:t>
      </w:r>
    </w:p>
    <w:p w:rsidR="003F060C" w:rsidRPr="00DF7BEF" w:rsidRDefault="003F060C" w:rsidP="003F060C">
      <w:pPr>
        <w:pStyle w:val="NoSpacing"/>
        <w:numPr>
          <w:ilvl w:val="0"/>
          <w:numId w:val="22"/>
        </w:numPr>
        <w:ind w:left="360" w:hanging="360"/>
        <w:rPr>
          <w:rFonts w:ascii="Times New Roman" w:hAnsi="Times New Roman"/>
        </w:rPr>
      </w:pPr>
      <w:r w:rsidRPr="00DF7BEF">
        <w:rPr>
          <w:rFonts w:ascii="Times New Roman" w:hAnsi="Times New Roman"/>
        </w:rPr>
        <w:t>Singer claims that affluent people are morally required to give large amounts of money to famine relief. But if everyone were to give large amounts to famine relief, this would generate far more in contributions than necessary, and the results would be worse than if all were to give less. How does Singer deal with this apparent paradox? Do you find his response to be adequate?</w:t>
      </w:r>
    </w:p>
    <w:p w:rsidR="003F060C" w:rsidRPr="00DF7BEF" w:rsidRDefault="003F060C" w:rsidP="003F060C">
      <w:pPr>
        <w:pStyle w:val="NoSpacing"/>
        <w:numPr>
          <w:ilvl w:val="0"/>
          <w:numId w:val="22"/>
        </w:numPr>
        <w:ind w:left="360" w:hanging="360"/>
        <w:rPr>
          <w:rFonts w:ascii="Times New Roman" w:hAnsi="Times New Roman"/>
        </w:rPr>
      </w:pPr>
      <w:r w:rsidRPr="00DF7BEF">
        <w:rPr>
          <w:rFonts w:ascii="Times New Roman" w:hAnsi="Times New Roman"/>
        </w:rPr>
        <w:t>What moral principle does Singer invoke to support his argument? What grounds does he give in support of this principle? Do you find the principle to be a plausible one? Why or why not?</w:t>
      </w:r>
    </w:p>
    <w:p w:rsidR="003F060C" w:rsidRPr="00DF7BEF" w:rsidRDefault="003F060C" w:rsidP="003F060C">
      <w:pPr>
        <w:pStyle w:val="NoSpacing"/>
        <w:numPr>
          <w:ilvl w:val="0"/>
          <w:numId w:val="22"/>
        </w:numPr>
        <w:ind w:left="360" w:hanging="360"/>
        <w:rPr>
          <w:rFonts w:ascii="Times New Roman" w:hAnsi="Times New Roman"/>
        </w:rPr>
      </w:pPr>
      <w:r w:rsidRPr="00DF7BEF">
        <w:rPr>
          <w:rFonts w:ascii="Times New Roman" w:hAnsi="Times New Roman"/>
        </w:rPr>
        <w:t xml:space="preserve">What effect does Singer think that the acceptance of his principle would have on our moral conceptual scheme? What effects does he think this would have on society? Are these effects desirable? </w:t>
      </w:r>
    </w:p>
    <w:p w:rsidR="003F060C" w:rsidRPr="00DF7BEF" w:rsidRDefault="003F060C" w:rsidP="003F060C">
      <w:pPr>
        <w:pStyle w:val="NoSpacing"/>
        <w:numPr>
          <w:ilvl w:val="0"/>
          <w:numId w:val="22"/>
        </w:numPr>
        <w:ind w:left="360" w:hanging="360"/>
        <w:rPr>
          <w:rFonts w:ascii="Times New Roman" w:hAnsi="Times New Roman"/>
        </w:rPr>
      </w:pPr>
      <w:r w:rsidRPr="00DF7BEF">
        <w:rPr>
          <w:rFonts w:ascii="Times New Roman" w:hAnsi="Times New Roman"/>
        </w:rPr>
        <w:t>What practical problems does Singer claim his argument faces? How does he respond to these problems? Is his response adequate?</w:t>
      </w:r>
    </w:p>
    <w:p w:rsidR="003F060C" w:rsidRPr="00DF7BEF" w:rsidRDefault="003F060C" w:rsidP="003F060C">
      <w:pPr>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Garrett Hardin, “Lifeboat Ethics: the Case against Helping the Poor”</w:t>
      </w:r>
    </w:p>
    <w:p w:rsidR="003F060C" w:rsidRPr="00DF7BEF" w:rsidRDefault="003F060C" w:rsidP="003F060C">
      <w:pPr>
        <w:rPr>
          <w:rFonts w:ascii="Times New Roman" w:hAnsi="Times New Roman"/>
        </w:rPr>
      </w:pPr>
      <w:r w:rsidRPr="00DF7BEF">
        <w:rPr>
          <w:rFonts w:ascii="Times New Roman" w:hAnsi="Times New Roman"/>
        </w:rPr>
        <w:t>Hardin argues that helping poverty in today's world would not do any good and it would lead to still greater demands in the future. He justifies this view empirically, that the giving of aid would be ineffective and counterproductive for controlling population growth. We should view the world as analogous to a situation after a shipwreck in which some are in a life boat and many more are in the sea, drowning. The lifeboat could, perhaps hold a few more, but only at the risk of losing the margin of safety that those in the lifeboat have. In no case could the lifeboat hold all those in the sea. Hardin argues that those in the lifeboat should not try to save those in the sea because it jeopardizes the lives of all to do so. He concludes that adopting policies, such as helping the poor, in terms of a World Food Bank or liberal immigration policies, would lead to the destruction of the environment and a ruined world for future generations.</w:t>
      </w:r>
      <w:r w:rsidRPr="00DF7BEF">
        <w:rPr>
          <w:rFonts w:ascii="Times New Roman" w:hAnsi="Times New Roman"/>
        </w:rPr>
        <w:tab/>
      </w:r>
      <w:r w:rsidRPr="00DF7BEF">
        <w:rPr>
          <w:rFonts w:ascii="Times New Roman" w:hAnsi="Times New Roman"/>
        </w:rPr>
        <w:tab/>
      </w: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Study Questions for Hardin</w:t>
      </w:r>
    </w:p>
    <w:p w:rsidR="003F060C" w:rsidRPr="00DF7BEF" w:rsidRDefault="003F060C" w:rsidP="003F060C">
      <w:pPr>
        <w:pStyle w:val="ListParagraph"/>
        <w:numPr>
          <w:ilvl w:val="0"/>
          <w:numId w:val="24"/>
        </w:numPr>
        <w:spacing w:after="200" w:line="276" w:lineRule="auto"/>
        <w:ind w:left="360"/>
        <w:rPr>
          <w:sz w:val="22"/>
          <w:szCs w:val="22"/>
        </w:rPr>
      </w:pPr>
      <w:r w:rsidRPr="00DF7BEF">
        <w:rPr>
          <w:sz w:val="22"/>
          <w:szCs w:val="22"/>
        </w:rPr>
        <w:t xml:space="preserve">Why does Hardin use the spaceship analogy? </w:t>
      </w:r>
    </w:p>
    <w:p w:rsidR="003F060C" w:rsidRPr="00DF7BEF" w:rsidRDefault="003F060C" w:rsidP="003F060C">
      <w:pPr>
        <w:pStyle w:val="ListParagraph"/>
        <w:numPr>
          <w:ilvl w:val="0"/>
          <w:numId w:val="24"/>
        </w:numPr>
        <w:spacing w:after="200" w:line="276" w:lineRule="auto"/>
        <w:ind w:left="360"/>
        <w:rPr>
          <w:sz w:val="22"/>
          <w:szCs w:val="22"/>
        </w:rPr>
      </w:pPr>
      <w:r w:rsidRPr="00DF7BEF">
        <w:rPr>
          <w:sz w:val="22"/>
          <w:szCs w:val="22"/>
        </w:rPr>
        <w:t xml:space="preserve">Hardin considers a case where there are 50 people in a lifeboat and 100 people drowning. Why does Hardin think this supports his conclusion that adopting policies, such as helping the poor, in terms of a World Food Bank or liberal immigration policies, would lead to the destruction of the environment and a ruined world for future generations? You should be able to explain his argument. </w:t>
      </w:r>
    </w:p>
    <w:p w:rsidR="003F060C" w:rsidRPr="00DF7BEF" w:rsidRDefault="003F060C" w:rsidP="003F060C">
      <w:pPr>
        <w:pStyle w:val="ListParagraph"/>
        <w:numPr>
          <w:ilvl w:val="0"/>
          <w:numId w:val="24"/>
        </w:numPr>
        <w:spacing w:after="200" w:line="276" w:lineRule="auto"/>
        <w:ind w:left="360"/>
        <w:rPr>
          <w:sz w:val="22"/>
          <w:szCs w:val="22"/>
        </w:rPr>
      </w:pPr>
      <w:r w:rsidRPr="00DF7BEF">
        <w:rPr>
          <w:sz w:val="22"/>
          <w:szCs w:val="22"/>
        </w:rPr>
        <w:t xml:space="preserve">What empirical support does Hardin present for his argument? </w:t>
      </w:r>
    </w:p>
    <w:p w:rsidR="003F060C" w:rsidRPr="00DF7BEF" w:rsidRDefault="003F060C" w:rsidP="003F060C">
      <w:pPr>
        <w:pStyle w:val="ListParagraph"/>
        <w:numPr>
          <w:ilvl w:val="0"/>
          <w:numId w:val="24"/>
        </w:numPr>
        <w:spacing w:after="200" w:line="276" w:lineRule="auto"/>
        <w:ind w:left="360"/>
        <w:rPr>
          <w:sz w:val="22"/>
          <w:szCs w:val="22"/>
        </w:rPr>
      </w:pPr>
      <w:r w:rsidRPr="00DF7BEF">
        <w:rPr>
          <w:sz w:val="22"/>
          <w:szCs w:val="22"/>
        </w:rPr>
        <w:t xml:space="preserve">What does Hardin mean by “the tragedy of the commons”? What is the rationale for this tragedy?  </w:t>
      </w:r>
    </w:p>
    <w:p w:rsidR="003F060C" w:rsidRPr="00DF7BEF" w:rsidRDefault="003F060C" w:rsidP="003F060C">
      <w:pPr>
        <w:pStyle w:val="ListParagraph"/>
        <w:numPr>
          <w:ilvl w:val="0"/>
          <w:numId w:val="24"/>
        </w:numPr>
        <w:spacing w:after="200" w:line="276" w:lineRule="auto"/>
        <w:ind w:left="360"/>
        <w:rPr>
          <w:sz w:val="22"/>
          <w:szCs w:val="22"/>
        </w:rPr>
      </w:pPr>
      <w:r w:rsidRPr="00DF7BEF">
        <w:rPr>
          <w:sz w:val="22"/>
          <w:szCs w:val="22"/>
        </w:rPr>
        <w:t>How are the Prisoner’s Dilemma and Hardin’s lifeboat analogy similar? How are they dissimilar? Explain.</w:t>
      </w:r>
    </w:p>
    <w:p w:rsidR="003F060C" w:rsidRPr="00DF7BEF" w:rsidRDefault="003F060C" w:rsidP="003F060C">
      <w:pPr>
        <w:pStyle w:val="ListParagraph"/>
        <w:spacing w:after="200" w:line="276" w:lineRule="auto"/>
        <w:ind w:left="360"/>
        <w:rPr>
          <w:sz w:val="22"/>
          <w:szCs w:val="22"/>
        </w:rPr>
      </w:pPr>
    </w:p>
    <w:p w:rsidR="003F060C" w:rsidRPr="00DF7BEF" w:rsidRDefault="003F060C" w:rsidP="003F060C">
      <w:pPr>
        <w:rPr>
          <w:rFonts w:ascii="Times New Roman" w:hAnsi="Times New Roman"/>
          <w:u w:val="single"/>
        </w:rPr>
      </w:pPr>
      <w:r w:rsidRPr="00DF7BEF">
        <w:rPr>
          <w:rFonts w:ascii="Times New Roman" w:hAnsi="Times New Roman"/>
          <w:u w:val="single"/>
        </w:rPr>
        <w:lastRenderedPageBreak/>
        <w:t>Further reading online</w:t>
      </w:r>
    </w:p>
    <w:p w:rsidR="003F060C" w:rsidRPr="00DF7BEF" w:rsidRDefault="003F060C" w:rsidP="003F060C">
      <w:pPr>
        <w:pStyle w:val="NoSpacing"/>
        <w:numPr>
          <w:ilvl w:val="0"/>
          <w:numId w:val="23"/>
        </w:numPr>
        <w:ind w:left="360"/>
        <w:rPr>
          <w:rFonts w:ascii="Times New Roman" w:hAnsi="Times New Roman"/>
        </w:rPr>
      </w:pPr>
      <w:r w:rsidRPr="00DF7BEF">
        <w:rPr>
          <w:rFonts w:ascii="Times New Roman" w:hAnsi="Times New Roman"/>
        </w:rPr>
        <w:t xml:space="preserve">Singer’s website: </w:t>
      </w:r>
      <w:hyperlink r:id="rId48" w:history="1">
        <w:r w:rsidRPr="00DF7BEF">
          <w:rPr>
            <w:rStyle w:val="Hyperlink"/>
            <w:rFonts w:ascii="Times New Roman" w:hAnsi="Times New Roman"/>
          </w:rPr>
          <w:t>http://www.princeton.edu/~psinger/</w:t>
        </w:r>
      </w:hyperlink>
    </w:p>
    <w:p w:rsidR="003F060C" w:rsidRPr="00DF7BEF" w:rsidRDefault="003F060C" w:rsidP="003F060C">
      <w:pPr>
        <w:pStyle w:val="NoSpacing"/>
        <w:numPr>
          <w:ilvl w:val="0"/>
          <w:numId w:val="23"/>
        </w:numPr>
        <w:ind w:left="360"/>
        <w:rPr>
          <w:rFonts w:ascii="Times New Roman" w:hAnsi="Times New Roman"/>
        </w:rPr>
      </w:pPr>
      <w:r w:rsidRPr="00DF7BEF">
        <w:rPr>
          <w:rFonts w:ascii="Times New Roman" w:hAnsi="Times New Roman"/>
        </w:rPr>
        <w:t xml:space="preserve">Hardin’s website: </w:t>
      </w:r>
      <w:hyperlink r:id="rId49" w:history="1">
        <w:r w:rsidRPr="00DF7BEF">
          <w:rPr>
            <w:rStyle w:val="Hyperlink"/>
            <w:rFonts w:ascii="Times New Roman" w:hAnsi="Times New Roman"/>
          </w:rPr>
          <w:t>http://www.garretthardinsociety.org</w:t>
        </w:r>
      </w:hyperlink>
    </w:p>
    <w:p w:rsidR="003F060C" w:rsidRPr="00DF7BEF" w:rsidRDefault="003F060C" w:rsidP="003F060C">
      <w:pPr>
        <w:pStyle w:val="NoSpacing"/>
        <w:numPr>
          <w:ilvl w:val="0"/>
          <w:numId w:val="23"/>
        </w:numPr>
        <w:ind w:left="360"/>
        <w:rPr>
          <w:rFonts w:ascii="Times New Roman" w:hAnsi="Times New Roman"/>
        </w:rPr>
      </w:pPr>
      <w:r w:rsidRPr="00DF7BEF">
        <w:rPr>
          <w:rFonts w:ascii="Times New Roman" w:hAnsi="Times New Roman"/>
        </w:rPr>
        <w:t xml:space="preserve">Henry </w:t>
      </w:r>
      <w:proofErr w:type="spellStart"/>
      <w:r w:rsidRPr="00DF7BEF">
        <w:rPr>
          <w:rFonts w:ascii="Times New Roman" w:hAnsi="Times New Roman"/>
        </w:rPr>
        <w:t>Shue</w:t>
      </w:r>
      <w:proofErr w:type="spellEnd"/>
      <w:r w:rsidRPr="00DF7BEF">
        <w:rPr>
          <w:rFonts w:ascii="Times New Roman" w:hAnsi="Times New Roman"/>
        </w:rPr>
        <w:t xml:space="preserve"> interview, "World Hunger and Human Rights,” </w:t>
      </w:r>
      <w:hyperlink r:id="rId50" w:history="1">
        <w:r w:rsidRPr="00DF7BEF">
          <w:rPr>
            <w:rStyle w:val="Hyperlink"/>
            <w:rFonts w:ascii="Times New Roman" w:hAnsi="Times New Roman"/>
          </w:rPr>
          <w:t>http://ethics.sandiego.edu/video/Interviews/Shue/index.html</w:t>
        </w:r>
      </w:hyperlink>
      <w:r w:rsidRPr="00DF7BEF">
        <w:rPr>
          <w:rFonts w:ascii="Times New Roman" w:hAnsi="Times New Roman"/>
        </w:rPr>
        <w:t xml:space="preserve"> </w:t>
      </w:r>
    </w:p>
    <w:p w:rsidR="003F060C" w:rsidRPr="00DF7BEF" w:rsidRDefault="003F060C" w:rsidP="003F060C">
      <w:pPr>
        <w:pStyle w:val="NoSpacing"/>
        <w:numPr>
          <w:ilvl w:val="0"/>
          <w:numId w:val="23"/>
        </w:numPr>
        <w:ind w:left="360"/>
        <w:rPr>
          <w:rFonts w:ascii="Times New Roman" w:hAnsi="Times New Roman"/>
        </w:rPr>
      </w:pPr>
      <w:r w:rsidRPr="00DF7BEF">
        <w:rPr>
          <w:rFonts w:ascii="Times New Roman" w:hAnsi="Times New Roman"/>
        </w:rPr>
        <w:t xml:space="preserve">Peter Singer's keynote lecture, "Global Ethics", </w:t>
      </w:r>
      <w:hyperlink r:id="rId51" w:history="1">
        <w:r w:rsidRPr="00DF7BEF">
          <w:rPr>
            <w:rStyle w:val="Hyperlink"/>
            <w:rFonts w:ascii="Times New Roman" w:hAnsi="Times New Roman"/>
          </w:rPr>
          <w:t>http://ethics.sandiego.edu/video/Appe/2001/Singer/index.html</w:t>
        </w:r>
      </w:hyperlink>
      <w:r w:rsidRPr="00DF7BEF">
        <w:rPr>
          <w:rFonts w:ascii="Times New Roman" w:hAnsi="Times New Roman"/>
        </w:rPr>
        <w:t xml:space="preserve"> </w:t>
      </w:r>
    </w:p>
    <w:p w:rsidR="003F060C" w:rsidRPr="00DF7BEF" w:rsidRDefault="003F060C" w:rsidP="003F060C">
      <w:pPr>
        <w:pStyle w:val="NoSpacing"/>
        <w:numPr>
          <w:ilvl w:val="0"/>
          <w:numId w:val="23"/>
        </w:numPr>
        <w:ind w:left="360"/>
        <w:rPr>
          <w:rFonts w:ascii="Times New Roman" w:hAnsi="Times New Roman"/>
        </w:rPr>
      </w:pPr>
      <w:r w:rsidRPr="00DF7BEF">
        <w:rPr>
          <w:rFonts w:ascii="Times New Roman" w:hAnsi="Times New Roman"/>
        </w:rPr>
        <w:t xml:space="preserve">Peter Singer's </w:t>
      </w:r>
      <w:proofErr w:type="spellStart"/>
      <w:r w:rsidRPr="00DF7BEF">
        <w:rPr>
          <w:rFonts w:ascii="Times New Roman" w:hAnsi="Times New Roman"/>
        </w:rPr>
        <w:t>Uehiro</w:t>
      </w:r>
      <w:proofErr w:type="spellEnd"/>
      <w:r w:rsidRPr="00DF7BEF">
        <w:rPr>
          <w:rFonts w:ascii="Times New Roman" w:hAnsi="Times New Roman"/>
        </w:rPr>
        <w:t xml:space="preserve"> Lectures, </w:t>
      </w:r>
      <w:hyperlink r:id="rId52" w:history="1">
        <w:r w:rsidRPr="00DF7BEF">
          <w:rPr>
            <w:rStyle w:val="Hyperlink"/>
            <w:rFonts w:ascii="Times New Roman" w:hAnsi="Times New Roman"/>
          </w:rPr>
          <w:t>http://www.practicalethics.ox.ac.uk/Events/Uehiro%20Lectures/nuehirolectures.htm</w:t>
        </w:r>
      </w:hyperlink>
      <w:r w:rsidRPr="00DF7BEF">
        <w:rPr>
          <w:rFonts w:ascii="Times New Roman" w:hAnsi="Times New Roman"/>
        </w:rPr>
        <w:t xml:space="preserve"> </w:t>
      </w:r>
    </w:p>
    <w:p w:rsidR="003F060C" w:rsidRPr="00DF7BEF" w:rsidRDefault="003F060C" w:rsidP="003F060C">
      <w:pPr>
        <w:pStyle w:val="NoSpacing"/>
        <w:numPr>
          <w:ilvl w:val="0"/>
          <w:numId w:val="23"/>
        </w:numPr>
        <w:ind w:left="360"/>
        <w:rPr>
          <w:rFonts w:ascii="Times New Roman" w:hAnsi="Times New Roman"/>
        </w:rPr>
      </w:pPr>
      <w:r w:rsidRPr="00DF7BEF">
        <w:rPr>
          <w:rFonts w:ascii="Times New Roman" w:hAnsi="Times New Roman"/>
        </w:rPr>
        <w:t xml:space="preserve">Stanford Encyclopedia of Philosophy entry, "The Principle of Beneficence in Applied Ethics", </w:t>
      </w:r>
      <w:hyperlink r:id="rId53" w:history="1">
        <w:r w:rsidRPr="00DF7BEF">
          <w:rPr>
            <w:rStyle w:val="Hyperlink"/>
            <w:rFonts w:ascii="Times New Roman" w:hAnsi="Times New Roman"/>
          </w:rPr>
          <w:t>http://plato.stanford.edu/entries/principle-beneficence/</w:t>
        </w:r>
      </w:hyperlink>
      <w:r w:rsidRPr="00DF7BEF">
        <w:rPr>
          <w:rFonts w:ascii="Times New Roman" w:hAnsi="Times New Roman"/>
        </w:rPr>
        <w:t xml:space="preserve"> </w:t>
      </w:r>
    </w:p>
    <w:p w:rsidR="003F060C" w:rsidRPr="00DF7BEF" w:rsidRDefault="003F060C" w:rsidP="003F060C">
      <w:pPr>
        <w:pStyle w:val="NoSpacing"/>
        <w:numPr>
          <w:ilvl w:val="0"/>
          <w:numId w:val="23"/>
        </w:numPr>
        <w:ind w:left="360"/>
        <w:rPr>
          <w:rFonts w:ascii="Times New Roman" w:hAnsi="Times New Roman"/>
        </w:rPr>
      </w:pPr>
      <w:r w:rsidRPr="00DF7BEF">
        <w:rPr>
          <w:rFonts w:ascii="Times New Roman" w:hAnsi="Times New Roman"/>
        </w:rPr>
        <w:t xml:space="preserve">United Nations International Conference on Population and Development, </w:t>
      </w:r>
      <w:hyperlink r:id="rId54" w:history="1">
        <w:r w:rsidRPr="00DF7BEF">
          <w:rPr>
            <w:rStyle w:val="Hyperlink"/>
            <w:rFonts w:ascii="Times New Roman" w:hAnsi="Times New Roman"/>
          </w:rPr>
          <w:t>http://www.iisd.ca/cairo.html</w:t>
        </w:r>
      </w:hyperlink>
      <w:r w:rsidRPr="00DF7BEF">
        <w:rPr>
          <w:rFonts w:ascii="Times New Roman" w:hAnsi="Times New Roman"/>
        </w:rPr>
        <w:t xml:space="preserve"> </w:t>
      </w:r>
    </w:p>
    <w:p w:rsidR="003F060C" w:rsidRPr="00DF7BEF" w:rsidRDefault="003F060C" w:rsidP="003F060C">
      <w:pPr>
        <w:pStyle w:val="NoSpacing"/>
        <w:numPr>
          <w:ilvl w:val="0"/>
          <w:numId w:val="23"/>
        </w:numPr>
        <w:ind w:left="360"/>
        <w:rPr>
          <w:rFonts w:ascii="Times New Roman" w:hAnsi="Times New Roman"/>
        </w:rPr>
      </w:pPr>
      <w:r w:rsidRPr="00DF7BEF">
        <w:rPr>
          <w:rFonts w:ascii="Times New Roman" w:hAnsi="Times New Roman"/>
        </w:rPr>
        <w:t>Website for the feature-length documentary,</w:t>
      </w:r>
      <w:r w:rsidRPr="00DF7BEF">
        <w:rPr>
          <w:rStyle w:val="apple-converted-space"/>
          <w:rFonts w:ascii="Times New Roman" w:hAnsi="Times New Roman"/>
          <w:color w:val="000000"/>
        </w:rPr>
        <w:t> </w:t>
      </w:r>
      <w:r w:rsidRPr="00DF7BEF">
        <w:rPr>
          <w:rFonts w:ascii="Times New Roman" w:hAnsi="Times New Roman"/>
          <w:i/>
          <w:iCs/>
        </w:rPr>
        <w:t>The End of Poverty</w:t>
      </w:r>
      <w:r w:rsidRPr="00DF7BEF">
        <w:rPr>
          <w:rFonts w:ascii="Times New Roman" w:hAnsi="Times New Roman"/>
        </w:rPr>
        <w:t xml:space="preserve">, </w:t>
      </w:r>
      <w:hyperlink r:id="rId55" w:history="1">
        <w:r w:rsidRPr="00DF7BEF">
          <w:rPr>
            <w:rStyle w:val="Hyperlink"/>
            <w:rFonts w:ascii="Times New Roman" w:hAnsi="Times New Roman"/>
          </w:rPr>
          <w:t>http://www.theendofpoverty.com/</w:t>
        </w:r>
      </w:hyperlink>
      <w:r w:rsidRPr="00DF7BEF">
        <w:rPr>
          <w:rFonts w:ascii="Times New Roman" w:hAnsi="Times New Roman"/>
        </w:rPr>
        <w:t xml:space="preserve"> </w:t>
      </w:r>
    </w:p>
    <w:p w:rsidR="003F060C" w:rsidRPr="00DF7BEF" w:rsidRDefault="003F060C" w:rsidP="003F060C">
      <w:pPr>
        <w:rPr>
          <w:rFonts w:ascii="Times New Roman" w:hAnsi="Times New Roman"/>
        </w:rPr>
      </w:pPr>
    </w:p>
    <w:p w:rsidR="003F060C" w:rsidRPr="00DF7BEF" w:rsidRDefault="003F060C" w:rsidP="003F060C">
      <w:pPr>
        <w:pStyle w:val="NoSpacing"/>
        <w:rPr>
          <w:rFonts w:ascii="Times New Roman" w:hAnsi="Times New Roman"/>
          <w:b/>
          <w:u w:val="single"/>
        </w:rPr>
      </w:pPr>
      <w:r w:rsidRPr="00DF7BEF">
        <w:rPr>
          <w:rFonts w:ascii="Times New Roman" w:hAnsi="Times New Roman"/>
          <w:b/>
          <w:u w:val="single"/>
        </w:rPr>
        <w:t>Reading &amp; Study Guide</w:t>
      </w:r>
      <w:r w:rsidRPr="00DF7BEF">
        <w:rPr>
          <w:rFonts w:ascii="Times New Roman" w:hAnsi="Times New Roman"/>
          <w:b/>
          <w:u w:val="single"/>
        </w:rPr>
        <w:t>, Part</w:t>
      </w:r>
      <w:r w:rsidRPr="00DF7BEF">
        <w:rPr>
          <w:rFonts w:ascii="Times New Roman" w:hAnsi="Times New Roman"/>
          <w:b/>
          <w:u w:val="single"/>
        </w:rPr>
        <w:t xml:space="preserve"> </w:t>
      </w:r>
      <w:r w:rsidRPr="00DF7BEF">
        <w:rPr>
          <w:rFonts w:ascii="Times New Roman" w:hAnsi="Times New Roman"/>
          <w:b/>
          <w:u w:val="single"/>
        </w:rPr>
        <w:t>6</w:t>
      </w:r>
    </w:p>
    <w:p w:rsidR="003F060C" w:rsidRPr="00DF7BEF" w:rsidRDefault="003F060C" w:rsidP="003F060C">
      <w:pPr>
        <w:pStyle w:val="NoSpacing"/>
        <w:numPr>
          <w:ilvl w:val="0"/>
          <w:numId w:val="25"/>
        </w:numPr>
        <w:ind w:left="360"/>
        <w:rPr>
          <w:rFonts w:ascii="Times New Roman" w:hAnsi="Times New Roman"/>
          <w:b/>
        </w:rPr>
      </w:pPr>
      <w:r w:rsidRPr="00DF7BEF">
        <w:rPr>
          <w:rFonts w:ascii="Times New Roman" w:hAnsi="Times New Roman"/>
          <w:b/>
        </w:rPr>
        <w:t xml:space="preserve">Ronald </w:t>
      </w:r>
      <w:proofErr w:type="spellStart"/>
      <w:r w:rsidRPr="00DF7BEF">
        <w:rPr>
          <w:rFonts w:ascii="Times New Roman" w:hAnsi="Times New Roman"/>
          <w:b/>
        </w:rPr>
        <w:t>Dworkin</w:t>
      </w:r>
      <w:proofErr w:type="spellEnd"/>
      <w:r w:rsidRPr="00DF7BEF">
        <w:rPr>
          <w:rFonts w:ascii="Times New Roman" w:hAnsi="Times New Roman"/>
          <w:b/>
        </w:rPr>
        <w:t>, “</w:t>
      </w:r>
      <w:smartTag w:uri="urn:schemas-microsoft-com:office:smarttags" w:element="place">
        <w:smartTag w:uri="urn:schemas-microsoft-com:office:smarttags" w:element="City">
          <w:r w:rsidRPr="00DF7BEF">
            <w:rPr>
              <w:rFonts w:ascii="Times New Roman" w:hAnsi="Times New Roman"/>
              <w:b/>
            </w:rPr>
            <w:t>Liberty</w:t>
          </w:r>
        </w:smartTag>
      </w:smartTag>
      <w:r w:rsidRPr="00DF7BEF">
        <w:rPr>
          <w:rFonts w:ascii="Times New Roman" w:hAnsi="Times New Roman"/>
          <w:b/>
        </w:rPr>
        <w:t xml:space="preserve"> and Pornography”</w:t>
      </w:r>
    </w:p>
    <w:p w:rsidR="003F060C" w:rsidRPr="00DF7BEF" w:rsidRDefault="003F060C" w:rsidP="003F060C">
      <w:pPr>
        <w:pStyle w:val="NoSpacing"/>
        <w:numPr>
          <w:ilvl w:val="0"/>
          <w:numId w:val="25"/>
        </w:numPr>
        <w:ind w:left="360"/>
        <w:rPr>
          <w:rFonts w:ascii="Times New Roman" w:hAnsi="Times New Roman"/>
          <w:b/>
        </w:rPr>
      </w:pPr>
      <w:r w:rsidRPr="00DF7BEF">
        <w:rPr>
          <w:rFonts w:ascii="Times New Roman" w:hAnsi="Times New Roman"/>
          <w:b/>
        </w:rPr>
        <w:t>Judith M. Hill, “Pornography and Degradation”</w:t>
      </w:r>
    </w:p>
    <w:p w:rsidR="003F060C" w:rsidRPr="00DF7BEF" w:rsidRDefault="003F060C" w:rsidP="003F060C">
      <w:pPr>
        <w:pStyle w:val="NoSpacing"/>
        <w:numPr>
          <w:ilvl w:val="0"/>
          <w:numId w:val="25"/>
        </w:numPr>
        <w:ind w:left="360"/>
        <w:rPr>
          <w:rFonts w:ascii="Times New Roman" w:hAnsi="Times New Roman"/>
          <w:b/>
        </w:rPr>
      </w:pPr>
      <w:r w:rsidRPr="00DF7BEF">
        <w:rPr>
          <w:rFonts w:ascii="Times New Roman" w:hAnsi="Times New Roman"/>
          <w:b/>
        </w:rPr>
        <w:t>Catherine MacKinnon, “Pornography, Civil Rights, and Speech”</w:t>
      </w:r>
    </w:p>
    <w:p w:rsidR="003F060C" w:rsidRPr="00DF7BEF" w:rsidRDefault="003F060C" w:rsidP="003F060C">
      <w:pPr>
        <w:pStyle w:val="NoSpacing"/>
        <w:rPr>
          <w:rFonts w:ascii="Times New Roman" w:hAnsi="Times New Roman"/>
          <w:b/>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 xml:space="preserve">Ronald </w:t>
      </w:r>
      <w:proofErr w:type="spellStart"/>
      <w:r w:rsidRPr="00DF7BEF">
        <w:rPr>
          <w:rFonts w:ascii="Times New Roman" w:hAnsi="Times New Roman"/>
          <w:u w:val="single"/>
        </w:rPr>
        <w:t>Dworkin</w:t>
      </w:r>
      <w:proofErr w:type="spellEnd"/>
      <w:r w:rsidRPr="00DF7BEF">
        <w:rPr>
          <w:rFonts w:ascii="Times New Roman" w:hAnsi="Times New Roman"/>
          <w:u w:val="single"/>
        </w:rPr>
        <w:t>, “</w:t>
      </w:r>
      <w:smartTag w:uri="urn:schemas-microsoft-com:office:smarttags" w:element="place">
        <w:smartTag w:uri="urn:schemas-microsoft-com:office:smarttags" w:element="City">
          <w:r w:rsidRPr="00DF7BEF">
            <w:rPr>
              <w:rFonts w:ascii="Times New Roman" w:hAnsi="Times New Roman"/>
              <w:u w:val="single"/>
            </w:rPr>
            <w:t>Liberty</w:t>
          </w:r>
        </w:smartTag>
      </w:smartTag>
      <w:r w:rsidRPr="00DF7BEF">
        <w:rPr>
          <w:rFonts w:ascii="Times New Roman" w:hAnsi="Times New Roman"/>
          <w:u w:val="single"/>
        </w:rPr>
        <w:t xml:space="preserve"> and Pornography”</w:t>
      </w:r>
    </w:p>
    <w:p w:rsidR="003F060C" w:rsidRPr="00DF7BEF" w:rsidRDefault="003F060C" w:rsidP="003F060C">
      <w:pPr>
        <w:pStyle w:val="NoSpacing"/>
        <w:rPr>
          <w:rFonts w:ascii="Times New Roman" w:hAnsi="Times New Roman"/>
        </w:rPr>
      </w:pPr>
      <w:r w:rsidRPr="00DF7BEF">
        <w:rPr>
          <w:rFonts w:ascii="Times New Roman" w:hAnsi="Times New Roman"/>
        </w:rPr>
        <w:t xml:space="preserve">This article, following Isaiah Berlin, distinguishes negative from positive liberty, and uses this distinction to address certain pro-censorship arguments, including feminist arguments that appeal to the idea that certain forms of pornography contribute to the false idea that women have less worth or dignity than do men. Negative liberty involves not being hindered from engaging in certain behavior including, for example, the exercise of one’s right to free speech. Positive liberty, by contrast, involves the right to engage in certain activities that enable one to participate in public decisions and includes, for example, the right to vote. In terms of the distinction between negative and positive liberty, the pro-censorship feminist arguments in question can be understood as appealing to women’s positive liberty to participate equally with men in community. The idea, then, is that the positive liberty in question ought to limit the negative liberty of free speech and expression when it comes to pornography. </w:t>
      </w:r>
      <w:proofErr w:type="spellStart"/>
      <w:r w:rsidRPr="00DF7BEF">
        <w:rPr>
          <w:rFonts w:ascii="Times New Roman" w:hAnsi="Times New Roman"/>
        </w:rPr>
        <w:t>Dworkin</w:t>
      </w:r>
      <w:proofErr w:type="spellEnd"/>
      <w:r w:rsidRPr="00DF7BEF">
        <w:rPr>
          <w:rFonts w:ascii="Times New Roman" w:hAnsi="Times New Roman"/>
        </w:rPr>
        <w:t xml:space="preserve"> instead concludes that even if pornography interferes with women’s positive liberty to participate in political processes, this would not justify censoring pornography. He also responds to a related pro-censorship argument based on the idea that because pornography, through its portrayal of women, tends to silence them, it thus violates their negative liberty to free speech. </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Judith M. Hill, “Pornography and Degradation”</w:t>
      </w:r>
    </w:p>
    <w:p w:rsidR="003F060C" w:rsidRPr="00DF7BEF" w:rsidRDefault="003F060C" w:rsidP="003F060C">
      <w:pPr>
        <w:pStyle w:val="NoSpacing"/>
        <w:rPr>
          <w:rFonts w:ascii="Times New Roman" w:hAnsi="Times New Roman"/>
        </w:rPr>
      </w:pPr>
      <w:r w:rsidRPr="00DF7BEF">
        <w:rPr>
          <w:rFonts w:ascii="Times New Roman" w:hAnsi="Times New Roman"/>
        </w:rPr>
        <w:t xml:space="preserve">Hill advances an essentially Kantian argument against what she calls “victim pornography.” She claims that degradation is a public phenomenon in which some individual or group is overtly represented as not being worthy of a certain level of respect that they are due. Victim pornography, by its very nature, degrades women by representing them as members of a class of beings not entitled to an appropriate level of respect. Thus, since on the Kantian view, failing to treat others as deserving of respect is morally objectionable, victim pornography is morally objectionable. </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Catherine Mackinnon, “Pornography, Civil Rights, and Speech”</w:t>
      </w:r>
    </w:p>
    <w:p w:rsidR="003F060C" w:rsidRPr="00DF7BEF" w:rsidRDefault="003F060C" w:rsidP="003F060C">
      <w:pPr>
        <w:pStyle w:val="NoSpacing"/>
        <w:rPr>
          <w:rFonts w:ascii="Times New Roman" w:hAnsi="Times New Roman"/>
        </w:rPr>
      </w:pPr>
      <w:r w:rsidRPr="00DF7BEF">
        <w:rPr>
          <w:rFonts w:ascii="Times New Roman" w:hAnsi="Times New Roman"/>
        </w:rPr>
        <w:t xml:space="preserve">For Mackinnon, what is wrong about pornography is not obscenity, but subordination. In order words, what is wrong about pornography is not that it is sexually explicit, but that it promotes immoral power dynamics by perpetuation the degradation or marginalization of women. For MacKinnon, social identity is not something that is innate, but constructed. It is defined by norms and images of who we ought to be. One way of looking at this is that there are “scripts” given to us for how to behave. These scripts tell us how to be what society says we are, for example, black, white, straight, gay, and so on. The scripts pornography in society gives are those which promote the inferiority for women, depicting them as passive, dehumanized, and desiring of pain. MacKinnon argues that pornography is “a map that pretends to be a mirror.”  It tells men and women what women “really want.” Pornography is itself a harm because it tells women and men that women like being violated, are there for the use of men, and so on. MacKinnon is not concerned with consent because consent made under conditions of inequality is not valid.  </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Study Questions (Common)</w:t>
      </w:r>
    </w:p>
    <w:p w:rsidR="003F060C" w:rsidRPr="00DF7BEF" w:rsidRDefault="003F060C" w:rsidP="003F060C">
      <w:pPr>
        <w:pStyle w:val="NoSpacing"/>
        <w:numPr>
          <w:ilvl w:val="0"/>
          <w:numId w:val="26"/>
        </w:numPr>
        <w:ind w:left="360"/>
        <w:rPr>
          <w:rFonts w:ascii="Times New Roman" w:hAnsi="Times New Roman"/>
        </w:rPr>
      </w:pPr>
      <w:r w:rsidRPr="00DF7BEF">
        <w:rPr>
          <w:rFonts w:ascii="Times New Roman" w:hAnsi="Times New Roman"/>
        </w:rPr>
        <w:t>What would Mill say about the distinction between positive and negative liberties?</w:t>
      </w:r>
    </w:p>
    <w:p w:rsidR="003F060C" w:rsidRPr="00DF7BEF" w:rsidRDefault="003F060C" w:rsidP="003F060C">
      <w:pPr>
        <w:pStyle w:val="NoSpacing"/>
        <w:numPr>
          <w:ilvl w:val="0"/>
          <w:numId w:val="26"/>
        </w:numPr>
        <w:ind w:left="360"/>
        <w:rPr>
          <w:rFonts w:ascii="Times New Roman" w:hAnsi="Times New Roman"/>
        </w:rPr>
      </w:pPr>
      <w:r w:rsidRPr="00DF7BEF">
        <w:rPr>
          <w:rFonts w:ascii="Times New Roman" w:hAnsi="Times New Roman"/>
        </w:rPr>
        <w:lastRenderedPageBreak/>
        <w:t xml:space="preserve">Describe the argument from feminist literature that, according to </w:t>
      </w:r>
      <w:proofErr w:type="spellStart"/>
      <w:r w:rsidRPr="00DF7BEF">
        <w:rPr>
          <w:rFonts w:ascii="Times New Roman" w:hAnsi="Times New Roman"/>
        </w:rPr>
        <w:t>Dworkin</w:t>
      </w:r>
      <w:proofErr w:type="spellEnd"/>
      <w:r w:rsidRPr="00DF7BEF">
        <w:rPr>
          <w:rFonts w:ascii="Times New Roman" w:hAnsi="Times New Roman"/>
        </w:rPr>
        <w:t>, concludes that pornography leads to women’s political subordination.</w:t>
      </w:r>
    </w:p>
    <w:p w:rsidR="003F060C" w:rsidRPr="00DF7BEF" w:rsidRDefault="003F060C" w:rsidP="003F060C">
      <w:pPr>
        <w:pStyle w:val="NoSpacing"/>
        <w:numPr>
          <w:ilvl w:val="0"/>
          <w:numId w:val="26"/>
        </w:numPr>
        <w:ind w:left="360"/>
        <w:rPr>
          <w:rFonts w:ascii="Times New Roman" w:hAnsi="Times New Roman"/>
        </w:rPr>
      </w:pPr>
      <w:r w:rsidRPr="00DF7BEF">
        <w:rPr>
          <w:rFonts w:ascii="Times New Roman" w:hAnsi="Times New Roman"/>
        </w:rPr>
        <w:t xml:space="preserve">Describe the argument from Frank </w:t>
      </w:r>
      <w:proofErr w:type="spellStart"/>
      <w:r w:rsidRPr="00DF7BEF">
        <w:rPr>
          <w:rFonts w:ascii="Times New Roman" w:hAnsi="Times New Roman"/>
        </w:rPr>
        <w:t>Michelman</w:t>
      </w:r>
      <w:proofErr w:type="spellEnd"/>
      <w:r w:rsidRPr="00DF7BEF">
        <w:rPr>
          <w:rFonts w:ascii="Times New Roman" w:hAnsi="Times New Roman"/>
        </w:rPr>
        <w:t xml:space="preserve">, discussed by </w:t>
      </w:r>
      <w:proofErr w:type="spellStart"/>
      <w:r w:rsidRPr="00DF7BEF">
        <w:rPr>
          <w:rFonts w:ascii="Times New Roman" w:hAnsi="Times New Roman"/>
        </w:rPr>
        <w:t>Dworkin</w:t>
      </w:r>
      <w:proofErr w:type="spellEnd"/>
      <w:r w:rsidRPr="00DF7BEF">
        <w:rPr>
          <w:rFonts w:ascii="Times New Roman" w:hAnsi="Times New Roman"/>
        </w:rPr>
        <w:t>, for the claim that pornography should be censored because it has the effect of silencing women and thereby violates their right to free speech.</w:t>
      </w:r>
    </w:p>
    <w:p w:rsidR="003F060C" w:rsidRPr="00DF7BEF" w:rsidRDefault="003F060C" w:rsidP="003F060C">
      <w:pPr>
        <w:pStyle w:val="NoSpacing"/>
        <w:numPr>
          <w:ilvl w:val="0"/>
          <w:numId w:val="26"/>
        </w:numPr>
        <w:ind w:left="360"/>
        <w:rPr>
          <w:rFonts w:ascii="Times New Roman" w:hAnsi="Times New Roman"/>
        </w:rPr>
      </w:pPr>
      <w:r w:rsidRPr="00DF7BEF">
        <w:rPr>
          <w:rFonts w:ascii="Times New Roman" w:hAnsi="Times New Roman"/>
        </w:rPr>
        <w:t>How does Hill define degradation? How does she use the notion of degradation to argue against the legality of pornography?</w:t>
      </w:r>
    </w:p>
    <w:p w:rsidR="003F060C" w:rsidRPr="00DF7BEF" w:rsidRDefault="003F060C" w:rsidP="003F060C">
      <w:pPr>
        <w:pStyle w:val="NoSpacing"/>
        <w:numPr>
          <w:ilvl w:val="0"/>
          <w:numId w:val="26"/>
        </w:numPr>
        <w:ind w:left="360"/>
        <w:rPr>
          <w:rFonts w:ascii="Times New Roman" w:hAnsi="Times New Roman"/>
        </w:rPr>
      </w:pPr>
      <w:r w:rsidRPr="00DF7BEF">
        <w:rPr>
          <w:rFonts w:ascii="Times New Roman" w:hAnsi="Times New Roman"/>
        </w:rPr>
        <w:t>Describe and evaluate Hill’s argument for the claim that it is not true that women who serve as models for pornography are treated by consumers of pornography as a means only.</w:t>
      </w:r>
    </w:p>
    <w:p w:rsidR="003F060C" w:rsidRPr="00DF7BEF" w:rsidRDefault="003F060C" w:rsidP="003F060C">
      <w:pPr>
        <w:pStyle w:val="NoSpacing"/>
        <w:numPr>
          <w:ilvl w:val="0"/>
          <w:numId w:val="26"/>
        </w:numPr>
        <w:ind w:left="360"/>
        <w:rPr>
          <w:rFonts w:ascii="Times New Roman" w:hAnsi="Times New Roman"/>
        </w:rPr>
      </w:pPr>
      <w:r w:rsidRPr="00DF7BEF">
        <w:rPr>
          <w:rFonts w:ascii="Times New Roman" w:hAnsi="Times New Roman"/>
        </w:rPr>
        <w:t xml:space="preserve">What is MacKinnon’s argument that pornography degrades women? </w:t>
      </w:r>
    </w:p>
    <w:p w:rsidR="003F060C" w:rsidRPr="00DF7BEF" w:rsidRDefault="003F060C" w:rsidP="003F060C">
      <w:pPr>
        <w:pStyle w:val="NoSpacing"/>
        <w:numPr>
          <w:ilvl w:val="0"/>
          <w:numId w:val="26"/>
        </w:numPr>
        <w:ind w:left="360"/>
        <w:rPr>
          <w:rFonts w:ascii="Times New Roman" w:hAnsi="Times New Roman"/>
        </w:rPr>
      </w:pPr>
      <w:r w:rsidRPr="00DF7BEF">
        <w:rPr>
          <w:rFonts w:ascii="Times New Roman" w:hAnsi="Times New Roman"/>
        </w:rPr>
        <w:t xml:space="preserve">What does MacKinnon think of the role of civil rights in this issue? </w:t>
      </w:r>
    </w:p>
    <w:p w:rsidR="003F060C" w:rsidRPr="00DF7BEF" w:rsidRDefault="003F060C" w:rsidP="003F060C">
      <w:pPr>
        <w:pStyle w:val="NoSpacing"/>
        <w:numPr>
          <w:ilvl w:val="0"/>
          <w:numId w:val="26"/>
        </w:numPr>
        <w:ind w:left="360"/>
        <w:rPr>
          <w:rFonts w:ascii="Times New Roman" w:hAnsi="Times New Roman"/>
        </w:rPr>
      </w:pPr>
      <w:r w:rsidRPr="00DF7BEF">
        <w:rPr>
          <w:rFonts w:ascii="Times New Roman" w:hAnsi="Times New Roman"/>
        </w:rPr>
        <w:t xml:space="preserve">Explain MacKinnon’s idea that pornography is a harm in itself. What does she mean by this? Which parties are harmed by pornography? How? </w:t>
      </w:r>
    </w:p>
    <w:p w:rsidR="003F060C" w:rsidRPr="00DF7BEF" w:rsidRDefault="003F060C" w:rsidP="003F060C">
      <w:pPr>
        <w:pStyle w:val="NoSpacing"/>
        <w:numPr>
          <w:ilvl w:val="0"/>
          <w:numId w:val="26"/>
        </w:numPr>
        <w:ind w:left="360"/>
        <w:rPr>
          <w:rFonts w:ascii="Times New Roman" w:hAnsi="Times New Roman"/>
        </w:rPr>
      </w:pPr>
      <w:r w:rsidRPr="00DF7BEF">
        <w:rPr>
          <w:rFonts w:ascii="Times New Roman" w:hAnsi="Times New Roman"/>
        </w:rPr>
        <w:t xml:space="preserve">How would MacKinnon respond to </w:t>
      </w:r>
      <w:proofErr w:type="spellStart"/>
      <w:r w:rsidRPr="00DF7BEF">
        <w:rPr>
          <w:rFonts w:ascii="Times New Roman" w:hAnsi="Times New Roman"/>
        </w:rPr>
        <w:t>Dworkin’s</w:t>
      </w:r>
      <w:proofErr w:type="spellEnd"/>
      <w:r w:rsidRPr="00DF7BEF">
        <w:rPr>
          <w:rFonts w:ascii="Times New Roman" w:hAnsi="Times New Roman"/>
        </w:rPr>
        <w:t xml:space="preserve"> arguments?</w:t>
      </w:r>
    </w:p>
    <w:p w:rsidR="003F060C" w:rsidRPr="00DF7BEF" w:rsidRDefault="003F060C" w:rsidP="003F060C">
      <w:pPr>
        <w:pStyle w:val="NoSpacing"/>
        <w:numPr>
          <w:ilvl w:val="0"/>
          <w:numId w:val="26"/>
        </w:numPr>
        <w:ind w:left="360"/>
        <w:rPr>
          <w:rFonts w:ascii="Times New Roman" w:hAnsi="Times New Roman"/>
        </w:rPr>
      </w:pPr>
      <w:r w:rsidRPr="00DF7BEF">
        <w:rPr>
          <w:rFonts w:ascii="Times New Roman" w:hAnsi="Times New Roman"/>
        </w:rPr>
        <w:t>How do the arguments put forth by Hill and MacKinnon differ? What are the important similarities and differences?</w:t>
      </w:r>
    </w:p>
    <w:p w:rsidR="003F060C" w:rsidRPr="00DF7BEF" w:rsidRDefault="003F060C" w:rsidP="003F060C">
      <w:pPr>
        <w:pStyle w:val="NoSpacing"/>
        <w:numPr>
          <w:ilvl w:val="0"/>
          <w:numId w:val="26"/>
        </w:numPr>
        <w:ind w:left="360"/>
        <w:rPr>
          <w:rFonts w:ascii="Times New Roman" w:hAnsi="Times New Roman"/>
        </w:rPr>
      </w:pPr>
      <w:r w:rsidRPr="00DF7BEF">
        <w:rPr>
          <w:rFonts w:ascii="Times New Roman" w:hAnsi="Times New Roman"/>
        </w:rPr>
        <w:t>What would MacKinnon say about Mill’s position? Where are the key points of disagreement? What is at stake in their disagreement? Explain.</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Further reading online</w:t>
      </w:r>
    </w:p>
    <w:p w:rsidR="003F060C" w:rsidRPr="00DF7BEF" w:rsidRDefault="003F060C" w:rsidP="003F060C">
      <w:pPr>
        <w:pStyle w:val="NoSpacing"/>
        <w:numPr>
          <w:ilvl w:val="0"/>
          <w:numId w:val="27"/>
        </w:numPr>
        <w:ind w:left="360"/>
        <w:rPr>
          <w:rFonts w:ascii="Times New Roman" w:hAnsi="Times New Roman"/>
        </w:rPr>
      </w:pPr>
      <w:r w:rsidRPr="00DF7BEF">
        <w:rPr>
          <w:rFonts w:ascii="Times New Roman" w:hAnsi="Times New Roman"/>
        </w:rPr>
        <w:t xml:space="preserve">American Civil Liberties Union page on free speech, </w:t>
      </w:r>
      <w:hyperlink r:id="rId56" w:tgtFrame="_blank" w:history="1">
        <w:r w:rsidRPr="00DF7BEF">
          <w:rPr>
            <w:rStyle w:val="Hyperlink"/>
            <w:rFonts w:ascii="Times New Roman" w:hAnsi="Times New Roman"/>
          </w:rPr>
          <w:t>http://www.aclu.org/free-speech</w:t>
        </w:r>
      </w:hyperlink>
    </w:p>
    <w:p w:rsidR="003F060C" w:rsidRPr="00DF7BEF" w:rsidRDefault="003F060C" w:rsidP="003F060C">
      <w:pPr>
        <w:pStyle w:val="NoSpacing"/>
        <w:numPr>
          <w:ilvl w:val="0"/>
          <w:numId w:val="27"/>
        </w:numPr>
        <w:ind w:left="360"/>
        <w:rPr>
          <w:rFonts w:ascii="Times New Roman" w:hAnsi="Times New Roman"/>
        </w:rPr>
      </w:pPr>
      <w:r w:rsidRPr="00DF7BEF">
        <w:rPr>
          <w:rFonts w:ascii="Times New Roman" w:hAnsi="Times New Roman"/>
        </w:rPr>
        <w:t xml:space="preserve">Stanford Encyclopedia of Philosophy entry, "Freedom of Speech", </w:t>
      </w:r>
      <w:hyperlink r:id="rId57" w:tgtFrame="_blank" w:history="1">
        <w:r w:rsidRPr="00DF7BEF">
          <w:rPr>
            <w:rStyle w:val="Hyperlink"/>
            <w:rFonts w:ascii="Times New Roman" w:hAnsi="Times New Roman"/>
          </w:rPr>
          <w:t>http://plato.stanford.edu/entries/freedom-speech/</w:t>
        </w:r>
      </w:hyperlink>
    </w:p>
    <w:p w:rsidR="003F060C" w:rsidRPr="00DF7BEF" w:rsidRDefault="003F060C" w:rsidP="003F060C">
      <w:pPr>
        <w:pStyle w:val="NoSpacing"/>
        <w:numPr>
          <w:ilvl w:val="0"/>
          <w:numId w:val="27"/>
        </w:numPr>
        <w:ind w:left="360"/>
        <w:rPr>
          <w:rFonts w:ascii="Times New Roman" w:hAnsi="Times New Roman"/>
        </w:rPr>
      </w:pPr>
      <w:r w:rsidRPr="00DF7BEF">
        <w:rPr>
          <w:rFonts w:ascii="Times New Roman" w:hAnsi="Times New Roman"/>
        </w:rPr>
        <w:t xml:space="preserve">Stanford Encyclopedia of Philosophy entry, "Pornography and Censorship", </w:t>
      </w:r>
      <w:hyperlink r:id="rId58" w:tgtFrame="_blank" w:history="1">
        <w:r w:rsidRPr="00DF7BEF">
          <w:rPr>
            <w:rStyle w:val="Hyperlink"/>
            <w:rFonts w:ascii="Times New Roman" w:hAnsi="Times New Roman"/>
          </w:rPr>
          <w:t>http://plato.stanford.edu/entries/pornography-censorship/</w:t>
        </w:r>
      </w:hyperlink>
    </w:p>
    <w:p w:rsidR="003F060C" w:rsidRPr="00DF7BEF" w:rsidRDefault="003F060C" w:rsidP="003F060C">
      <w:pPr>
        <w:pStyle w:val="NoSpacing"/>
        <w:numPr>
          <w:ilvl w:val="0"/>
          <w:numId w:val="27"/>
        </w:numPr>
        <w:ind w:left="360"/>
        <w:rPr>
          <w:rFonts w:ascii="Times New Roman" w:hAnsi="Times New Roman"/>
        </w:rPr>
      </w:pPr>
      <w:r w:rsidRPr="00DF7BEF">
        <w:rPr>
          <w:rFonts w:ascii="Times New Roman" w:hAnsi="Times New Roman"/>
        </w:rPr>
        <w:t>"Hate speech or free speech</w:t>
      </w:r>
      <w:proofErr w:type="gramStart"/>
      <w:r w:rsidRPr="00DF7BEF">
        <w:rPr>
          <w:rFonts w:ascii="Times New Roman" w:hAnsi="Times New Roman"/>
        </w:rPr>
        <w:t>? "</w:t>
      </w:r>
      <w:proofErr w:type="gramEnd"/>
      <w:r w:rsidRPr="00DF7BEF">
        <w:rPr>
          <w:rFonts w:ascii="Times New Roman" w:hAnsi="Times New Roman"/>
        </w:rPr>
        <w:t> </w:t>
      </w:r>
      <w:r w:rsidRPr="00DF7BEF">
        <w:rPr>
          <w:rFonts w:ascii="Times New Roman" w:hAnsi="Times New Roman"/>
          <w:i/>
          <w:iCs/>
        </w:rPr>
        <w:t>New York Times</w:t>
      </w:r>
      <w:r w:rsidRPr="00DF7BEF">
        <w:rPr>
          <w:rFonts w:ascii="Times New Roman" w:hAnsi="Times New Roman"/>
        </w:rPr>
        <w:t xml:space="preserve">, June 11, 2008., </w:t>
      </w:r>
      <w:hyperlink r:id="rId59" w:tgtFrame="_blank" w:history="1">
        <w:r w:rsidRPr="00DF7BEF">
          <w:rPr>
            <w:rStyle w:val="Hyperlink"/>
            <w:rFonts w:ascii="Times New Roman" w:hAnsi="Times New Roman"/>
          </w:rPr>
          <w:t>http://www.nytimes.com/2008/06/11/world/americas/11iht-hate.4.13645369.html?_r=1</w:t>
        </w:r>
      </w:hyperlink>
    </w:p>
    <w:p w:rsidR="003F060C" w:rsidRPr="00DF7BEF" w:rsidRDefault="003F060C" w:rsidP="003F060C">
      <w:pPr>
        <w:pStyle w:val="NoSpacing"/>
        <w:numPr>
          <w:ilvl w:val="0"/>
          <w:numId w:val="27"/>
        </w:numPr>
        <w:ind w:left="360"/>
        <w:rPr>
          <w:rFonts w:ascii="Times New Roman" w:hAnsi="Times New Roman"/>
        </w:rPr>
      </w:pPr>
      <w:r w:rsidRPr="00DF7BEF">
        <w:rPr>
          <w:rFonts w:ascii="Times New Roman" w:hAnsi="Times New Roman"/>
          <w:b/>
          <w:bCs/>
          <w:i/>
          <w:iCs/>
        </w:rPr>
        <w:t>Feminist Ethics</w:t>
      </w:r>
    </w:p>
    <w:p w:rsidR="003F060C" w:rsidRPr="00DF7BEF" w:rsidRDefault="003F060C" w:rsidP="003F060C">
      <w:pPr>
        <w:pStyle w:val="NoSpacing"/>
        <w:numPr>
          <w:ilvl w:val="1"/>
          <w:numId w:val="27"/>
        </w:numPr>
        <w:rPr>
          <w:rFonts w:ascii="Times New Roman" w:hAnsi="Times New Roman"/>
        </w:rPr>
      </w:pPr>
      <w:r w:rsidRPr="00DF7BEF">
        <w:rPr>
          <w:rFonts w:ascii="Times New Roman" w:hAnsi="Times New Roman"/>
        </w:rPr>
        <w:t xml:space="preserve">SEP, topics in feminism: </w:t>
      </w:r>
      <w:hyperlink r:id="rId60" w:tgtFrame="_blank" w:history="1">
        <w:r w:rsidRPr="00DF7BEF">
          <w:rPr>
            <w:rStyle w:val="Hyperlink"/>
            <w:rFonts w:ascii="Times New Roman" w:hAnsi="Times New Roman"/>
          </w:rPr>
          <w:t>http://plato.stanford.edu/entries/feminism-topics/</w:t>
        </w:r>
      </w:hyperlink>
    </w:p>
    <w:p w:rsidR="003F060C" w:rsidRPr="00DF7BEF" w:rsidRDefault="003F060C" w:rsidP="003F060C">
      <w:pPr>
        <w:pStyle w:val="NoSpacing"/>
        <w:numPr>
          <w:ilvl w:val="1"/>
          <w:numId w:val="27"/>
        </w:numPr>
        <w:rPr>
          <w:rFonts w:ascii="Times New Roman" w:hAnsi="Times New Roman"/>
        </w:rPr>
      </w:pPr>
      <w:r w:rsidRPr="00DF7BEF">
        <w:rPr>
          <w:rFonts w:ascii="Times New Roman" w:hAnsi="Times New Roman"/>
        </w:rPr>
        <w:t xml:space="preserve">The largest feminist organization in the </w:t>
      </w:r>
      <w:smartTag w:uri="urn:schemas-microsoft-com:office:smarttags" w:element="place">
        <w:smartTag w:uri="urn:schemas-microsoft-com:office:smarttags" w:element="country-region">
          <w:r w:rsidRPr="00DF7BEF">
            <w:rPr>
              <w:rFonts w:ascii="Times New Roman" w:hAnsi="Times New Roman"/>
            </w:rPr>
            <w:t>United States</w:t>
          </w:r>
        </w:smartTag>
      </w:smartTag>
      <w:r w:rsidRPr="00DF7BEF">
        <w:rPr>
          <w:rFonts w:ascii="Times New Roman" w:hAnsi="Times New Roman"/>
        </w:rPr>
        <w:t xml:space="preserve">: </w:t>
      </w:r>
      <w:hyperlink r:id="rId61" w:tgtFrame="_blank" w:history="1">
        <w:r w:rsidRPr="00DF7BEF">
          <w:rPr>
            <w:rStyle w:val="Hyperlink"/>
            <w:rFonts w:ascii="Times New Roman" w:hAnsi="Times New Roman"/>
          </w:rPr>
          <w:t>http://now.org/</w:t>
        </w:r>
      </w:hyperlink>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b/>
          <w:u w:val="single"/>
        </w:rPr>
      </w:pPr>
      <w:r w:rsidRPr="00DF7BEF">
        <w:rPr>
          <w:rFonts w:ascii="Times New Roman" w:hAnsi="Times New Roman"/>
          <w:b/>
          <w:u w:val="single"/>
        </w:rPr>
        <w:t>Reading &amp; Study Guide</w:t>
      </w:r>
      <w:r w:rsidRPr="00DF7BEF">
        <w:rPr>
          <w:rFonts w:ascii="Times New Roman" w:hAnsi="Times New Roman"/>
          <w:b/>
          <w:u w:val="single"/>
        </w:rPr>
        <w:t>, Part</w:t>
      </w:r>
      <w:r w:rsidRPr="00DF7BEF">
        <w:rPr>
          <w:rFonts w:ascii="Times New Roman" w:hAnsi="Times New Roman"/>
          <w:b/>
          <w:u w:val="single"/>
        </w:rPr>
        <w:t xml:space="preserve"> </w:t>
      </w:r>
      <w:r w:rsidRPr="00DF7BEF">
        <w:rPr>
          <w:rFonts w:ascii="Times New Roman" w:hAnsi="Times New Roman"/>
          <w:b/>
          <w:u w:val="single"/>
        </w:rPr>
        <w:t>7</w:t>
      </w:r>
    </w:p>
    <w:p w:rsidR="003F060C" w:rsidRPr="00DF7BEF" w:rsidRDefault="003F060C" w:rsidP="003F060C">
      <w:pPr>
        <w:pStyle w:val="NoSpacing"/>
        <w:rPr>
          <w:rFonts w:ascii="Times New Roman" w:hAnsi="Times New Roman"/>
          <w:b/>
        </w:rPr>
      </w:pPr>
      <w:r w:rsidRPr="00DF7BEF">
        <w:rPr>
          <w:rFonts w:ascii="Times New Roman" w:hAnsi="Times New Roman"/>
          <w:b/>
        </w:rPr>
        <w:t xml:space="preserve">• Pope John Paul II, “The Unspeakable Crime of Abortion” </w:t>
      </w:r>
    </w:p>
    <w:p w:rsidR="003F060C" w:rsidRPr="00DF7BEF" w:rsidRDefault="003F060C" w:rsidP="003F060C">
      <w:pPr>
        <w:pStyle w:val="NoSpacing"/>
        <w:rPr>
          <w:rFonts w:ascii="Times New Roman" w:hAnsi="Times New Roman"/>
          <w:b/>
        </w:rPr>
      </w:pPr>
      <w:r w:rsidRPr="00DF7BEF">
        <w:rPr>
          <w:rFonts w:ascii="Times New Roman" w:hAnsi="Times New Roman"/>
          <w:b/>
        </w:rPr>
        <w:t xml:space="preserve">• Mary Anne Warren, “On the Moral and Legal Status of Abortion” </w:t>
      </w:r>
    </w:p>
    <w:p w:rsidR="003F060C" w:rsidRPr="00DF7BEF" w:rsidRDefault="003F060C" w:rsidP="003F060C">
      <w:pPr>
        <w:pStyle w:val="NoSpacing"/>
        <w:rPr>
          <w:rFonts w:ascii="Times New Roman" w:hAnsi="Times New Roman"/>
          <w:b/>
        </w:rPr>
      </w:pPr>
      <w:r w:rsidRPr="00DF7BEF">
        <w:rPr>
          <w:rFonts w:ascii="Times New Roman" w:hAnsi="Times New Roman"/>
          <w:b/>
        </w:rPr>
        <w:t>• Don Marquis, “Why Abortion Is Immoral”</w:t>
      </w:r>
    </w:p>
    <w:p w:rsidR="003F060C" w:rsidRPr="00DF7BEF" w:rsidRDefault="003F060C" w:rsidP="003F060C">
      <w:pPr>
        <w:pStyle w:val="NoSpacing"/>
        <w:rPr>
          <w:rFonts w:ascii="Times New Roman" w:hAnsi="Times New Roman"/>
          <w:b/>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 xml:space="preserve">Pope John Paul II, “The Unspeakable Crime of Abortion” </w:t>
      </w:r>
    </w:p>
    <w:p w:rsidR="003F060C" w:rsidRPr="00DF7BEF" w:rsidRDefault="003F060C" w:rsidP="003F060C">
      <w:pPr>
        <w:pStyle w:val="NoSpacing"/>
        <w:rPr>
          <w:rFonts w:ascii="Times New Roman" w:hAnsi="Times New Roman"/>
        </w:rPr>
      </w:pPr>
      <w:r w:rsidRPr="00DF7BEF">
        <w:rPr>
          <w:rFonts w:ascii="Times New Roman" w:hAnsi="Times New Roman"/>
        </w:rPr>
        <w:t xml:space="preserve">According To Pope John Paul II, a human fetus from conception is an innocent human being and “is to be respected and treated as a person” and thus has the same right to life (and in the same degree) as any other person. Thus, abortions that kill the fetus are instances of murder, and various considerations that are often given in defense of abortion, including the health of the pregnant woman, cannot justify killing the innocent fetus. </w:t>
      </w:r>
    </w:p>
    <w:p w:rsidR="003F060C" w:rsidRPr="00DF7BEF" w:rsidRDefault="003F060C" w:rsidP="003F060C">
      <w:pPr>
        <w:pStyle w:val="NoSpacing"/>
        <w:rPr>
          <w:rFonts w:ascii="Times New Roman" w:hAnsi="Times New Roman"/>
          <w:b/>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 xml:space="preserve">Mary Anne Warren, “On the Moral and Legal Status of Abortion” </w:t>
      </w:r>
    </w:p>
    <w:p w:rsidR="003F060C" w:rsidRPr="00DF7BEF" w:rsidRDefault="003F060C" w:rsidP="003F060C">
      <w:pPr>
        <w:pStyle w:val="NoSpacing"/>
        <w:rPr>
          <w:rFonts w:ascii="Times New Roman" w:hAnsi="Times New Roman"/>
        </w:rPr>
      </w:pPr>
      <w:r w:rsidRPr="00DF7BEF">
        <w:rPr>
          <w:rFonts w:ascii="Times New Roman" w:hAnsi="Times New Roman"/>
        </w:rPr>
        <w:t xml:space="preserve">One standard anti-abortion argument goes as follows. (1) It is wrong to kill innocent human beings. (2) Fetuses are innocent human beings. (3) Therefore, it is wrong to kill fetuses. </w:t>
      </w:r>
      <w:smartTag w:uri="urn:schemas-microsoft-com:office:smarttags" w:element="place">
        <w:smartTag w:uri="urn:schemas-microsoft-com:office:smarttags" w:element="City">
          <w:r w:rsidRPr="00DF7BEF">
            <w:rPr>
              <w:rFonts w:ascii="Times New Roman" w:hAnsi="Times New Roman"/>
            </w:rPr>
            <w:t>Warren</w:t>
          </w:r>
        </w:smartTag>
      </w:smartTag>
      <w:r w:rsidRPr="00DF7BEF">
        <w:rPr>
          <w:rFonts w:ascii="Times New Roman" w:hAnsi="Times New Roman"/>
        </w:rPr>
        <w:t xml:space="preserve"> argues that this argument is unsound, because the term human being is ambiguous. In the moral sense, a human being is "a full-fledged member of the moral community, who is also a member of the human species." In the genetic sense, a human being is simply "any individual entity that belongs to the human species." </w:t>
      </w:r>
      <w:smartTag w:uri="urn:schemas-microsoft-com:office:smarttags" w:element="place">
        <w:smartTag w:uri="urn:schemas-microsoft-com:office:smarttags" w:element="City">
          <w:r w:rsidRPr="00DF7BEF">
            <w:rPr>
              <w:rFonts w:ascii="Times New Roman" w:hAnsi="Times New Roman"/>
            </w:rPr>
            <w:t>Warren</w:t>
          </w:r>
        </w:smartTag>
      </w:smartTag>
      <w:r w:rsidRPr="00DF7BEF">
        <w:rPr>
          <w:rFonts w:ascii="Times New Roman" w:hAnsi="Times New Roman"/>
        </w:rPr>
        <w:t xml:space="preserve"> argues that only human beings in the moral sense—which she calls persons—have basic moral rights. Although fetuses are genetically human, </w:t>
      </w:r>
      <w:smartTag w:uri="urn:schemas-microsoft-com:office:smarttags" w:element="place">
        <w:smartTag w:uri="urn:schemas-microsoft-com:office:smarttags" w:element="City">
          <w:r w:rsidRPr="00DF7BEF">
            <w:rPr>
              <w:rFonts w:ascii="Times New Roman" w:hAnsi="Times New Roman"/>
            </w:rPr>
            <w:t>Warren</w:t>
          </w:r>
        </w:smartTag>
      </w:smartTag>
      <w:r w:rsidRPr="00DF7BEF">
        <w:rPr>
          <w:rFonts w:ascii="Times New Roman" w:hAnsi="Times New Roman"/>
        </w:rPr>
        <w:t xml:space="preserve"> argues that they are not persons.</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r w:rsidRPr="00DF7BEF">
        <w:rPr>
          <w:rFonts w:ascii="Times New Roman" w:hAnsi="Times New Roman"/>
        </w:rPr>
        <w:t xml:space="preserve">To establish this, </w:t>
      </w:r>
      <w:smartTag w:uri="urn:schemas-microsoft-com:office:smarttags" w:element="place">
        <w:smartTag w:uri="urn:schemas-microsoft-com:office:smarttags" w:element="City">
          <w:r w:rsidRPr="00DF7BEF">
            <w:rPr>
              <w:rFonts w:ascii="Times New Roman" w:hAnsi="Times New Roman"/>
            </w:rPr>
            <w:t>Warren</w:t>
          </w:r>
        </w:smartTag>
      </w:smartTag>
      <w:r w:rsidRPr="00DF7BEF">
        <w:rPr>
          <w:rFonts w:ascii="Times New Roman" w:hAnsi="Times New Roman"/>
        </w:rPr>
        <w:t xml:space="preserve"> provides a list of criteria that she claims are central to the concept of personhood. According to </w:t>
      </w:r>
      <w:smartTag w:uri="urn:schemas-microsoft-com:office:smarttags" w:element="place">
        <w:smartTag w:uri="urn:schemas-microsoft-com:office:smarttags" w:element="City">
          <w:r w:rsidRPr="00DF7BEF">
            <w:rPr>
              <w:rFonts w:ascii="Times New Roman" w:hAnsi="Times New Roman"/>
            </w:rPr>
            <w:t>Warren</w:t>
          </w:r>
        </w:smartTag>
      </w:smartTag>
      <w:r w:rsidRPr="00DF7BEF">
        <w:rPr>
          <w:rFonts w:ascii="Times New Roman" w:hAnsi="Times New Roman"/>
        </w:rPr>
        <w:t xml:space="preserve">, persons tend to be sentient, emotional, rational, capable of communication, self-aware, and capable of moral agency. Because fetuses lack any of these traits early in a pregnancy and have them only to a very small degree late in a pregnancy, they are not persons. Because of this, </w:t>
      </w:r>
      <w:smartTag w:uri="urn:schemas-microsoft-com:office:smarttags" w:element="place">
        <w:smartTag w:uri="urn:schemas-microsoft-com:office:smarttags" w:element="City">
          <w:r w:rsidRPr="00DF7BEF">
            <w:rPr>
              <w:rFonts w:ascii="Times New Roman" w:hAnsi="Times New Roman"/>
            </w:rPr>
            <w:t>Warren</w:t>
          </w:r>
        </w:smartTag>
      </w:smartTag>
      <w:r w:rsidRPr="00DF7BEF">
        <w:rPr>
          <w:rFonts w:ascii="Times New Roman" w:hAnsi="Times New Roman"/>
        </w:rPr>
        <w:t xml:space="preserve"> argues, any rights they have as potential persons are outweighed by the rights of the actual person in question, the mother.</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smartTag w:uri="urn:schemas-microsoft-com:office:smarttags" w:element="place">
        <w:smartTag w:uri="urn:schemas-microsoft-com:office:smarttags" w:element="City">
          <w:r w:rsidRPr="00DF7BEF">
            <w:rPr>
              <w:rFonts w:ascii="Times New Roman" w:hAnsi="Times New Roman"/>
            </w:rPr>
            <w:lastRenderedPageBreak/>
            <w:t>Warren</w:t>
          </w:r>
        </w:smartTag>
      </w:smartTag>
      <w:r w:rsidRPr="00DF7BEF">
        <w:rPr>
          <w:rFonts w:ascii="Times New Roman" w:hAnsi="Times New Roman"/>
        </w:rPr>
        <w:t xml:space="preserve"> argues that personhood is morally important because it is persons who invent moral rights, and are capable of respecting them. Although persons are capable of extending basic moral rights to nonpersons, such as infants or the severely disabled, </w:t>
      </w:r>
      <w:smartTag w:uri="urn:schemas-microsoft-com:office:smarttags" w:element="place">
        <w:smartTag w:uri="urn:schemas-microsoft-com:office:smarttags" w:element="City">
          <w:r w:rsidRPr="00DF7BEF">
            <w:rPr>
              <w:rFonts w:ascii="Times New Roman" w:hAnsi="Times New Roman"/>
            </w:rPr>
            <w:t>Warren</w:t>
          </w:r>
        </w:smartTag>
      </w:smartTag>
      <w:r w:rsidRPr="00DF7BEF">
        <w:rPr>
          <w:rFonts w:ascii="Times New Roman" w:hAnsi="Times New Roman"/>
        </w:rPr>
        <w:t xml:space="preserve"> claims they should not do so in cases that involve an "unacceptably great cost to their own wellbeing and that of those they care about." Because extending basic rights to fetuses would involve such a cost to women who are unwillingly pregnant, </w:t>
      </w:r>
      <w:smartTag w:uri="urn:schemas-microsoft-com:office:smarttags" w:element="place">
        <w:smartTag w:uri="urn:schemas-microsoft-com:office:smarttags" w:element="City">
          <w:r w:rsidRPr="00DF7BEF">
            <w:rPr>
              <w:rFonts w:ascii="Times New Roman" w:hAnsi="Times New Roman"/>
            </w:rPr>
            <w:t>Warren</w:t>
          </w:r>
        </w:smartTag>
      </w:smartTag>
      <w:r w:rsidRPr="00DF7BEF">
        <w:rPr>
          <w:rFonts w:ascii="Times New Roman" w:hAnsi="Times New Roman"/>
        </w:rPr>
        <w:t xml:space="preserve"> argues that we should regard fetuses as lacking basic rights, and abortion as morally permissible.</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Don Marquis, “Why Abortion Is Immoral”</w:t>
      </w:r>
    </w:p>
    <w:p w:rsidR="003F060C" w:rsidRPr="00DF7BEF" w:rsidRDefault="003F060C" w:rsidP="003F060C">
      <w:pPr>
        <w:pStyle w:val="NoSpacing"/>
        <w:rPr>
          <w:rFonts w:ascii="Times New Roman" w:hAnsi="Times New Roman"/>
        </w:rPr>
      </w:pPr>
      <w:r w:rsidRPr="00DF7BEF">
        <w:rPr>
          <w:rFonts w:ascii="Times New Roman" w:hAnsi="Times New Roman"/>
        </w:rPr>
        <w:t>Marquis begins by arguing that the abortion debate has reached a standoff, and that the standard arguments on both sides have insurmountable problems. Opponents of abortion typically argue that all human beings have a right to life and the fetus is a human being, so the fetus has a right to life. Marquis objects that cancer-cell cultures are biologically human, but do not have a right to life. On the other hand, those who believe abortion is morally permissible often claim that only persons have a right to life and the fetus is not a person, so the fetus does not have a right to life. Marquis objects to this argument as well, on the grounds that infants and the severely retarded do not seem to be persons in the relevant sense, but clearly have a right to life. This suggests that a different approach to the abortion debate is needed.</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r w:rsidRPr="00DF7BEF">
        <w:rPr>
          <w:rFonts w:ascii="Times New Roman" w:hAnsi="Times New Roman"/>
        </w:rPr>
        <w:t>Marquis proceeds by asking what it is that makes killing normal adult human beings wrong. After examining several possibilities, he settles on this answer: Killing is wrong because it deprives the victim of a valuable future. In general, Marquis claims, killing someone is wrong if it deprives her of a "future like ours" (FLO). This account is supported by four considerations: It fits with our considered judgment about the nature of the misfortune of death, it explains why murder is the worst of crimes, it coheres with our judgments about cases, and it is analogous to a persuasive argument for the wrongness of animal cruelty. If one accepts the FLO account of the wrongness of killing, one must conclude that abortion is presumptively seriously wrong, because (in most cases) abortion deprives the fetus of a future like ours. Marquis closes by replying to several objections to his view, including the complaint that his view seems to entail that contraception is immoral.</w:t>
      </w:r>
    </w:p>
    <w:p w:rsidR="003F060C" w:rsidRPr="00DF7BEF" w:rsidRDefault="003F060C" w:rsidP="003F060C">
      <w:pPr>
        <w:pStyle w:val="NoSpacing"/>
        <w:rPr>
          <w:rFonts w:ascii="Times New Roman" w:hAnsi="Times New Roman"/>
          <w:b/>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Study Questions (Common)</w:t>
      </w:r>
    </w:p>
    <w:p w:rsidR="003F060C" w:rsidRPr="00DF7BEF" w:rsidRDefault="003F060C" w:rsidP="003F060C">
      <w:pPr>
        <w:pStyle w:val="NoSpacing"/>
        <w:numPr>
          <w:ilvl w:val="0"/>
          <w:numId w:val="28"/>
        </w:numPr>
        <w:rPr>
          <w:rFonts w:ascii="Times New Roman" w:hAnsi="Times New Roman"/>
        </w:rPr>
      </w:pPr>
      <w:r w:rsidRPr="00DF7BEF">
        <w:rPr>
          <w:rFonts w:ascii="Times New Roman" w:hAnsi="Times New Roman"/>
        </w:rPr>
        <w:t>Describe John Paul II’s arguments for the claim that all abortions are instances of murder. Reconstruct the arguments in premise-conclusion form. How might one object to this argument?</w:t>
      </w:r>
    </w:p>
    <w:p w:rsidR="003F060C" w:rsidRPr="00DF7BEF" w:rsidRDefault="003F060C" w:rsidP="003F060C">
      <w:pPr>
        <w:pStyle w:val="NoSpacing"/>
        <w:numPr>
          <w:ilvl w:val="0"/>
          <w:numId w:val="28"/>
        </w:numPr>
        <w:rPr>
          <w:rFonts w:ascii="Times New Roman" w:hAnsi="Times New Roman"/>
        </w:rPr>
      </w:pPr>
      <w:r w:rsidRPr="00DF7BEF">
        <w:rPr>
          <w:rFonts w:ascii="Times New Roman" w:hAnsi="Times New Roman"/>
        </w:rPr>
        <w:t>We often allow exceptions to the general moral rule against killing human beings (e.g., cases of self-defense). How might Pope John Paul II respond to the objection that some cases of abortion (e.g., when the mother’s life is at stake) are also exceptions to this rule?</w:t>
      </w:r>
    </w:p>
    <w:p w:rsidR="003F060C" w:rsidRPr="00DF7BEF" w:rsidRDefault="003F060C" w:rsidP="003F060C">
      <w:pPr>
        <w:pStyle w:val="ListParagraph"/>
        <w:numPr>
          <w:ilvl w:val="0"/>
          <w:numId w:val="28"/>
        </w:numPr>
        <w:spacing w:after="200" w:line="276" w:lineRule="auto"/>
      </w:pPr>
      <w:r w:rsidRPr="00DF7BEF">
        <w:t xml:space="preserve">Describe the objection </w:t>
      </w:r>
      <w:smartTag w:uri="urn:schemas-microsoft-com:office:smarttags" w:element="place">
        <w:smartTag w:uri="urn:schemas-microsoft-com:office:smarttags" w:element="City">
          <w:r w:rsidRPr="00DF7BEF">
            <w:t>Warren</w:t>
          </w:r>
        </w:smartTag>
      </w:smartTag>
      <w:r w:rsidRPr="00DF7BEF">
        <w:t xml:space="preserve"> discusses in her “Postscript on Infanticide.” Why might someone think that her argument justifies infanticide?</w:t>
      </w:r>
    </w:p>
    <w:p w:rsidR="003F060C" w:rsidRPr="00DF7BEF" w:rsidRDefault="003F060C" w:rsidP="003F060C">
      <w:pPr>
        <w:pStyle w:val="ListParagraph"/>
        <w:numPr>
          <w:ilvl w:val="0"/>
          <w:numId w:val="28"/>
        </w:numPr>
        <w:spacing w:after="200" w:line="276" w:lineRule="auto"/>
      </w:pPr>
      <w:r w:rsidRPr="00DF7BEF">
        <w:t xml:space="preserve">Describe </w:t>
      </w:r>
      <w:smartTag w:uri="urn:schemas-microsoft-com:office:smarttags" w:element="place">
        <w:smartTag w:uri="urn:schemas-microsoft-com:office:smarttags" w:element="City">
          <w:r w:rsidRPr="00DF7BEF">
            <w:t>Warren</w:t>
          </w:r>
        </w:smartTag>
      </w:smartTag>
      <w:r w:rsidRPr="00DF7BEF">
        <w:t xml:space="preserve">’s thought experiment with the space explorer who is captured by alien scientists. What point is </w:t>
      </w:r>
      <w:smartTag w:uri="urn:schemas-microsoft-com:office:smarttags" w:element="place">
        <w:smartTag w:uri="urn:schemas-microsoft-com:office:smarttags" w:element="City">
          <w:r w:rsidRPr="00DF7BEF">
            <w:t>Warren</w:t>
          </w:r>
        </w:smartTag>
      </w:smartTag>
      <w:r w:rsidRPr="00DF7BEF">
        <w:t xml:space="preserve"> trying to make with this thought experiment?</w:t>
      </w:r>
    </w:p>
    <w:p w:rsidR="003F060C" w:rsidRPr="00DF7BEF" w:rsidRDefault="003F060C" w:rsidP="003F060C">
      <w:pPr>
        <w:pStyle w:val="ListParagraph"/>
        <w:numPr>
          <w:ilvl w:val="0"/>
          <w:numId w:val="28"/>
        </w:numPr>
        <w:spacing w:after="200" w:line="276" w:lineRule="auto"/>
      </w:pPr>
      <w:r w:rsidRPr="00DF7BEF">
        <w:t>Why, according to Marquis, might someone think that his view entails that contraception is wrong? How does Marquis respond to this objection?</w:t>
      </w:r>
    </w:p>
    <w:p w:rsidR="003F060C" w:rsidRPr="00DF7BEF" w:rsidRDefault="003F060C" w:rsidP="003F060C">
      <w:pPr>
        <w:pStyle w:val="ListParagraph"/>
        <w:numPr>
          <w:ilvl w:val="0"/>
          <w:numId w:val="28"/>
        </w:numPr>
        <w:spacing w:after="200" w:line="276" w:lineRule="auto"/>
      </w:pPr>
      <w:smartTag w:uri="urn:schemas-microsoft-com:office:smarttags" w:element="place">
        <w:smartTag w:uri="urn:schemas-microsoft-com:office:smarttags" w:element="City">
          <w:r w:rsidRPr="00DF7BEF">
            <w:t>Warren</w:t>
          </w:r>
        </w:smartTag>
      </w:smartTag>
      <w:r w:rsidRPr="00DF7BEF">
        <w:t>’s view of the moral status of abortion. What is her view of the moral permissibility of abortion, and what reasons does she give for it? Do you agree with her? Why or why not.</w:t>
      </w:r>
    </w:p>
    <w:p w:rsidR="003F060C" w:rsidRPr="00DF7BEF" w:rsidRDefault="003F060C" w:rsidP="003F060C">
      <w:pPr>
        <w:pStyle w:val="ListParagraph"/>
        <w:numPr>
          <w:ilvl w:val="0"/>
          <w:numId w:val="28"/>
        </w:numPr>
        <w:spacing w:after="200" w:line="276" w:lineRule="auto"/>
      </w:pPr>
      <w:r w:rsidRPr="00DF7BEF">
        <w:t xml:space="preserve">What is a </w:t>
      </w:r>
      <w:r w:rsidRPr="00DF7BEF">
        <w:rPr>
          <w:i/>
          <w:iCs/>
        </w:rPr>
        <w:t>person,</w:t>
      </w:r>
      <w:r w:rsidRPr="00DF7BEF">
        <w:t xml:space="preserve"> according to </w:t>
      </w:r>
      <w:smartTag w:uri="urn:schemas-microsoft-com:office:smarttags" w:element="place">
        <w:smartTag w:uri="urn:schemas-microsoft-com:office:smarttags" w:element="City">
          <w:r w:rsidRPr="00DF7BEF">
            <w:t>Warren</w:t>
          </w:r>
        </w:smartTag>
      </w:smartTag>
      <w:r w:rsidRPr="00DF7BEF">
        <w:t>? Why is personhood a morally important feature on her view? Do you find her account of personhood to be plausible? Defend your answer.</w:t>
      </w:r>
    </w:p>
    <w:p w:rsidR="003F060C" w:rsidRPr="00DF7BEF" w:rsidRDefault="003F060C" w:rsidP="003F060C">
      <w:pPr>
        <w:pStyle w:val="ListParagraph"/>
        <w:numPr>
          <w:ilvl w:val="0"/>
          <w:numId w:val="28"/>
        </w:numPr>
        <w:spacing w:after="200" w:line="276" w:lineRule="auto"/>
      </w:pPr>
      <w:r w:rsidRPr="00DF7BEF">
        <w:t xml:space="preserve">How does </w:t>
      </w:r>
      <w:smartTag w:uri="urn:schemas-microsoft-com:office:smarttags" w:element="place">
        <w:smartTag w:uri="urn:schemas-microsoft-com:office:smarttags" w:element="City">
          <w:r w:rsidRPr="00DF7BEF">
            <w:t>Warren</w:t>
          </w:r>
        </w:smartTag>
      </w:smartTag>
      <w:r w:rsidRPr="00DF7BEF">
        <w:t xml:space="preserve"> respond to the criticism that her view justifies infanticide? Do you find her response convincing? Why or why not?</w:t>
      </w:r>
    </w:p>
    <w:p w:rsidR="003F060C" w:rsidRPr="00DF7BEF" w:rsidRDefault="003F060C" w:rsidP="003F060C">
      <w:pPr>
        <w:pStyle w:val="ListParagraph"/>
        <w:numPr>
          <w:ilvl w:val="0"/>
          <w:numId w:val="28"/>
        </w:numPr>
        <w:spacing w:after="200" w:line="276" w:lineRule="auto"/>
      </w:pPr>
      <w:r w:rsidRPr="00DF7BEF">
        <w:t xml:space="preserve">Where do moral rights come from, according to </w:t>
      </w:r>
      <w:smartTag w:uri="urn:schemas-microsoft-com:office:smarttags" w:element="place">
        <w:smartTag w:uri="urn:schemas-microsoft-com:office:smarttags" w:element="City">
          <w:r w:rsidRPr="00DF7BEF">
            <w:t>Warren</w:t>
          </w:r>
        </w:smartTag>
      </w:smartTag>
      <w:r w:rsidRPr="00DF7BEF">
        <w:t>? How does she think we can decide who has basic rights and who does not? How plausible is her view?</w:t>
      </w:r>
    </w:p>
    <w:p w:rsidR="003F060C" w:rsidRPr="00DF7BEF" w:rsidRDefault="003F060C" w:rsidP="003F060C">
      <w:pPr>
        <w:pStyle w:val="ListParagraph"/>
        <w:numPr>
          <w:ilvl w:val="0"/>
          <w:numId w:val="28"/>
        </w:numPr>
        <w:spacing w:after="200" w:line="276" w:lineRule="auto"/>
      </w:pPr>
      <w:r w:rsidRPr="00DF7BEF">
        <w:t xml:space="preserve">What standard anti-abortion argument does </w:t>
      </w:r>
      <w:smartTag w:uri="urn:schemas-microsoft-com:office:smarttags" w:element="place">
        <w:smartTag w:uri="urn:schemas-microsoft-com:office:smarttags" w:element="City">
          <w:r w:rsidRPr="00DF7BEF">
            <w:t>Warren</w:t>
          </w:r>
        </w:smartTag>
      </w:smartTag>
      <w:r w:rsidRPr="00DF7BEF">
        <w:t xml:space="preserve"> discuss? What is her objection to this argument? Do you think it is a good one?</w:t>
      </w:r>
    </w:p>
    <w:p w:rsidR="003F060C" w:rsidRPr="00DF7BEF" w:rsidRDefault="003F060C" w:rsidP="003F060C">
      <w:pPr>
        <w:pStyle w:val="ListParagraph"/>
        <w:numPr>
          <w:ilvl w:val="0"/>
          <w:numId w:val="28"/>
        </w:numPr>
        <w:spacing w:after="200" w:line="276" w:lineRule="auto"/>
      </w:pPr>
      <w:r w:rsidRPr="00DF7BEF">
        <w:t xml:space="preserve">What is the </w:t>
      </w:r>
      <w:r w:rsidRPr="00DF7BEF">
        <w:rPr>
          <w:i/>
          <w:iCs/>
        </w:rPr>
        <w:t>moral</w:t>
      </w:r>
      <w:r w:rsidRPr="00DF7BEF">
        <w:t xml:space="preserve"> </w:t>
      </w:r>
      <w:r w:rsidRPr="00DF7BEF">
        <w:rPr>
          <w:i/>
          <w:iCs/>
        </w:rPr>
        <w:t>community</w:t>
      </w:r>
      <w:r w:rsidRPr="00DF7BEF">
        <w:rPr>
          <w:i/>
        </w:rPr>
        <w:t>,</w:t>
      </w:r>
      <w:r w:rsidRPr="00DF7BEF">
        <w:t xml:space="preserve"> and who does </w:t>
      </w:r>
      <w:smartTag w:uri="urn:schemas-microsoft-com:office:smarttags" w:element="place">
        <w:smartTag w:uri="urn:schemas-microsoft-com:office:smarttags" w:element="City">
          <w:r w:rsidRPr="00DF7BEF">
            <w:t>Warren</w:t>
          </w:r>
        </w:smartTag>
      </w:smartTag>
      <w:r w:rsidRPr="00DF7BEF">
        <w:t xml:space="preserve"> think belong to it? What reasons does she give for her view? Do you find her account compelling? Why or why not?</w:t>
      </w:r>
    </w:p>
    <w:p w:rsidR="003F060C" w:rsidRPr="00DF7BEF" w:rsidRDefault="003F060C" w:rsidP="003F060C">
      <w:pPr>
        <w:pStyle w:val="ListParagraph"/>
        <w:numPr>
          <w:ilvl w:val="0"/>
          <w:numId w:val="28"/>
        </w:numPr>
        <w:spacing w:after="200" w:line="276" w:lineRule="auto"/>
      </w:pPr>
      <w:r w:rsidRPr="00DF7BEF">
        <w:lastRenderedPageBreak/>
        <w:t>According to Marquis, what is the standard argument against abortion? What objections does he raise to this argument? Do you think they are good ones? Why or why not?</w:t>
      </w:r>
    </w:p>
    <w:p w:rsidR="003F060C" w:rsidRPr="00DF7BEF" w:rsidRDefault="003F060C" w:rsidP="003F060C">
      <w:pPr>
        <w:pStyle w:val="ListParagraph"/>
        <w:numPr>
          <w:ilvl w:val="0"/>
          <w:numId w:val="28"/>
        </w:numPr>
        <w:spacing w:after="200" w:line="276" w:lineRule="auto"/>
      </w:pPr>
      <w:r w:rsidRPr="00DF7BEF">
        <w:t xml:space="preserve">What does Marquis </w:t>
      </w:r>
      <w:proofErr w:type="gramStart"/>
      <w:r w:rsidRPr="00DF7BEF">
        <w:t>claim</w:t>
      </w:r>
      <w:proofErr w:type="gramEnd"/>
      <w:r w:rsidRPr="00DF7BEF">
        <w:t xml:space="preserve"> is the standard argument for the permissibility of abortion? What problems does Marquis raise for this argument? Do you think these problems can be overcome?</w:t>
      </w:r>
    </w:p>
    <w:p w:rsidR="003F060C" w:rsidRPr="00DF7BEF" w:rsidRDefault="003F060C" w:rsidP="003F060C">
      <w:pPr>
        <w:pStyle w:val="ListParagraph"/>
        <w:numPr>
          <w:ilvl w:val="0"/>
          <w:numId w:val="28"/>
        </w:numPr>
        <w:spacing w:after="200" w:line="276" w:lineRule="auto"/>
      </w:pPr>
      <w:r w:rsidRPr="00DF7BEF">
        <w:t>What do you think is the best argument in favor of Marquis’s FLO account of the wrongness of killing? Do you think the argument is sound? Defend your answer.</w:t>
      </w:r>
    </w:p>
    <w:p w:rsidR="003F060C" w:rsidRPr="00DF7BEF" w:rsidRDefault="003F060C" w:rsidP="003F060C">
      <w:pPr>
        <w:pStyle w:val="ListParagraph"/>
        <w:numPr>
          <w:ilvl w:val="0"/>
          <w:numId w:val="28"/>
        </w:numPr>
        <w:spacing w:after="200" w:line="276" w:lineRule="auto"/>
      </w:pPr>
      <w:r w:rsidRPr="00DF7BEF">
        <w:t>What is Marquis’s explanation of why the abortion debate seems intractable? Do you agree with his diagnosis? Why or why not?</w:t>
      </w:r>
    </w:p>
    <w:p w:rsidR="003F060C" w:rsidRPr="00DF7BEF" w:rsidRDefault="003F060C" w:rsidP="003F060C">
      <w:pPr>
        <w:pStyle w:val="ListParagraph"/>
        <w:numPr>
          <w:ilvl w:val="0"/>
          <w:numId w:val="28"/>
        </w:numPr>
        <w:spacing w:after="200" w:line="276" w:lineRule="auto"/>
      </w:pPr>
      <w:r w:rsidRPr="00DF7BEF">
        <w:t>Why is it wrong, according to Marquis, to kill adult humans? What implications does this have for the morality of abortion? Do you think his account is correct? Defend your answer.</w:t>
      </w:r>
    </w:p>
    <w:p w:rsidR="003F060C" w:rsidRPr="00DF7BEF" w:rsidRDefault="003F060C" w:rsidP="003F060C">
      <w:pPr>
        <w:pStyle w:val="ListParagraph"/>
        <w:numPr>
          <w:ilvl w:val="0"/>
          <w:numId w:val="28"/>
        </w:numPr>
        <w:spacing w:after="200" w:line="276" w:lineRule="auto"/>
      </w:pPr>
      <w:r w:rsidRPr="00DF7BEF">
        <w:t>Does it follow from Marquis’s view that using contraception is wrong? Why or why not?</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Further reading online</w:t>
      </w:r>
    </w:p>
    <w:p w:rsidR="003F060C" w:rsidRPr="00DF7BEF" w:rsidRDefault="003F060C" w:rsidP="003F060C">
      <w:pPr>
        <w:pStyle w:val="NoSpacing"/>
        <w:numPr>
          <w:ilvl w:val="0"/>
          <w:numId w:val="29"/>
        </w:numPr>
        <w:ind w:left="360"/>
        <w:rPr>
          <w:rFonts w:ascii="Times New Roman" w:hAnsi="Times New Roman"/>
        </w:rPr>
      </w:pPr>
      <w:r w:rsidRPr="00DF7BEF">
        <w:rPr>
          <w:rFonts w:ascii="Times New Roman" w:hAnsi="Times New Roman"/>
        </w:rPr>
        <w:t xml:space="preserve">SEP, The Grounds of Moral Status, </w:t>
      </w:r>
      <w:hyperlink r:id="rId62" w:history="1">
        <w:r w:rsidRPr="00DF7BEF">
          <w:rPr>
            <w:rStyle w:val="Hyperlink"/>
            <w:rFonts w:ascii="Times New Roman" w:hAnsi="Times New Roman"/>
          </w:rPr>
          <w:t>http://plato.stanford.edu/entries/grounds-moral-status/</w:t>
        </w:r>
      </w:hyperlink>
      <w:r w:rsidRPr="00DF7BEF">
        <w:rPr>
          <w:rFonts w:ascii="Times New Roman" w:hAnsi="Times New Roman"/>
        </w:rPr>
        <w:t xml:space="preserve"> </w:t>
      </w:r>
    </w:p>
    <w:p w:rsidR="003F060C" w:rsidRPr="00DF7BEF" w:rsidRDefault="003F060C" w:rsidP="003F060C">
      <w:pPr>
        <w:pStyle w:val="NoSpacing"/>
        <w:numPr>
          <w:ilvl w:val="0"/>
          <w:numId w:val="29"/>
        </w:numPr>
        <w:ind w:left="360"/>
        <w:rPr>
          <w:rFonts w:ascii="Times New Roman" w:hAnsi="Times New Roman"/>
        </w:rPr>
      </w:pPr>
      <w:r w:rsidRPr="00DF7BEF">
        <w:rPr>
          <w:rFonts w:ascii="Times New Roman" w:hAnsi="Times New Roman"/>
        </w:rPr>
        <w:t xml:space="preserve">Full text and discussion of Roe v. Wade, </w:t>
      </w:r>
      <w:hyperlink r:id="rId63" w:history="1">
        <w:r w:rsidRPr="00DF7BEF">
          <w:rPr>
            <w:rStyle w:val="Hyperlink"/>
            <w:rFonts w:ascii="Times New Roman" w:hAnsi="Times New Roman"/>
          </w:rPr>
          <w:t>http://laws.findlaw.com/us/410/113.html</w:t>
        </w:r>
      </w:hyperlink>
      <w:r w:rsidRPr="00DF7BEF">
        <w:rPr>
          <w:rFonts w:ascii="Times New Roman" w:hAnsi="Times New Roman"/>
        </w:rPr>
        <w:t xml:space="preserve"> </w:t>
      </w:r>
    </w:p>
    <w:p w:rsidR="003F060C" w:rsidRPr="00DF7BEF" w:rsidRDefault="003F060C" w:rsidP="003F060C">
      <w:pPr>
        <w:pStyle w:val="NoSpacing"/>
        <w:numPr>
          <w:ilvl w:val="0"/>
          <w:numId w:val="29"/>
        </w:numPr>
        <w:ind w:left="360"/>
        <w:rPr>
          <w:rFonts w:ascii="Times New Roman" w:hAnsi="Times New Roman"/>
        </w:rPr>
      </w:pPr>
      <w:r w:rsidRPr="00DF7BEF">
        <w:rPr>
          <w:rFonts w:ascii="Times New Roman" w:hAnsi="Times New Roman"/>
        </w:rPr>
        <w:t xml:space="preserve">Intercollegiate Studies Institute Lecture Library, "Is Abortion Morally Justifiable in a Free Society?", </w:t>
      </w:r>
      <w:hyperlink r:id="rId64" w:history="1">
        <w:r w:rsidRPr="00DF7BEF">
          <w:rPr>
            <w:rStyle w:val="Hyperlink"/>
            <w:rFonts w:ascii="Times New Roman" w:hAnsi="Times New Roman"/>
          </w:rPr>
          <w:t>http://www.isi.org/lectures/lectures.aspx?SBy=lecture&amp;Sfor=28e773af-4bd2-44da-8b3e-be5570fad64d</w:t>
        </w:r>
      </w:hyperlink>
      <w:r w:rsidRPr="00DF7BEF">
        <w:rPr>
          <w:rFonts w:ascii="Times New Roman" w:hAnsi="Times New Roman"/>
        </w:rPr>
        <w:t xml:space="preserve"> </w:t>
      </w:r>
    </w:p>
    <w:p w:rsidR="003F060C" w:rsidRPr="00DF7BEF" w:rsidRDefault="003F060C" w:rsidP="003F060C">
      <w:pPr>
        <w:pStyle w:val="NoSpacing"/>
        <w:numPr>
          <w:ilvl w:val="0"/>
          <w:numId w:val="29"/>
        </w:numPr>
        <w:ind w:left="360"/>
        <w:rPr>
          <w:rFonts w:ascii="Times New Roman" w:hAnsi="Times New Roman"/>
        </w:rPr>
      </w:pPr>
      <w:r w:rsidRPr="00DF7BEF">
        <w:rPr>
          <w:rFonts w:ascii="Times New Roman" w:hAnsi="Times New Roman"/>
        </w:rPr>
        <w:t xml:space="preserve">Internet Encyclopedia of Philosophy entry, "Abortion", </w:t>
      </w:r>
      <w:hyperlink r:id="rId65" w:history="1">
        <w:r w:rsidRPr="00DF7BEF">
          <w:rPr>
            <w:rStyle w:val="Hyperlink"/>
            <w:rFonts w:ascii="Times New Roman" w:hAnsi="Times New Roman"/>
          </w:rPr>
          <w:t>http://www.iep.utm.edu/abortion/</w:t>
        </w:r>
      </w:hyperlink>
      <w:r w:rsidRPr="00DF7BEF">
        <w:rPr>
          <w:rFonts w:ascii="Times New Roman" w:hAnsi="Times New Roman"/>
        </w:rPr>
        <w:t xml:space="preserve"> </w:t>
      </w:r>
    </w:p>
    <w:p w:rsidR="003F060C" w:rsidRPr="00DF7BEF" w:rsidRDefault="003F060C" w:rsidP="003F060C">
      <w:pPr>
        <w:pStyle w:val="NoSpacing"/>
        <w:numPr>
          <w:ilvl w:val="0"/>
          <w:numId w:val="29"/>
        </w:numPr>
        <w:ind w:left="360"/>
        <w:rPr>
          <w:rFonts w:ascii="Times New Roman" w:hAnsi="Times New Roman"/>
        </w:rPr>
      </w:pPr>
      <w:r w:rsidRPr="00DF7BEF">
        <w:rPr>
          <w:rFonts w:ascii="Times New Roman" w:hAnsi="Times New Roman"/>
        </w:rPr>
        <w:t xml:space="preserve">Reasons Why Women Have Induced Abortions: Evidence from 27 Countries, </w:t>
      </w:r>
      <w:hyperlink r:id="rId66" w:history="1">
        <w:r w:rsidRPr="00DF7BEF">
          <w:rPr>
            <w:rStyle w:val="Hyperlink"/>
            <w:rFonts w:ascii="Times New Roman" w:hAnsi="Times New Roman"/>
          </w:rPr>
          <w:t>http://www.guttmacher.org/pubs/journals/2411798.html</w:t>
        </w:r>
      </w:hyperlink>
      <w:r w:rsidRPr="00DF7BEF">
        <w:rPr>
          <w:rFonts w:ascii="Times New Roman" w:hAnsi="Times New Roman"/>
        </w:rPr>
        <w:t xml:space="preserve"> </w:t>
      </w:r>
    </w:p>
    <w:p w:rsidR="003F060C" w:rsidRPr="00DF7BEF" w:rsidRDefault="003F060C" w:rsidP="003F060C">
      <w:pPr>
        <w:pStyle w:val="NoSpacing"/>
        <w:numPr>
          <w:ilvl w:val="0"/>
          <w:numId w:val="29"/>
        </w:numPr>
        <w:ind w:left="360"/>
        <w:rPr>
          <w:rFonts w:ascii="Times New Roman" w:hAnsi="Times New Roman"/>
        </w:rPr>
      </w:pPr>
      <w:smartTag w:uri="urn:schemas-microsoft-com:office:smarttags" w:element="place">
        <w:smartTag w:uri="urn:schemas-microsoft-com:office:smarttags" w:element="PlaceType">
          <w:r w:rsidRPr="00DF7BEF">
            <w:rPr>
              <w:rFonts w:ascii="Times New Roman" w:hAnsi="Times New Roman"/>
            </w:rPr>
            <w:t>University</w:t>
          </w:r>
        </w:smartTag>
        <w:r w:rsidRPr="00DF7BEF">
          <w:rPr>
            <w:rFonts w:ascii="Times New Roman" w:hAnsi="Times New Roman"/>
          </w:rPr>
          <w:t xml:space="preserve"> of San Diego</w:t>
        </w:r>
      </w:smartTag>
      <w:r w:rsidRPr="00DF7BEF">
        <w:rPr>
          <w:rFonts w:ascii="Times New Roman" w:hAnsi="Times New Roman"/>
        </w:rPr>
        <w:t xml:space="preserve">'s Ethics Updates page on Abortion, </w:t>
      </w:r>
      <w:hyperlink r:id="rId67" w:history="1">
        <w:r w:rsidRPr="00DF7BEF">
          <w:rPr>
            <w:rStyle w:val="Hyperlink"/>
            <w:rFonts w:ascii="Times New Roman" w:hAnsi="Times New Roman"/>
          </w:rPr>
          <w:t>http://ethics.sandiego.edu/Applied/Abortion/index.asp</w:t>
        </w:r>
      </w:hyperlink>
    </w:p>
    <w:p w:rsidR="003F060C" w:rsidRPr="00DF7BEF" w:rsidRDefault="003F060C" w:rsidP="003F060C">
      <w:pPr>
        <w:pStyle w:val="NoSpacing"/>
        <w:ind w:left="360"/>
        <w:rPr>
          <w:rFonts w:ascii="Times New Roman" w:hAnsi="Times New Roman"/>
        </w:rPr>
      </w:pP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b/>
          <w:u w:val="single"/>
        </w:rPr>
      </w:pPr>
      <w:r w:rsidRPr="00DF7BEF">
        <w:rPr>
          <w:rFonts w:ascii="Times New Roman" w:hAnsi="Times New Roman"/>
          <w:b/>
          <w:u w:val="single"/>
        </w:rPr>
        <w:t>Reading &amp; Study Guide, Part 8</w:t>
      </w:r>
    </w:p>
    <w:p w:rsidR="003F060C" w:rsidRPr="00DF7BEF" w:rsidRDefault="003F060C" w:rsidP="003F060C">
      <w:pPr>
        <w:pStyle w:val="NoSpacing"/>
        <w:numPr>
          <w:ilvl w:val="0"/>
          <w:numId w:val="30"/>
        </w:numPr>
        <w:tabs>
          <w:tab w:val="clear" w:pos="720"/>
          <w:tab w:val="left" w:pos="360"/>
        </w:tabs>
        <w:ind w:left="360"/>
        <w:rPr>
          <w:rFonts w:ascii="Times New Roman" w:hAnsi="Times New Roman"/>
          <w:b/>
        </w:rPr>
      </w:pPr>
      <w:r w:rsidRPr="00DF7BEF">
        <w:rPr>
          <w:rFonts w:ascii="Times New Roman" w:hAnsi="Times New Roman"/>
          <w:b/>
        </w:rPr>
        <w:t>Judith Jarvis Thomson, “A Defense of Abortion”</w:t>
      </w:r>
    </w:p>
    <w:p w:rsidR="003F060C" w:rsidRPr="00C770DB" w:rsidRDefault="003F060C" w:rsidP="00C770DB">
      <w:pPr>
        <w:pStyle w:val="NoSpacing"/>
        <w:numPr>
          <w:ilvl w:val="0"/>
          <w:numId w:val="30"/>
        </w:numPr>
        <w:tabs>
          <w:tab w:val="clear" w:pos="720"/>
          <w:tab w:val="left" w:pos="360"/>
        </w:tabs>
        <w:ind w:left="360"/>
        <w:rPr>
          <w:rFonts w:ascii="Times New Roman" w:hAnsi="Times New Roman"/>
          <w:b/>
        </w:rPr>
      </w:pPr>
      <w:r w:rsidRPr="00DF7BEF">
        <w:rPr>
          <w:rFonts w:ascii="Times New Roman" w:hAnsi="Times New Roman"/>
          <w:b/>
        </w:rPr>
        <w:t xml:space="preserve">Rosalind </w:t>
      </w:r>
      <w:proofErr w:type="spellStart"/>
      <w:r w:rsidRPr="00DF7BEF">
        <w:rPr>
          <w:rFonts w:ascii="Times New Roman" w:hAnsi="Times New Roman"/>
          <w:b/>
        </w:rPr>
        <w:t>Hursthouse</w:t>
      </w:r>
      <w:proofErr w:type="spellEnd"/>
      <w:r w:rsidRPr="00DF7BEF">
        <w:rPr>
          <w:rFonts w:ascii="Times New Roman" w:hAnsi="Times New Roman"/>
          <w:b/>
        </w:rPr>
        <w:t>, “Virtue Ethics and Abortion”</w:t>
      </w:r>
    </w:p>
    <w:p w:rsidR="003F060C" w:rsidRPr="00DF7BEF" w:rsidRDefault="003F060C" w:rsidP="003F060C">
      <w:pPr>
        <w:pStyle w:val="NoSpacing"/>
        <w:ind w:left="720"/>
        <w:rPr>
          <w:rFonts w:ascii="Times New Roman" w:hAnsi="Times New Roman"/>
          <w:b/>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Judith Jarvis Thomson, “A Defense of Abortion”</w:t>
      </w:r>
    </w:p>
    <w:p w:rsidR="003F060C" w:rsidRPr="00DF7BEF" w:rsidRDefault="003F060C" w:rsidP="003F060C">
      <w:pPr>
        <w:pStyle w:val="NoSpacing"/>
        <w:rPr>
          <w:rFonts w:ascii="Times New Roman" w:hAnsi="Times New Roman"/>
        </w:rPr>
      </w:pPr>
      <w:r w:rsidRPr="00DF7BEF">
        <w:rPr>
          <w:rFonts w:ascii="Times New Roman" w:hAnsi="Times New Roman"/>
        </w:rPr>
        <w:t>Most opponents of abortion claim that a fetus is a person from the moment of conception. For the sake of argument, Thomson grants this claim, and asks whether it follows that abortion is morally wrong. Opponents of abortion typically argue that it does follow, because every person has a right to life, and it is wrong to intentionally kill the bearer of a right to life. In response, Thomson asks us to consider a thought experiment. You wake up one morning and have been hooked up to a famous violinist, so that your kidneys extract poisons from his blood. You are told that if you unhook yourself from the violinist he will die, but if you do not unhook then you will be confined to bed for nine months until the violinist recovers. Thomson claims that you are not obligated to remain in bed for nine months; it is permissible for you to unhook yourself from the violinist. But if this is so, then the claim that is always wrong to intentionally kill the bearer of a right to life cannot be correct.</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r w:rsidRPr="00DF7BEF">
        <w:rPr>
          <w:rFonts w:ascii="Times New Roman" w:hAnsi="Times New Roman"/>
        </w:rPr>
        <w:t>As Thomson sees it, the right to life is not a right not to be killed, but only a right not to be killed unjustly. In the case of the violinist, Thomson claims that unplugging the violinist is not unjust because the violinist has no right to the use of your body. In general, Thomson claims, "no person is morally required to make large sacrifices to sustain the life of another who has no right to demand them." This naturally leads to the following question: Under what circumstances does a mother grant a fetus the right to the use of her body? Thomson acknowledges that the issue is complicated, but suggests that in cases where precautions against pregnancy are taken, the mother does not grant the fetus the right to the use of her body, and thus aborting the fetus would not constitute unjust killing. Thomson concludes that although there might be some cases in which abortion is "indecent," it is often morally permissible.</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Study Questions for Thomson</w:t>
      </w:r>
    </w:p>
    <w:p w:rsidR="003F060C" w:rsidRPr="00DF7BEF" w:rsidRDefault="003F060C" w:rsidP="003F060C">
      <w:pPr>
        <w:pStyle w:val="NoSpacing"/>
        <w:numPr>
          <w:ilvl w:val="0"/>
          <w:numId w:val="31"/>
        </w:numPr>
        <w:tabs>
          <w:tab w:val="left" w:pos="360"/>
        </w:tabs>
        <w:ind w:left="360" w:hanging="360"/>
        <w:rPr>
          <w:rFonts w:ascii="Times New Roman" w:hAnsi="Times New Roman"/>
        </w:rPr>
      </w:pPr>
      <w:r w:rsidRPr="00DF7BEF">
        <w:rPr>
          <w:rFonts w:ascii="Times New Roman" w:hAnsi="Times New Roman"/>
        </w:rPr>
        <w:t>On what premise does most opposition to abortion rest, according to Thomson? What does Thomson think of this premise? What role does it play in her argument?</w:t>
      </w:r>
    </w:p>
    <w:p w:rsidR="003F060C" w:rsidRPr="00DF7BEF" w:rsidRDefault="003F060C" w:rsidP="003F060C">
      <w:pPr>
        <w:pStyle w:val="NoSpacing"/>
        <w:numPr>
          <w:ilvl w:val="0"/>
          <w:numId w:val="31"/>
        </w:numPr>
        <w:tabs>
          <w:tab w:val="left" w:pos="360"/>
        </w:tabs>
        <w:ind w:left="360" w:hanging="360"/>
        <w:rPr>
          <w:rFonts w:ascii="Times New Roman" w:hAnsi="Times New Roman"/>
        </w:rPr>
      </w:pPr>
      <w:r w:rsidRPr="00DF7BEF">
        <w:rPr>
          <w:rFonts w:ascii="Times New Roman" w:hAnsi="Times New Roman"/>
        </w:rPr>
        <w:t>Consider the different accounts of the right to life that Thomson discusses. Which does she ultimately decide is correct? Do you find her account plausible? Why or why not?</w:t>
      </w:r>
    </w:p>
    <w:p w:rsidR="003F060C" w:rsidRPr="00DF7BEF" w:rsidRDefault="003F060C" w:rsidP="003F060C">
      <w:pPr>
        <w:pStyle w:val="NoSpacing"/>
        <w:numPr>
          <w:ilvl w:val="0"/>
          <w:numId w:val="31"/>
        </w:numPr>
        <w:tabs>
          <w:tab w:val="left" w:pos="360"/>
        </w:tabs>
        <w:ind w:left="360" w:hanging="360"/>
        <w:rPr>
          <w:rFonts w:ascii="Times New Roman" w:hAnsi="Times New Roman"/>
        </w:rPr>
      </w:pPr>
      <w:r w:rsidRPr="00DF7BEF">
        <w:rPr>
          <w:rFonts w:ascii="Times New Roman" w:hAnsi="Times New Roman"/>
        </w:rPr>
        <w:lastRenderedPageBreak/>
        <w:t>What is a Good Samaritan, according to Thomson? What relevance does the notion have to her argument concerning abortion?</w:t>
      </w:r>
    </w:p>
    <w:p w:rsidR="003F060C" w:rsidRPr="00DF7BEF" w:rsidRDefault="003F060C" w:rsidP="003F060C">
      <w:pPr>
        <w:pStyle w:val="NoSpacing"/>
        <w:numPr>
          <w:ilvl w:val="0"/>
          <w:numId w:val="31"/>
        </w:numPr>
        <w:tabs>
          <w:tab w:val="left" w:pos="360"/>
        </w:tabs>
        <w:ind w:left="360" w:hanging="360"/>
        <w:rPr>
          <w:rFonts w:ascii="Times New Roman" w:hAnsi="Times New Roman"/>
        </w:rPr>
      </w:pPr>
      <w:r w:rsidRPr="00DF7BEF">
        <w:rPr>
          <w:rFonts w:ascii="Times New Roman" w:hAnsi="Times New Roman"/>
        </w:rPr>
        <w:t>What is the point of the case of the violinist? What does Thomson conclude from the case? Do you agree with her? Why or why not?</w:t>
      </w:r>
    </w:p>
    <w:p w:rsidR="003F060C" w:rsidRPr="00DF7BEF" w:rsidRDefault="003F060C" w:rsidP="003F060C">
      <w:pPr>
        <w:pStyle w:val="NoSpacing"/>
        <w:numPr>
          <w:ilvl w:val="0"/>
          <w:numId w:val="31"/>
        </w:numPr>
        <w:tabs>
          <w:tab w:val="left" w:pos="360"/>
        </w:tabs>
        <w:ind w:left="360" w:hanging="360"/>
        <w:rPr>
          <w:rFonts w:ascii="Times New Roman" w:hAnsi="Times New Roman"/>
        </w:rPr>
      </w:pPr>
      <w:r w:rsidRPr="00DF7BEF">
        <w:rPr>
          <w:rFonts w:ascii="Times New Roman" w:hAnsi="Times New Roman"/>
        </w:rPr>
        <w:t>What is the right to life, according to Thomson? Under what circumstances does Thomson think it is permissible to kill someone who has a right to life? Do you find her account plausible?</w:t>
      </w:r>
    </w:p>
    <w:p w:rsidR="003F060C" w:rsidRPr="00DF7BEF" w:rsidRDefault="003F060C" w:rsidP="003F060C">
      <w:pPr>
        <w:pStyle w:val="NoSpacing"/>
        <w:numPr>
          <w:ilvl w:val="0"/>
          <w:numId w:val="31"/>
        </w:numPr>
        <w:tabs>
          <w:tab w:val="left" w:pos="360"/>
        </w:tabs>
        <w:ind w:left="360" w:hanging="360"/>
        <w:rPr>
          <w:rFonts w:ascii="Times New Roman" w:hAnsi="Times New Roman"/>
        </w:rPr>
      </w:pPr>
      <w:r w:rsidRPr="00DF7BEF">
        <w:rPr>
          <w:rFonts w:ascii="Times New Roman" w:hAnsi="Times New Roman"/>
        </w:rPr>
        <w:t>What is Thomson’s final verdict on abortion? In what cases does she believe it is morally permissible? Do you agree with her? Defend your answer.</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 xml:space="preserve">Rosalind </w:t>
      </w:r>
      <w:proofErr w:type="spellStart"/>
      <w:r w:rsidRPr="00DF7BEF">
        <w:rPr>
          <w:rFonts w:ascii="Times New Roman" w:hAnsi="Times New Roman"/>
          <w:u w:val="single"/>
        </w:rPr>
        <w:t>Hursthouse</w:t>
      </w:r>
      <w:proofErr w:type="spellEnd"/>
      <w:r w:rsidRPr="00DF7BEF">
        <w:rPr>
          <w:rFonts w:ascii="Times New Roman" w:hAnsi="Times New Roman"/>
          <w:u w:val="single"/>
        </w:rPr>
        <w:t>, “Virtue Theory and Abortion”</w:t>
      </w:r>
    </w:p>
    <w:p w:rsidR="003F060C" w:rsidRPr="00DF7BEF" w:rsidRDefault="003F060C" w:rsidP="003F060C">
      <w:pPr>
        <w:rPr>
          <w:rFonts w:ascii="Times New Roman" w:hAnsi="Times New Roman"/>
        </w:rPr>
      </w:pPr>
      <w:proofErr w:type="spellStart"/>
      <w:r w:rsidRPr="00DF7BEF">
        <w:rPr>
          <w:rFonts w:ascii="Times New Roman" w:hAnsi="Times New Roman"/>
        </w:rPr>
        <w:t>Hursthouse</w:t>
      </w:r>
      <w:proofErr w:type="spellEnd"/>
      <w:r w:rsidRPr="00DF7BEF">
        <w:rPr>
          <w:rFonts w:ascii="Times New Roman" w:hAnsi="Times New Roman"/>
        </w:rPr>
        <w:t xml:space="preserve"> defends virtue theory, the view that an action is right if and only if it is what a virtuous agent would do in the circumstances. A virtuous agent is defined as one who exercises all the virtues, where a virtue is conceived of as a character trait that human beings need to flourish or live well. In the first half of the paper, </w:t>
      </w:r>
      <w:proofErr w:type="spellStart"/>
      <w:r w:rsidRPr="00DF7BEF">
        <w:rPr>
          <w:rFonts w:ascii="Times New Roman" w:hAnsi="Times New Roman"/>
        </w:rPr>
        <w:t>Hursthouse</w:t>
      </w:r>
      <w:proofErr w:type="spellEnd"/>
      <w:r w:rsidRPr="00DF7BEF">
        <w:rPr>
          <w:rFonts w:ascii="Times New Roman" w:hAnsi="Times New Roman"/>
        </w:rPr>
        <w:t xml:space="preserve"> presents nine common objections to virtue theory, along with replies to these objections. Some of these objections, </w:t>
      </w:r>
      <w:proofErr w:type="spellStart"/>
      <w:r w:rsidRPr="00DF7BEF">
        <w:rPr>
          <w:rFonts w:ascii="Times New Roman" w:hAnsi="Times New Roman"/>
        </w:rPr>
        <w:t>Hursthouse</w:t>
      </w:r>
      <w:proofErr w:type="spellEnd"/>
      <w:r w:rsidRPr="00DF7BEF">
        <w:rPr>
          <w:rFonts w:ascii="Times New Roman" w:hAnsi="Times New Roman"/>
        </w:rPr>
        <w:t xml:space="preserve"> claims, are simply based on misunderstandings of the theory, whereas others are serious but are equally problematic for other ethical theories. The major criticism of virtue theory, according to </w:t>
      </w:r>
      <w:proofErr w:type="spellStart"/>
      <w:r w:rsidRPr="00DF7BEF">
        <w:rPr>
          <w:rFonts w:ascii="Times New Roman" w:hAnsi="Times New Roman"/>
        </w:rPr>
        <w:t>Hursthouse</w:t>
      </w:r>
      <w:proofErr w:type="spellEnd"/>
      <w:r w:rsidRPr="00DF7BEF">
        <w:rPr>
          <w:rFonts w:ascii="Times New Roman" w:hAnsi="Times New Roman"/>
        </w:rPr>
        <w:t xml:space="preserve">, is that the theory cannot get us anywhere because it cannot provide rational grounds for the acceptance of its practical conclusions. </w:t>
      </w:r>
      <w:proofErr w:type="spellStart"/>
      <w:r w:rsidRPr="00DF7BEF">
        <w:rPr>
          <w:rFonts w:ascii="Times New Roman" w:hAnsi="Times New Roman"/>
        </w:rPr>
        <w:t>Hursthouse</w:t>
      </w:r>
      <w:proofErr w:type="spellEnd"/>
      <w:r w:rsidRPr="00DF7BEF">
        <w:rPr>
          <w:rFonts w:ascii="Times New Roman" w:hAnsi="Times New Roman"/>
        </w:rPr>
        <w:t xml:space="preserve"> argues that this criticism relies on an implausible condition of adequacy for normative theories, namely that they provide an easy way of resolving ethical disputes without relying on any substantive views about what kinds of activities are worthwhile. Furthermore, </w:t>
      </w:r>
      <w:proofErr w:type="spellStart"/>
      <w:r w:rsidRPr="00DF7BEF">
        <w:rPr>
          <w:rFonts w:ascii="Times New Roman" w:hAnsi="Times New Roman"/>
        </w:rPr>
        <w:t>Hursthouse</w:t>
      </w:r>
      <w:proofErr w:type="spellEnd"/>
      <w:r w:rsidRPr="00DF7BEF">
        <w:rPr>
          <w:rFonts w:ascii="Times New Roman" w:hAnsi="Times New Roman"/>
        </w:rPr>
        <w:t xml:space="preserve"> claims that by applying virtue theory to the issue of abortion, we can see that the theory yields reasonable conclusions about cases.</w:t>
      </w:r>
    </w:p>
    <w:p w:rsidR="003F060C" w:rsidRPr="00DF7BEF" w:rsidRDefault="003F060C" w:rsidP="003F060C">
      <w:pPr>
        <w:spacing w:after="0"/>
        <w:rPr>
          <w:rFonts w:ascii="Times New Roman" w:hAnsi="Times New Roman"/>
        </w:rPr>
      </w:pPr>
      <w:proofErr w:type="spellStart"/>
      <w:r w:rsidRPr="00DF7BEF">
        <w:rPr>
          <w:rFonts w:ascii="Times New Roman" w:hAnsi="Times New Roman"/>
        </w:rPr>
        <w:t>Hursthouse</w:t>
      </w:r>
      <w:proofErr w:type="spellEnd"/>
      <w:r w:rsidRPr="00DF7BEF">
        <w:rPr>
          <w:rFonts w:ascii="Times New Roman" w:hAnsi="Times New Roman"/>
        </w:rPr>
        <w:t xml:space="preserve"> argues that although the debate about abortion has tended to be focused on two considerations—the moral status of the fetus and the rights of the mother—virtue theory regards these two considerations as largely irrelevant to the issue. Instead, </w:t>
      </w:r>
      <w:proofErr w:type="spellStart"/>
      <w:r w:rsidRPr="00DF7BEF">
        <w:rPr>
          <w:rFonts w:ascii="Times New Roman" w:hAnsi="Times New Roman"/>
        </w:rPr>
        <w:t>Hursthouse</w:t>
      </w:r>
      <w:proofErr w:type="spellEnd"/>
      <w:r w:rsidRPr="00DF7BEF">
        <w:rPr>
          <w:rFonts w:ascii="Times New Roman" w:hAnsi="Times New Roman"/>
        </w:rPr>
        <w:t xml:space="preserve"> claims that we should begin by asking how the familiar biological facts of abortion figure in the practical reasoning of a virtuous agent. Reflection on these facts prompts the realization that pregnancy is not just one among many physical conditions, but a state that is typically attended by strong emotions and attachments. To take it lightly, </w:t>
      </w:r>
      <w:proofErr w:type="spellStart"/>
      <w:r w:rsidRPr="00DF7BEF">
        <w:rPr>
          <w:rFonts w:ascii="Times New Roman" w:hAnsi="Times New Roman"/>
        </w:rPr>
        <w:t>Hursthouse</w:t>
      </w:r>
      <w:proofErr w:type="spellEnd"/>
      <w:r w:rsidRPr="00DF7BEF">
        <w:rPr>
          <w:rFonts w:ascii="Times New Roman" w:hAnsi="Times New Roman"/>
        </w:rPr>
        <w:t xml:space="preserve"> claims, is to display callousness and light-mindedness. Nonetheless, </w:t>
      </w:r>
      <w:proofErr w:type="spellStart"/>
      <w:r w:rsidRPr="00DF7BEF">
        <w:rPr>
          <w:rFonts w:ascii="Times New Roman" w:hAnsi="Times New Roman"/>
        </w:rPr>
        <w:t>Hursthouse</w:t>
      </w:r>
      <w:proofErr w:type="spellEnd"/>
      <w:r w:rsidRPr="00DF7BEF">
        <w:rPr>
          <w:rFonts w:ascii="Times New Roman" w:hAnsi="Times New Roman"/>
        </w:rPr>
        <w:t xml:space="preserve"> argues that there might be cases in which abortion is the morally appropriate choice. Determining such cases requires a sensitivity to context and reflection on which pursuits in life are most worthwhile.</w:t>
      </w:r>
    </w:p>
    <w:p w:rsidR="003F060C" w:rsidRPr="00DF7BEF" w:rsidRDefault="003F060C" w:rsidP="003F060C">
      <w:pPr>
        <w:spacing w:after="0"/>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 xml:space="preserve">Study Questions for </w:t>
      </w:r>
      <w:proofErr w:type="spellStart"/>
      <w:r w:rsidRPr="00DF7BEF">
        <w:rPr>
          <w:rFonts w:ascii="Times New Roman" w:hAnsi="Times New Roman"/>
          <w:u w:val="single"/>
        </w:rPr>
        <w:t>Hursthouse</w:t>
      </w:r>
      <w:proofErr w:type="spellEnd"/>
      <w:r w:rsidRPr="00DF7BEF">
        <w:rPr>
          <w:rFonts w:ascii="Times New Roman" w:hAnsi="Times New Roman"/>
          <w:u w:val="single"/>
        </w:rPr>
        <w:t xml:space="preserve"> </w:t>
      </w:r>
    </w:p>
    <w:p w:rsidR="003F060C" w:rsidRPr="00DF7BEF" w:rsidRDefault="003F060C" w:rsidP="003F060C">
      <w:pPr>
        <w:pStyle w:val="NoSpacing"/>
        <w:numPr>
          <w:ilvl w:val="0"/>
          <w:numId w:val="32"/>
        </w:numPr>
        <w:ind w:left="360" w:hanging="360"/>
        <w:rPr>
          <w:rFonts w:ascii="Times New Roman" w:hAnsi="Times New Roman"/>
        </w:rPr>
      </w:pPr>
      <w:r w:rsidRPr="00DF7BEF">
        <w:rPr>
          <w:rFonts w:ascii="Times New Roman" w:hAnsi="Times New Roman"/>
        </w:rPr>
        <w:t>Consider virtue theory compared to consequentialism and deontology. How does each theory define right action? In what sorts of cases might the two theories yield differing verdicts? Which do you think is preferable, and why?</w:t>
      </w:r>
    </w:p>
    <w:p w:rsidR="003F060C" w:rsidRPr="00DF7BEF" w:rsidRDefault="003F060C" w:rsidP="003F060C">
      <w:pPr>
        <w:pStyle w:val="NoSpacing"/>
        <w:numPr>
          <w:ilvl w:val="0"/>
          <w:numId w:val="32"/>
        </w:numPr>
        <w:ind w:left="360" w:hanging="360"/>
        <w:rPr>
          <w:rFonts w:ascii="Times New Roman" w:hAnsi="Times New Roman"/>
        </w:rPr>
      </w:pPr>
      <w:r w:rsidRPr="00DF7BEF">
        <w:rPr>
          <w:rFonts w:ascii="Times New Roman" w:hAnsi="Times New Roman"/>
        </w:rPr>
        <w:t xml:space="preserve">Of the nine criticisms of virtue theory that </w:t>
      </w:r>
      <w:proofErr w:type="spellStart"/>
      <w:r w:rsidRPr="00DF7BEF">
        <w:rPr>
          <w:rFonts w:ascii="Times New Roman" w:hAnsi="Times New Roman"/>
        </w:rPr>
        <w:t>Hursthouse</w:t>
      </w:r>
      <w:proofErr w:type="spellEnd"/>
      <w:r w:rsidRPr="00DF7BEF">
        <w:rPr>
          <w:rFonts w:ascii="Times New Roman" w:hAnsi="Times New Roman"/>
        </w:rPr>
        <w:t xml:space="preserve"> discusses, which do you think is the most serious? What are the nine criticisms? Do you find her replies adequate? </w:t>
      </w:r>
    </w:p>
    <w:p w:rsidR="003F060C" w:rsidRPr="00DF7BEF" w:rsidRDefault="003F060C" w:rsidP="003F060C">
      <w:pPr>
        <w:pStyle w:val="NoSpacing"/>
        <w:numPr>
          <w:ilvl w:val="0"/>
          <w:numId w:val="32"/>
        </w:numPr>
        <w:ind w:left="360" w:hanging="360"/>
        <w:rPr>
          <w:rFonts w:ascii="Times New Roman" w:hAnsi="Times New Roman"/>
        </w:rPr>
      </w:pPr>
      <w:r w:rsidRPr="00DF7BEF">
        <w:rPr>
          <w:rFonts w:ascii="Times New Roman" w:hAnsi="Times New Roman"/>
        </w:rPr>
        <w:t xml:space="preserve">What considerations are usually taken as central to debates about abortion? Why does </w:t>
      </w:r>
      <w:proofErr w:type="spellStart"/>
      <w:r w:rsidRPr="00DF7BEF">
        <w:rPr>
          <w:rFonts w:ascii="Times New Roman" w:hAnsi="Times New Roman"/>
        </w:rPr>
        <w:t>Hursthouse</w:t>
      </w:r>
      <w:proofErr w:type="spellEnd"/>
      <w:r w:rsidRPr="00DF7BEF">
        <w:rPr>
          <w:rFonts w:ascii="Times New Roman" w:hAnsi="Times New Roman"/>
        </w:rPr>
        <w:t xml:space="preserve"> regard these considerations as largely irrelevant? What factors does she focus on instead? Do you think her approach is a reasonable one?</w:t>
      </w:r>
    </w:p>
    <w:p w:rsidR="003F060C" w:rsidRPr="00DF7BEF" w:rsidRDefault="003F060C" w:rsidP="003F060C">
      <w:pPr>
        <w:pStyle w:val="NoSpacing"/>
        <w:numPr>
          <w:ilvl w:val="0"/>
          <w:numId w:val="32"/>
        </w:numPr>
        <w:ind w:left="360" w:hanging="360"/>
        <w:rPr>
          <w:rFonts w:ascii="Times New Roman" w:hAnsi="Times New Roman"/>
        </w:rPr>
      </w:pPr>
      <w:r w:rsidRPr="00DF7BEF">
        <w:rPr>
          <w:rFonts w:ascii="Times New Roman" w:hAnsi="Times New Roman"/>
        </w:rPr>
        <w:t xml:space="preserve">What is </w:t>
      </w:r>
      <w:proofErr w:type="spellStart"/>
      <w:r w:rsidRPr="00DF7BEF">
        <w:rPr>
          <w:rFonts w:ascii="Times New Roman" w:hAnsi="Times New Roman"/>
        </w:rPr>
        <w:t>Hursthouse’s</w:t>
      </w:r>
      <w:proofErr w:type="spellEnd"/>
      <w:r w:rsidRPr="00DF7BEF">
        <w:rPr>
          <w:rFonts w:ascii="Times New Roman" w:hAnsi="Times New Roman"/>
        </w:rPr>
        <w:t xml:space="preserve"> final verdict on the morality of abortion? Do you agree with it? Why or why not?</w:t>
      </w:r>
    </w:p>
    <w:p w:rsidR="003F060C" w:rsidRPr="00DF7BEF" w:rsidRDefault="003F060C" w:rsidP="003F060C">
      <w:pPr>
        <w:pStyle w:val="NoSpacing"/>
        <w:numPr>
          <w:ilvl w:val="0"/>
          <w:numId w:val="32"/>
        </w:numPr>
        <w:ind w:left="360" w:hanging="360"/>
        <w:rPr>
          <w:rFonts w:ascii="Times New Roman" w:hAnsi="Times New Roman"/>
        </w:rPr>
      </w:pPr>
      <w:r w:rsidRPr="00DF7BEF">
        <w:rPr>
          <w:rFonts w:ascii="Times New Roman" w:hAnsi="Times New Roman"/>
        </w:rPr>
        <w:t>What is virtue theory, and how does it differ from consequentialist and deontological approaches to ethics? Do you think it provides a plausible moral theory? Why or why not?</w:t>
      </w:r>
    </w:p>
    <w:p w:rsidR="003F060C" w:rsidRPr="00DF7BEF" w:rsidRDefault="003F060C" w:rsidP="003F060C">
      <w:pPr>
        <w:pStyle w:val="NoSpacing"/>
        <w:numPr>
          <w:ilvl w:val="0"/>
          <w:numId w:val="32"/>
        </w:numPr>
        <w:ind w:left="360" w:hanging="360"/>
        <w:rPr>
          <w:rFonts w:ascii="Times New Roman" w:hAnsi="Times New Roman"/>
        </w:rPr>
      </w:pPr>
      <w:r w:rsidRPr="00DF7BEF">
        <w:rPr>
          <w:rFonts w:ascii="Times New Roman" w:hAnsi="Times New Roman"/>
        </w:rPr>
        <w:t xml:space="preserve">What does </w:t>
      </w:r>
      <w:proofErr w:type="spellStart"/>
      <w:r w:rsidRPr="00DF7BEF">
        <w:rPr>
          <w:rFonts w:ascii="Times New Roman" w:hAnsi="Times New Roman"/>
        </w:rPr>
        <w:t>Hursthouse</w:t>
      </w:r>
      <w:proofErr w:type="spellEnd"/>
      <w:r w:rsidRPr="00DF7BEF">
        <w:rPr>
          <w:rFonts w:ascii="Times New Roman" w:hAnsi="Times New Roman"/>
        </w:rPr>
        <w:t xml:space="preserve"> regard as the “major criticism” of virtue theory? How does she respond to this criticism? Is her response satisfactory? </w:t>
      </w:r>
    </w:p>
    <w:p w:rsidR="003F060C" w:rsidRPr="00DF7BEF" w:rsidRDefault="003F060C" w:rsidP="003F060C">
      <w:pPr>
        <w:pStyle w:val="NoSpacing"/>
        <w:numPr>
          <w:ilvl w:val="0"/>
          <w:numId w:val="32"/>
        </w:numPr>
        <w:ind w:left="360" w:hanging="360"/>
        <w:rPr>
          <w:rFonts w:ascii="Times New Roman" w:hAnsi="Times New Roman"/>
        </w:rPr>
      </w:pPr>
      <w:r w:rsidRPr="00DF7BEF">
        <w:rPr>
          <w:rFonts w:ascii="Times New Roman" w:hAnsi="Times New Roman"/>
        </w:rPr>
        <w:t xml:space="preserve">What implications does </w:t>
      </w:r>
      <w:proofErr w:type="spellStart"/>
      <w:r w:rsidRPr="00DF7BEF">
        <w:rPr>
          <w:rFonts w:ascii="Times New Roman" w:hAnsi="Times New Roman"/>
        </w:rPr>
        <w:t>Hursthouse</w:t>
      </w:r>
      <w:proofErr w:type="spellEnd"/>
      <w:r w:rsidRPr="00DF7BEF">
        <w:rPr>
          <w:rFonts w:ascii="Times New Roman" w:hAnsi="Times New Roman"/>
        </w:rPr>
        <w:t xml:space="preserve"> claim that virtue theory has for the abortion debate? Does virtue theory provide reasonable moral guidance on this issue? Why or why not?</w:t>
      </w:r>
    </w:p>
    <w:p w:rsidR="003F060C" w:rsidRPr="00DF7BEF" w:rsidRDefault="003F060C" w:rsidP="003F060C">
      <w:pPr>
        <w:pStyle w:val="NoSpacing"/>
        <w:rPr>
          <w:rFonts w:ascii="Times New Roman" w:hAnsi="Times New Roman"/>
        </w:rPr>
      </w:pPr>
    </w:p>
    <w:p w:rsidR="003F060C" w:rsidRPr="00DF7BEF" w:rsidRDefault="003F060C" w:rsidP="003F060C">
      <w:pPr>
        <w:pStyle w:val="NoSpacing"/>
        <w:rPr>
          <w:rFonts w:ascii="Times New Roman" w:hAnsi="Times New Roman"/>
          <w:u w:val="single"/>
        </w:rPr>
      </w:pPr>
      <w:r w:rsidRPr="00DF7BEF">
        <w:rPr>
          <w:rFonts w:ascii="Times New Roman" w:hAnsi="Times New Roman"/>
          <w:u w:val="single"/>
        </w:rPr>
        <w:t>Further reading online</w:t>
      </w:r>
    </w:p>
    <w:p w:rsidR="003F060C" w:rsidRPr="00DF7BEF" w:rsidRDefault="003F060C" w:rsidP="003F060C">
      <w:pPr>
        <w:pStyle w:val="NoSpacing"/>
        <w:numPr>
          <w:ilvl w:val="0"/>
          <w:numId w:val="33"/>
        </w:numPr>
        <w:ind w:left="360"/>
        <w:rPr>
          <w:rFonts w:ascii="Times New Roman" w:hAnsi="Times New Roman"/>
          <w:u w:val="single"/>
        </w:rPr>
      </w:pPr>
      <w:r w:rsidRPr="00DF7BEF">
        <w:rPr>
          <w:rFonts w:ascii="Times New Roman" w:hAnsi="Times New Roman"/>
        </w:rPr>
        <w:t xml:space="preserve">Thomson’s faculty page, </w:t>
      </w:r>
      <w:hyperlink r:id="rId68" w:history="1">
        <w:r w:rsidRPr="00DF7BEF">
          <w:rPr>
            <w:rStyle w:val="Hyperlink"/>
            <w:rFonts w:ascii="Times New Roman" w:hAnsi="Times New Roman"/>
          </w:rPr>
          <w:t>http://www.mit.edu/~philos/thomson.html</w:t>
        </w:r>
      </w:hyperlink>
    </w:p>
    <w:p w:rsidR="003F060C" w:rsidRPr="00DF7BEF" w:rsidRDefault="003F060C" w:rsidP="003F060C">
      <w:pPr>
        <w:pStyle w:val="NoSpacing"/>
        <w:numPr>
          <w:ilvl w:val="0"/>
          <w:numId w:val="33"/>
        </w:numPr>
        <w:ind w:left="360"/>
        <w:rPr>
          <w:rFonts w:ascii="Times New Roman" w:hAnsi="Times New Roman"/>
          <w:u w:val="single"/>
        </w:rPr>
      </w:pPr>
      <w:proofErr w:type="spellStart"/>
      <w:r w:rsidRPr="00DF7BEF">
        <w:rPr>
          <w:rFonts w:ascii="Times New Roman" w:hAnsi="Times New Roman"/>
        </w:rPr>
        <w:t>Hursthouse’s</w:t>
      </w:r>
      <w:proofErr w:type="spellEnd"/>
      <w:r w:rsidRPr="00DF7BEF">
        <w:rPr>
          <w:rFonts w:ascii="Times New Roman" w:hAnsi="Times New Roman"/>
        </w:rPr>
        <w:t xml:space="preserve"> faculty page, </w:t>
      </w:r>
      <w:hyperlink r:id="rId69" w:history="1">
        <w:r w:rsidRPr="00DF7BEF">
          <w:rPr>
            <w:rStyle w:val="Hyperlink"/>
            <w:rFonts w:ascii="Times New Roman" w:hAnsi="Times New Roman"/>
          </w:rPr>
          <w:t>http://artsfaculty.auckland.ac.nz/staff/?UPI=rhur007</w:t>
        </w:r>
      </w:hyperlink>
    </w:p>
    <w:p w:rsidR="003F060C" w:rsidRPr="00DF7BEF" w:rsidRDefault="003F060C" w:rsidP="003F060C">
      <w:pPr>
        <w:pStyle w:val="NoSpacing"/>
        <w:numPr>
          <w:ilvl w:val="0"/>
          <w:numId w:val="33"/>
        </w:numPr>
        <w:ind w:left="360"/>
        <w:rPr>
          <w:rFonts w:ascii="Times New Roman" w:hAnsi="Times New Roman"/>
        </w:rPr>
      </w:pPr>
      <w:r w:rsidRPr="00DF7BEF">
        <w:rPr>
          <w:rFonts w:ascii="Times New Roman" w:hAnsi="Times New Roman"/>
        </w:rPr>
        <w:t xml:space="preserve">Aristotle's ethics, </w:t>
      </w:r>
      <w:hyperlink r:id="rId70" w:history="1">
        <w:r w:rsidRPr="00DF7BEF">
          <w:rPr>
            <w:rStyle w:val="Hyperlink"/>
            <w:rFonts w:ascii="Times New Roman" w:hAnsi="Times New Roman"/>
          </w:rPr>
          <w:t>http://plato.stanford.edu/entries/aristotle-ethics/</w:t>
        </w:r>
      </w:hyperlink>
      <w:r w:rsidRPr="00DF7BEF">
        <w:rPr>
          <w:rFonts w:ascii="Times New Roman" w:hAnsi="Times New Roman"/>
        </w:rPr>
        <w:t xml:space="preserve"> </w:t>
      </w:r>
    </w:p>
    <w:p w:rsidR="003F060C" w:rsidRPr="00DF7BEF" w:rsidRDefault="003F060C" w:rsidP="003F060C">
      <w:pPr>
        <w:pStyle w:val="NoSpacing"/>
        <w:numPr>
          <w:ilvl w:val="0"/>
          <w:numId w:val="33"/>
        </w:numPr>
        <w:ind w:left="360"/>
        <w:rPr>
          <w:rFonts w:ascii="Times New Roman" w:hAnsi="Times New Roman"/>
        </w:rPr>
      </w:pPr>
      <w:r w:rsidRPr="00DF7BEF">
        <w:rPr>
          <w:rFonts w:ascii="Times New Roman" w:hAnsi="Times New Roman"/>
        </w:rPr>
        <w:t xml:space="preserve">Resources on Aristotle's ethics, </w:t>
      </w:r>
      <w:hyperlink r:id="rId71" w:history="1">
        <w:r w:rsidRPr="00DF7BEF">
          <w:rPr>
            <w:rStyle w:val="Hyperlink"/>
            <w:rFonts w:ascii="Times New Roman" w:hAnsi="Times New Roman"/>
          </w:rPr>
          <w:t>http://ethics.sandiego.edu/theories/aristotle/</w:t>
        </w:r>
      </w:hyperlink>
      <w:r w:rsidRPr="00DF7BEF">
        <w:rPr>
          <w:rFonts w:ascii="Times New Roman" w:hAnsi="Times New Roman"/>
        </w:rPr>
        <w:t xml:space="preserve"> </w:t>
      </w:r>
    </w:p>
    <w:p w:rsidR="003F060C" w:rsidRPr="00DF7BEF" w:rsidRDefault="003F060C" w:rsidP="003F060C">
      <w:pPr>
        <w:pStyle w:val="NoSpacing"/>
        <w:numPr>
          <w:ilvl w:val="0"/>
          <w:numId w:val="33"/>
        </w:numPr>
        <w:ind w:left="360"/>
        <w:rPr>
          <w:rFonts w:ascii="Times New Roman" w:hAnsi="Times New Roman"/>
          <w:lang w:val="fr-FR"/>
        </w:rPr>
      </w:pPr>
      <w:r w:rsidRPr="00DF7BEF">
        <w:rPr>
          <w:rFonts w:ascii="Times New Roman" w:hAnsi="Times New Roman"/>
          <w:lang w:val="fr-FR"/>
        </w:rPr>
        <w:lastRenderedPageBreak/>
        <w:t xml:space="preserve">Virtue </w:t>
      </w:r>
      <w:proofErr w:type="spellStart"/>
      <w:r w:rsidRPr="00DF7BEF">
        <w:rPr>
          <w:rFonts w:ascii="Times New Roman" w:hAnsi="Times New Roman"/>
          <w:lang w:val="fr-FR"/>
        </w:rPr>
        <w:t>ethics</w:t>
      </w:r>
      <w:proofErr w:type="spellEnd"/>
      <w:r w:rsidRPr="00DF7BEF">
        <w:rPr>
          <w:rFonts w:ascii="Times New Roman" w:hAnsi="Times New Roman"/>
          <w:lang w:val="fr-FR"/>
        </w:rPr>
        <w:t xml:space="preserve">, </w:t>
      </w:r>
      <w:hyperlink r:id="rId72" w:history="1">
        <w:r w:rsidRPr="00DF7BEF">
          <w:rPr>
            <w:rStyle w:val="Hyperlink"/>
            <w:rFonts w:ascii="Times New Roman" w:hAnsi="Times New Roman"/>
            <w:lang w:val="fr-FR"/>
          </w:rPr>
          <w:t>http://plato.stanford.edu/entries/ethics-virtue/</w:t>
        </w:r>
      </w:hyperlink>
      <w:r w:rsidRPr="00DF7BEF">
        <w:rPr>
          <w:rFonts w:ascii="Times New Roman" w:hAnsi="Times New Roman"/>
          <w:lang w:val="fr-FR"/>
        </w:rPr>
        <w:t xml:space="preserve"> </w:t>
      </w:r>
    </w:p>
    <w:p w:rsidR="003F060C" w:rsidRPr="00DF7BEF" w:rsidRDefault="003F060C" w:rsidP="003F060C">
      <w:pPr>
        <w:pStyle w:val="NoSpacing"/>
        <w:numPr>
          <w:ilvl w:val="0"/>
          <w:numId w:val="33"/>
        </w:numPr>
        <w:ind w:left="360"/>
        <w:rPr>
          <w:rFonts w:ascii="Times New Roman" w:hAnsi="Times New Roman"/>
        </w:rPr>
      </w:pPr>
      <w:r w:rsidRPr="00DF7BEF">
        <w:rPr>
          <w:rFonts w:ascii="Times New Roman" w:hAnsi="Times New Roman"/>
        </w:rPr>
        <w:t xml:space="preserve">More on virtue ethics, </w:t>
      </w:r>
      <w:hyperlink r:id="rId73" w:history="1">
        <w:r w:rsidRPr="00DF7BEF">
          <w:rPr>
            <w:rStyle w:val="Hyperlink"/>
            <w:rFonts w:ascii="Times New Roman" w:hAnsi="Times New Roman"/>
          </w:rPr>
          <w:t>http://www.iep.utm.edu/virtue/</w:t>
        </w:r>
      </w:hyperlink>
      <w:r w:rsidRPr="00DF7BEF">
        <w:rPr>
          <w:rFonts w:ascii="Times New Roman" w:hAnsi="Times New Roman"/>
        </w:rPr>
        <w:t xml:space="preserve"> </w:t>
      </w:r>
    </w:p>
    <w:p w:rsidR="003F060C" w:rsidRPr="00DF7BEF" w:rsidRDefault="003F060C" w:rsidP="003F060C">
      <w:pPr>
        <w:rPr>
          <w:rFonts w:ascii="Times New Roman" w:hAnsi="Times New Roman"/>
        </w:rPr>
      </w:pPr>
    </w:p>
    <w:p w:rsidR="003F060C" w:rsidRPr="00DF7BEF" w:rsidRDefault="003F060C" w:rsidP="003F060C">
      <w:pPr>
        <w:rPr>
          <w:rStyle w:val="Hyperlink"/>
          <w:rFonts w:ascii="Times New Roman" w:hAnsi="Times New Roman"/>
        </w:rPr>
      </w:pPr>
    </w:p>
    <w:p w:rsidR="003F060C" w:rsidRPr="00DF7BEF" w:rsidRDefault="003F060C" w:rsidP="003F060C">
      <w:pPr>
        <w:rPr>
          <w:rFonts w:ascii="Times New Roman" w:hAnsi="Times New Roman"/>
        </w:rPr>
      </w:pPr>
    </w:p>
    <w:sectPr w:rsidR="003F060C" w:rsidRPr="00DF7BEF" w:rsidSect="00C770D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FDA" w:rsidRDefault="002B7FDA" w:rsidP="00DF7BEF">
      <w:pPr>
        <w:spacing w:after="0" w:line="240" w:lineRule="auto"/>
      </w:pPr>
      <w:r>
        <w:separator/>
      </w:r>
    </w:p>
  </w:endnote>
  <w:endnote w:type="continuationSeparator" w:id="0">
    <w:p w:rsidR="002B7FDA" w:rsidRDefault="002B7FDA" w:rsidP="00DF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18"/>
        <w:szCs w:val="18"/>
      </w:rPr>
      <w:id w:val="1634903091"/>
      <w:docPartObj>
        <w:docPartGallery w:val="Page Numbers (Bottom of Page)"/>
        <w:docPartUnique/>
      </w:docPartObj>
    </w:sdtPr>
    <w:sdtEndPr>
      <w:rPr>
        <w:noProof/>
      </w:rPr>
    </w:sdtEndPr>
    <w:sdtContent>
      <w:p w:rsidR="00DF7BEF" w:rsidRPr="00DF7BEF" w:rsidRDefault="00DF7BEF" w:rsidP="00DF7BEF">
        <w:pPr>
          <w:pStyle w:val="Footer"/>
          <w:jc w:val="right"/>
          <w:rPr>
            <w:rFonts w:ascii="Times New Roman" w:hAnsi="Times New Roman"/>
            <w:sz w:val="18"/>
            <w:szCs w:val="18"/>
          </w:rPr>
        </w:pPr>
        <w:r w:rsidRPr="00DF7BEF">
          <w:rPr>
            <w:rFonts w:ascii="Times New Roman" w:hAnsi="Times New Roman"/>
            <w:sz w:val="18"/>
            <w:szCs w:val="18"/>
          </w:rPr>
          <w:fldChar w:fldCharType="begin"/>
        </w:r>
        <w:r w:rsidRPr="00DF7BEF">
          <w:rPr>
            <w:rFonts w:ascii="Times New Roman" w:hAnsi="Times New Roman"/>
            <w:sz w:val="18"/>
            <w:szCs w:val="18"/>
          </w:rPr>
          <w:instrText xml:space="preserve"> PAGE   \* MERGEFORMAT </w:instrText>
        </w:r>
        <w:r w:rsidRPr="00DF7BEF">
          <w:rPr>
            <w:rFonts w:ascii="Times New Roman" w:hAnsi="Times New Roman"/>
            <w:sz w:val="18"/>
            <w:szCs w:val="18"/>
          </w:rPr>
          <w:fldChar w:fldCharType="separate"/>
        </w:r>
        <w:r w:rsidR="006B6E65">
          <w:rPr>
            <w:rFonts w:ascii="Times New Roman" w:hAnsi="Times New Roman"/>
            <w:noProof/>
            <w:sz w:val="18"/>
            <w:szCs w:val="18"/>
          </w:rPr>
          <w:t>1</w:t>
        </w:r>
        <w:r w:rsidRPr="00DF7BEF">
          <w:rPr>
            <w:rFonts w:ascii="Times New Roman" w:hAnsi="Times New Roman"/>
            <w:noProof/>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FDA" w:rsidRDefault="002B7FDA" w:rsidP="00DF7BEF">
      <w:pPr>
        <w:spacing w:after="0" w:line="240" w:lineRule="auto"/>
      </w:pPr>
      <w:r>
        <w:separator/>
      </w:r>
    </w:p>
  </w:footnote>
  <w:footnote w:type="continuationSeparator" w:id="0">
    <w:p w:rsidR="002B7FDA" w:rsidRDefault="002B7FDA" w:rsidP="00DF7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329D"/>
    <w:multiLevelType w:val="hybridMultilevel"/>
    <w:tmpl w:val="F79243B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4E0235A"/>
    <w:multiLevelType w:val="hybridMultilevel"/>
    <w:tmpl w:val="ECEA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F47B9"/>
    <w:multiLevelType w:val="hybridMultilevel"/>
    <w:tmpl w:val="704EBE74"/>
    <w:lvl w:ilvl="0" w:tplc="EB6E8CF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BA3171E"/>
    <w:multiLevelType w:val="hybridMultilevel"/>
    <w:tmpl w:val="036A654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D6E5F15"/>
    <w:multiLevelType w:val="hybridMultilevel"/>
    <w:tmpl w:val="1826D6B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DC61D21"/>
    <w:multiLevelType w:val="hybridMultilevel"/>
    <w:tmpl w:val="7CB0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F24A7"/>
    <w:multiLevelType w:val="hybridMultilevel"/>
    <w:tmpl w:val="C778CF7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1AB126D"/>
    <w:multiLevelType w:val="hybridMultilevel"/>
    <w:tmpl w:val="E1BEDD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3BD5CB5"/>
    <w:multiLevelType w:val="hybridMultilevel"/>
    <w:tmpl w:val="AC8A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2E626B"/>
    <w:multiLevelType w:val="hybridMultilevel"/>
    <w:tmpl w:val="5296A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1057AC7"/>
    <w:multiLevelType w:val="hybridMultilevel"/>
    <w:tmpl w:val="42A06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3C6982"/>
    <w:multiLevelType w:val="hybridMultilevel"/>
    <w:tmpl w:val="E9D0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632140"/>
    <w:multiLevelType w:val="hybridMultilevel"/>
    <w:tmpl w:val="BB74C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B1F86"/>
    <w:multiLevelType w:val="hybridMultilevel"/>
    <w:tmpl w:val="0FAA6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475548"/>
    <w:multiLevelType w:val="hybridMultilevel"/>
    <w:tmpl w:val="5F967F9E"/>
    <w:lvl w:ilvl="0" w:tplc="5AF84408">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B480AC5"/>
    <w:multiLevelType w:val="hybridMultilevel"/>
    <w:tmpl w:val="FC026F1E"/>
    <w:lvl w:ilvl="0" w:tplc="C186C058">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CFF4022"/>
    <w:multiLevelType w:val="hybridMultilevel"/>
    <w:tmpl w:val="06FAF914"/>
    <w:lvl w:ilvl="0" w:tplc="A788B646">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F3109E1"/>
    <w:multiLevelType w:val="hybridMultilevel"/>
    <w:tmpl w:val="7D10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DC2509"/>
    <w:multiLevelType w:val="hybridMultilevel"/>
    <w:tmpl w:val="617E7A6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B036B22"/>
    <w:multiLevelType w:val="hybridMultilevel"/>
    <w:tmpl w:val="7D36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440A0"/>
    <w:multiLevelType w:val="hybridMultilevel"/>
    <w:tmpl w:val="15D6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05E68"/>
    <w:multiLevelType w:val="hybridMultilevel"/>
    <w:tmpl w:val="CDAA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276EC6"/>
    <w:multiLevelType w:val="hybridMultilevel"/>
    <w:tmpl w:val="C5DC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B9166B"/>
    <w:multiLevelType w:val="hybridMultilevel"/>
    <w:tmpl w:val="6BBE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6522AD"/>
    <w:multiLevelType w:val="hybridMultilevel"/>
    <w:tmpl w:val="FE628AE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C7267066">
      <w:numFmt w:val="bullet"/>
      <w:lvlText w:val="-"/>
      <w:lvlJc w:val="left"/>
      <w:pPr>
        <w:ind w:left="4500" w:hanging="360"/>
      </w:pPr>
      <w:rPr>
        <w:rFonts w:ascii="Times New Roman" w:eastAsia="Times New Roman" w:hAnsi="Times New Roman" w:hint="default"/>
        <w:u w:val="none"/>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5F562809"/>
    <w:multiLevelType w:val="hybridMultilevel"/>
    <w:tmpl w:val="5B86872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63962A87"/>
    <w:multiLevelType w:val="hybridMultilevel"/>
    <w:tmpl w:val="60EC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975AE4"/>
    <w:multiLevelType w:val="hybridMultilevel"/>
    <w:tmpl w:val="4D90E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AF1639"/>
    <w:multiLevelType w:val="hybridMultilevel"/>
    <w:tmpl w:val="E5D23B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0B65018"/>
    <w:multiLevelType w:val="hybridMultilevel"/>
    <w:tmpl w:val="DE865F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71093C4C"/>
    <w:multiLevelType w:val="hybridMultilevel"/>
    <w:tmpl w:val="F12012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7B6A5BA4"/>
    <w:multiLevelType w:val="hybridMultilevel"/>
    <w:tmpl w:val="C806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DC3AEF"/>
    <w:multiLevelType w:val="hybridMultilevel"/>
    <w:tmpl w:val="6B5C2C0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30"/>
  </w:num>
  <w:num w:numId="3">
    <w:abstractNumId w:val="1"/>
  </w:num>
  <w:num w:numId="4">
    <w:abstractNumId w:val="23"/>
  </w:num>
  <w:num w:numId="5">
    <w:abstractNumId w:val="18"/>
  </w:num>
  <w:num w:numId="6">
    <w:abstractNumId w:val="31"/>
  </w:num>
  <w:num w:numId="7">
    <w:abstractNumId w:val="32"/>
  </w:num>
  <w:num w:numId="8">
    <w:abstractNumId w:val="19"/>
  </w:num>
  <w:num w:numId="9">
    <w:abstractNumId w:val="28"/>
  </w:num>
  <w:num w:numId="10">
    <w:abstractNumId w:val="13"/>
  </w:num>
  <w:num w:numId="11">
    <w:abstractNumId w:val="6"/>
  </w:num>
  <w:num w:numId="12">
    <w:abstractNumId w:val="14"/>
  </w:num>
  <w:num w:numId="13">
    <w:abstractNumId w:val="24"/>
  </w:num>
  <w:num w:numId="14">
    <w:abstractNumId w:val="21"/>
  </w:num>
  <w:num w:numId="15">
    <w:abstractNumId w:val="17"/>
  </w:num>
  <w:num w:numId="16">
    <w:abstractNumId w:val="8"/>
  </w:num>
  <w:num w:numId="17">
    <w:abstractNumId w:val="7"/>
  </w:num>
  <w:num w:numId="18">
    <w:abstractNumId w:val="5"/>
  </w:num>
  <w:num w:numId="19">
    <w:abstractNumId w:val="4"/>
  </w:num>
  <w:num w:numId="20">
    <w:abstractNumId w:val="27"/>
  </w:num>
  <w:num w:numId="21">
    <w:abstractNumId w:val="9"/>
  </w:num>
  <w:num w:numId="22">
    <w:abstractNumId w:val="16"/>
  </w:num>
  <w:num w:numId="23">
    <w:abstractNumId w:val="20"/>
  </w:num>
  <w:num w:numId="24">
    <w:abstractNumId w:val="29"/>
  </w:num>
  <w:num w:numId="25">
    <w:abstractNumId w:val="22"/>
  </w:num>
  <w:num w:numId="26">
    <w:abstractNumId w:val="25"/>
  </w:num>
  <w:num w:numId="27">
    <w:abstractNumId w:val="12"/>
  </w:num>
  <w:num w:numId="28">
    <w:abstractNumId w:val="0"/>
  </w:num>
  <w:num w:numId="29">
    <w:abstractNumId w:val="11"/>
  </w:num>
  <w:num w:numId="30">
    <w:abstractNumId w:val="10"/>
  </w:num>
  <w:num w:numId="31">
    <w:abstractNumId w:val="2"/>
  </w:num>
  <w:num w:numId="32">
    <w:abstractNumId w:val="1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0C"/>
    <w:rsid w:val="002B7FDA"/>
    <w:rsid w:val="003F060C"/>
    <w:rsid w:val="00554703"/>
    <w:rsid w:val="006B6E65"/>
    <w:rsid w:val="00C770DB"/>
    <w:rsid w:val="00D82637"/>
    <w:rsid w:val="00DC7690"/>
    <w:rsid w:val="00DF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BFB84BD-78B1-4F93-BBEB-5A63A02D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60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3F060C"/>
    <w:pPr>
      <w:spacing w:after="0" w:line="240" w:lineRule="auto"/>
    </w:pPr>
    <w:rPr>
      <w:rFonts w:ascii="Calibri" w:eastAsia="Calibri" w:hAnsi="Calibri" w:cs="Times New Roman"/>
    </w:rPr>
  </w:style>
  <w:style w:type="character" w:styleId="Hyperlink">
    <w:name w:val="Hyperlink"/>
    <w:basedOn w:val="DefaultParagraphFont"/>
    <w:uiPriority w:val="99"/>
    <w:rsid w:val="003F060C"/>
    <w:rPr>
      <w:rFonts w:cs="Times New Roman"/>
      <w:color w:val="0000FF"/>
      <w:u w:val="single"/>
    </w:rPr>
  </w:style>
  <w:style w:type="paragraph" w:styleId="ListParagraph">
    <w:name w:val="List Paragraph"/>
    <w:basedOn w:val="Normal"/>
    <w:uiPriority w:val="99"/>
    <w:qFormat/>
    <w:rsid w:val="003F060C"/>
    <w:pPr>
      <w:spacing w:after="0" w:line="240" w:lineRule="auto"/>
      <w:ind w:left="720"/>
      <w:contextualSpacing/>
    </w:pPr>
    <w:rPr>
      <w:rFonts w:ascii="Times New Roman" w:hAnsi="Times New Roman"/>
      <w:sz w:val="24"/>
      <w:szCs w:val="24"/>
    </w:rPr>
  </w:style>
  <w:style w:type="character" w:customStyle="1" w:styleId="apple-converted-space">
    <w:name w:val="apple-converted-space"/>
    <w:basedOn w:val="DefaultParagraphFont"/>
    <w:uiPriority w:val="99"/>
    <w:rsid w:val="003F060C"/>
    <w:rPr>
      <w:rFonts w:cs="Times New Roman"/>
    </w:rPr>
  </w:style>
  <w:style w:type="paragraph" w:styleId="Header">
    <w:name w:val="header"/>
    <w:basedOn w:val="Normal"/>
    <w:link w:val="HeaderChar"/>
    <w:uiPriority w:val="99"/>
    <w:unhideWhenUsed/>
    <w:rsid w:val="00DF7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BEF"/>
    <w:rPr>
      <w:rFonts w:ascii="Calibri" w:eastAsia="Calibri" w:hAnsi="Calibri" w:cs="Times New Roman"/>
    </w:rPr>
  </w:style>
  <w:style w:type="paragraph" w:styleId="Footer">
    <w:name w:val="footer"/>
    <w:basedOn w:val="Normal"/>
    <w:link w:val="FooterChar"/>
    <w:uiPriority w:val="99"/>
    <w:unhideWhenUsed/>
    <w:rsid w:val="00DF7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BEF"/>
    <w:rPr>
      <w:rFonts w:ascii="Calibri" w:eastAsia="Calibri" w:hAnsi="Calibri" w:cs="Times New Roman"/>
    </w:rPr>
  </w:style>
  <w:style w:type="character" w:styleId="FollowedHyperlink">
    <w:name w:val="FollowedHyperlink"/>
    <w:basedOn w:val="DefaultParagraphFont"/>
    <w:uiPriority w:val="99"/>
    <w:semiHidden/>
    <w:unhideWhenUsed/>
    <w:rsid w:val="00C77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www.jimpryor.net/teaching/guidelines/writing.html" TargetMode="External"/><Relationship Id="rId26" Type="http://schemas.openxmlformats.org/officeDocument/2006/relationships/hyperlink" Target="http://www.princeton.edu/~psinger/" TargetMode="External"/><Relationship Id="rId39" Type="http://schemas.openxmlformats.org/officeDocument/2006/relationships/hyperlink" Target="http://ethics.sandiego.edu/theories/kant/" TargetMode="External"/><Relationship Id="rId21" Type="http://schemas.openxmlformats.org/officeDocument/2006/relationships/hyperlink" Target="http://plato.stanford.edu/entries/moral-realism/" TargetMode="External"/><Relationship Id="rId34" Type="http://schemas.openxmlformats.org/officeDocument/2006/relationships/hyperlink" Target="http://plato.stanford.edu/entries/hedonism/" TargetMode="External"/><Relationship Id="rId42" Type="http://schemas.openxmlformats.org/officeDocument/2006/relationships/hyperlink" Target="http://www.utilitarian.org/texts/oursexethics.html" TargetMode="External"/><Relationship Id="rId47" Type="http://schemas.openxmlformats.org/officeDocument/2006/relationships/hyperlink" Target="http://www.slate.com/id/3642/entry/23841/" TargetMode="External"/><Relationship Id="rId50" Type="http://schemas.openxmlformats.org/officeDocument/2006/relationships/hyperlink" Target="http://ethics.sandiego.edu/video/Interviews/Shue/index.html" TargetMode="External"/><Relationship Id="rId55" Type="http://schemas.openxmlformats.org/officeDocument/2006/relationships/hyperlink" Target="http://www.theendofpoverty.com/" TargetMode="External"/><Relationship Id="rId63" Type="http://schemas.openxmlformats.org/officeDocument/2006/relationships/hyperlink" Target="http://laws.findlaw.com/us/410/113.html" TargetMode="External"/><Relationship Id="rId68" Type="http://schemas.openxmlformats.org/officeDocument/2006/relationships/hyperlink" Target="http://www.mit.edu/~philos/thomson.html" TargetMode="External"/><Relationship Id="rId7" Type="http://schemas.openxmlformats.org/officeDocument/2006/relationships/footer" Target="footer1.xml"/><Relationship Id="rId71" Type="http://schemas.openxmlformats.org/officeDocument/2006/relationships/hyperlink" Target="http://ethics.sandiego.edu/theories/aristotle/" TargetMode="External"/><Relationship Id="rId2" Type="http://schemas.openxmlformats.org/officeDocument/2006/relationships/styles" Target="styles.xml"/><Relationship Id="rId16" Type="http://schemas.openxmlformats.org/officeDocument/2006/relationships/hyperlink" Target="http://tellerprimer.ucdavis.edu/" TargetMode="External"/><Relationship Id="rId29" Type="http://schemas.openxmlformats.org/officeDocument/2006/relationships/hyperlink" Target="http://plato.stanford.edu/entries/mill-moral-political/" TargetMode="External"/><Relationship Id="rId11" Type="http://schemas.openxmlformats.org/officeDocument/2006/relationships/hyperlink" Target="http://ethics.sandiego.edu/resources/books/books.asp" TargetMode="External"/><Relationship Id="rId24" Type="http://schemas.openxmlformats.org/officeDocument/2006/relationships/hyperlink" Target="http://www.utilitarianism.com/" TargetMode="External"/><Relationship Id="rId32" Type="http://schemas.openxmlformats.org/officeDocument/2006/relationships/hyperlink" Target="http://plato.stanford.edu/entries/value-pluralism/" TargetMode="External"/><Relationship Id="rId37" Type="http://schemas.openxmlformats.org/officeDocument/2006/relationships/hyperlink" Target="http://plato.stanford.edu/entries/desire/" TargetMode="External"/><Relationship Id="rId40" Type="http://schemas.openxmlformats.org/officeDocument/2006/relationships/hyperlink" Target="http://plato.stanford.edu/entries/kant-moral" TargetMode="External"/><Relationship Id="rId45" Type="http://schemas.openxmlformats.org/officeDocument/2006/relationships/hyperlink" Target="http://plato.stanford.edu/entires/homosexuality/" TargetMode="External"/><Relationship Id="rId53" Type="http://schemas.openxmlformats.org/officeDocument/2006/relationships/hyperlink" Target="http://plato.stanford.edu/entries/principle-beneficence/" TargetMode="External"/><Relationship Id="rId58" Type="http://schemas.openxmlformats.org/officeDocument/2006/relationships/hyperlink" Target="http://plato.stanford.edu/entries/pornography-censorship/" TargetMode="External"/><Relationship Id="rId66" Type="http://schemas.openxmlformats.org/officeDocument/2006/relationships/hyperlink" Target="http://www.guttmacher.org/pubs/journals/2411798.html"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urses.umass.edu/phil110-gmh/text.htm" TargetMode="External"/><Relationship Id="rId23" Type="http://schemas.openxmlformats.org/officeDocument/2006/relationships/hyperlink" Target="http://plato.stanford.edu/entries/skepticism-moral/" TargetMode="External"/><Relationship Id="rId28" Type="http://schemas.openxmlformats.org/officeDocument/2006/relationships/hyperlink" Target="http://plato.stanford.edu/entries/utilitarianism-history/" TargetMode="External"/><Relationship Id="rId36" Type="http://schemas.openxmlformats.org/officeDocument/2006/relationships/hyperlink" Target="http://www.utilitarianism.com/jsmill.htm" TargetMode="External"/><Relationship Id="rId49" Type="http://schemas.openxmlformats.org/officeDocument/2006/relationships/hyperlink" Target="http://www.garretthardinsociety.org/" TargetMode="External"/><Relationship Id="rId57" Type="http://schemas.openxmlformats.org/officeDocument/2006/relationships/hyperlink" Target="http://plato.stanford.edu/entries/freedom-speech/" TargetMode="External"/><Relationship Id="rId61" Type="http://schemas.openxmlformats.org/officeDocument/2006/relationships/hyperlink" Target="http://now.org/" TargetMode="External"/><Relationship Id="rId10" Type="http://schemas.openxmlformats.org/officeDocument/2006/relationships/hyperlink" Target="http://www.epistemelinks.com/Main/Topics.aspx?TopiCode=Ethi" TargetMode="External"/><Relationship Id="rId19" Type="http://schemas.openxmlformats.org/officeDocument/2006/relationships/hyperlink" Target="http://www.sfu.ca/philosophy/resources/writing.html" TargetMode="External"/><Relationship Id="rId31" Type="http://schemas.openxmlformats.org/officeDocument/2006/relationships/hyperlink" Target="http://plato.stanford.edu/entries/value-theory/" TargetMode="External"/><Relationship Id="rId44" Type="http://schemas.openxmlformats.org/officeDocument/2006/relationships/hyperlink" Target="http://pewforum.org/gay-marriage/" TargetMode="External"/><Relationship Id="rId52" Type="http://schemas.openxmlformats.org/officeDocument/2006/relationships/hyperlink" Target="http://www.practicalethics.ox.ac.uk/Events/Uehiro%20Lectures/nuehirolectures.htm" TargetMode="External"/><Relationship Id="rId60" Type="http://schemas.openxmlformats.org/officeDocument/2006/relationships/hyperlink" Target="http://plato.stanford.edu/entries/feminism-topics/" TargetMode="External"/><Relationship Id="rId65" Type="http://schemas.openxmlformats.org/officeDocument/2006/relationships/hyperlink" Target="http://www.iep.utm.edu/abortion/" TargetMode="External"/><Relationship Id="rId73" Type="http://schemas.openxmlformats.org/officeDocument/2006/relationships/hyperlink" Target="http://www.iep.utm.edu/virtue/" TargetMode="External"/><Relationship Id="rId4" Type="http://schemas.openxmlformats.org/officeDocument/2006/relationships/webSettings" Target="webSettings.xml"/><Relationship Id="rId9" Type="http://schemas.openxmlformats.org/officeDocument/2006/relationships/hyperlink" Target="http://www.iep.utm.edu/ethics/" TargetMode="External"/><Relationship Id="rId14" Type="http://schemas.openxmlformats.org/officeDocument/2006/relationships/hyperlink" Target="http://www.jimpryor.net/teaching/guidelines/reading.html" TargetMode="External"/><Relationship Id="rId22" Type="http://schemas.openxmlformats.org/officeDocument/2006/relationships/hyperlink" Target="http://plato.stanford.edu/entries/moral-relativism/" TargetMode="External"/><Relationship Id="rId27" Type="http://schemas.openxmlformats.org/officeDocument/2006/relationships/hyperlink" Target="http://plato.stanford.edu/entries/consequentialism" TargetMode="External"/><Relationship Id="rId30" Type="http://schemas.openxmlformats.org/officeDocument/2006/relationships/hyperlink" Target="http://plato.stanford.edu/entries/consequentialism-rule/" TargetMode="External"/><Relationship Id="rId35" Type="http://schemas.openxmlformats.org/officeDocument/2006/relationships/hyperlink" Target="http://www.epicurus.net/" TargetMode="External"/><Relationship Id="rId43" Type="http://schemas.openxmlformats.org/officeDocument/2006/relationships/hyperlink" Target="http://www.iep.utm.edu/sexualit/" TargetMode="External"/><Relationship Id="rId48" Type="http://schemas.openxmlformats.org/officeDocument/2006/relationships/hyperlink" Target="http://www.princeton.edu/~psinger/" TargetMode="External"/><Relationship Id="rId56" Type="http://schemas.openxmlformats.org/officeDocument/2006/relationships/hyperlink" Target="http://www.aclu.org/free-speech" TargetMode="External"/><Relationship Id="rId64" Type="http://schemas.openxmlformats.org/officeDocument/2006/relationships/hyperlink" Target="http://www.isi.org/lectures/lectures.aspx?SBy=lecture&amp;Sfor=28e773af-4bd2-44da-8b3e-be5570fad64d" TargetMode="External"/><Relationship Id="rId69" Type="http://schemas.openxmlformats.org/officeDocument/2006/relationships/hyperlink" Target="http://artsfaculty.auckland.ac.nz/staff/?UPI=rhur007" TargetMode="External"/><Relationship Id="rId8" Type="http://schemas.openxmlformats.org/officeDocument/2006/relationships/hyperlink" Target="http://www.ditext.com/broad/ftet/ftet.html" TargetMode="External"/><Relationship Id="rId51" Type="http://schemas.openxmlformats.org/officeDocument/2006/relationships/hyperlink" Target="http://ethics.sandiego.edu/video/Appe/2001/Singer/index.html" TargetMode="External"/><Relationship Id="rId72" Type="http://schemas.openxmlformats.org/officeDocument/2006/relationships/hyperlink" Target="http://plato.stanford.edu/entries/ethics-virtue/" TargetMode="External"/><Relationship Id="rId3" Type="http://schemas.openxmlformats.org/officeDocument/2006/relationships/settings" Target="settings.xml"/><Relationship Id="rId12" Type="http://schemas.openxmlformats.org/officeDocument/2006/relationships/hyperlink" Target="http://caae.phil.cmu.edu/Cavalier/80130/Syllabus.html" TargetMode="External"/><Relationship Id="rId17" Type="http://schemas.openxmlformats.org/officeDocument/2006/relationships/image" Target="media/image2.emf"/><Relationship Id="rId25" Type="http://schemas.openxmlformats.org/officeDocument/2006/relationships/hyperlink" Target="http://www.utilitarianism.com/bentham.htm" TargetMode="External"/><Relationship Id="rId33" Type="http://schemas.openxmlformats.org/officeDocument/2006/relationships/hyperlink" Target="http://plato.stanford.edu/entries/well-being/" TargetMode="External"/><Relationship Id="rId38" Type="http://schemas.openxmlformats.org/officeDocument/2006/relationships/hyperlink" Target="http://philpapers.org/browse/desire-satisfaction-accounts-of-well-being" TargetMode="External"/><Relationship Id="rId46" Type="http://schemas.openxmlformats.org/officeDocument/2006/relationships/hyperlink" Target="http://www.open2.net/ethicsbites/sex-perversion.html" TargetMode="External"/><Relationship Id="rId59" Type="http://schemas.openxmlformats.org/officeDocument/2006/relationships/hyperlink" Target="http://www.nytimes.com/2008/06/11/world/americas/11iht-hate.4.13645369.html?_r=1" TargetMode="External"/><Relationship Id="rId67" Type="http://schemas.openxmlformats.org/officeDocument/2006/relationships/hyperlink" Target="http://ethics.sandiego.edu/Applied/Abortion/index.asp" TargetMode="External"/><Relationship Id="rId20" Type="http://schemas.openxmlformats.org/officeDocument/2006/relationships/hyperlink" Target="http://writingcenter.unc.edu/handouts/philosophy/" TargetMode="External"/><Relationship Id="rId41" Type="http://schemas.openxmlformats.org/officeDocument/2006/relationships/hyperlink" Target="http://www.iep.utm.edu/kantmeta/" TargetMode="External"/><Relationship Id="rId54" Type="http://schemas.openxmlformats.org/officeDocument/2006/relationships/hyperlink" Target="http://www.iisd.ca/cairo.html" TargetMode="External"/><Relationship Id="rId62" Type="http://schemas.openxmlformats.org/officeDocument/2006/relationships/hyperlink" Target="http://plato.stanford.edu/entries/grounds-moral-status/" TargetMode="External"/><Relationship Id="rId70" Type="http://schemas.openxmlformats.org/officeDocument/2006/relationships/hyperlink" Target="http://plato.stanford.edu/entries/aristotle-ethics/"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16</Pages>
  <Words>9594</Words>
  <Characters>54689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4</cp:revision>
  <dcterms:created xsi:type="dcterms:W3CDTF">2014-06-20T18:32:00Z</dcterms:created>
  <dcterms:modified xsi:type="dcterms:W3CDTF">2014-06-20T18:51:00Z</dcterms:modified>
</cp:coreProperties>
</file>