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22" w:rsidRPr="00245922" w:rsidRDefault="00245922" w:rsidP="00245922">
      <w:pPr>
        <w:autoSpaceDE w:val="0"/>
        <w:autoSpaceDN w:val="0"/>
        <w:adjustRightInd w:val="0"/>
        <w:jc w:val="left"/>
        <w:rPr>
          <w:rFonts w:ascii="Times New Roman" w:hAnsi="Times New Roman" w:hint="eastAsia"/>
          <w:b/>
          <w:kern w:val="0"/>
          <w:sz w:val="28"/>
          <w:szCs w:val="28"/>
        </w:rPr>
      </w:pPr>
      <w:r w:rsidRPr="00181517">
        <w:rPr>
          <w:rFonts w:ascii="Times New Roman" w:hAnsi="Times New Roman"/>
          <w:b/>
          <w:kern w:val="0"/>
          <w:sz w:val="28"/>
          <w:szCs w:val="28"/>
        </w:rPr>
        <w:t>Assignment #00</w:t>
      </w:r>
      <w:r>
        <w:rPr>
          <w:rFonts w:ascii="Times New Roman" w:hAnsi="Times New Roman" w:hint="eastAsia"/>
          <w:b/>
          <w:kern w:val="0"/>
          <w:sz w:val="28"/>
          <w:szCs w:val="28"/>
        </w:rPr>
        <w:t>6</w:t>
      </w:r>
    </w:p>
    <w:p w:rsidR="00A3652C" w:rsidRPr="005434A0" w:rsidRDefault="005434A0" w:rsidP="00A669B9">
      <w:pPr>
        <w:numPr>
          <w:ilvl w:val="0"/>
          <w:numId w:val="3"/>
        </w:numPr>
        <w:snapToGrid w:val="0"/>
        <w:spacing w:line="360" w:lineRule="auto"/>
        <w:rPr>
          <w:rFonts w:ascii="Times New Roman" w:hAnsi="Times New Roman"/>
          <w:sz w:val="28"/>
          <w:szCs w:val="28"/>
        </w:rPr>
      </w:pPr>
      <w:r w:rsidRPr="005434A0">
        <w:rPr>
          <w:rFonts w:ascii="Times New Roman" w:hAnsi="Times New Roman"/>
          <w:sz w:val="28"/>
          <w:szCs w:val="28"/>
        </w:rPr>
        <w:t xml:space="preserve">Suppose we want to transmit the </w:t>
      </w:r>
      <w:r w:rsidR="00AC26C6">
        <w:rPr>
          <w:rFonts w:ascii="Times New Roman" w:hAnsi="Times New Roman" w:hint="eastAsia"/>
          <w:sz w:val="28"/>
          <w:szCs w:val="28"/>
        </w:rPr>
        <w:t>message</w:t>
      </w:r>
      <w:r w:rsidRPr="005434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1011001001001011</w:t>
      </w:r>
      <w:r w:rsidRPr="005434A0">
        <w:rPr>
          <w:rFonts w:ascii="Times New Roman" w:hAnsi="Times New Roman"/>
          <w:sz w:val="28"/>
          <w:szCs w:val="28"/>
        </w:rPr>
        <w:t xml:space="preserve"> and protect it from er</w:t>
      </w:r>
      <w:r>
        <w:rPr>
          <w:rFonts w:ascii="Times New Roman" w:hAnsi="Times New Roman"/>
          <w:sz w:val="28"/>
          <w:szCs w:val="28"/>
        </w:rPr>
        <w:t xml:space="preserve">rors using the CRC polynomial </w:t>
      </w:r>
      <w:r>
        <w:rPr>
          <w:rFonts w:ascii="Times New Roman" w:hAnsi="Times New Roman" w:hint="eastAsia"/>
          <w:sz w:val="28"/>
          <w:szCs w:val="28"/>
        </w:rPr>
        <w:t>x</w:t>
      </w:r>
      <w:r w:rsidRPr="005434A0">
        <w:rPr>
          <w:rFonts w:ascii="Times New Roman" w:hAnsi="Times New Roman" w:hint="eastAsia"/>
          <w:sz w:val="28"/>
          <w:szCs w:val="28"/>
          <w:vertAlign w:val="superscript"/>
        </w:rPr>
        <w:t>8</w:t>
      </w:r>
      <w:r>
        <w:rPr>
          <w:rFonts w:ascii="Times New Roman" w:hAnsi="Times New Roman" w:hint="eastAsia"/>
          <w:sz w:val="28"/>
          <w:szCs w:val="28"/>
        </w:rPr>
        <w:t>+x</w:t>
      </w:r>
      <w:r w:rsidRPr="005434A0">
        <w:rPr>
          <w:rFonts w:ascii="Times New Roman" w:hAnsi="Times New Roman" w:hint="eastAsia"/>
          <w:sz w:val="28"/>
          <w:szCs w:val="28"/>
          <w:vertAlign w:val="superscript"/>
        </w:rPr>
        <w:t>2</w:t>
      </w:r>
      <w:r w:rsidRPr="005434A0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 w:hint="eastAsia"/>
          <w:sz w:val="28"/>
          <w:szCs w:val="28"/>
        </w:rPr>
        <w:t>x+</w:t>
      </w:r>
      <w:r w:rsidRPr="005434A0">
        <w:rPr>
          <w:rFonts w:ascii="Times New Roman" w:hAnsi="Times New Roman"/>
          <w:sz w:val="28"/>
          <w:szCs w:val="28"/>
        </w:rPr>
        <w:t>1.</w:t>
      </w:r>
    </w:p>
    <w:p w:rsidR="005434A0" w:rsidRPr="005434A0" w:rsidRDefault="00AC26C6" w:rsidP="00A669B9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D</w:t>
      </w:r>
      <w:r w:rsidR="005434A0" w:rsidRPr="005434A0">
        <w:rPr>
          <w:rFonts w:ascii="Times New Roman" w:hAnsi="Times New Roman"/>
          <w:sz w:val="28"/>
          <w:szCs w:val="28"/>
        </w:rPr>
        <w:t xml:space="preserve">etermine the </w:t>
      </w:r>
      <w:r>
        <w:rPr>
          <w:rFonts w:ascii="Times New Roman" w:hAnsi="Times New Roman" w:hint="eastAsia"/>
          <w:sz w:val="28"/>
          <w:szCs w:val="28"/>
        </w:rPr>
        <w:t>message</w:t>
      </w:r>
      <w:r w:rsidR="005434A0" w:rsidRPr="005434A0">
        <w:rPr>
          <w:rFonts w:ascii="Times New Roman" w:hAnsi="Times New Roman"/>
          <w:sz w:val="28"/>
          <w:szCs w:val="28"/>
        </w:rPr>
        <w:t xml:space="preserve"> that should be transmitted.</w:t>
      </w:r>
    </w:p>
    <w:p w:rsidR="005434A0" w:rsidRDefault="005434A0" w:rsidP="00A669B9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sz w:val="28"/>
          <w:szCs w:val="28"/>
        </w:rPr>
      </w:pPr>
      <w:r w:rsidRPr="005434A0">
        <w:rPr>
          <w:rFonts w:ascii="Times New Roman" w:hAnsi="Times New Roman"/>
          <w:sz w:val="28"/>
          <w:szCs w:val="28"/>
        </w:rPr>
        <w:t xml:space="preserve">Suppose the leftmost bit of the message is inverted due to </w:t>
      </w:r>
      <w:r w:rsidR="00AC26C6" w:rsidRPr="005434A0">
        <w:rPr>
          <w:rFonts w:ascii="Times New Roman" w:hAnsi="Times New Roman"/>
          <w:sz w:val="28"/>
          <w:szCs w:val="28"/>
        </w:rPr>
        <w:t>noise</w:t>
      </w:r>
      <w:r w:rsidRPr="005434A0">
        <w:rPr>
          <w:rFonts w:ascii="Times New Roman" w:hAnsi="Times New Roman"/>
          <w:sz w:val="28"/>
          <w:szCs w:val="28"/>
        </w:rPr>
        <w:t xml:space="preserve"> on the transmission link. What is the result of the receiver’s CRC calculation? How does the receiver know that an error has occurred?</w:t>
      </w:r>
    </w:p>
    <w:p w:rsidR="00096A4A" w:rsidRDefault="00680D5B" w:rsidP="00E84409">
      <w:pPr>
        <w:pStyle w:val="a3"/>
        <w:snapToGrid w:val="0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>nswer:</w:t>
      </w:r>
    </w:p>
    <w:p w:rsidR="00680D5B" w:rsidRDefault="00666DA7" w:rsidP="00E84409">
      <w:pPr>
        <w:pStyle w:val="a3"/>
        <w:snapToGrid w:val="0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 w:hint="eastAsia"/>
          <w:b/>
          <w:sz w:val="28"/>
          <w:szCs w:val="28"/>
        </w:rPr>
        <w:t>)</w:t>
      </w:r>
      <w:r w:rsidR="00680D5B">
        <w:rPr>
          <w:rFonts w:ascii="Times New Roman" w:hAnsi="Times New Roman" w:hint="eastAsia"/>
          <w:b/>
          <w:sz w:val="28"/>
          <w:szCs w:val="28"/>
        </w:rPr>
        <w:t>生成多项式</w:t>
      </w:r>
      <w:r w:rsidR="00680D5B">
        <w:rPr>
          <w:rFonts w:ascii="Times New Roman" w:hAnsi="Times New Roman"/>
          <w:b/>
          <w:sz w:val="28"/>
          <w:szCs w:val="28"/>
        </w:rPr>
        <w:t>G=100000111</w:t>
      </w:r>
      <w:r w:rsidR="00680D5B">
        <w:rPr>
          <w:rFonts w:ascii="Times New Roman" w:hAnsi="Times New Roman" w:hint="eastAsia"/>
          <w:b/>
          <w:sz w:val="28"/>
          <w:szCs w:val="28"/>
        </w:rPr>
        <w:t>，</w:t>
      </w:r>
      <w:r w:rsidR="00680D5B">
        <w:rPr>
          <w:rFonts w:ascii="Times New Roman" w:hAnsi="Times New Roman"/>
          <w:b/>
          <w:sz w:val="28"/>
          <w:szCs w:val="28"/>
        </w:rPr>
        <w:t>r=8</w:t>
      </w:r>
    </w:p>
    <w:p w:rsidR="00680D5B" w:rsidRDefault="00680D5B" w:rsidP="00E84409">
      <w:pPr>
        <w:pStyle w:val="a3"/>
        <w:snapToGrid w:val="0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由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R=D∙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/G</m:t>
        </m:r>
      </m:oMath>
      <w:r w:rsidR="00C726B3">
        <w:rPr>
          <w:rFonts w:ascii="Times New Roman" w:hAnsi="Times New Roman" w:hint="eastAsia"/>
          <w:b/>
          <w:sz w:val="28"/>
          <w:szCs w:val="28"/>
        </w:rPr>
        <w:t>，其中</w:t>
      </w:r>
      <w:r w:rsidR="00C726B3">
        <w:rPr>
          <w:rFonts w:ascii="Times New Roman" w:hAnsi="Times New Roman"/>
          <w:b/>
          <w:sz w:val="28"/>
          <w:szCs w:val="28"/>
        </w:rPr>
        <w:t>D=1011 0010 0100 1011</w:t>
      </w:r>
      <w:proofErr w:type="gramStart"/>
      <w:r w:rsidR="00C726B3">
        <w:rPr>
          <w:rFonts w:ascii="Times New Roman" w:hAnsi="Times New Roman"/>
          <w:b/>
          <w:sz w:val="28"/>
          <w:szCs w:val="28"/>
        </w:rPr>
        <w:t xml:space="preserve"> 0000 0000</w:t>
      </w:r>
      <w:proofErr w:type="gramEnd"/>
      <w:r w:rsidR="00C726B3">
        <w:rPr>
          <w:rFonts w:ascii="Times New Roman" w:hAnsi="Times New Roman"/>
          <w:b/>
          <w:sz w:val="28"/>
          <w:szCs w:val="28"/>
        </w:rPr>
        <w:t>.</w:t>
      </w:r>
    </w:p>
    <w:p w:rsidR="00666DA7" w:rsidRDefault="00C726B3" w:rsidP="00E84409">
      <w:pPr>
        <w:pStyle w:val="a3"/>
        <w:snapToGrid w:val="0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得到</w:t>
      </w:r>
      <w:r>
        <w:rPr>
          <w:rFonts w:ascii="Times New Roman" w:hAnsi="Times New Roman"/>
          <w:b/>
          <w:sz w:val="28"/>
          <w:szCs w:val="28"/>
        </w:rPr>
        <w:t>商</w:t>
      </w:r>
      <w:proofErr w:type="gramEnd"/>
      <w:r>
        <w:rPr>
          <w:rFonts w:ascii="Times New Roman" w:hAnsi="Times New Roman"/>
          <w:b/>
          <w:sz w:val="28"/>
          <w:szCs w:val="28"/>
        </w:rPr>
        <w:t>为</w:t>
      </w:r>
      <w:r w:rsidR="00666DA7">
        <w:rPr>
          <w:rFonts w:ascii="Times New Roman" w:hAnsi="Times New Roman" w:hint="eastAsia"/>
          <w:b/>
          <w:sz w:val="28"/>
          <w:szCs w:val="28"/>
        </w:rPr>
        <w:t xml:space="preserve">1011 </w:t>
      </w:r>
      <w:r w:rsidR="00666DA7">
        <w:rPr>
          <w:rFonts w:ascii="Times New Roman" w:hAnsi="Times New Roman"/>
          <w:b/>
          <w:sz w:val="28"/>
          <w:szCs w:val="28"/>
        </w:rPr>
        <w:t xml:space="preserve">0001 0101 1101 </w:t>
      </w:r>
      <w:r w:rsidR="00666DA7">
        <w:rPr>
          <w:rFonts w:ascii="Times New Roman" w:hAnsi="Times New Roman" w:hint="eastAsia"/>
          <w:b/>
          <w:sz w:val="28"/>
          <w:szCs w:val="28"/>
        </w:rPr>
        <w:t>余数</w:t>
      </w:r>
      <w:r w:rsidR="00666DA7">
        <w:rPr>
          <w:rFonts w:ascii="Times New Roman" w:hAnsi="Times New Roman"/>
          <w:b/>
          <w:sz w:val="28"/>
          <w:szCs w:val="28"/>
        </w:rPr>
        <w:t>为</w:t>
      </w:r>
      <w:r w:rsidR="00666DA7">
        <w:rPr>
          <w:rFonts w:ascii="Times New Roman" w:hAnsi="Times New Roman" w:hint="eastAsia"/>
          <w:b/>
          <w:sz w:val="28"/>
          <w:szCs w:val="28"/>
        </w:rPr>
        <w:t>1001 0011</w:t>
      </w:r>
      <w:r w:rsidR="00666DA7">
        <w:rPr>
          <w:rFonts w:ascii="Times New Roman" w:hAnsi="Times New Roman" w:hint="eastAsia"/>
          <w:b/>
          <w:sz w:val="28"/>
          <w:szCs w:val="28"/>
        </w:rPr>
        <w:t>，</w:t>
      </w:r>
      <w:r w:rsidR="00666DA7">
        <w:rPr>
          <w:rFonts w:ascii="Times New Roman" w:hAnsi="Times New Roman"/>
          <w:b/>
          <w:sz w:val="28"/>
          <w:szCs w:val="28"/>
        </w:rPr>
        <w:t>所以</w:t>
      </w:r>
      <w:r w:rsidR="00666DA7">
        <w:rPr>
          <w:rFonts w:ascii="Times New Roman" w:hAnsi="Times New Roman"/>
          <w:b/>
          <w:sz w:val="28"/>
          <w:szCs w:val="28"/>
        </w:rPr>
        <w:t>R=10010011.</w:t>
      </w:r>
    </w:p>
    <w:p w:rsidR="00C726B3" w:rsidRDefault="00666DA7" w:rsidP="00E84409">
      <w:pPr>
        <w:pStyle w:val="a3"/>
        <w:snapToGrid w:val="0"/>
        <w:spacing w:line="36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所以所传输的报文</w:t>
      </w:r>
      <w:r>
        <w:rPr>
          <w:rFonts w:ascii="Times New Roman" w:hAnsi="Times New Roman"/>
          <w:b/>
          <w:sz w:val="28"/>
          <w:szCs w:val="28"/>
        </w:rPr>
        <w:t>为</w:t>
      </w:r>
      <w:r>
        <w:rPr>
          <w:rFonts w:ascii="Times New Roman" w:hAnsi="Times New Roman" w:hint="eastAsia"/>
          <w:b/>
          <w:sz w:val="28"/>
          <w:szCs w:val="28"/>
        </w:rPr>
        <w:t>1011 0010 0100 1011 1001 0011.</w:t>
      </w:r>
    </w:p>
    <w:p w:rsidR="00666DA7" w:rsidRPr="00666DA7" w:rsidRDefault="00666DA7" w:rsidP="00666DA7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 w:hint="eastAsia"/>
          <w:b/>
          <w:sz w:val="28"/>
          <w:szCs w:val="28"/>
        </w:rPr>
        <w:t>)</w:t>
      </w:r>
      <w:r w:rsidRPr="00666DA7">
        <w:rPr>
          <w:rFonts w:ascii="Times New Roman" w:hAnsi="Times New Roman" w:hint="eastAsia"/>
          <w:b/>
          <w:sz w:val="28"/>
          <w:szCs w:val="28"/>
        </w:rPr>
        <w:t>接收到的</w:t>
      </w:r>
      <w:r w:rsidRPr="00666DA7">
        <w:rPr>
          <w:rFonts w:ascii="Times New Roman" w:hAnsi="Times New Roman"/>
          <w:b/>
          <w:sz w:val="28"/>
          <w:szCs w:val="28"/>
        </w:rPr>
        <w:t>报文为</w:t>
      </w:r>
      <w:r w:rsidRPr="00666DA7">
        <w:rPr>
          <w:rFonts w:ascii="Times New Roman" w:hAnsi="Times New Roman" w:hint="eastAsia"/>
          <w:b/>
          <w:sz w:val="28"/>
          <w:szCs w:val="28"/>
        </w:rPr>
        <w:t>0011 0010 0100 1011 1001 0011</w:t>
      </w:r>
      <w:r w:rsidRPr="00666DA7">
        <w:rPr>
          <w:rFonts w:ascii="Times New Roman" w:hAnsi="Times New Roman" w:hint="eastAsia"/>
          <w:b/>
          <w:sz w:val="28"/>
          <w:szCs w:val="28"/>
        </w:rPr>
        <w:t>，</w:t>
      </w:r>
    </w:p>
    <w:p w:rsidR="00666DA7" w:rsidRDefault="00666DA7" w:rsidP="00666DA7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用</w:t>
      </w:r>
      <w:r>
        <w:rPr>
          <w:rFonts w:ascii="Times New Roman" w:hAnsi="Times New Roman" w:hint="eastAsia"/>
          <w:b/>
          <w:sz w:val="28"/>
          <w:szCs w:val="28"/>
        </w:rPr>
        <w:t>0011 0010 0100</w:t>
      </w:r>
      <w:r>
        <w:rPr>
          <w:rFonts w:ascii="Times New Roman" w:hAnsi="Times New Roman"/>
          <w:b/>
          <w:sz w:val="28"/>
          <w:szCs w:val="28"/>
        </w:rPr>
        <w:t xml:space="preserve"> 1011 1001 0011</w:t>
      </w:r>
      <w:r>
        <w:rPr>
          <w:rFonts w:ascii="Times New Roman" w:hAnsi="Times New Roman" w:hint="eastAsia"/>
          <w:b/>
          <w:sz w:val="28"/>
          <w:szCs w:val="28"/>
        </w:rPr>
        <w:t>/100000111</w:t>
      </w:r>
      <w:r>
        <w:rPr>
          <w:rFonts w:ascii="Times New Roman" w:hAnsi="Times New Roman" w:hint="eastAsia"/>
          <w:b/>
          <w:sz w:val="28"/>
          <w:szCs w:val="28"/>
        </w:rPr>
        <w:t>，</w:t>
      </w:r>
      <w:proofErr w:type="gramStart"/>
      <w:r>
        <w:rPr>
          <w:rFonts w:ascii="Times New Roman" w:hAnsi="Times New Roman"/>
          <w:b/>
          <w:sz w:val="28"/>
          <w:szCs w:val="28"/>
        </w:rPr>
        <w:t>得到商</w:t>
      </w:r>
      <w:proofErr w:type="gramEnd"/>
      <w:r>
        <w:rPr>
          <w:rFonts w:ascii="Times New Roman" w:hAnsi="Times New Roman"/>
          <w:b/>
          <w:sz w:val="28"/>
          <w:szCs w:val="28"/>
        </w:rPr>
        <w:t>为</w:t>
      </w:r>
      <w:r>
        <w:rPr>
          <w:rFonts w:ascii="Times New Roman" w:hAnsi="Times New Roman" w:hint="eastAsia"/>
          <w:b/>
          <w:sz w:val="28"/>
          <w:szCs w:val="28"/>
        </w:rPr>
        <w:t xml:space="preserve">11 0010 </w:t>
      </w:r>
      <w:r>
        <w:rPr>
          <w:rFonts w:ascii="Times New Roman" w:hAnsi="Times New Roman"/>
          <w:b/>
          <w:sz w:val="28"/>
          <w:szCs w:val="28"/>
        </w:rPr>
        <w:t>1101 0111</w:t>
      </w:r>
      <w:r>
        <w:rPr>
          <w:rFonts w:ascii="Times New Roman" w:hAnsi="Times New Roman" w:hint="eastAsia"/>
          <w:b/>
          <w:sz w:val="28"/>
          <w:szCs w:val="28"/>
        </w:rPr>
        <w:t>，</w:t>
      </w:r>
    </w:p>
    <w:p w:rsidR="00666DA7" w:rsidRDefault="00666DA7" w:rsidP="00666DA7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余数为</w:t>
      </w:r>
      <w:r>
        <w:rPr>
          <w:rFonts w:ascii="Times New Roman" w:hAnsi="Times New Roman" w:hint="eastAsia"/>
          <w:b/>
          <w:sz w:val="28"/>
          <w:szCs w:val="28"/>
        </w:rPr>
        <w:t>1011 0110</w:t>
      </w:r>
      <w:r>
        <w:rPr>
          <w:rFonts w:ascii="Times New Roman" w:hAnsi="Times New Roman" w:hint="eastAsia"/>
          <w:b/>
          <w:sz w:val="28"/>
          <w:szCs w:val="28"/>
        </w:rPr>
        <w:t>不为</w:t>
      </w:r>
      <w:r>
        <w:rPr>
          <w:rFonts w:ascii="Times New Roman" w:hAnsi="Times New Roman" w:hint="eastAsia"/>
          <w:b/>
          <w:sz w:val="28"/>
          <w:szCs w:val="28"/>
        </w:rPr>
        <w:t>0</w:t>
      </w:r>
      <w:r>
        <w:rPr>
          <w:rFonts w:ascii="Times New Roman" w:hAnsi="Times New Roman" w:hint="eastAsia"/>
          <w:b/>
          <w:sz w:val="28"/>
          <w:szCs w:val="28"/>
        </w:rPr>
        <w:t>，即</w:t>
      </w:r>
      <w:r>
        <w:rPr>
          <w:rFonts w:ascii="Times New Roman" w:hAnsi="Times New Roman"/>
          <w:b/>
          <w:sz w:val="28"/>
          <w:szCs w:val="28"/>
        </w:rPr>
        <w:t>不能整除</w:t>
      </w:r>
      <w:r>
        <w:rPr>
          <w:rFonts w:ascii="Times New Roman" w:hAnsi="Times New Roman" w:hint="eastAsia"/>
          <w:b/>
          <w:sz w:val="28"/>
          <w:szCs w:val="28"/>
        </w:rPr>
        <w:t>，因此</w:t>
      </w:r>
      <w:r>
        <w:rPr>
          <w:rFonts w:ascii="Times New Roman" w:hAnsi="Times New Roman"/>
          <w:b/>
          <w:sz w:val="28"/>
          <w:szCs w:val="28"/>
        </w:rPr>
        <w:t>接收方会判断出有错误发生。</w:t>
      </w:r>
    </w:p>
    <w:p w:rsidR="00D3266D" w:rsidRPr="00666DA7" w:rsidRDefault="00D3266D" w:rsidP="00666DA7">
      <w:pPr>
        <w:snapToGrid w:val="0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096A4A" w:rsidRDefault="00096A4A" w:rsidP="00A669B9">
      <w:pPr>
        <w:numPr>
          <w:ilvl w:val="0"/>
          <w:numId w:val="3"/>
        </w:numPr>
        <w:snapToGrid w:val="0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096A4A">
        <w:rPr>
          <w:rFonts w:ascii="Times New Roman" w:hAnsi="Times New Roman"/>
          <w:sz w:val="28"/>
          <w:szCs w:val="28"/>
        </w:rPr>
        <w:t>Why does the Ethernet frame include a type field that indicates the</w:t>
      </w:r>
      <w:r w:rsidRPr="00245E88">
        <w:rPr>
          <w:sz w:val="24"/>
        </w:rPr>
        <w:t xml:space="preserve"> </w:t>
      </w:r>
      <w:r w:rsidRPr="00096A4A">
        <w:rPr>
          <w:rFonts w:ascii="Times New Roman" w:hAnsi="Times New Roman"/>
          <w:sz w:val="28"/>
          <w:szCs w:val="28"/>
        </w:rPr>
        <w:t>network-layer protocol?</w:t>
      </w:r>
    </w:p>
    <w:p w:rsidR="00A669B9" w:rsidRDefault="00666DA7" w:rsidP="00A669B9">
      <w:pPr>
        <w:snapToGrid w:val="0"/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Answer</w:t>
      </w:r>
      <w:r>
        <w:rPr>
          <w:rFonts w:ascii="Times New Roman" w:hAnsi="Times New Roman"/>
          <w:b/>
          <w:sz w:val="28"/>
          <w:szCs w:val="28"/>
        </w:rPr>
        <w:t>：</w:t>
      </w:r>
    </w:p>
    <w:p w:rsidR="00666DA7" w:rsidRDefault="00D3266D" w:rsidP="00A669B9">
      <w:pPr>
        <w:snapToGrid w:val="0"/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该类型字段</w:t>
      </w:r>
      <w:r>
        <w:rPr>
          <w:rFonts w:ascii="Times New Roman" w:hAnsi="Times New Roman"/>
          <w:b/>
          <w:sz w:val="28"/>
          <w:szCs w:val="28"/>
        </w:rPr>
        <w:t>允许以太网复用多种网络层协议，即主机能够使用除</w:t>
      </w:r>
      <w:r>
        <w:rPr>
          <w:rFonts w:ascii="Times New Roman" w:hAnsi="Times New Roman"/>
          <w:b/>
          <w:sz w:val="28"/>
          <w:szCs w:val="28"/>
        </w:rPr>
        <w:t>IP</w:t>
      </w:r>
      <w:r>
        <w:rPr>
          <w:rFonts w:ascii="Times New Roman" w:hAnsi="Times New Roman"/>
          <w:b/>
          <w:sz w:val="28"/>
          <w:szCs w:val="28"/>
        </w:rPr>
        <w:t>以外的其他网络层协议。</w:t>
      </w:r>
      <w:r>
        <w:rPr>
          <w:rFonts w:ascii="Times New Roman" w:hAnsi="Times New Roman" w:hint="eastAsia"/>
          <w:b/>
          <w:sz w:val="28"/>
          <w:szCs w:val="28"/>
        </w:rPr>
        <w:t>事实上</w:t>
      </w:r>
      <w:r>
        <w:rPr>
          <w:rFonts w:ascii="Times New Roman" w:hAnsi="Times New Roman"/>
          <w:b/>
          <w:sz w:val="28"/>
          <w:szCs w:val="28"/>
        </w:rPr>
        <w:t>，一台</w:t>
      </w:r>
      <w:r>
        <w:rPr>
          <w:rFonts w:ascii="Times New Roman" w:hAnsi="Times New Roman" w:hint="eastAsia"/>
          <w:b/>
          <w:sz w:val="28"/>
          <w:szCs w:val="28"/>
        </w:rPr>
        <w:t>给定的主机</w:t>
      </w:r>
      <w:r>
        <w:rPr>
          <w:rFonts w:ascii="Times New Roman" w:hAnsi="Times New Roman"/>
          <w:b/>
          <w:sz w:val="28"/>
          <w:szCs w:val="28"/>
        </w:rPr>
        <w:t>可以支持多种网络层协议</w:t>
      </w:r>
      <w:r>
        <w:rPr>
          <w:rFonts w:ascii="Times New Roman" w:hAnsi="Times New Roman" w:hint="eastAsia"/>
          <w:b/>
          <w:sz w:val="28"/>
          <w:szCs w:val="28"/>
        </w:rPr>
        <w:t>，</w:t>
      </w:r>
      <w:r>
        <w:rPr>
          <w:rFonts w:ascii="Times New Roman" w:hAnsi="Times New Roman"/>
          <w:b/>
          <w:sz w:val="28"/>
          <w:szCs w:val="28"/>
        </w:rPr>
        <w:t>以应对不同的应用采取不同的协议。因此</w:t>
      </w:r>
      <w:r>
        <w:rPr>
          <w:rFonts w:ascii="Times New Roman" w:hAnsi="Times New Roman" w:hint="eastAsia"/>
          <w:b/>
          <w:sz w:val="28"/>
          <w:szCs w:val="28"/>
        </w:rPr>
        <w:t>当</w:t>
      </w:r>
      <w:r>
        <w:rPr>
          <w:rFonts w:ascii="Times New Roman" w:hAnsi="Times New Roman"/>
          <w:b/>
          <w:sz w:val="28"/>
          <w:szCs w:val="28"/>
        </w:rPr>
        <w:t>以太网</w:t>
      </w:r>
      <w:proofErr w:type="gramStart"/>
      <w:r>
        <w:rPr>
          <w:rFonts w:ascii="Times New Roman" w:hAnsi="Times New Roman"/>
          <w:b/>
          <w:sz w:val="28"/>
          <w:szCs w:val="28"/>
        </w:rPr>
        <w:t>帧</w:t>
      </w:r>
      <w:proofErr w:type="gramEnd"/>
      <w:r>
        <w:rPr>
          <w:rFonts w:ascii="Times New Roman" w:hAnsi="Times New Roman"/>
          <w:b/>
          <w:sz w:val="28"/>
          <w:szCs w:val="28"/>
        </w:rPr>
        <w:t>到达适配器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>，适配器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b/>
          <w:sz w:val="28"/>
          <w:szCs w:val="28"/>
        </w:rPr>
        <w:t>需要知道</w:t>
      </w:r>
      <w:r>
        <w:rPr>
          <w:rFonts w:ascii="Times New Roman" w:hAnsi="Times New Roman" w:hint="eastAsia"/>
          <w:b/>
          <w:sz w:val="28"/>
          <w:szCs w:val="28"/>
        </w:rPr>
        <w:t>它</w:t>
      </w:r>
      <w:r>
        <w:rPr>
          <w:rFonts w:ascii="Times New Roman" w:hAnsi="Times New Roman"/>
          <w:b/>
          <w:sz w:val="28"/>
          <w:szCs w:val="28"/>
        </w:rPr>
        <w:t>应该将</w:t>
      </w:r>
      <w:r>
        <w:rPr>
          <w:rFonts w:ascii="Times New Roman" w:hAnsi="Times New Roman" w:hint="eastAsia"/>
          <w:b/>
          <w:sz w:val="28"/>
          <w:szCs w:val="28"/>
        </w:rPr>
        <w:t>数据字段的内容</w:t>
      </w:r>
      <w:r>
        <w:rPr>
          <w:rFonts w:ascii="Times New Roman" w:hAnsi="Times New Roman"/>
          <w:b/>
          <w:sz w:val="28"/>
          <w:szCs w:val="28"/>
        </w:rPr>
        <w:t>传递给哪个网络层协议（</w:t>
      </w:r>
      <w:r>
        <w:rPr>
          <w:rFonts w:ascii="Times New Roman" w:hAnsi="Times New Roman" w:hint="eastAsia"/>
          <w:b/>
          <w:sz w:val="28"/>
          <w:szCs w:val="28"/>
        </w:rPr>
        <w:t>即</w:t>
      </w:r>
      <w:r>
        <w:rPr>
          <w:rFonts w:ascii="Times New Roman" w:hAnsi="Times New Roman"/>
          <w:b/>
          <w:sz w:val="28"/>
          <w:szCs w:val="28"/>
        </w:rPr>
        <w:t>多路分解）</w:t>
      </w:r>
      <w:r>
        <w:rPr>
          <w:rFonts w:ascii="Times New Roman" w:hAnsi="Times New Roman" w:hint="eastAsia"/>
          <w:b/>
          <w:sz w:val="28"/>
          <w:szCs w:val="28"/>
        </w:rPr>
        <w:t>。该类型字段</w:t>
      </w:r>
      <w:r>
        <w:rPr>
          <w:rFonts w:ascii="Times New Roman" w:hAnsi="Times New Roman"/>
          <w:b/>
          <w:sz w:val="28"/>
          <w:szCs w:val="28"/>
        </w:rPr>
        <w:t>和网络层数据</w:t>
      </w:r>
      <w:r>
        <w:rPr>
          <w:rFonts w:ascii="Times New Roman" w:hAnsi="Times New Roman" w:hint="eastAsia"/>
          <w:b/>
          <w:sz w:val="28"/>
          <w:szCs w:val="28"/>
        </w:rPr>
        <w:t>报</w:t>
      </w:r>
      <w:r>
        <w:rPr>
          <w:rFonts w:ascii="Times New Roman" w:hAnsi="Times New Roman"/>
          <w:b/>
          <w:sz w:val="28"/>
          <w:szCs w:val="28"/>
        </w:rPr>
        <w:t>中的</w:t>
      </w:r>
      <w:r>
        <w:rPr>
          <w:rFonts w:ascii="Times New Roman" w:hAnsi="Times New Roman" w:hint="eastAsia"/>
          <w:b/>
          <w:sz w:val="28"/>
          <w:szCs w:val="28"/>
        </w:rPr>
        <w:t>协议</w:t>
      </w:r>
      <w:r>
        <w:rPr>
          <w:rFonts w:ascii="Times New Roman" w:hAnsi="Times New Roman"/>
          <w:b/>
          <w:sz w:val="28"/>
          <w:szCs w:val="28"/>
        </w:rPr>
        <w:t>字段、运输层</w:t>
      </w:r>
      <w:r>
        <w:rPr>
          <w:rFonts w:ascii="Times New Roman" w:hAnsi="Times New Roman" w:hint="eastAsia"/>
          <w:b/>
          <w:sz w:val="28"/>
          <w:szCs w:val="28"/>
        </w:rPr>
        <w:t>报文段</w:t>
      </w:r>
      <w:r>
        <w:rPr>
          <w:rFonts w:ascii="Times New Roman" w:hAnsi="Times New Roman"/>
          <w:b/>
          <w:sz w:val="28"/>
          <w:szCs w:val="28"/>
        </w:rPr>
        <w:t>的端口号字段相类似，所有这些字段都是为了把一层中的某</w:t>
      </w:r>
      <w:r>
        <w:rPr>
          <w:rFonts w:ascii="Times New Roman" w:hAnsi="Times New Roman" w:hint="eastAsia"/>
          <w:b/>
          <w:sz w:val="28"/>
          <w:szCs w:val="28"/>
        </w:rPr>
        <w:t>协议与</w:t>
      </w:r>
      <w:r>
        <w:rPr>
          <w:rFonts w:ascii="Times New Roman" w:hAnsi="Times New Roman"/>
          <w:b/>
          <w:sz w:val="28"/>
          <w:szCs w:val="28"/>
        </w:rPr>
        <w:t>上一层</w:t>
      </w:r>
      <w:r>
        <w:rPr>
          <w:rFonts w:ascii="Times New Roman" w:hAnsi="Times New Roman" w:hint="eastAsia"/>
          <w:b/>
          <w:sz w:val="28"/>
          <w:szCs w:val="28"/>
        </w:rPr>
        <w:t>的</w:t>
      </w:r>
      <w:r>
        <w:rPr>
          <w:rFonts w:ascii="Times New Roman" w:hAnsi="Times New Roman"/>
          <w:b/>
          <w:sz w:val="28"/>
          <w:szCs w:val="28"/>
        </w:rPr>
        <w:t>某协议结合起来。</w:t>
      </w:r>
    </w:p>
    <w:p w:rsidR="00D3266D" w:rsidRDefault="00D3266D" w:rsidP="00A669B9">
      <w:pPr>
        <w:snapToGrid w:val="0"/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</w:p>
    <w:p w:rsidR="00245922" w:rsidRPr="00666DA7" w:rsidRDefault="00245922" w:rsidP="00A669B9">
      <w:pPr>
        <w:snapToGrid w:val="0"/>
        <w:spacing w:line="360" w:lineRule="auto"/>
        <w:jc w:val="left"/>
        <w:rPr>
          <w:rFonts w:ascii="Times New Roman" w:hAnsi="Times New Roman" w:hint="eastAsia"/>
          <w:b/>
          <w:sz w:val="28"/>
          <w:szCs w:val="28"/>
        </w:rPr>
      </w:pPr>
    </w:p>
    <w:p w:rsidR="00A669B9" w:rsidRPr="00A669B9" w:rsidRDefault="00A669B9" w:rsidP="00A669B9">
      <w:pPr>
        <w:numPr>
          <w:ilvl w:val="0"/>
          <w:numId w:val="3"/>
        </w:numPr>
        <w:snapToGrid w:val="0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669B9">
        <w:rPr>
          <w:rFonts w:ascii="Times New Roman" w:hAnsi="Times New Roman" w:hint="eastAsia"/>
          <w:sz w:val="28"/>
          <w:szCs w:val="28"/>
        </w:rPr>
        <w:lastRenderedPageBreak/>
        <w:t>Consider the network shown below. Assuming the</w:t>
      </w:r>
      <w:r w:rsidRPr="00A669B9">
        <w:rPr>
          <w:rFonts w:ascii="Times New Roman" w:hAnsi="Times New Roman"/>
          <w:sz w:val="28"/>
          <w:szCs w:val="28"/>
        </w:rPr>
        <w:t xml:space="preserve"> filtering tables</w:t>
      </w:r>
      <w:r w:rsidRPr="00A669B9">
        <w:rPr>
          <w:rFonts w:ascii="Times New Roman" w:hAnsi="Times New Roman" w:hint="eastAsia"/>
          <w:sz w:val="28"/>
          <w:szCs w:val="28"/>
        </w:rPr>
        <w:t xml:space="preserve"> of all bridges (B1-B4) are initially empty, give the</w:t>
      </w:r>
      <w:r w:rsidRPr="00A669B9">
        <w:rPr>
          <w:rFonts w:ascii="Times New Roman" w:hAnsi="Times New Roman"/>
          <w:sz w:val="28"/>
          <w:szCs w:val="28"/>
        </w:rPr>
        <w:t xml:space="preserve"> filtering tables</w:t>
      </w:r>
      <w:r w:rsidRPr="00A669B9">
        <w:rPr>
          <w:rFonts w:ascii="Times New Roman" w:hAnsi="Times New Roman" w:hint="eastAsia"/>
          <w:sz w:val="28"/>
          <w:szCs w:val="28"/>
        </w:rPr>
        <w:t xml:space="preserve"> for each of the bridges B1-B4 after the following transmissions:</w:t>
      </w:r>
    </w:p>
    <w:p w:rsidR="00A669B9" w:rsidRPr="00A669B9" w:rsidRDefault="00A669B9" w:rsidP="00A669B9">
      <w:pPr>
        <w:numPr>
          <w:ilvl w:val="0"/>
          <w:numId w:val="4"/>
        </w:numPr>
        <w:tabs>
          <w:tab w:val="clear" w:pos="1620"/>
          <w:tab w:val="num" w:pos="900"/>
        </w:tabs>
        <w:snapToGrid w:val="0"/>
        <w:spacing w:line="360" w:lineRule="auto"/>
        <w:ind w:hanging="1260"/>
        <w:rPr>
          <w:rFonts w:ascii="Times New Roman" w:hAnsi="Times New Roman"/>
          <w:sz w:val="28"/>
          <w:szCs w:val="28"/>
        </w:rPr>
      </w:pPr>
      <w:r w:rsidRPr="00A669B9">
        <w:rPr>
          <w:rFonts w:ascii="Times New Roman" w:hAnsi="Times New Roman"/>
          <w:sz w:val="28"/>
          <w:szCs w:val="28"/>
        </w:rPr>
        <w:t>A sends to C</w:t>
      </w:r>
    </w:p>
    <w:p w:rsidR="00A669B9" w:rsidRPr="00A669B9" w:rsidRDefault="00A669B9" w:rsidP="00A669B9">
      <w:pPr>
        <w:numPr>
          <w:ilvl w:val="0"/>
          <w:numId w:val="4"/>
        </w:numPr>
        <w:tabs>
          <w:tab w:val="clear" w:pos="1620"/>
          <w:tab w:val="num" w:pos="900"/>
        </w:tabs>
        <w:snapToGrid w:val="0"/>
        <w:spacing w:line="360" w:lineRule="auto"/>
        <w:ind w:hanging="1260"/>
        <w:rPr>
          <w:rFonts w:ascii="Times New Roman" w:hAnsi="Times New Roman"/>
          <w:sz w:val="28"/>
          <w:szCs w:val="28"/>
        </w:rPr>
      </w:pPr>
      <w:r w:rsidRPr="00A669B9">
        <w:rPr>
          <w:rFonts w:ascii="Times New Roman" w:hAnsi="Times New Roman"/>
          <w:sz w:val="28"/>
          <w:szCs w:val="28"/>
        </w:rPr>
        <w:t>C sends to A</w:t>
      </w:r>
    </w:p>
    <w:p w:rsidR="00A669B9" w:rsidRPr="00A669B9" w:rsidRDefault="00A669B9" w:rsidP="00A669B9">
      <w:pPr>
        <w:numPr>
          <w:ilvl w:val="0"/>
          <w:numId w:val="4"/>
        </w:numPr>
        <w:tabs>
          <w:tab w:val="clear" w:pos="1620"/>
          <w:tab w:val="num" w:pos="900"/>
        </w:tabs>
        <w:snapToGrid w:val="0"/>
        <w:spacing w:line="360" w:lineRule="auto"/>
        <w:ind w:hanging="1260"/>
        <w:rPr>
          <w:rFonts w:ascii="Times New Roman" w:hAnsi="Times New Roman"/>
          <w:sz w:val="28"/>
          <w:szCs w:val="28"/>
        </w:rPr>
      </w:pPr>
      <w:r w:rsidRPr="00A669B9">
        <w:rPr>
          <w:rFonts w:ascii="Times New Roman" w:hAnsi="Times New Roman"/>
          <w:sz w:val="28"/>
          <w:szCs w:val="28"/>
        </w:rPr>
        <w:t>D sends to C</w:t>
      </w:r>
    </w:p>
    <w:p w:rsidR="00A669B9" w:rsidRPr="00A669B9" w:rsidRDefault="00A669B9" w:rsidP="00A669B9">
      <w:pPr>
        <w:snapToGrid w:val="0"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A669B9">
        <w:rPr>
          <w:rFonts w:ascii="Times New Roman" w:hAnsi="Times New Roman"/>
          <w:sz w:val="28"/>
          <w:szCs w:val="28"/>
        </w:rPr>
        <w:t>Identify ports with the unique neighbor reached directly from that port; that is, the ports for B1 are to be labeled “A” and “B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A669B9">
          <w:rPr>
            <w:rFonts w:ascii="Times New Roman" w:hAnsi="Times New Roman"/>
            <w:sz w:val="28"/>
            <w:szCs w:val="28"/>
          </w:rPr>
          <w:t>2”</w:t>
        </w:r>
      </w:smartTag>
      <w:r w:rsidRPr="00A669B9">
        <w:rPr>
          <w:rFonts w:ascii="Times New Roman" w:hAnsi="Times New Roman"/>
          <w:sz w:val="28"/>
          <w:szCs w:val="28"/>
        </w:rPr>
        <w:t>.</w:t>
      </w:r>
    </w:p>
    <w:p w:rsidR="00A669B9" w:rsidRDefault="00A669B9" w:rsidP="00A669B9">
      <w:pPr>
        <w:ind w:firstLineChars="1050" w:firstLine="2205"/>
        <w:jc w:val="left"/>
      </w:pPr>
      <w:r>
        <w:object w:dxaOrig="4915" w:dyaOrig="3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3pt;height:134.05pt" o:ole="">
            <v:imagedata r:id="rId7" o:title=""/>
          </v:shape>
          <o:OLEObject Type="Embed" ProgID="Visio.Drawing.6" ShapeID="_x0000_i1025" DrawAspect="Content" ObjectID="_1495029149" r:id="rId8"/>
        </w:object>
      </w:r>
    </w:p>
    <w:p w:rsidR="00245922" w:rsidRDefault="00245922" w:rsidP="00A669B9">
      <w:pPr>
        <w:jc w:val="left"/>
        <w:rPr>
          <w:rFonts w:ascii="Times New Roman" w:hAnsi="Times New Roman"/>
          <w:b/>
          <w:sz w:val="28"/>
          <w:szCs w:val="28"/>
        </w:rPr>
      </w:pPr>
    </w:p>
    <w:p w:rsidR="00A669B9" w:rsidRDefault="00234665" w:rsidP="00A669B9">
      <w:pPr>
        <w:jc w:val="left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Answer:</w:t>
      </w:r>
    </w:p>
    <w:p w:rsidR="00C37110" w:rsidRPr="00C37110" w:rsidRDefault="00C37110" w:rsidP="00C37110">
      <w:pPr>
        <w:jc w:val="left"/>
        <w:rPr>
          <w:rFonts w:ascii="Times New Roman" w:hAnsi="Times New Roman" w:hint="eastAsia"/>
          <w:b/>
          <w:sz w:val="28"/>
          <w:szCs w:val="28"/>
        </w:rPr>
      </w:pPr>
      <w:r w:rsidRPr="00C37110">
        <w:rPr>
          <w:rFonts w:ascii="Times New Roman" w:hAnsi="Times New Roman" w:hint="eastAsia"/>
          <w:b/>
          <w:sz w:val="28"/>
          <w:szCs w:val="28"/>
        </w:rPr>
        <w:t>首先，</w:t>
      </w:r>
      <w:r>
        <w:rPr>
          <w:rFonts w:ascii="Times New Roman" w:hAnsi="Times New Roman" w:hint="eastAsia"/>
          <w:b/>
          <w:sz w:val="28"/>
          <w:szCs w:val="28"/>
        </w:rPr>
        <w:t>A</w:t>
      </w:r>
      <w:r w:rsidRPr="00C37110">
        <w:rPr>
          <w:rFonts w:ascii="Times New Roman" w:hAnsi="Times New Roman" w:hint="eastAsia"/>
          <w:b/>
          <w:sz w:val="28"/>
          <w:szCs w:val="28"/>
        </w:rPr>
        <w:t>向</w:t>
      </w:r>
      <w:r w:rsidRPr="00C37110"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传送帧时，由于过滤表是空的，所以</w:t>
      </w:r>
      <w:r>
        <w:rPr>
          <w:rFonts w:ascii="Times New Roman" w:hAnsi="Times New Roman" w:hint="eastAsia"/>
          <w:b/>
          <w:sz w:val="28"/>
          <w:szCs w:val="28"/>
        </w:rPr>
        <w:t>A</w:t>
      </w:r>
      <w:r w:rsidRPr="00C37110">
        <w:rPr>
          <w:rFonts w:ascii="Times New Roman" w:hAnsi="Times New Roman" w:hint="eastAsia"/>
          <w:b/>
          <w:sz w:val="28"/>
          <w:szCs w:val="28"/>
        </w:rPr>
        <w:t>会进行洪泛，所有的桥</w:t>
      </w:r>
    </w:p>
    <w:p w:rsidR="00C37110" w:rsidRPr="00C37110" w:rsidRDefault="00C37110" w:rsidP="00C37110">
      <w:pPr>
        <w:jc w:val="left"/>
        <w:rPr>
          <w:rFonts w:ascii="Times New Roman" w:hAnsi="Times New Roman" w:hint="eastAsia"/>
          <w:b/>
          <w:sz w:val="28"/>
          <w:szCs w:val="28"/>
        </w:rPr>
      </w:pPr>
      <w:r w:rsidRPr="00C37110">
        <w:rPr>
          <w:rFonts w:ascii="Times New Roman" w:hAnsi="Times New Roman" w:hint="eastAsia"/>
          <w:b/>
          <w:sz w:val="28"/>
          <w:szCs w:val="28"/>
        </w:rPr>
        <w:t>都知道</w:t>
      </w:r>
      <w:r>
        <w:rPr>
          <w:rFonts w:ascii="Times New Roman" w:hAnsi="Times New Roman" w:hint="eastAsia"/>
          <w:b/>
          <w:sz w:val="28"/>
          <w:szCs w:val="28"/>
        </w:rPr>
        <w:t>A</w:t>
      </w:r>
      <w:r w:rsidRPr="00C37110">
        <w:rPr>
          <w:rFonts w:ascii="Times New Roman" w:hAnsi="Times New Roman" w:hint="eastAsia"/>
          <w:b/>
          <w:sz w:val="28"/>
          <w:szCs w:val="28"/>
        </w:rPr>
        <w:t>的位置；然后</w:t>
      </w:r>
      <w:r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向</w:t>
      </w:r>
      <w:r>
        <w:rPr>
          <w:rFonts w:ascii="Times New Roman" w:hAnsi="Times New Roman" w:hint="eastAsia"/>
          <w:b/>
          <w:sz w:val="28"/>
          <w:szCs w:val="28"/>
        </w:rPr>
        <w:t>A</w:t>
      </w:r>
      <w:r w:rsidRPr="00C37110">
        <w:rPr>
          <w:rFonts w:ascii="Times New Roman" w:hAnsi="Times New Roman" w:hint="eastAsia"/>
          <w:b/>
          <w:sz w:val="28"/>
          <w:szCs w:val="28"/>
        </w:rPr>
        <w:t>传送帧，由于</w:t>
      </w:r>
      <w:r w:rsidRPr="00C37110">
        <w:rPr>
          <w:rFonts w:ascii="Times New Roman" w:hAnsi="Times New Roman" w:hint="eastAsia"/>
          <w:b/>
          <w:sz w:val="28"/>
          <w:szCs w:val="28"/>
        </w:rPr>
        <w:t>B1</w:t>
      </w:r>
      <w:r w:rsidRPr="00C37110">
        <w:rPr>
          <w:rFonts w:ascii="Times New Roman" w:hAnsi="Times New Roman" w:hint="eastAsia"/>
          <w:b/>
          <w:sz w:val="28"/>
          <w:szCs w:val="28"/>
        </w:rPr>
        <w:t>，</w:t>
      </w:r>
      <w:r w:rsidRPr="00C37110">
        <w:rPr>
          <w:rFonts w:ascii="Times New Roman" w:hAnsi="Times New Roman" w:hint="eastAsia"/>
          <w:b/>
          <w:sz w:val="28"/>
          <w:szCs w:val="28"/>
        </w:rPr>
        <w:t>B2</w:t>
      </w:r>
      <w:r w:rsidRPr="00C37110">
        <w:rPr>
          <w:rFonts w:ascii="Times New Roman" w:hAnsi="Times New Roman" w:hint="eastAsia"/>
          <w:b/>
          <w:sz w:val="28"/>
          <w:szCs w:val="28"/>
        </w:rPr>
        <w:t>，</w:t>
      </w:r>
      <w:r>
        <w:rPr>
          <w:rFonts w:ascii="Times New Roman" w:hAnsi="Times New Roman" w:hint="eastAsia"/>
          <w:b/>
          <w:sz w:val="28"/>
          <w:szCs w:val="28"/>
        </w:rPr>
        <w:t>B3</w:t>
      </w:r>
      <w:r w:rsidRPr="00C37110">
        <w:rPr>
          <w:rFonts w:ascii="Times New Roman" w:hAnsi="Times New Roman" w:hint="eastAsia"/>
          <w:b/>
          <w:sz w:val="28"/>
          <w:szCs w:val="28"/>
        </w:rPr>
        <w:t>已经知道</w:t>
      </w:r>
      <w:r>
        <w:rPr>
          <w:rFonts w:ascii="Times New Roman" w:hAnsi="Times New Roman" w:hint="eastAsia"/>
          <w:b/>
          <w:sz w:val="28"/>
          <w:szCs w:val="28"/>
        </w:rPr>
        <w:t>A</w:t>
      </w:r>
      <w:r w:rsidRPr="00C37110">
        <w:rPr>
          <w:rFonts w:ascii="Times New Roman" w:hAnsi="Times New Roman" w:hint="eastAsia"/>
          <w:b/>
          <w:sz w:val="28"/>
          <w:szCs w:val="28"/>
        </w:rPr>
        <w:t>的位</w:t>
      </w:r>
    </w:p>
    <w:p w:rsidR="00C37110" w:rsidRPr="00C37110" w:rsidRDefault="00C37110" w:rsidP="00C37110">
      <w:pPr>
        <w:jc w:val="left"/>
        <w:rPr>
          <w:rFonts w:ascii="Times New Roman" w:hAnsi="Times New Roman" w:hint="eastAsia"/>
          <w:b/>
          <w:sz w:val="28"/>
          <w:szCs w:val="28"/>
        </w:rPr>
      </w:pPr>
      <w:r w:rsidRPr="00C37110">
        <w:rPr>
          <w:rFonts w:ascii="Times New Roman" w:hAnsi="Times New Roman" w:hint="eastAsia"/>
          <w:b/>
          <w:sz w:val="28"/>
          <w:szCs w:val="28"/>
        </w:rPr>
        <w:t>置，所以，</w:t>
      </w:r>
      <w:r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直接通过</w:t>
      </w:r>
      <w:r>
        <w:rPr>
          <w:rFonts w:ascii="Times New Roman" w:hAnsi="Times New Roman" w:hint="eastAsia"/>
          <w:b/>
          <w:sz w:val="28"/>
          <w:szCs w:val="28"/>
        </w:rPr>
        <w:t>B3-B2-B1</w:t>
      </w:r>
      <w:proofErr w:type="gramStart"/>
      <w:r w:rsidRPr="00C37110">
        <w:rPr>
          <w:rFonts w:ascii="Times New Roman" w:hAnsi="Times New Roman" w:hint="eastAsia"/>
          <w:b/>
          <w:sz w:val="28"/>
          <w:szCs w:val="28"/>
        </w:rPr>
        <w:t>传送帧至</w:t>
      </w:r>
      <w:proofErr w:type="gramEnd"/>
      <w:r w:rsidRPr="00C37110">
        <w:rPr>
          <w:rFonts w:ascii="Times New Roman" w:hAnsi="Times New Roman" w:hint="eastAsia"/>
          <w:b/>
          <w:sz w:val="28"/>
          <w:szCs w:val="28"/>
        </w:rPr>
        <w:t>A</w:t>
      </w:r>
      <w:r w:rsidRPr="00C37110">
        <w:rPr>
          <w:rFonts w:ascii="Times New Roman" w:hAnsi="Times New Roman" w:hint="eastAsia"/>
          <w:b/>
          <w:sz w:val="28"/>
          <w:szCs w:val="28"/>
        </w:rPr>
        <w:t>，此时，</w:t>
      </w:r>
      <w:r w:rsidRPr="00C37110">
        <w:rPr>
          <w:rFonts w:ascii="Times New Roman" w:hAnsi="Times New Roman" w:hint="eastAsia"/>
          <w:b/>
          <w:sz w:val="28"/>
          <w:szCs w:val="28"/>
        </w:rPr>
        <w:t>B1</w:t>
      </w:r>
      <w:r w:rsidRPr="00C37110">
        <w:rPr>
          <w:rFonts w:ascii="Times New Roman" w:hAnsi="Times New Roman" w:hint="eastAsia"/>
          <w:b/>
          <w:sz w:val="28"/>
          <w:szCs w:val="28"/>
        </w:rPr>
        <w:t>，</w:t>
      </w:r>
      <w:r>
        <w:rPr>
          <w:rFonts w:ascii="Times New Roman" w:hAnsi="Times New Roman" w:hint="eastAsia"/>
          <w:b/>
          <w:sz w:val="28"/>
          <w:szCs w:val="28"/>
        </w:rPr>
        <w:t>B2</w:t>
      </w:r>
      <w:r w:rsidRPr="00C37110">
        <w:rPr>
          <w:rFonts w:ascii="Times New Roman" w:hAnsi="Times New Roman" w:hint="eastAsia"/>
          <w:b/>
          <w:sz w:val="28"/>
          <w:szCs w:val="28"/>
        </w:rPr>
        <w:t>和</w:t>
      </w:r>
      <w:r>
        <w:rPr>
          <w:rFonts w:ascii="Times New Roman" w:hAnsi="Times New Roman" w:hint="eastAsia"/>
          <w:b/>
          <w:sz w:val="28"/>
          <w:szCs w:val="28"/>
        </w:rPr>
        <w:t>B3</w:t>
      </w:r>
      <w:r w:rsidRPr="00C37110">
        <w:rPr>
          <w:rFonts w:ascii="Times New Roman" w:hAnsi="Times New Roman" w:hint="eastAsia"/>
          <w:b/>
          <w:sz w:val="28"/>
          <w:szCs w:val="28"/>
        </w:rPr>
        <w:t>已经知</w:t>
      </w:r>
    </w:p>
    <w:p w:rsidR="00C37110" w:rsidRPr="00C37110" w:rsidRDefault="00C37110" w:rsidP="00C37110">
      <w:pPr>
        <w:jc w:val="left"/>
        <w:rPr>
          <w:rFonts w:ascii="Times New Roman" w:hAnsi="Times New Roman" w:hint="eastAsia"/>
          <w:b/>
          <w:sz w:val="28"/>
          <w:szCs w:val="28"/>
        </w:rPr>
      </w:pPr>
      <w:r w:rsidRPr="00C37110">
        <w:rPr>
          <w:rFonts w:ascii="Times New Roman" w:hAnsi="Times New Roman" w:hint="eastAsia"/>
          <w:b/>
          <w:sz w:val="28"/>
          <w:szCs w:val="28"/>
        </w:rPr>
        <w:t>道</w:t>
      </w:r>
      <w:r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的位置，但是</w:t>
      </w:r>
      <w:r>
        <w:rPr>
          <w:rFonts w:ascii="Times New Roman" w:hAnsi="Times New Roman" w:hint="eastAsia"/>
          <w:b/>
          <w:sz w:val="28"/>
          <w:szCs w:val="28"/>
        </w:rPr>
        <w:t>B4</w:t>
      </w:r>
      <w:r w:rsidRPr="00C37110">
        <w:rPr>
          <w:rFonts w:ascii="Times New Roman" w:hAnsi="Times New Roman" w:hint="eastAsia"/>
          <w:b/>
          <w:sz w:val="28"/>
          <w:szCs w:val="28"/>
        </w:rPr>
        <w:t>不知道</w:t>
      </w:r>
      <w:r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的位置；最后</w:t>
      </w:r>
      <w:r>
        <w:rPr>
          <w:rFonts w:ascii="Times New Roman" w:hAnsi="Times New Roman" w:hint="eastAsia"/>
          <w:b/>
          <w:sz w:val="28"/>
          <w:szCs w:val="28"/>
        </w:rPr>
        <w:t>D</w:t>
      </w:r>
      <w:r w:rsidRPr="00C37110">
        <w:rPr>
          <w:rFonts w:ascii="Times New Roman" w:hAnsi="Times New Roman" w:hint="eastAsia"/>
          <w:b/>
          <w:sz w:val="28"/>
          <w:szCs w:val="28"/>
        </w:rPr>
        <w:t>向</w:t>
      </w:r>
      <w:r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传送帧，由于</w:t>
      </w:r>
      <w:r>
        <w:rPr>
          <w:rFonts w:ascii="Times New Roman" w:hAnsi="Times New Roman" w:hint="eastAsia"/>
          <w:b/>
          <w:sz w:val="28"/>
          <w:szCs w:val="28"/>
        </w:rPr>
        <w:t>B2</w:t>
      </w:r>
      <w:r w:rsidRPr="00C37110">
        <w:rPr>
          <w:rFonts w:ascii="Times New Roman" w:hAnsi="Times New Roman" w:hint="eastAsia"/>
          <w:b/>
          <w:sz w:val="28"/>
          <w:szCs w:val="28"/>
        </w:rPr>
        <w:t>和</w:t>
      </w:r>
      <w:r>
        <w:rPr>
          <w:rFonts w:ascii="Times New Roman" w:hAnsi="Times New Roman" w:hint="eastAsia"/>
          <w:b/>
          <w:sz w:val="28"/>
          <w:szCs w:val="28"/>
        </w:rPr>
        <w:t>B3</w:t>
      </w:r>
      <w:r w:rsidRPr="00C37110">
        <w:rPr>
          <w:rFonts w:ascii="Times New Roman" w:hAnsi="Times New Roman" w:hint="eastAsia"/>
          <w:b/>
          <w:sz w:val="28"/>
          <w:szCs w:val="28"/>
        </w:rPr>
        <w:t>知道</w:t>
      </w:r>
      <w:r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的位置，所以</w:t>
      </w:r>
      <w:r>
        <w:rPr>
          <w:rFonts w:ascii="Times New Roman" w:hAnsi="Times New Roman" w:hint="eastAsia"/>
          <w:b/>
          <w:sz w:val="28"/>
          <w:szCs w:val="28"/>
        </w:rPr>
        <w:t>D</w:t>
      </w:r>
      <w:r w:rsidRPr="00C37110">
        <w:rPr>
          <w:rFonts w:ascii="Times New Roman" w:hAnsi="Times New Roman" w:hint="eastAsia"/>
          <w:b/>
          <w:sz w:val="28"/>
          <w:szCs w:val="28"/>
        </w:rPr>
        <w:t>直接通过</w:t>
      </w:r>
      <w:r>
        <w:rPr>
          <w:rFonts w:ascii="Times New Roman" w:hAnsi="Times New Roman" w:hint="eastAsia"/>
          <w:b/>
          <w:sz w:val="28"/>
          <w:szCs w:val="28"/>
        </w:rPr>
        <w:t>B4-B2-B3</w:t>
      </w:r>
      <w:proofErr w:type="gramStart"/>
      <w:r w:rsidRPr="00C37110">
        <w:rPr>
          <w:rFonts w:ascii="Times New Roman" w:hAnsi="Times New Roman" w:hint="eastAsia"/>
          <w:b/>
          <w:sz w:val="28"/>
          <w:szCs w:val="28"/>
        </w:rPr>
        <w:t>传送帧至</w:t>
      </w:r>
      <w:proofErr w:type="gramEnd"/>
      <w:r w:rsidRPr="00C37110">
        <w:rPr>
          <w:rFonts w:ascii="Times New Roman" w:hAnsi="Times New Roman" w:hint="eastAsia"/>
          <w:b/>
          <w:sz w:val="28"/>
          <w:szCs w:val="28"/>
        </w:rPr>
        <w:t>C</w:t>
      </w:r>
      <w:r w:rsidRPr="00C37110">
        <w:rPr>
          <w:rFonts w:ascii="Times New Roman" w:hAnsi="Times New Roman" w:hint="eastAsia"/>
          <w:b/>
          <w:sz w:val="28"/>
          <w:szCs w:val="28"/>
        </w:rPr>
        <w:t>，不通过</w:t>
      </w:r>
      <w:r w:rsidRPr="00C37110">
        <w:rPr>
          <w:rFonts w:ascii="Times New Roman" w:hAnsi="Times New Roman" w:hint="eastAsia"/>
          <w:b/>
          <w:sz w:val="28"/>
          <w:szCs w:val="28"/>
        </w:rPr>
        <w:t>B1</w:t>
      </w:r>
      <w:r w:rsidRPr="00C37110">
        <w:rPr>
          <w:rFonts w:ascii="Times New Roman" w:hAnsi="Times New Roman" w:hint="eastAsia"/>
          <w:b/>
          <w:sz w:val="28"/>
          <w:szCs w:val="28"/>
        </w:rPr>
        <w:t>，所以</w:t>
      </w:r>
    </w:p>
    <w:p w:rsidR="00234665" w:rsidRPr="00234665" w:rsidRDefault="00C37110" w:rsidP="00C37110"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B1</w:t>
      </w:r>
      <w:r w:rsidRPr="00C37110">
        <w:rPr>
          <w:rFonts w:ascii="Times New Roman" w:hAnsi="Times New Roman" w:hint="eastAsia"/>
          <w:b/>
          <w:sz w:val="28"/>
          <w:szCs w:val="28"/>
        </w:rPr>
        <w:t>不知道</w:t>
      </w:r>
      <w:r>
        <w:rPr>
          <w:rFonts w:ascii="Times New Roman" w:hAnsi="Times New Roman" w:hint="eastAsia"/>
          <w:b/>
          <w:sz w:val="28"/>
          <w:szCs w:val="28"/>
        </w:rPr>
        <w:t>D</w:t>
      </w:r>
      <w:r w:rsidRPr="00C37110">
        <w:rPr>
          <w:rFonts w:ascii="Times New Roman" w:hAnsi="Times New Roman" w:hint="eastAsia"/>
          <w:b/>
          <w:sz w:val="28"/>
          <w:szCs w:val="28"/>
        </w:rPr>
        <w:t>的位置。</w:t>
      </w:r>
    </w:p>
    <w:p w:rsidR="00245922" w:rsidRDefault="00245922" w:rsidP="00C37110">
      <w:pPr>
        <w:rPr>
          <w:rFonts w:ascii="Times New Roman" w:hAnsi="Times New Roman" w:hint="eastAsia"/>
          <w:b/>
          <w:sz w:val="28"/>
          <w:szCs w:val="28"/>
        </w:rPr>
      </w:pPr>
      <w:bookmarkStart w:id="0" w:name="_GoBack"/>
      <w:bookmarkEnd w:id="0"/>
    </w:p>
    <w:p w:rsidR="00096A4A" w:rsidRDefault="00C37110" w:rsidP="00C371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过滤表如下</w:t>
      </w:r>
      <w:r>
        <w:rPr>
          <w:rFonts w:ascii="Times New Roman" w:hAnsi="Times New Roman"/>
          <w:b/>
          <w:sz w:val="28"/>
          <w:szCs w:val="28"/>
        </w:rPr>
        <w:t>：</w:t>
      </w:r>
    </w:p>
    <w:p w:rsidR="00245922" w:rsidRDefault="00245922" w:rsidP="00C37110">
      <w:pPr>
        <w:rPr>
          <w:rFonts w:ascii="Times New Roman" w:hAnsi="Times New Roman" w:hint="eastAsia"/>
          <w:b/>
          <w:sz w:val="28"/>
          <w:szCs w:val="28"/>
        </w:rPr>
      </w:pPr>
    </w:p>
    <w:p w:rsidR="00C37110" w:rsidRDefault="00C37110" w:rsidP="00C37110">
      <w:pPr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lastRenderedPageBreak/>
        <w:t>B1: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C37110" w:rsidTr="00C37110">
        <w:tc>
          <w:tcPr>
            <w:tcW w:w="2547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地址</w:t>
            </w:r>
          </w:p>
        </w:tc>
        <w:tc>
          <w:tcPr>
            <w:tcW w:w="2551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端口</w:t>
            </w:r>
          </w:p>
        </w:tc>
      </w:tr>
      <w:tr w:rsidR="00C37110" w:rsidTr="00C37110">
        <w:tc>
          <w:tcPr>
            <w:tcW w:w="2547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(A)</w:t>
            </w:r>
          </w:p>
        </w:tc>
        <w:tc>
          <w:tcPr>
            <w:tcW w:w="2551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A</w:t>
            </w:r>
          </w:p>
        </w:tc>
      </w:tr>
      <w:tr w:rsidR="00C37110" w:rsidTr="00C37110">
        <w:tc>
          <w:tcPr>
            <w:tcW w:w="2547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B2</w:t>
            </w:r>
          </w:p>
        </w:tc>
      </w:tr>
    </w:tbl>
    <w:p w:rsidR="00C37110" w:rsidRDefault="00C37110" w:rsidP="00C37110">
      <w:pPr>
        <w:rPr>
          <w:rFonts w:ascii="Times New Roman" w:hAnsi="Times New Roman"/>
          <w:b/>
          <w:sz w:val="28"/>
          <w:szCs w:val="28"/>
        </w:rPr>
      </w:pPr>
    </w:p>
    <w:p w:rsidR="00C37110" w:rsidRDefault="00C37110" w:rsidP="00C37110">
      <w:pPr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B2: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C37110" w:rsidTr="00C37110">
        <w:tc>
          <w:tcPr>
            <w:tcW w:w="2547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</w:t>
            </w:r>
            <w:r>
              <w:rPr>
                <w:rFonts w:ascii="Times New Roman" w:hAnsi="Times New Roman"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2551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端口</w:t>
            </w:r>
          </w:p>
        </w:tc>
      </w:tr>
      <w:tr w:rsidR="00C37110" w:rsidTr="00C37110">
        <w:tc>
          <w:tcPr>
            <w:tcW w:w="2547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B1</w:t>
            </w:r>
          </w:p>
        </w:tc>
      </w:tr>
      <w:tr w:rsidR="00C37110" w:rsidTr="00C37110">
        <w:tc>
          <w:tcPr>
            <w:tcW w:w="2547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</w:t>
            </w:r>
            <w:r w:rsidR="00C37110">
              <w:rPr>
                <w:rFonts w:ascii="Times New Roman" w:hAnsi="Times New Roman" w:hint="eastAsia"/>
                <w:b/>
                <w:sz w:val="28"/>
                <w:szCs w:val="28"/>
              </w:rPr>
              <w:t>(</w:t>
            </w:r>
            <w:r w:rsidR="00C37110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="00C37110"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B3</w:t>
            </w:r>
          </w:p>
        </w:tc>
      </w:tr>
      <w:tr w:rsidR="00C37110" w:rsidTr="00C37110">
        <w:tc>
          <w:tcPr>
            <w:tcW w:w="2547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</w:t>
            </w:r>
            <w:r w:rsidR="00C37110">
              <w:rPr>
                <w:rFonts w:ascii="Times New Roman" w:hAnsi="Times New Roman" w:hint="eastAsia"/>
                <w:b/>
                <w:sz w:val="28"/>
                <w:szCs w:val="28"/>
              </w:rPr>
              <w:t>(</w:t>
            </w:r>
            <w:r w:rsidR="00C37110">
              <w:rPr>
                <w:rFonts w:ascii="Times New Roman" w:hAnsi="Times New Roman"/>
                <w:b/>
                <w:sz w:val="28"/>
                <w:szCs w:val="28"/>
              </w:rPr>
              <w:t>D</w:t>
            </w:r>
            <w:r w:rsidR="00C37110"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B4</w:t>
            </w:r>
          </w:p>
        </w:tc>
      </w:tr>
    </w:tbl>
    <w:p w:rsidR="00C37110" w:rsidRDefault="00C37110" w:rsidP="00C371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B3</w:t>
      </w:r>
      <w:r>
        <w:rPr>
          <w:rFonts w:ascii="Times New Roman" w:hAnsi="Times New Roman"/>
          <w:b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C37110" w:rsidTr="00C37110">
        <w:tc>
          <w:tcPr>
            <w:tcW w:w="2547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地址</w:t>
            </w:r>
          </w:p>
        </w:tc>
        <w:tc>
          <w:tcPr>
            <w:tcW w:w="2551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端口</w:t>
            </w:r>
          </w:p>
        </w:tc>
      </w:tr>
      <w:tr w:rsidR="00C37110" w:rsidTr="00C37110">
        <w:tc>
          <w:tcPr>
            <w:tcW w:w="2547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B2</w:t>
            </w:r>
          </w:p>
        </w:tc>
      </w:tr>
      <w:tr w:rsidR="00C37110" w:rsidTr="00C37110">
        <w:tc>
          <w:tcPr>
            <w:tcW w:w="2547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C</w:t>
            </w:r>
          </w:p>
        </w:tc>
      </w:tr>
      <w:tr w:rsidR="00C37110" w:rsidTr="00C37110">
        <w:tc>
          <w:tcPr>
            <w:tcW w:w="2547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B2</w:t>
            </w:r>
          </w:p>
        </w:tc>
      </w:tr>
    </w:tbl>
    <w:p w:rsidR="00C37110" w:rsidRDefault="00C37110" w:rsidP="00C371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B4</w:t>
      </w:r>
      <w:r>
        <w:rPr>
          <w:rFonts w:ascii="Times New Roman" w:hAnsi="Times New Roman"/>
          <w:b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C37110" w:rsidTr="00C37110">
        <w:tc>
          <w:tcPr>
            <w:tcW w:w="2547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地址</w:t>
            </w:r>
          </w:p>
        </w:tc>
        <w:tc>
          <w:tcPr>
            <w:tcW w:w="2551" w:type="dxa"/>
          </w:tcPr>
          <w:p w:rsidR="00C37110" w:rsidRDefault="00C37110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端口</w:t>
            </w:r>
          </w:p>
        </w:tc>
      </w:tr>
      <w:tr w:rsidR="00C37110" w:rsidTr="00C37110">
        <w:tc>
          <w:tcPr>
            <w:tcW w:w="2547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B2</w:t>
            </w:r>
          </w:p>
        </w:tc>
      </w:tr>
      <w:tr w:rsidR="00C37110" w:rsidTr="00C37110">
        <w:tc>
          <w:tcPr>
            <w:tcW w:w="2547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MAC(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D)</w:t>
            </w:r>
          </w:p>
        </w:tc>
        <w:tc>
          <w:tcPr>
            <w:tcW w:w="2551" w:type="dxa"/>
          </w:tcPr>
          <w:p w:rsidR="00C37110" w:rsidRDefault="00710A9C" w:rsidP="00C37110">
            <w:pPr>
              <w:jc w:val="center"/>
              <w:rPr>
                <w:rFonts w:ascii="Times New Roman" w:hAnsi="Times New Roman" w:hint="eastAsia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D</w:t>
            </w:r>
          </w:p>
        </w:tc>
      </w:tr>
    </w:tbl>
    <w:p w:rsidR="00C37110" w:rsidRDefault="00C37110" w:rsidP="00C37110">
      <w:pPr>
        <w:rPr>
          <w:rFonts w:ascii="Times New Roman" w:hAnsi="Times New Roman"/>
          <w:b/>
          <w:sz w:val="28"/>
          <w:szCs w:val="28"/>
        </w:rPr>
      </w:pPr>
    </w:p>
    <w:p w:rsidR="00710A9C" w:rsidRDefault="00710A9C" w:rsidP="00710A9C">
      <w:pPr>
        <w:jc w:val="right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学号</w:t>
      </w:r>
      <w:r>
        <w:rPr>
          <w:rFonts w:ascii="Times New Roman" w:hAnsi="Times New Roman"/>
          <w:b/>
          <w:sz w:val="28"/>
          <w:szCs w:val="28"/>
        </w:rPr>
        <w:t>：</w:t>
      </w:r>
      <w:r>
        <w:rPr>
          <w:rFonts w:ascii="Times New Roman" w:hAnsi="Times New Roman" w:hint="eastAsia"/>
          <w:b/>
          <w:sz w:val="28"/>
          <w:szCs w:val="28"/>
        </w:rPr>
        <w:t>1210565</w:t>
      </w:r>
    </w:p>
    <w:p w:rsidR="00710A9C" w:rsidRPr="00C37110" w:rsidRDefault="00710A9C" w:rsidP="00710A9C">
      <w:pPr>
        <w:jc w:val="right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2015</w:t>
      </w:r>
      <w:r>
        <w:rPr>
          <w:rFonts w:ascii="Times New Roman" w:hAnsi="Times New Roman" w:hint="eastAsia"/>
          <w:b/>
          <w:sz w:val="28"/>
          <w:szCs w:val="28"/>
        </w:rPr>
        <w:t>年</w:t>
      </w:r>
      <w:r>
        <w:rPr>
          <w:rFonts w:ascii="Times New Roman" w:hAnsi="Times New Roman" w:hint="eastAsia"/>
          <w:b/>
          <w:sz w:val="28"/>
          <w:szCs w:val="28"/>
        </w:rPr>
        <w:t>6</w:t>
      </w:r>
      <w:r>
        <w:rPr>
          <w:rFonts w:ascii="Times New Roman" w:hAnsi="Times New Roman" w:hint="eastAsia"/>
          <w:b/>
          <w:sz w:val="28"/>
          <w:szCs w:val="28"/>
        </w:rPr>
        <w:t>月</w:t>
      </w:r>
      <w:r>
        <w:rPr>
          <w:rFonts w:ascii="Times New Roman" w:hAnsi="Times New Roman" w:hint="eastAsia"/>
          <w:b/>
          <w:sz w:val="28"/>
          <w:szCs w:val="28"/>
        </w:rPr>
        <w:t>5</w:t>
      </w:r>
      <w:r>
        <w:rPr>
          <w:rFonts w:ascii="Times New Roman" w:hAnsi="Times New Roman" w:hint="eastAsia"/>
          <w:b/>
          <w:sz w:val="28"/>
          <w:szCs w:val="28"/>
        </w:rPr>
        <w:t>日星期五</w:t>
      </w:r>
    </w:p>
    <w:sectPr w:rsidR="00710A9C" w:rsidRPr="00C37110" w:rsidSect="00A669B9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C57" w:rsidRDefault="00B24C57" w:rsidP="00245922">
      <w:r>
        <w:separator/>
      </w:r>
    </w:p>
  </w:endnote>
  <w:endnote w:type="continuationSeparator" w:id="0">
    <w:p w:rsidR="00B24C57" w:rsidRDefault="00B24C57" w:rsidP="0024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030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45922" w:rsidRDefault="0024592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070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070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5922" w:rsidRDefault="002459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C57" w:rsidRDefault="00B24C57" w:rsidP="00245922">
      <w:r>
        <w:separator/>
      </w:r>
    </w:p>
  </w:footnote>
  <w:footnote w:type="continuationSeparator" w:id="0">
    <w:p w:rsidR="00B24C57" w:rsidRDefault="00B24C57" w:rsidP="00245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97A94"/>
    <w:multiLevelType w:val="hybridMultilevel"/>
    <w:tmpl w:val="B5668C96"/>
    <w:lvl w:ilvl="0" w:tplc="D2267DE0">
      <w:start w:val="1"/>
      <w:numFmt w:val="decimal"/>
      <w:lvlText w:val="(%1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1" w15:restartNumberingAfterBreak="0">
    <w:nsid w:val="343F02CB"/>
    <w:multiLevelType w:val="hybridMultilevel"/>
    <w:tmpl w:val="E752F2A0"/>
    <w:lvl w:ilvl="0" w:tplc="EFCAD6D8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A5D440AC">
      <w:start w:val="1"/>
      <w:numFmt w:val="upperLetter"/>
      <w:lvlText w:val="%2 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D2267DE0">
      <w:start w:val="1"/>
      <w:numFmt w:val="decimal"/>
      <w:lvlText w:val="(%3)"/>
      <w:lvlJc w:val="left"/>
      <w:pPr>
        <w:tabs>
          <w:tab w:val="num" w:pos="1620"/>
        </w:tabs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643DDE"/>
    <w:multiLevelType w:val="hybridMultilevel"/>
    <w:tmpl w:val="1754353C"/>
    <w:lvl w:ilvl="0" w:tplc="3DF8E8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74727"/>
    <w:multiLevelType w:val="hybridMultilevel"/>
    <w:tmpl w:val="C332CFF6"/>
    <w:lvl w:ilvl="0" w:tplc="103E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A0"/>
    <w:rsid w:val="00090A08"/>
    <w:rsid w:val="00096A4A"/>
    <w:rsid w:val="00234665"/>
    <w:rsid w:val="00243971"/>
    <w:rsid w:val="00245922"/>
    <w:rsid w:val="00357F9E"/>
    <w:rsid w:val="003925B5"/>
    <w:rsid w:val="004020CB"/>
    <w:rsid w:val="004404E8"/>
    <w:rsid w:val="004636CA"/>
    <w:rsid w:val="004A7394"/>
    <w:rsid w:val="005434A0"/>
    <w:rsid w:val="00607718"/>
    <w:rsid w:val="0061710E"/>
    <w:rsid w:val="00666DA7"/>
    <w:rsid w:val="00680703"/>
    <w:rsid w:val="00680D5B"/>
    <w:rsid w:val="00710A9C"/>
    <w:rsid w:val="00730721"/>
    <w:rsid w:val="00991D0F"/>
    <w:rsid w:val="00A177B8"/>
    <w:rsid w:val="00A3652C"/>
    <w:rsid w:val="00A407B6"/>
    <w:rsid w:val="00A60BFA"/>
    <w:rsid w:val="00A669B9"/>
    <w:rsid w:val="00AC26C6"/>
    <w:rsid w:val="00B24C57"/>
    <w:rsid w:val="00B6531C"/>
    <w:rsid w:val="00C37110"/>
    <w:rsid w:val="00C726B3"/>
    <w:rsid w:val="00D3266D"/>
    <w:rsid w:val="00DE7D69"/>
    <w:rsid w:val="00E8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067A9-92EE-41A1-86A9-3AC9D3C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2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4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726B3"/>
    <w:rPr>
      <w:color w:val="808080"/>
    </w:rPr>
  </w:style>
  <w:style w:type="table" w:styleId="a5">
    <w:name w:val="Table Grid"/>
    <w:basedOn w:val="a1"/>
    <w:uiPriority w:val="59"/>
    <w:rsid w:val="00C37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45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45922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45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459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268</Words>
  <Characters>1532</Characters>
  <Application>Microsoft Office Word</Application>
  <DocSecurity>0</DocSecurity>
  <Lines>12</Lines>
  <Paragraphs>3</Paragraphs>
  <ScaleCrop>false</ScaleCrop>
  <Company>番茄花园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User</cp:lastModifiedBy>
  <cp:revision>6</cp:revision>
  <cp:lastPrinted>2015-06-05T09:05:00Z</cp:lastPrinted>
  <dcterms:created xsi:type="dcterms:W3CDTF">2015-06-05T03:36:00Z</dcterms:created>
  <dcterms:modified xsi:type="dcterms:W3CDTF">2015-06-05T09:06:00Z</dcterms:modified>
</cp:coreProperties>
</file>