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EF" w:rsidRDefault="009141EF" w:rsidP="009141EF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B3C3F7B" wp14:editId="715C0E00">
            <wp:simplePos x="0" y="0"/>
            <wp:positionH relativeFrom="column">
              <wp:posOffset>3376930</wp:posOffset>
            </wp:positionH>
            <wp:positionV relativeFrom="paragraph">
              <wp:posOffset>145415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作业六</w:t>
      </w:r>
    </w:p>
    <w:p w:rsidR="009141EF" w:rsidRDefault="009141EF" w:rsidP="009141EF">
      <w:pPr>
        <w:jc w:val="left"/>
      </w:pPr>
      <w:r w:rsidRPr="00F25755">
        <w:t>如</w:t>
      </w:r>
      <w:r>
        <w:rPr>
          <w:rFonts w:hint="eastAsia"/>
        </w:rPr>
        <w:t>右</w:t>
      </w:r>
      <w:r w:rsidRPr="00F25755">
        <w:t>图所示</w:t>
      </w:r>
      <w:r>
        <w:rPr>
          <w:rFonts w:hint="eastAsia"/>
        </w:rPr>
        <w:t>，假设结点最初只知道到邻居的代价（相邻结点之间的代价值已在图中标出），请回答如下问题：</w:t>
      </w:r>
    </w:p>
    <w:p w:rsidR="009141EF" w:rsidRDefault="009141EF" w:rsidP="009141EF">
      <w:pPr>
        <w:jc w:val="left"/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使用距离向量算法，给出稳态情况下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（无毒性逆转）</w:t>
      </w:r>
      <w:r w:rsidRPr="003A1609">
        <w:rPr>
          <w:rFonts w:ascii="Times New Roman" w:hint="eastAsia"/>
        </w:rPr>
        <w:t>。</w:t>
      </w:r>
    </w:p>
    <w:p w:rsidR="009141EF" w:rsidRPr="003A1609" w:rsidRDefault="009141EF" w:rsidP="009141EF">
      <w:pPr>
        <w:jc w:val="left"/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t>在（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）的基础上，通过改变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之间的链路代价，使</w:t>
      </w:r>
      <w:r>
        <w:rPr>
          <w:rFonts w:ascii="Times New Roman" w:hint="eastAsia"/>
        </w:rPr>
        <w:t>B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之间构成一个暂时的直接环路，请给出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之间链路代价的</w:t>
      </w:r>
      <w:r w:rsidRPr="003A1609">
        <w:rPr>
          <w:rFonts w:ascii="Times New Roman" w:hint="eastAsia"/>
        </w:rPr>
        <w:t>最小改变？</w:t>
      </w:r>
      <w:r>
        <w:rPr>
          <w:rFonts w:ascii="Times New Roman"/>
        </w:rPr>
        <w:t xml:space="preserve"> </w:t>
      </w:r>
    </w:p>
    <w:p w:rsidR="009141EF" w:rsidRDefault="009141EF" w:rsidP="009141EF">
      <w:pPr>
        <w:jc w:val="left"/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使用毒性逆转方法，可以在一定程度上解决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</w:t>
      </w:r>
      <w:r w:rsidRPr="003A1609">
        <w:rPr>
          <w:rFonts w:ascii="Times New Roman" w:hint="eastAsia"/>
        </w:rPr>
        <w:t>问题</w:t>
      </w:r>
      <w:r>
        <w:rPr>
          <w:rFonts w:ascii="Times New Roman" w:hint="eastAsia"/>
        </w:rPr>
        <w:t>。请根据题中给出的原始网络结构图及代价值，使用毒性逆转方法，重新</w:t>
      </w:r>
      <w:r w:rsidRPr="003A1609">
        <w:rPr>
          <w:rFonts w:ascii="Times New Roman" w:hint="eastAsia"/>
        </w:rPr>
        <w:t>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，并解释如何解决（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）中的问题。</w:t>
      </w:r>
    </w:p>
    <w:p w:rsidR="009141EF" w:rsidRPr="0075104E" w:rsidRDefault="009141EF" w:rsidP="009141EF">
      <w:pPr>
        <w:rPr>
          <w:color w:val="FF0000"/>
        </w:rPr>
      </w:pPr>
    </w:p>
    <w:p w:rsidR="009141EF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75104E">
        <w:rPr>
          <w:rFonts w:ascii="Times New Roman" w:hint="eastAsia"/>
        </w:rPr>
        <w:t>毒性逆转方法在解决</w:t>
      </w:r>
      <w:r w:rsidRPr="00B810CE">
        <w:rPr>
          <w:rFonts w:ascii="Times New Roman" w:hAnsi="Times New Roman"/>
        </w:rPr>
        <w:t>计数到无穷</w:t>
      </w:r>
      <w:r w:rsidRPr="00B810CE">
        <w:rPr>
          <w:rFonts w:ascii="Times New Roman"/>
        </w:rPr>
        <w:t>（</w:t>
      </w:r>
      <w:r w:rsidRPr="00B810CE">
        <w:rPr>
          <w:rFonts w:ascii="Times New Roman" w:hAnsi="Times New Roman"/>
        </w:rPr>
        <w:t>count-to-infinity</w:t>
      </w:r>
      <w:r w:rsidRPr="00B810CE">
        <w:rPr>
          <w:rFonts w:ascii="Times New Roman"/>
        </w:rPr>
        <w:t>）</w:t>
      </w:r>
      <w:r w:rsidRPr="00B810CE">
        <w:rPr>
          <w:rFonts w:ascii="Times New Roman" w:hAnsi="Times New Roman"/>
        </w:rPr>
        <w:t>问</w:t>
      </w:r>
      <w:r>
        <w:rPr>
          <w:rFonts w:ascii="Times New Roman" w:hint="eastAsia"/>
        </w:rPr>
        <w:t>题</w:t>
      </w:r>
      <w:r w:rsidRPr="0075104E">
        <w:rPr>
          <w:rFonts w:ascii="Times New Roman" w:hint="eastAsia"/>
        </w:rPr>
        <w:t>时存在什么局限性？</w:t>
      </w:r>
      <w:r w:rsidRPr="0075104E">
        <w:rPr>
          <w:rFonts w:ascii="Times New Roman" w:hint="eastAsia"/>
        </w:rPr>
        <w:t>RIP</w:t>
      </w:r>
      <w:r w:rsidRPr="0075104E">
        <w:rPr>
          <w:rFonts w:ascii="Times New Roman" w:hint="eastAsia"/>
        </w:rPr>
        <w:t>协议中增加了什么限制，来克服毒性逆转方法在解决</w:t>
      </w:r>
      <w:r>
        <w:rPr>
          <w:rFonts w:ascii="Times New Roman" w:hint="eastAsia"/>
        </w:rPr>
        <w:t>计数到无穷问题时的</w:t>
      </w:r>
      <w:r w:rsidRPr="0075104E">
        <w:rPr>
          <w:rFonts w:ascii="Times New Roman" w:hint="eastAsia"/>
        </w:rPr>
        <w:t>局限性？</w:t>
      </w:r>
      <w:r w:rsidRPr="0075104E">
        <w:rPr>
          <w:rFonts w:ascii="Times New Roman" w:hint="eastAsia"/>
        </w:rPr>
        <w:t>OSPF</w:t>
      </w:r>
      <w:r w:rsidRPr="0075104E">
        <w:rPr>
          <w:rFonts w:ascii="Times New Roman" w:hint="eastAsia"/>
        </w:rPr>
        <w:t>协议和</w:t>
      </w:r>
      <w:r w:rsidRPr="0075104E">
        <w:rPr>
          <w:rFonts w:ascii="Times New Roman" w:hint="eastAsia"/>
        </w:rPr>
        <w:t>BGP</w:t>
      </w:r>
      <w:r w:rsidRPr="0075104E">
        <w:rPr>
          <w:rFonts w:ascii="Times New Roman" w:hint="eastAsia"/>
        </w:rPr>
        <w:t>协议是否存在环路问题，给出简单说明。</w:t>
      </w:r>
    </w:p>
    <w:p w:rsidR="009141EF" w:rsidRPr="0075104E" w:rsidRDefault="009141EF" w:rsidP="009141EF">
      <w:bookmarkStart w:id="0" w:name="_GoBack"/>
      <w:bookmarkEnd w:id="0"/>
    </w:p>
    <w:p w:rsidR="009141EF" w:rsidRPr="00BC3091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假设该网络是一个自治域，该自治域中包含有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IP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地址</w:t>
      </w: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0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1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,130.132.5.32,130.132.5.33,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4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 130.132.5.35, 130.132.5.36,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7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8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，结点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为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BGP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网关。如果采用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CIDR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机制，节点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 w:rsidRPr="00BC3091">
        <w:rPr>
          <w:rFonts w:ascii="NimbusRomNo9L-Regu" w:hAnsi="NimbusRomNo9L-Regu" w:cs="NimbusRomNo9L-Regu" w:hint="eastAsia"/>
          <w:color w:val="000000"/>
          <w:kern w:val="0"/>
          <w:sz w:val="22"/>
        </w:rPr>
        <w:t>应该向其他自治域通告怎样的可达网络信息？</w:t>
      </w:r>
    </w:p>
    <w:p w:rsidR="00AA3757" w:rsidRPr="009141EF" w:rsidRDefault="00AA3757"/>
    <w:sectPr w:rsidR="00AA3757" w:rsidRPr="0091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F"/>
    <w:rsid w:val="009141EF"/>
    <w:rsid w:val="00AA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5568"/>
  <w15:chartTrackingRefBased/>
  <w15:docId w15:val="{E278F11C-3344-40E2-9B0E-C1D1CE5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1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xu jingdong</cp:lastModifiedBy>
  <cp:revision>1</cp:revision>
  <dcterms:created xsi:type="dcterms:W3CDTF">2018-12-09T14:00:00Z</dcterms:created>
  <dcterms:modified xsi:type="dcterms:W3CDTF">2018-12-09T14:05:00Z</dcterms:modified>
</cp:coreProperties>
</file>