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Assignment #0</w:t>
      </w:r>
      <w:r>
        <w:rPr>
          <w:rFonts w:hint="eastAsia" w:ascii="Times New Roman" w:hAnsi="Times New Roman" w:cs="Times New Roman"/>
          <w:b/>
          <w:kern w:val="0"/>
          <w:sz w:val="28"/>
          <w:szCs w:val="28"/>
        </w:rPr>
        <w:t>1</w:t>
      </w: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In this problem, we compare non-persistent HTTP with persistent HTTP. Suppose the page that your browser wants to</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download is 300K bits long, and contains 5 embedded images, each of which is 200K bits in length. The page and the five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images are all stored on the same server, which has a 300ms RTT from your browser. We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will abstract the network path between your browser and the web server as a 100Mbps "link".</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You can assume that the time it takes to transmit a GET message into the "link" is zero, but you</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 xml:space="preserve">should account for the time it takes to transmit the base </w:t>
      </w:r>
      <w:r>
        <w:rPr>
          <w:rFonts w:hint="eastAsia" w:ascii="Times New Roman" w:hAnsi="Times New Roman" w:cs="Times New Roman"/>
          <w:kern w:val="0"/>
          <w:sz w:val="24"/>
          <w:szCs w:val="24"/>
        </w:rPr>
        <w:t>page</w:t>
      </w:r>
      <w:r>
        <w:rPr>
          <w:rFonts w:ascii="Times New Roman" w:hAnsi="Times New Roman" w:cs="Times New Roman"/>
          <w:kern w:val="0"/>
          <w:sz w:val="24"/>
          <w:szCs w:val="24"/>
        </w:rPr>
        <w:t xml:space="preserve"> and the embedded objects into the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"link". In your</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answer below, make sure to take into account the time needed to setup up TCP connections (1</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RTT). Note: Please give the calculation process in detail.</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t>
      </w:r>
      <w:r>
        <w:rPr>
          <w:rFonts w:hint="eastAsia" w:ascii="Times New Roman" w:hAnsi="Times New Roman" w:cs="Times New Roman"/>
          <w:kern w:val="0"/>
          <w:sz w:val="24"/>
          <w:szCs w:val="24"/>
        </w:rPr>
        <w:t>Don</w:t>
      </w:r>
      <w:r>
        <w:rPr>
          <w:rFonts w:ascii="Times New Roman" w:hAnsi="Times New Roman" w:cs="Times New Roman"/>
          <w:kern w:val="0"/>
          <w:sz w:val="24"/>
          <w:szCs w:val="24"/>
        </w:rPr>
        <w:t>’t consider the time needed to close TCP connections</w:t>
      </w:r>
      <w:r>
        <w:rPr>
          <w:rFonts w:hint="eastAsia" w:ascii="Times New Roman" w:hAnsi="Times New Roman" w:cs="Times New Roman"/>
          <w:kern w:val="0"/>
          <w:sz w:val="24"/>
          <w:szCs w:val="24"/>
        </w:rPr>
        <w:t>)</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Assum</w:t>
      </w:r>
      <w:r>
        <w:rPr>
          <w:rFonts w:hint="eastAsia" w:ascii="Times New Roman" w:hAnsi="Times New Roman" w:cs="Times New Roman"/>
          <w:kern w:val="0"/>
          <w:sz w:val="24"/>
          <w:szCs w:val="24"/>
        </w:rPr>
        <w:t>e</w:t>
      </w:r>
      <w:r>
        <w:rPr>
          <w:rFonts w:ascii="Times New Roman" w:hAnsi="Times New Roman" w:cs="Times New Roman"/>
          <w:kern w:val="0"/>
          <w:sz w:val="24"/>
          <w:szCs w:val="24"/>
        </w:rPr>
        <w:t xml:space="preserve"> non-persistent HTTP (and assuming no parallel connections are open between the browser and server). How long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i.e., from the time when the user requests the URL to the time when the page and its embedded objects are displayed? </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My Answer：</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 xml:space="preserve">   In  the non-persistent HTTP , before we get a object from the server , we should always send a request to set up the TCP link, one object one link. And we don</w:t>
      </w:r>
      <w:r>
        <w:rPr>
          <w:rFonts w:hint="default" w:ascii="Times New Roman" w:hAnsi="Times New Roman" w:cs="Times New Roman"/>
          <w:color w:val="0000FF"/>
          <w:kern w:val="0"/>
          <w:sz w:val="24"/>
          <w:szCs w:val="24"/>
          <w:lang w:val="en-US" w:eastAsia="zh-CN"/>
        </w:rPr>
        <w:t>’</w:t>
      </w:r>
      <w:r>
        <w:rPr>
          <w:rFonts w:hint="eastAsia" w:ascii="Times New Roman" w:hAnsi="Times New Roman" w:cs="Times New Roman"/>
          <w:color w:val="0000FF"/>
          <w:kern w:val="0"/>
          <w:sz w:val="24"/>
          <w:szCs w:val="24"/>
          <w:lang w:val="en-US" w:eastAsia="zh-CN"/>
        </w:rPr>
        <w:t>t need to consider  the time to send the GET message into the links , according to the process,  so we can consider the time to transmit an object is  2*RTT plus the time to transmit the object file.</w:t>
      </w:r>
    </w:p>
    <w:p>
      <w:pPr>
        <w:pStyle w:val="10"/>
        <w:numPr>
          <w:ilvl w:val="0"/>
          <w:numId w:val="0"/>
        </w:numPr>
        <w:autoSpaceDE w:val="0"/>
        <w:autoSpaceDN w:val="0"/>
        <w:adjustRightInd w:val="0"/>
        <w:ind w:firstLine="420" w:firstLineChars="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 xml:space="preserve">As a result, </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The response time = 6 * (2*RTT) +  (200Kb*5+300Kb) / 100Mbps</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So the response time =3613ms</w:t>
      </w:r>
    </w:p>
    <w:p>
      <w:pPr>
        <w:pStyle w:val="10"/>
        <w:numPr>
          <w:ilvl w:val="0"/>
          <w:numId w:val="0"/>
        </w:numPr>
        <w:autoSpaceDE w:val="0"/>
        <w:autoSpaceDN w:val="0"/>
        <w:adjustRightInd w:val="0"/>
        <w:ind w:leftChars="0"/>
        <w:jc w:val="left"/>
        <w:rPr>
          <w:rFonts w:ascii="Times New Roman" w:hAnsi="Times New Roman" w:cs="Times New Roman"/>
          <w:kern w:val="0"/>
          <w:sz w:val="24"/>
          <w:szCs w:val="24"/>
        </w:rPr>
      </w:pP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assuming no </w:t>
      </w:r>
      <w:r>
        <w:rPr>
          <w:rFonts w:hint="eastAsia" w:ascii="Times New Roman" w:hAnsi="Times New Roman" w:cs="Times New Roman"/>
          <w:kern w:val="0"/>
          <w:sz w:val="24"/>
          <w:szCs w:val="24"/>
        </w:rPr>
        <w:t>pipeline</w:t>
      </w:r>
      <w:r>
        <w:rPr>
          <w:rFonts w:ascii="Times New Roman" w:hAnsi="Times New Roman" w:cs="Times New Roman"/>
          <w:kern w:val="0"/>
          <w:sz w:val="24"/>
          <w:szCs w:val="24"/>
        </w:rPr>
        <w:t>?</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My answer:</w:t>
      </w:r>
    </w:p>
    <w:p>
      <w:pPr>
        <w:pStyle w:val="10"/>
        <w:numPr>
          <w:ilvl w:val="0"/>
          <w:numId w:val="0"/>
        </w:numPr>
        <w:autoSpaceDE w:val="0"/>
        <w:autoSpaceDN w:val="0"/>
        <w:adjustRightInd w:val="0"/>
        <w:ind w:firstLine="420" w:firstLineChars="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In the persistent HTTP, we know that we just need to build an TCP link, because the  page and the five images are all stored on the same server , and each time to get an image just cost 1 RTT to request , so the time is :</w:t>
      </w:r>
    </w:p>
    <w:p>
      <w:pPr>
        <w:pStyle w:val="10"/>
        <w:numPr>
          <w:ilvl w:val="0"/>
          <w:numId w:val="0"/>
        </w:numPr>
        <w:autoSpaceDE w:val="0"/>
        <w:autoSpaceDN w:val="0"/>
        <w:adjustRightInd w:val="0"/>
        <w:ind w:firstLine="420" w:firstLineChars="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 xml:space="preserve">  response time = 2*RTT +5*RTT+ (200Kb*5+300Kb) / 100Mbps</w:t>
      </w:r>
    </w:p>
    <w:p>
      <w:pPr>
        <w:pStyle w:val="10"/>
        <w:numPr>
          <w:ilvl w:val="0"/>
          <w:numId w:val="0"/>
        </w:numPr>
        <w:autoSpaceDE w:val="0"/>
        <w:autoSpaceDN w:val="0"/>
        <w:adjustRightInd w:val="0"/>
        <w:ind w:left="1680" w:leftChars="0" w:firstLine="420" w:firstLineChars="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=2113ms</w:t>
      </w:r>
    </w:p>
    <w:p>
      <w:pPr>
        <w:pStyle w:val="10"/>
        <w:numPr>
          <w:ilvl w:val="0"/>
          <w:numId w:val="0"/>
        </w:numPr>
        <w:autoSpaceDE w:val="0"/>
        <w:autoSpaceDN w:val="0"/>
        <w:adjustRightInd w:val="0"/>
        <w:ind w:leftChars="0"/>
        <w:jc w:val="left"/>
        <w:rPr>
          <w:rFonts w:ascii="Times New Roman" w:hAnsi="Times New Roman" w:cs="Times New Roman"/>
          <w:kern w:val="0"/>
          <w:sz w:val="24"/>
          <w:szCs w:val="24"/>
        </w:rPr>
      </w:pP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but assume that the browser can </w:t>
      </w:r>
      <w:r>
        <w:rPr>
          <w:rFonts w:hint="eastAsia" w:ascii="Times New Roman" w:hAnsi="Times New Roman" w:cs="Times New Roman"/>
          <w:kern w:val="0"/>
          <w:sz w:val="24"/>
          <w:szCs w:val="24"/>
        </w:rPr>
        <w:t>use pipeline</w:t>
      </w:r>
      <w:r>
        <w:rPr>
          <w:rFonts w:ascii="Times New Roman" w:hAnsi="Times New Roman" w:cs="Times New Roman"/>
          <w:kern w:val="0"/>
          <w:sz w:val="24"/>
          <w:szCs w:val="24"/>
        </w:rPr>
        <w:t xml:space="preserve">.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w:t>
      </w:r>
    </w:p>
    <w:p>
      <w:pPr>
        <w:pStyle w:val="10"/>
        <w:numPr>
          <w:ilvl w:val="0"/>
          <w:numId w:val="0"/>
        </w:numPr>
        <w:autoSpaceDE w:val="0"/>
        <w:autoSpaceDN w:val="0"/>
        <w:adjustRightInd w:val="0"/>
        <w:jc w:val="left"/>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My answer:</w:t>
      </w:r>
    </w:p>
    <w:p>
      <w:pPr>
        <w:autoSpaceDE w:val="0"/>
        <w:autoSpaceDN w:val="0"/>
        <w:adjustRightInd w:val="0"/>
        <w:ind w:firstLine="420" w:firstLineChars="0"/>
        <w:rPr>
          <w:rFonts w:hint="eastAsia" w:ascii="Times New Roman" w:hAnsi="Times New Roman" w:cs="Times New Roman" w:eastAsiaTheme="minorEastAsia"/>
          <w:color w:val="0000FF"/>
          <w:kern w:val="0"/>
          <w:sz w:val="24"/>
          <w:szCs w:val="24"/>
          <w:lang w:val="en-US" w:eastAsia="zh-CN" w:bidi="ar-SA"/>
        </w:rPr>
      </w:pPr>
      <w:r>
        <w:rPr>
          <w:rFonts w:hint="eastAsia" w:ascii="Times New Roman" w:hAnsi="Times New Roman" w:cs="Times New Roman" w:eastAsiaTheme="minorEastAsia"/>
          <w:color w:val="0000FF"/>
          <w:kern w:val="0"/>
          <w:sz w:val="24"/>
          <w:szCs w:val="24"/>
          <w:lang w:val="en-US" w:eastAsia="zh-CN" w:bidi="ar-SA"/>
        </w:rPr>
        <w:t>When the browser can use pipeline ,we can just send two GET request and get the all files,</w:t>
      </w:r>
    </w:p>
    <w:p>
      <w:pPr>
        <w:autoSpaceDE w:val="0"/>
        <w:autoSpaceDN w:val="0"/>
        <w:adjustRightInd w:val="0"/>
        <w:ind w:firstLine="420" w:firstLineChars="0"/>
        <w:rPr>
          <w:rFonts w:hint="eastAsia" w:ascii="Times New Roman" w:hAnsi="Times New Roman" w:cs="Times New Roman" w:eastAsiaTheme="minorEastAsia"/>
          <w:color w:val="0000FF"/>
          <w:kern w:val="0"/>
          <w:sz w:val="24"/>
          <w:szCs w:val="24"/>
          <w:lang w:val="en-US" w:eastAsia="zh-CN" w:bidi="ar-SA"/>
        </w:rPr>
      </w:pPr>
      <w:r>
        <w:rPr>
          <w:rFonts w:hint="eastAsia" w:ascii="Times New Roman" w:hAnsi="Times New Roman" w:cs="Times New Roman" w:eastAsiaTheme="minorEastAsia"/>
          <w:color w:val="0000FF"/>
          <w:kern w:val="0"/>
          <w:sz w:val="24"/>
          <w:szCs w:val="24"/>
          <w:lang w:val="en-US" w:eastAsia="zh-CN" w:bidi="ar-SA"/>
        </w:rPr>
        <w:t>So the response time :</w:t>
      </w:r>
    </w:p>
    <w:p>
      <w:pPr>
        <w:autoSpaceDE w:val="0"/>
        <w:autoSpaceDN w:val="0"/>
        <w:adjustRightInd w:val="0"/>
        <w:ind w:firstLine="420" w:firstLineChars="0"/>
        <w:rPr>
          <w:rFonts w:hint="eastAsia" w:ascii="Times New Roman" w:hAnsi="Times New Roman" w:cs="Times New Roman"/>
          <w:color w:val="0000FF"/>
          <w:kern w:val="0"/>
          <w:sz w:val="24"/>
          <w:szCs w:val="24"/>
          <w:lang w:val="en-US" w:eastAsia="zh-CN"/>
        </w:rPr>
      </w:pPr>
      <w:r>
        <w:rPr>
          <w:rFonts w:hint="eastAsia"/>
          <w:kern w:val="0"/>
          <w:sz w:val="24"/>
          <w:szCs w:val="24"/>
          <w:lang w:val="en-US" w:eastAsia="zh-CN"/>
        </w:rPr>
        <w:t xml:space="preserve"> </w:t>
      </w:r>
      <w:r>
        <w:rPr>
          <w:rFonts w:hint="eastAsia" w:ascii="Times New Roman" w:hAnsi="Times New Roman" w:cs="Times New Roman"/>
          <w:color w:val="0000FF"/>
          <w:kern w:val="0"/>
          <w:sz w:val="24"/>
          <w:szCs w:val="24"/>
          <w:lang w:val="en-US" w:eastAsia="zh-CN"/>
        </w:rPr>
        <w:t>response time = 2*RTT +300Kb/100Mbps + 1*RTT + 200Kb*5/100Mbps</w:t>
      </w:r>
    </w:p>
    <w:p>
      <w:pPr>
        <w:autoSpaceDE w:val="0"/>
        <w:autoSpaceDN w:val="0"/>
        <w:adjustRightInd w:val="0"/>
        <w:ind w:left="1260" w:leftChars="0" w:firstLine="420" w:firstLineChars="0"/>
        <w:rPr>
          <w:rFonts w:hint="eastAsia" w:eastAsiaTheme="minorEastAsia"/>
          <w:kern w:val="0"/>
          <w:sz w:val="24"/>
          <w:szCs w:val="24"/>
          <w:lang w:val="en-US" w:eastAsia="zh-CN"/>
        </w:rPr>
      </w:pPr>
      <w:r>
        <w:rPr>
          <w:rFonts w:hint="eastAsia" w:ascii="Times New Roman" w:hAnsi="Times New Roman" w:cs="Times New Roman"/>
          <w:color w:val="0000FF"/>
          <w:kern w:val="0"/>
          <w:sz w:val="24"/>
          <w:szCs w:val="24"/>
          <w:lang w:val="en-US" w:eastAsia="zh-CN"/>
        </w:rPr>
        <w:t xml:space="preserve">  = 913 ms</w:t>
      </w:r>
    </w:p>
    <w:p>
      <w:pPr>
        <w:autoSpaceDE w:val="0"/>
        <w:autoSpaceDN w:val="0"/>
        <w:adjustRightInd w:val="0"/>
        <w:rPr>
          <w:kern w:val="0"/>
          <w:sz w:val="24"/>
          <w:szCs w:val="24"/>
        </w:rPr>
      </w:pP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Suppose two hosts have a long-lived TCP session over a path with a 100ms round-trip time (RTT). Then, a link fails, causing the traffic to flow over a longer path with a 500ms RTT. </w:t>
      </w:r>
    </w:p>
    <w:p>
      <w:pPr>
        <w:jc w:val="center"/>
        <w:rPr>
          <w:sz w:val="28"/>
          <w:szCs w:val="28"/>
        </w:rPr>
      </w:pPr>
      <w:r>
        <w:rPr>
          <w:sz w:val="28"/>
          <w:szCs w:val="28"/>
        </w:rPr>
        <w:pict>
          <v:group id="_x0000_s1026" o:spid="_x0000_s1026" o:spt="203" style="height:71.7pt;width:378.7pt;" coordorigin="2454,-1160" coordsize="7322,1395" editas="canvas">
            <o:lock v:ext="edit"/>
            <v:shape id="_x0000_s1027" o:spid="_x0000_s1027" o:spt="75" type="#_x0000_t75" style="position:absolute;left:2454;top:-1160;height:1395;width:7322;" filled="f" o:preferrelative="f" stroked="f" coordsize="21600,21600">
              <v:path/>
              <v:fill on="f" focussize="0,0"/>
              <v:stroke on="f" joinstyle="miter"/>
              <v:imagedata o:title=""/>
              <o:lock v:ext="edit" text="t" aspectratio="t"/>
            </v:shape>
            <v:shape id="_x0000_s1028" o:spid="_x0000_s1028" o:spt="75" type="#_x0000_t75" style="position:absolute;left:4058;top:-349;height:404;width:542;v-text-anchor:middle;" fillcolor="#BBE0E3" filled="f" o:preferrelative="t" stroked="f" coordsize="21600,21600">
              <v:path/>
              <v:fill on="f" focussize="0,0"/>
              <v:stroke on="f" joinstyle="miter"/>
              <v:imagedata r:id="rId4" gain="23593f" blacklevel="1966f" o:title=""/>
              <o:lock v:ext="edit" aspectratio="f"/>
            </v:shape>
            <v:shape id="_x0000_s1029" o:spid="_x0000_s1029" o:spt="75" type="#_x0000_t75" style="position:absolute;left:7935;top:-349;height:404;width:542;v-text-anchor:middle;" fillcolor="#BBE0E3" filled="f" o:preferrelative="t" stroked="f" coordsize="21600,21600">
              <v:path/>
              <v:fill on="f" focussize="0,0"/>
              <v:stroke on="f" joinstyle="miter"/>
              <v:imagedata r:id="rId4" gain="23593f" blacklevel="1966f" o:title=""/>
              <o:lock v:ext="edit" aspectratio="f"/>
            </v:shape>
            <v:shape id="_x0000_s1030" o:spid="_x0000_s1030" o:spt="75" type="#_x0000_t75" style="position:absolute;left:2454;top:-510;height:724;width:1102;" filled="f" o:preferrelative="t" stroked="f" coordsize="21600,21600">
              <v:path/>
              <v:fill on="f" focussize="0,0"/>
              <v:stroke on="f" joinstyle="miter"/>
              <v:imagedata r:id="rId5" o:title="Computer5"/>
              <o:lock v:ext="edit" aspectratio="t"/>
            </v:shape>
            <v:shape id="_x0000_s1031" o:spid="_x0000_s1031" o:spt="75" type="#_x0000_t75" style="position:absolute;left:8674;top:-510;height:726;width:1102;" filled="f" o:preferrelative="t" stroked="f" coordsize="21600,21600">
              <v:path/>
              <v:fill on="f" focussize="0,0"/>
              <v:stroke on="f" joinstyle="miter"/>
              <v:imagedata r:id="rId6" o:title="Computer5"/>
              <o:lock v:ext="edit" aspectratio="t"/>
            </v:shape>
            <v:shape id="_x0000_s1032" o:spid="_x0000_s1032" o:spt="75" type="#_x0000_t75" style="position:absolute;left:5904;top:-974;height:404;width:543;v-text-anchor:middle;" fillcolor="#BBE0E3" filled="f" o:preferrelative="t" stroked="f" coordsize="21600,21600">
              <v:path/>
              <v:fill on="f" focussize="0,0"/>
              <v:stroke on="f" joinstyle="miter"/>
              <v:imagedata r:id="rId4" gain="23593f" blacklevel="1966f" o:title=""/>
              <o:lock v:ext="edit" aspectratio="f"/>
            </v:shape>
            <v:line id="_x0000_s1033" o:spid="_x0000_s1033" o:spt="20" style="position:absolute;left:3135;top:-138;height:0;width:923;" coordsize="21600,21600">
              <v:path arrowok="t"/>
              <v:fill focussize="0,0"/>
              <v:stroke/>
              <v:imagedata o:title=""/>
              <o:lock v:ext="edit"/>
            </v:line>
            <v:line id="_x0000_s1034" o:spid="_x0000_s1034" o:spt="20" style="position:absolute;left:4520;top:-138;height:0;width:3415;" coordsize="21600,21600">
              <v:path arrowok="t"/>
              <v:fill focussize="0,0"/>
              <v:stroke/>
              <v:imagedata o:title=""/>
              <o:lock v:ext="edit"/>
            </v:line>
            <v:line id="_x0000_s1035" o:spid="_x0000_s1035" o:spt="20" style="position:absolute;left:8397;top:-138;height:0;width:646;" coordsize="21600,21600">
              <v:path arrowok="t"/>
              <v:fill focussize="0,0"/>
              <v:stroke/>
              <v:imagedata o:title=""/>
              <o:lock v:ext="edit"/>
            </v:line>
            <v:line id="_x0000_s1036" o:spid="_x0000_s1036" o:spt="20" style="position:absolute;left:4427;top:-788;flip:y;height:557;width:1477;" coordsize="21600,21600">
              <v:path arrowok="t"/>
              <v:fill focussize="0,0"/>
              <v:stroke/>
              <v:imagedata o:title=""/>
              <o:lock v:ext="edit"/>
            </v:line>
            <v:line id="_x0000_s1037" o:spid="_x0000_s1037" o:spt="20" style="position:absolute;left:6366;top:-788;height:557;width:1661;" coordsize="21600,21600">
              <v:path arrowok="t"/>
              <v:fill focussize="0,0"/>
              <v:stroke/>
              <v:imagedata o:title=""/>
              <o:lock v:ext="edit"/>
            </v:line>
            <v:line id="_x0000_s1038" o:spid="_x0000_s1038" o:spt="20" style="position:absolute;left:6089;top:-324;flip:x;height:372;width:369;" coordsize="21600,21600">
              <v:path arrowok="t"/>
              <v:fill focussize="0,0"/>
              <v:stroke/>
              <v:imagedata o:title=""/>
              <o:lock v:ext="edit"/>
            </v:line>
            <v:line id="_x0000_s1039" o:spid="_x0000_s1039" o:spt="20" style="position:absolute;left:6181;top:-417;height:465;width:277;" coordsize="21600,21600">
              <v:path arrowok="t"/>
              <v:fill focussize="0,0"/>
              <v:stroke/>
              <v:imagedata o:title=""/>
              <o:lock v:ext="edit"/>
            </v:line>
            <v:shape id="_x0000_s1040" o:spid="_x0000_s1040" style="position:absolute;left:3689;top:233;height:2;width:4892;" fillcolor="#BBE0E3" filled="f" coordsize="2544,1" path="m0,0c1060,0,2120,0,2544,0e">
              <v:path arrowok="t"/>
              <v:fill on="f" focussize="0,0"/>
              <v:stroke weight="3pt" endarrow="open" endarrowwidth="wide" endarrowlength="long"/>
              <v:imagedata o:title=""/>
              <o:lock v:ext="edit"/>
            </v:shape>
            <v:shape id="_x0000_s1041" o:spid="_x0000_s1041" style="position:absolute;left:3412;top:-1160;height:743;width:5446;" fillcolor="#BBE0E3" filled="f" coordsize="2832,384" path="m0,336c128,360,256,384,432,336c608,288,864,96,1056,48c1248,0,1416,16,1584,48c1752,80,1896,192,2064,240c2232,288,2464,312,2592,336c2720,360,2776,372,2832,384e">
              <v:path arrowok="t"/>
              <v:fill on="f" focussize="0,0"/>
              <v:stroke weight="3pt" endarrow="open" endarrowwidth="wide" endarrowlength="long"/>
              <v:imagedata o:title=""/>
              <o:lock v:ext="edit"/>
            </v:shape>
            <w10:wrap type="none"/>
            <w10:anchorlock/>
          </v:group>
        </w:pict>
      </w:r>
    </w:p>
    <w:p>
      <w:pPr>
        <w:pStyle w:val="10"/>
        <w:numPr>
          <w:ilvl w:val="0"/>
          <w:numId w:val="3"/>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pPr>
        <w:pStyle w:val="10"/>
        <w:widowControl w:val="0"/>
        <w:numPr>
          <w:ilvl w:val="0"/>
          <w:numId w:val="0"/>
        </w:numPr>
        <w:autoSpaceDE w:val="0"/>
        <w:autoSpaceDN w:val="0"/>
        <w:adjustRightInd w:val="0"/>
        <w:jc w:val="both"/>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My answer:</w:t>
      </w:r>
    </w:p>
    <w:p>
      <w:pPr>
        <w:pStyle w:val="10"/>
        <w:widowControl w:val="0"/>
        <w:numPr>
          <w:ilvl w:val="0"/>
          <w:numId w:val="0"/>
        </w:numPr>
        <w:autoSpaceDE w:val="0"/>
        <w:autoSpaceDN w:val="0"/>
        <w:adjustRightInd w:val="0"/>
        <w:ind w:firstLine="420" w:firstLineChars="0"/>
        <w:jc w:val="both"/>
        <w:rPr>
          <w:rFonts w:hint="eastAsia" w:ascii="Times New Roman" w:hAnsi="Times New Roman" w:cs="Times New Roman"/>
          <w:color w:val="0000FF"/>
          <w:kern w:val="0"/>
          <w:sz w:val="24"/>
          <w:szCs w:val="24"/>
          <w:lang w:val="en-US" w:eastAsia="zh-CN"/>
        </w:rPr>
      </w:pPr>
      <w:r>
        <w:rPr>
          <w:rFonts w:hint="eastAsia" w:ascii="Times New Roman" w:hAnsi="Times New Roman" w:cs="Times New Roman"/>
          <w:color w:val="0000FF"/>
          <w:kern w:val="0"/>
          <w:sz w:val="24"/>
          <w:szCs w:val="24"/>
          <w:lang w:val="en-US" w:eastAsia="zh-CN"/>
        </w:rPr>
        <w:t>Because the new way  is very likely to make the delay time be larger than the  before, so the time out is likely to make the sender to retransmit some data packet .</w:t>
      </w:r>
    </w:p>
    <w:p>
      <w:pPr>
        <w:pStyle w:val="10"/>
        <w:widowControl w:val="0"/>
        <w:numPr>
          <w:ilvl w:val="0"/>
          <w:numId w:val="0"/>
        </w:numPr>
        <w:autoSpaceDE w:val="0"/>
        <w:autoSpaceDN w:val="0"/>
        <w:adjustRightInd w:val="0"/>
        <w:jc w:val="both"/>
        <w:rPr>
          <w:rFonts w:ascii="Times New Roman" w:hAnsi="Times New Roman" w:cs="Times New Roman"/>
          <w:kern w:val="0"/>
          <w:sz w:val="24"/>
          <w:szCs w:val="24"/>
        </w:rPr>
      </w:pPr>
    </w:p>
    <w:p>
      <w:pPr>
        <w:pStyle w:val="10"/>
        <w:widowControl w:val="0"/>
        <w:numPr>
          <w:ilvl w:val="0"/>
          <w:numId w:val="0"/>
        </w:numPr>
        <w:autoSpaceDE w:val="0"/>
        <w:autoSpaceDN w:val="0"/>
        <w:adjustRightInd w:val="0"/>
        <w:jc w:val="both"/>
        <w:rPr>
          <w:rFonts w:ascii="Times New Roman" w:hAnsi="Times New Roman" w:cs="Times New Roman"/>
          <w:kern w:val="0"/>
          <w:sz w:val="24"/>
          <w:szCs w:val="24"/>
        </w:rPr>
      </w:pPr>
    </w:p>
    <w:p>
      <w:pPr>
        <w:pStyle w:val="10"/>
        <w:numPr>
          <w:ilvl w:val="0"/>
          <w:numId w:val="3"/>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instead that the routers do not switch to the new paths all that quickly, and the data packets (and ACK packets) in flight are all lost. What new congestion window size does the TCP sender use? Why?</w:t>
      </w:r>
    </w:p>
    <w:p>
      <w:pPr>
        <w:autoSpaceDE w:val="0"/>
        <w:autoSpaceDN w:val="0"/>
        <w:adjustRightInd w:val="0"/>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My answer : </w:t>
      </w:r>
    </w:p>
    <w:p>
      <w:pPr>
        <w:autoSpaceDE w:val="0"/>
        <w:autoSpaceDN w:val="0"/>
        <w:adjustRightInd w:val="0"/>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The new congestion window will be 1; because the data packet and the ACK packet are all lost ,so the loss detection in the host must be timeout , so the congestion window must be refresh to 1 MSS</w:t>
      </w:r>
      <w:bookmarkStart w:id="0" w:name="_GoBack"/>
      <w:bookmarkEnd w:id="0"/>
      <w:r>
        <w:rPr>
          <w:rFonts w:hint="eastAsia" w:ascii="Times New Roman" w:hAnsi="Times New Roman" w:cs="Times New Roman"/>
          <w:color w:val="0000FF"/>
          <w:sz w:val="28"/>
          <w:szCs w:val="28"/>
          <w:lang w:val="en-US" w:eastAsia="zh-CN"/>
        </w:rPr>
        <w:t xml:space="preserve">;  </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7EFF"/>
    <w:multiLevelType w:val="multilevel"/>
    <w:tmpl w:val="0F207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1E2877"/>
    <w:multiLevelType w:val="multilevel"/>
    <w:tmpl w:val="4E1E28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A263DE"/>
    <w:multiLevelType w:val="multilevel"/>
    <w:tmpl w:val="64A263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6E3C"/>
    <w:rsid w:val="000131EF"/>
    <w:rsid w:val="00024874"/>
    <w:rsid w:val="000A3859"/>
    <w:rsid w:val="000E5786"/>
    <w:rsid w:val="000E7227"/>
    <w:rsid w:val="00181517"/>
    <w:rsid w:val="001A211A"/>
    <w:rsid w:val="00326788"/>
    <w:rsid w:val="00340F4D"/>
    <w:rsid w:val="003E5B10"/>
    <w:rsid w:val="003F6E3C"/>
    <w:rsid w:val="00454E84"/>
    <w:rsid w:val="004C632C"/>
    <w:rsid w:val="00553832"/>
    <w:rsid w:val="00556A12"/>
    <w:rsid w:val="006E3DBF"/>
    <w:rsid w:val="00876562"/>
    <w:rsid w:val="00893A17"/>
    <w:rsid w:val="008C3B16"/>
    <w:rsid w:val="008F3A63"/>
    <w:rsid w:val="00937F86"/>
    <w:rsid w:val="00AB0840"/>
    <w:rsid w:val="00AE7995"/>
    <w:rsid w:val="00AF1CF6"/>
    <w:rsid w:val="00AF2EF9"/>
    <w:rsid w:val="00B04B00"/>
    <w:rsid w:val="00B660AB"/>
    <w:rsid w:val="00BA0332"/>
    <w:rsid w:val="00C564AE"/>
    <w:rsid w:val="00CD0BED"/>
    <w:rsid w:val="00D62D1E"/>
    <w:rsid w:val="00DA1E25"/>
    <w:rsid w:val="00DE723A"/>
    <w:rsid w:val="00EC5DB6"/>
    <w:rsid w:val="00EC6EED"/>
    <w:rsid w:val="00ED34F3"/>
    <w:rsid w:val="00F4106C"/>
    <w:rsid w:val="40F20F77"/>
    <w:rsid w:val="424B4FF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NK</Company>
  <Pages>1</Pages>
  <Words>309</Words>
  <Characters>1764</Characters>
  <Lines>14</Lines>
  <Paragraphs>4</Paragraphs>
  <ScaleCrop>false</ScaleCrop>
  <LinksUpToDate>false</LinksUpToDate>
  <CharactersWithSpaces>2069</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2015-11-15T13:08:00Z</dcterms:created>
  <dc:creator>XJD</dc:creator>
  <cp:lastModifiedBy>Administrator</cp:lastModifiedBy>
  <dcterms:modified xsi:type="dcterms:W3CDTF">2016-11-28T14:21:41Z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