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F4E79"/>
          <w:sz w:val="56"/>
        </w:rPr>
        <w:t>Datacenter Network Simulator</w:t>
      </w:r>
    </w:p>
    <w:p>
      <w:pPr>
        <w:jc w:val="center"/>
      </w:pPr>
      <w:r>
        <w:rPr>
          <w:color w:val="2E86AB"/>
          <w:sz w:val="36"/>
        </w:rPr>
        <w:t>Release Notes — Version 2.1</w:t>
      </w:r>
    </w:p>
    <w:p/>
    <w:p>
      <w:pPr>
        <w:jc w:val="center"/>
      </w:pPr>
      <w:r>
        <w:rPr>
          <w:color w:val="555555"/>
          <w:sz w:val="24"/>
        </w:rPr>
        <w:t>Release Date: May 11, 2026</w:t>
      </w:r>
    </w:p>
    <w:p/>
    <w:p/>
    <w:p>
      <w:pPr>
        <w:jc w:val="center"/>
      </w:pPr>
      <w:r>
        <w:rPr>
          <w:i/>
          <w:color w:val="444444"/>
          <w:sz w:val="22"/>
        </w:rPr>
        <w:t>A visual datacenter topology simulator generating authentic SNMP, gNMI,</w:t>
        <w:br/>
        <w:t>and sFlow telemetry for realistic infrastructure testing.</w:t>
      </w:r>
    </w:p>
    <w:p>
      <w:r>
        <w:br w:type="page"/>
      </w:r>
    </w:p>
    <w:p>
      <w:pPr>
        <w:pStyle w:val="Heading1"/>
        <w:jc w:val="left"/>
      </w:pPr>
      <w:r>
        <w:rPr>
          <w:color w:val="1F4E79"/>
        </w:rPr>
        <w:t>1. Overview</w:t>
      </w:r>
    </w:p>
    <w:p>
      <w:r>
        <w:rPr>
          <w:b w:val="0"/>
          <w:i w:val="0"/>
          <w:sz w:val="20"/>
        </w:rPr>
        <w:t>Version 2.1 is a major feature release for the Datacenter Network Simulator. It introduces an event-driven rule engine that drives SNMP trap generation across all device types, a fully separated management and power infrastructure model, physical rack location awareness, and a three-layer topology visualization. Together these features bring the simulator substantially closer to a real datacenter's operational behavior, making it suitable for testing NMS integrations, alert workflows, and SNMP toolchain pipelines.</w:t>
      </w:r>
    </w:p>
    <w:p/>
    <w:p>
      <w:r>
        <w:rPr>
          <w:b/>
          <w:i w:val="0"/>
          <w:sz w:val="20"/>
        </w:rPr>
        <w:t>Key themes of this release:</w:t>
      </w:r>
    </w:p>
    <w:p>
      <w:pPr>
        <w:pStyle w:val="ListBullet"/>
        <w:ind w:left="283"/>
      </w:pPr>
      <w:r>
        <w:rPr>
          <w:sz w:val="20"/>
        </w:rPr>
        <w:t>Rule-driven SNMP trap generation — 30+ configurable rules, 16 trap types</w:t>
      </w:r>
    </w:p>
    <w:p>
      <w:pPr>
        <w:pStyle w:val="ListBullet"/>
        <w:ind w:left="283"/>
      </w:pPr>
      <w:r>
        <w:rPr>
          <w:sz w:val="20"/>
        </w:rPr>
        <w:t>Separated production, management (OOB), and power network planes</w:t>
      </w:r>
    </w:p>
    <w:p>
      <w:pPr>
        <w:pStyle w:val="ListBullet"/>
        <w:ind w:left="283"/>
      </w:pPr>
      <w:r>
        <w:rPr>
          <w:sz w:val="20"/>
        </w:rPr>
        <w:t>New device classes: UPS, Rack PDU, Floor PDU, OOB Switch, Environmental Sensor</w:t>
      </w:r>
    </w:p>
    <w:p>
      <w:pPr>
        <w:pStyle w:val="ListBullet"/>
        <w:ind w:left="283"/>
      </w:pPr>
      <w:r>
        <w:rPr>
          <w:sz w:val="20"/>
        </w:rPr>
        <w:t>Physical rack-location awareness and cross-device rack failure correlation</w:t>
      </w:r>
    </w:p>
    <w:p>
      <w:pPr>
        <w:pStyle w:val="ListBullet"/>
        <w:ind w:left="283"/>
      </w:pPr>
      <w:r>
        <w:rPr>
          <w:sz w:val="20"/>
        </w:rPr>
        <w:t>Three-layer interactive topology canvas with per-layer filtering</w:t>
      </w:r>
    </w:p>
    <w:p>
      <w:r>
        <w:br w:type="page"/>
      </w:r>
    </w:p>
    <w:p>
      <w:pPr>
        <w:pStyle w:val="Heading1"/>
        <w:jc w:val="left"/>
      </w:pPr>
      <w:r>
        <w:rPr>
          <w:color w:val="1F4E79"/>
        </w:rPr>
        <w:t>2. Rule-Based SNMP Trap Engine</w:t>
      </w:r>
    </w:p>
    <w:p>
      <w:r>
        <w:rPr>
          <w:b w:val="0"/>
          <w:i w:val="0"/>
          <w:sz w:val="20"/>
        </w:rPr>
        <w:t>The trap engine is the most significant new subsystem in v2.1. A lightweight Rete-inspired rule evaluator runs on every simulation tick, consuming a structured DeviceFact snapshot for each device and evaluating every enabled rule against it. When a rule matches, an SNMPv2c trap is dispatched asynchronously to a configurable receiver. The engine operates on a background thread so it never blocks the Qt UI.</w:t>
      </w:r>
    </w:p>
    <w:p/>
    <w:p>
      <w:r>
        <w:rPr>
          <w:b w:val="0"/>
          <w:i w:val="0"/>
          <w:sz w:val="20"/>
        </w:rPr>
        <w:t>All rule logic, trap OIDs, severities, and device-type filters are fully configurable via trap_rules.json or the in-application Rules Panel — no code changes required.</w:t>
      </w:r>
    </w:p>
    <w:p>
      <w:pPr>
        <w:pStyle w:val="Heading2"/>
        <w:jc w:val="left"/>
      </w:pPr>
      <w:r>
        <w:rPr>
          <w:color w:val="2E4057"/>
        </w:rPr>
        <w:t>2.1  Device Fact Model</w:t>
      </w:r>
    </w:p>
    <w:p>
      <w:r>
        <w:rPr>
          <w:b w:val="0"/>
          <w:i w:val="0"/>
          <w:sz w:val="20"/>
        </w:rPr>
        <w:t>Each evaluation cycle, the device state store emits one DeviceFact per device. The fact is a point-in-time, typed snapshot of all metrics that rules may inspect:</w:t>
      </w:r>
    </w:p>
    <w:tbl>
      <w:tblPr>
        <w:tblStyle w:val="TableGrid"/>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35"/>
        <w:gridCol w:w="3135"/>
        <w:gridCol w:w="3135"/>
      </w:tblGrid>
      <w:tr>
        <w:tc>
          <w:tcPr>
            <w:tcW w:type="dxa" w:w="2160"/>
            <w:shd w:val="clear" w:color="auto" w:fill="1F4E79"/>
          </w:tcPr>
          <w:p>
            <w:pPr>
              <w:jc w:val="left"/>
            </w:pPr>
            <w:r>
              <w:rPr>
                <w:b/>
                <w:color w:val="FFFFFF"/>
                <w:sz w:val="18"/>
              </w:rPr>
              <w:t>Field</w:t>
            </w:r>
          </w:p>
        </w:tc>
        <w:tc>
          <w:tcPr>
            <w:tcW w:type="dxa" w:w="1296"/>
            <w:shd w:val="clear" w:color="auto" w:fill="1F4E79"/>
          </w:tcPr>
          <w:p>
            <w:pPr>
              <w:jc w:val="left"/>
            </w:pPr>
            <w:r>
              <w:rPr>
                <w:b/>
                <w:color w:val="FFFFFF"/>
                <w:sz w:val="18"/>
              </w:rPr>
              <w:t>Type</w:t>
            </w:r>
          </w:p>
        </w:tc>
        <w:tc>
          <w:tcPr>
            <w:tcW w:type="dxa" w:w="6048"/>
            <w:shd w:val="clear" w:color="auto" w:fill="1F4E79"/>
          </w:tcPr>
          <w:p>
            <w:pPr>
              <w:jc w:val="left"/>
            </w:pPr>
            <w:r>
              <w:rPr>
                <w:b/>
                <w:color w:val="FFFFFF"/>
                <w:sz w:val="18"/>
              </w:rPr>
              <w:t>Description</w:t>
            </w:r>
          </w:p>
        </w:tc>
      </w:tr>
      <w:tr>
        <w:tc>
          <w:tcPr>
            <w:tcW w:type="dxa" w:w="2160"/>
            <w:shd w:val="clear" w:color="auto" w:fill="F8F9FA"/>
          </w:tcPr>
          <w:p>
            <w:r>
              <w:rPr>
                <w:b w:val="0"/>
                <w:sz w:val="18"/>
              </w:rPr>
              <w:t>device_id</w:t>
            </w:r>
          </w:p>
        </w:tc>
        <w:tc>
          <w:tcPr>
            <w:tcW w:type="dxa" w:w="1296"/>
            <w:shd w:val="clear" w:color="auto" w:fill="F8F9FA"/>
          </w:tcPr>
          <w:p>
            <w:r>
              <w:rPr>
                <w:b w:val="0"/>
                <w:sz w:val="18"/>
              </w:rPr>
              <w:t>str</w:t>
            </w:r>
          </w:p>
        </w:tc>
        <w:tc>
          <w:tcPr>
            <w:tcW w:type="dxa" w:w="6048"/>
            <w:shd w:val="clear" w:color="auto" w:fill="F8F9FA"/>
          </w:tcPr>
          <w:p>
            <w:r>
              <w:rPr>
                <w:b w:val="0"/>
                <w:sz w:val="18"/>
              </w:rPr>
              <w:t>Unique device name within the topology</w:t>
            </w:r>
          </w:p>
        </w:tc>
      </w:tr>
      <w:tr>
        <w:tc>
          <w:tcPr>
            <w:tcW w:type="dxa" w:w="2160"/>
            <w:shd w:val="clear" w:color="auto" w:fill="FFFFFF"/>
          </w:tcPr>
          <w:p>
            <w:r>
              <w:rPr>
                <w:b w:val="0"/>
                <w:sz w:val="18"/>
              </w:rPr>
              <w:t>device_type</w:t>
            </w:r>
          </w:p>
        </w:tc>
        <w:tc>
          <w:tcPr>
            <w:tcW w:type="dxa" w:w="1296"/>
            <w:shd w:val="clear" w:color="auto" w:fill="FFFFFF"/>
          </w:tcPr>
          <w:p>
            <w:r>
              <w:rPr>
                <w:b w:val="0"/>
                <w:sz w:val="18"/>
              </w:rPr>
              <w:t>str</w:t>
            </w:r>
          </w:p>
        </w:tc>
        <w:tc>
          <w:tcPr>
            <w:tcW w:type="dxa" w:w="6048"/>
            <w:shd w:val="clear" w:color="auto" w:fill="FFFFFF"/>
          </w:tcPr>
          <w:p>
            <w:r>
              <w:rPr>
                <w:b w:val="0"/>
                <w:sz w:val="18"/>
              </w:rPr>
              <w:t>router | switch | server | firewall | load_balancer | ups | pdu | floor_pdu | oob_switch | sensor</w:t>
            </w:r>
          </w:p>
        </w:tc>
      </w:tr>
      <w:tr>
        <w:tc>
          <w:tcPr>
            <w:tcW w:type="dxa" w:w="2160"/>
            <w:shd w:val="clear" w:color="auto" w:fill="F8F9FA"/>
          </w:tcPr>
          <w:p>
            <w:r>
              <w:rPr>
                <w:b w:val="0"/>
                <w:sz w:val="18"/>
              </w:rPr>
              <w:t>ip_address</w:t>
            </w:r>
          </w:p>
        </w:tc>
        <w:tc>
          <w:tcPr>
            <w:tcW w:type="dxa" w:w="1296"/>
            <w:shd w:val="clear" w:color="auto" w:fill="F8F9FA"/>
          </w:tcPr>
          <w:p>
            <w:r>
              <w:rPr>
                <w:b w:val="0"/>
                <w:sz w:val="18"/>
              </w:rPr>
              <w:t>str</w:t>
            </w:r>
          </w:p>
        </w:tc>
        <w:tc>
          <w:tcPr>
            <w:tcW w:type="dxa" w:w="6048"/>
            <w:shd w:val="clear" w:color="auto" w:fill="F8F9FA"/>
          </w:tcPr>
          <w:p>
            <w:r>
              <w:rPr>
                <w:b w:val="0"/>
                <w:sz w:val="18"/>
              </w:rPr>
              <w:t>Primary (production) IPv4 address</w:t>
            </w:r>
          </w:p>
        </w:tc>
      </w:tr>
      <w:tr>
        <w:tc>
          <w:tcPr>
            <w:tcW w:type="dxa" w:w="2160"/>
            <w:shd w:val="clear" w:color="auto" w:fill="FFFFFF"/>
          </w:tcPr>
          <w:p>
            <w:r>
              <w:rPr>
                <w:b w:val="0"/>
                <w:sz w:val="18"/>
              </w:rPr>
              <w:t>timestamp</w:t>
            </w:r>
          </w:p>
        </w:tc>
        <w:tc>
          <w:tcPr>
            <w:tcW w:type="dxa" w:w="1296"/>
            <w:shd w:val="clear" w:color="auto" w:fill="FFFFFF"/>
          </w:tcPr>
          <w:p>
            <w:r>
              <w:rPr>
                <w:b w:val="0"/>
                <w:sz w:val="18"/>
              </w:rPr>
              <w:t>float</w:t>
            </w:r>
          </w:p>
        </w:tc>
        <w:tc>
          <w:tcPr>
            <w:tcW w:type="dxa" w:w="6048"/>
            <w:shd w:val="clear" w:color="auto" w:fill="FFFFFF"/>
          </w:tcPr>
          <w:p>
            <w:r>
              <w:rPr>
                <w:b w:val="0"/>
                <w:sz w:val="18"/>
              </w:rPr>
              <w:t>Unix epoch seconds when the fact was generated</w:t>
            </w:r>
          </w:p>
        </w:tc>
      </w:tr>
      <w:tr>
        <w:tc>
          <w:tcPr>
            <w:tcW w:type="dxa" w:w="2160"/>
            <w:shd w:val="clear" w:color="auto" w:fill="F8F9FA"/>
          </w:tcPr>
          <w:p>
            <w:r>
              <w:rPr>
                <w:b w:val="0"/>
                <w:sz w:val="18"/>
              </w:rPr>
              <w:t>cpu_usage</w:t>
            </w:r>
          </w:p>
        </w:tc>
        <w:tc>
          <w:tcPr>
            <w:tcW w:type="dxa" w:w="1296"/>
            <w:shd w:val="clear" w:color="auto" w:fill="F8F9FA"/>
          </w:tcPr>
          <w:p>
            <w:r>
              <w:rPr>
                <w:b w:val="0"/>
                <w:sz w:val="18"/>
              </w:rPr>
              <w:t>float</w:t>
            </w:r>
          </w:p>
        </w:tc>
        <w:tc>
          <w:tcPr>
            <w:tcW w:type="dxa" w:w="6048"/>
            <w:shd w:val="clear" w:color="auto" w:fill="F8F9FA"/>
          </w:tcPr>
          <w:p>
            <w:r>
              <w:rPr>
                <w:b w:val="0"/>
                <w:sz w:val="18"/>
              </w:rPr>
              <w:t>CPU utilisation 0–100 %</w:t>
            </w:r>
          </w:p>
        </w:tc>
      </w:tr>
      <w:tr>
        <w:tc>
          <w:tcPr>
            <w:tcW w:type="dxa" w:w="2160"/>
            <w:shd w:val="clear" w:color="auto" w:fill="FFFFFF"/>
          </w:tcPr>
          <w:p>
            <w:r>
              <w:rPr>
                <w:b w:val="0"/>
                <w:sz w:val="18"/>
              </w:rPr>
              <w:t>memory_usage</w:t>
            </w:r>
          </w:p>
        </w:tc>
        <w:tc>
          <w:tcPr>
            <w:tcW w:type="dxa" w:w="1296"/>
            <w:shd w:val="clear" w:color="auto" w:fill="FFFFFF"/>
          </w:tcPr>
          <w:p>
            <w:r>
              <w:rPr>
                <w:b w:val="0"/>
                <w:sz w:val="18"/>
              </w:rPr>
              <w:t>float</w:t>
            </w:r>
          </w:p>
        </w:tc>
        <w:tc>
          <w:tcPr>
            <w:tcW w:type="dxa" w:w="6048"/>
            <w:shd w:val="clear" w:color="auto" w:fill="FFFFFF"/>
          </w:tcPr>
          <w:p>
            <w:r>
              <w:rPr>
                <w:b w:val="0"/>
                <w:sz w:val="18"/>
              </w:rPr>
              <w:t>Memory utilisation 0–100 %</w:t>
            </w:r>
          </w:p>
        </w:tc>
      </w:tr>
      <w:tr>
        <w:tc>
          <w:tcPr>
            <w:tcW w:type="dxa" w:w="2160"/>
            <w:shd w:val="clear" w:color="auto" w:fill="F8F9FA"/>
          </w:tcPr>
          <w:p>
            <w:r>
              <w:rPr>
                <w:b w:val="0"/>
                <w:sz w:val="18"/>
              </w:rPr>
              <w:t>disk_usage</w:t>
            </w:r>
          </w:p>
        </w:tc>
        <w:tc>
          <w:tcPr>
            <w:tcW w:type="dxa" w:w="1296"/>
            <w:shd w:val="clear" w:color="auto" w:fill="F8F9FA"/>
          </w:tcPr>
          <w:p>
            <w:r>
              <w:rPr>
                <w:b w:val="0"/>
                <w:sz w:val="18"/>
              </w:rPr>
              <w:t>float</w:t>
            </w:r>
          </w:p>
        </w:tc>
        <w:tc>
          <w:tcPr>
            <w:tcW w:type="dxa" w:w="6048"/>
            <w:shd w:val="clear" w:color="auto" w:fill="F8F9FA"/>
          </w:tcPr>
          <w:p>
            <w:r>
              <w:rPr>
                <w:b w:val="0"/>
                <w:sz w:val="18"/>
              </w:rPr>
              <w:t>Disk utilisation 0–100 %</w:t>
            </w:r>
          </w:p>
        </w:tc>
      </w:tr>
      <w:tr>
        <w:tc>
          <w:tcPr>
            <w:tcW w:type="dxa" w:w="2160"/>
            <w:shd w:val="clear" w:color="auto" w:fill="FFFFFF"/>
          </w:tcPr>
          <w:p>
            <w:r>
              <w:rPr>
                <w:b w:val="0"/>
                <w:sz w:val="18"/>
              </w:rPr>
              <w:t>temperature</w:t>
            </w:r>
          </w:p>
        </w:tc>
        <w:tc>
          <w:tcPr>
            <w:tcW w:type="dxa" w:w="1296"/>
            <w:shd w:val="clear" w:color="auto" w:fill="FFFFFF"/>
          </w:tcPr>
          <w:p>
            <w:r>
              <w:rPr>
                <w:b w:val="0"/>
                <w:sz w:val="18"/>
              </w:rPr>
              <w:t>float</w:t>
            </w:r>
          </w:p>
        </w:tc>
        <w:tc>
          <w:tcPr>
            <w:tcW w:type="dxa" w:w="6048"/>
            <w:shd w:val="clear" w:color="auto" w:fill="FFFFFF"/>
          </w:tcPr>
          <w:p>
            <w:r>
              <w:rPr>
                <w:b w:val="0"/>
                <w:sz w:val="18"/>
              </w:rPr>
              <w:t>Chassis / ASIC temperature (°C)</w:t>
            </w:r>
          </w:p>
        </w:tc>
      </w:tr>
      <w:tr>
        <w:tc>
          <w:tcPr>
            <w:tcW w:type="dxa" w:w="2160"/>
            <w:shd w:val="clear" w:color="auto" w:fill="F8F9FA"/>
          </w:tcPr>
          <w:p>
            <w:r>
              <w:rPr>
                <w:b w:val="0"/>
                <w:sz w:val="18"/>
              </w:rPr>
              <w:t>ambient_temp</w:t>
            </w:r>
          </w:p>
        </w:tc>
        <w:tc>
          <w:tcPr>
            <w:tcW w:type="dxa" w:w="1296"/>
            <w:shd w:val="clear" w:color="auto" w:fill="F8F9FA"/>
          </w:tcPr>
          <w:p>
            <w:r>
              <w:rPr>
                <w:b w:val="0"/>
                <w:sz w:val="18"/>
              </w:rPr>
              <w:t>float</w:t>
            </w:r>
          </w:p>
        </w:tc>
        <w:tc>
          <w:tcPr>
            <w:tcW w:type="dxa" w:w="6048"/>
            <w:shd w:val="clear" w:color="auto" w:fill="F8F9FA"/>
          </w:tcPr>
          <w:p>
            <w:r>
              <w:rPr>
                <w:b w:val="0"/>
                <w:sz w:val="18"/>
              </w:rPr>
              <w:t>Datacenter inlet/ambient temperature (°C) — sensors only</w:t>
            </w:r>
          </w:p>
        </w:tc>
      </w:tr>
      <w:tr>
        <w:tc>
          <w:tcPr>
            <w:tcW w:type="dxa" w:w="2160"/>
            <w:shd w:val="clear" w:color="auto" w:fill="FFFFFF"/>
          </w:tcPr>
          <w:p>
            <w:r>
              <w:rPr>
                <w:b w:val="0"/>
                <w:sz w:val="18"/>
              </w:rPr>
              <w:t>humidity</w:t>
            </w:r>
          </w:p>
        </w:tc>
        <w:tc>
          <w:tcPr>
            <w:tcW w:type="dxa" w:w="1296"/>
            <w:shd w:val="clear" w:color="auto" w:fill="FFFFFF"/>
          </w:tcPr>
          <w:p>
            <w:r>
              <w:rPr>
                <w:b w:val="0"/>
                <w:sz w:val="18"/>
              </w:rPr>
              <w:t>float</w:t>
            </w:r>
          </w:p>
        </w:tc>
        <w:tc>
          <w:tcPr>
            <w:tcW w:type="dxa" w:w="6048"/>
            <w:shd w:val="clear" w:color="auto" w:fill="FFFFFF"/>
          </w:tcPr>
          <w:p>
            <w:r>
              <w:rPr>
                <w:b w:val="0"/>
                <w:sz w:val="18"/>
              </w:rPr>
              <w:t>Relative humidity % — sensors only</w:t>
            </w:r>
          </w:p>
        </w:tc>
      </w:tr>
      <w:tr>
        <w:tc>
          <w:tcPr>
            <w:tcW w:type="dxa" w:w="2160"/>
            <w:shd w:val="clear" w:color="auto" w:fill="F8F9FA"/>
          </w:tcPr>
          <w:p>
            <w:r>
              <w:rPr>
                <w:b w:val="0"/>
                <w:sz w:val="18"/>
              </w:rPr>
              <w:t>dewpoint</w:t>
            </w:r>
          </w:p>
        </w:tc>
        <w:tc>
          <w:tcPr>
            <w:tcW w:type="dxa" w:w="1296"/>
            <w:shd w:val="clear" w:color="auto" w:fill="F8F9FA"/>
          </w:tcPr>
          <w:p>
            <w:r>
              <w:rPr>
                <w:b w:val="0"/>
                <w:sz w:val="18"/>
              </w:rPr>
              <w:t>float</w:t>
            </w:r>
          </w:p>
        </w:tc>
        <w:tc>
          <w:tcPr>
            <w:tcW w:type="dxa" w:w="6048"/>
            <w:shd w:val="clear" w:color="auto" w:fill="F8F9FA"/>
          </w:tcPr>
          <w:p>
            <w:r>
              <w:rPr>
                <w:b w:val="0"/>
                <w:sz w:val="18"/>
              </w:rPr>
              <w:t>Dew-point temperature (°C) — Vertiv Geist sensors</w:t>
            </w:r>
          </w:p>
        </w:tc>
      </w:tr>
      <w:tr>
        <w:tc>
          <w:tcPr>
            <w:tcW w:type="dxa" w:w="2160"/>
            <w:shd w:val="clear" w:color="auto" w:fill="FFFFFF"/>
          </w:tcPr>
          <w:p>
            <w:r>
              <w:rPr>
                <w:b w:val="0"/>
                <w:sz w:val="18"/>
              </w:rPr>
              <w:t>airflow</w:t>
            </w:r>
          </w:p>
        </w:tc>
        <w:tc>
          <w:tcPr>
            <w:tcW w:type="dxa" w:w="1296"/>
            <w:shd w:val="clear" w:color="auto" w:fill="FFFFFF"/>
          </w:tcPr>
          <w:p>
            <w:r>
              <w:rPr>
                <w:b w:val="0"/>
                <w:sz w:val="18"/>
              </w:rPr>
              <w:t>float</w:t>
            </w:r>
          </w:p>
        </w:tc>
        <w:tc>
          <w:tcPr>
            <w:tcW w:type="dxa" w:w="6048"/>
            <w:shd w:val="clear" w:color="auto" w:fill="FFFFFF"/>
          </w:tcPr>
          <w:p>
            <w:r>
              <w:rPr>
                <w:b w:val="0"/>
                <w:sz w:val="18"/>
              </w:rPr>
              <w:t>Airflow velocity (m/s) — APC NetBotz sensors</w:t>
            </w:r>
          </w:p>
        </w:tc>
      </w:tr>
      <w:tr>
        <w:tc>
          <w:tcPr>
            <w:tcW w:type="dxa" w:w="2160"/>
            <w:shd w:val="clear" w:color="auto" w:fill="F8F9FA"/>
          </w:tcPr>
          <w:p>
            <w:r>
              <w:rPr>
                <w:b w:val="0"/>
                <w:sz w:val="18"/>
              </w:rPr>
              <w:t>ups_status</w:t>
            </w:r>
          </w:p>
        </w:tc>
        <w:tc>
          <w:tcPr>
            <w:tcW w:type="dxa" w:w="1296"/>
            <w:shd w:val="clear" w:color="auto" w:fill="F8F9FA"/>
          </w:tcPr>
          <w:p>
            <w:r>
              <w:rPr>
                <w:b w:val="0"/>
                <w:sz w:val="18"/>
              </w:rPr>
              <w:t>str</w:t>
            </w:r>
          </w:p>
        </w:tc>
        <w:tc>
          <w:tcPr>
            <w:tcW w:type="dxa" w:w="6048"/>
            <w:shd w:val="clear" w:color="auto" w:fill="F8F9FA"/>
          </w:tcPr>
          <w:p>
            <w:r>
              <w:rPr>
                <w:b w:val="0"/>
                <w:sz w:val="18"/>
              </w:rPr>
              <w:t>normal | on_battery | low_battery — UPS devices</w:t>
            </w:r>
          </w:p>
        </w:tc>
      </w:tr>
      <w:tr>
        <w:tc>
          <w:tcPr>
            <w:tcW w:type="dxa" w:w="2160"/>
            <w:shd w:val="clear" w:color="auto" w:fill="FFFFFF"/>
          </w:tcPr>
          <w:p>
            <w:r>
              <w:rPr>
                <w:b w:val="0"/>
                <w:sz w:val="18"/>
              </w:rPr>
              <w:t>interfaces</w:t>
            </w:r>
          </w:p>
        </w:tc>
        <w:tc>
          <w:tcPr>
            <w:tcW w:type="dxa" w:w="1296"/>
            <w:shd w:val="clear" w:color="auto" w:fill="FFFFFF"/>
          </w:tcPr>
          <w:p>
            <w:r>
              <w:rPr>
                <w:b w:val="0"/>
                <w:sz w:val="18"/>
              </w:rPr>
              <w:t>list</w:t>
            </w:r>
          </w:p>
        </w:tc>
        <w:tc>
          <w:tcPr>
            <w:tcW w:type="dxa" w:w="6048"/>
            <w:shd w:val="clear" w:color="auto" w:fill="FFFFFF"/>
          </w:tcPr>
          <w:p>
            <w:r>
              <w:rPr>
                <w:b w:val="0"/>
                <w:sz w:val="18"/>
              </w:rPr>
              <w:t>Per-interface snapshot: index, name, oper_status, bandwidth_util, error_rate</w:t>
            </w:r>
          </w:p>
        </w:tc>
      </w:tr>
      <w:tr>
        <w:tc>
          <w:tcPr>
            <w:tcW w:type="dxa" w:w="2160"/>
            <w:shd w:val="clear" w:color="auto" w:fill="F8F9FA"/>
          </w:tcPr>
          <w:p>
            <w:r>
              <w:rPr>
                <w:b w:val="0"/>
                <w:sz w:val="18"/>
              </w:rPr>
              <w:t>bgp_sessions</w:t>
            </w:r>
          </w:p>
        </w:tc>
        <w:tc>
          <w:tcPr>
            <w:tcW w:type="dxa" w:w="1296"/>
            <w:shd w:val="clear" w:color="auto" w:fill="F8F9FA"/>
          </w:tcPr>
          <w:p>
            <w:r>
              <w:rPr>
                <w:b w:val="0"/>
                <w:sz w:val="18"/>
              </w:rPr>
              <w:t>list</w:t>
            </w:r>
          </w:p>
        </w:tc>
        <w:tc>
          <w:tcPr>
            <w:tcW w:type="dxa" w:w="6048"/>
            <w:shd w:val="clear" w:color="auto" w:fill="F8F9FA"/>
          </w:tcPr>
          <w:p>
            <w:r>
              <w:rPr>
                <w:b w:val="0"/>
                <w:sz w:val="18"/>
              </w:rPr>
              <w:t>Per-peer snapshot: peer_addr, state — routers and firewalls</w:t>
            </w:r>
          </w:p>
        </w:tc>
      </w:tr>
      <w:tr>
        <w:tc>
          <w:tcPr>
            <w:tcW w:type="dxa" w:w="2160"/>
            <w:shd w:val="clear" w:color="auto" w:fill="FFFFFF"/>
          </w:tcPr>
          <w:p>
            <w:r>
              <w:rPr>
                <w:b w:val="0"/>
                <w:sz w:val="18"/>
              </w:rPr>
              <w:t>rack_id</w:t>
            </w:r>
          </w:p>
        </w:tc>
        <w:tc>
          <w:tcPr>
            <w:tcW w:type="dxa" w:w="1296"/>
            <w:shd w:val="clear" w:color="auto" w:fill="FFFFFF"/>
          </w:tcPr>
          <w:p>
            <w:r>
              <w:rPr>
                <w:b w:val="0"/>
                <w:sz w:val="18"/>
              </w:rPr>
              <w:t>str</w:t>
            </w:r>
          </w:p>
        </w:tc>
        <w:tc>
          <w:tcPr>
            <w:tcW w:type="dxa" w:w="6048"/>
            <w:shd w:val="clear" w:color="auto" w:fill="FFFFFF"/>
          </w:tcPr>
          <w:p>
            <w:r>
              <w:rPr>
                <w:b w:val="0"/>
                <w:sz w:val="18"/>
              </w:rPr>
              <w:t>Physical rack identifier, e.g. DC1:R1:RACK3 — used by rack failure rule</w:t>
            </w:r>
          </w:p>
        </w:tc>
      </w:tr>
      <w:tr>
        <w:tc>
          <w:tcPr>
            <w:tcW w:type="dxa" w:w="2160"/>
            <w:shd w:val="clear" w:color="auto" w:fill="F8F9FA"/>
          </w:tcPr>
          <w:p>
            <w:r>
              <w:rPr>
                <w:b w:val="0"/>
                <w:sz w:val="18"/>
              </w:rPr>
              <w:t>datacenter</w:t>
            </w:r>
          </w:p>
        </w:tc>
        <w:tc>
          <w:tcPr>
            <w:tcW w:type="dxa" w:w="1296"/>
            <w:shd w:val="clear" w:color="auto" w:fill="F8F9FA"/>
          </w:tcPr>
          <w:p>
            <w:r>
              <w:rPr>
                <w:b w:val="0"/>
                <w:sz w:val="18"/>
              </w:rPr>
              <w:t>str</w:t>
            </w:r>
          </w:p>
        </w:tc>
        <w:tc>
          <w:tcPr>
            <w:tcW w:type="dxa" w:w="6048"/>
            <w:shd w:val="clear" w:color="auto" w:fill="F8F9FA"/>
          </w:tcPr>
          <w:p>
            <w:r>
              <w:rPr>
                <w:b w:val="0"/>
                <w:sz w:val="18"/>
              </w:rPr>
              <w:t>Datacenter name for cross-device correlation</w:t>
            </w:r>
          </w:p>
        </w:tc>
      </w:tr>
    </w:tbl>
    <w:p/>
    <w:p>
      <w:pPr>
        <w:pStyle w:val="Heading2"/>
        <w:jc w:val="left"/>
      </w:pPr>
      <w:r>
        <w:rPr>
          <w:color w:val="2E4057"/>
        </w:rPr>
        <w:t>2.2  Rule Types</w:t>
      </w:r>
    </w:p>
    <w:p>
      <w:r>
        <w:rPr>
          <w:b w:val="0"/>
          <w:i w:val="0"/>
          <w:sz w:val="20"/>
        </w:rPr>
        <w:t>Five distinct condition types are supported. Each type is evaluated by a dedicated evaluator inside the rule engine, allowing precise control over when a trap fires.</w:t>
      </w:r>
    </w:p>
    <w:p/>
    <w:p>
      <w:r>
        <w:rPr>
          <w:b/>
          <w:i w:val="0"/>
          <w:color w:val="1F4E79"/>
          <w:sz w:val="20"/>
        </w:rPr>
        <w:t>Threshold</w:t>
      </w:r>
    </w:p>
    <w:p>
      <w:r>
        <w:rPr>
          <w:b w:val="0"/>
          <w:i w:val="0"/>
          <w:sz w:val="20"/>
        </w:rPr>
        <w:t>Fires when a scalar metric satisfies a comparison operator against a fixed value. An optional duration_sec parameter requires the condition to remain true continuously for the specified number of seconds before the trap fires. This prevents transient spikes from generating noise.</w:t>
      </w:r>
    </w:p>
    <w:p>
      <w:pPr>
        <w:pStyle w:val="ListBullet"/>
        <w:ind w:left="283"/>
      </w:pPr>
      <w:r>
        <w:rPr>
          <w:sz w:val="20"/>
        </w:rPr>
        <w:t>Operators: &gt;  &lt;  &gt;=  &lt;=  ==  !=</w:t>
      </w:r>
    </w:p>
    <w:p>
      <w:pPr>
        <w:pStyle w:val="ListBullet"/>
        <w:ind w:left="283"/>
      </w:pPr>
      <w:r>
        <w:rPr>
          <w:sz w:val="20"/>
        </w:rPr>
        <w:t>Example: cpu_usage &gt; 90.0 for 300 seconds (5-minute sustained CPU alert)</w:t>
      </w:r>
    </w:p>
    <w:p>
      <w:pPr>
        <w:pStyle w:val="ListBullet"/>
        <w:ind w:left="283"/>
      </w:pPr>
      <w:r>
        <w:rPr>
          <w:sz w:val="20"/>
        </w:rPr>
        <w:t>Example: temperature &gt; 60.0 (immediate chassis overtemperature alert)</w:t>
      </w:r>
    </w:p>
    <w:p/>
    <w:p>
      <w:r>
        <w:rPr>
          <w:b/>
          <w:i w:val="0"/>
          <w:color w:val="1F4E79"/>
          <w:sz w:val="20"/>
        </w:rPr>
        <w:t>State Change</w:t>
      </w:r>
    </w:p>
    <w:p>
      <w:r>
        <w:rPr>
          <w:b w:val="0"/>
          <w:i w:val="0"/>
          <w:sz w:val="20"/>
        </w:rPr>
        <w:t>Fires when a tracked metric transitions from one discrete state to another. Either the from_state or to_state may be set to null to match any origin or any destination respectively, enabling wildcard transitions.</w:t>
      </w:r>
    </w:p>
    <w:p>
      <w:pPr>
        <w:pStyle w:val="ListBullet"/>
        <w:ind w:left="283"/>
      </w:pPr>
      <w:r>
        <w:rPr>
          <w:sz w:val="20"/>
        </w:rPr>
        <w:t>Tracked metrics: interface_status, ups_status, bgp_session</w:t>
      </w:r>
    </w:p>
    <w:p>
      <w:pPr>
        <w:pStyle w:val="ListBullet"/>
        <w:ind w:left="283"/>
      </w:pPr>
      <w:r>
        <w:rPr>
          <w:sz w:val="20"/>
        </w:rPr>
        <w:t>Example: interface_status  up → down  (link-down trap)</w:t>
      </w:r>
    </w:p>
    <w:p>
      <w:pPr>
        <w:pStyle w:val="ListBullet"/>
        <w:ind w:left="283"/>
      </w:pPr>
      <w:r>
        <w:rPr>
          <w:sz w:val="20"/>
        </w:rPr>
        <w:t>Example: ups_status  null → low_battery  (any state to low battery)</w:t>
      </w:r>
    </w:p>
    <w:p/>
    <w:p>
      <w:r>
        <w:rPr>
          <w:b/>
          <w:i w:val="0"/>
          <w:color w:val="1F4E79"/>
          <w:sz w:val="20"/>
        </w:rPr>
        <w:t>Temporal</w:t>
      </w:r>
    </w:p>
    <w:p>
      <w:r>
        <w:rPr>
          <w:b w:val="0"/>
          <w:i w:val="0"/>
          <w:sz w:val="20"/>
        </w:rPr>
        <w:t>Fires when a named event occurs at least N times within a sliding time window. Timestamps are maintained in a per-device per-rule deque. Entries older than window_sec are expired before each evaluation, giving an accurate count of recent events.</w:t>
      </w:r>
    </w:p>
    <w:p>
      <w:pPr>
        <w:pStyle w:val="ListBullet"/>
        <w:ind w:left="283"/>
      </w:pPr>
      <w:r>
        <w:rPr>
          <w:sz w:val="20"/>
        </w:rPr>
        <w:t>Parameters: event_type, event_count (N), window_sec</w:t>
      </w:r>
    </w:p>
    <w:p>
      <w:pPr>
        <w:pStyle w:val="ListBullet"/>
        <w:ind w:left="283"/>
      </w:pPr>
      <w:r>
        <w:rPr>
          <w:sz w:val="20"/>
        </w:rPr>
        <w:t>Example: linkDown event  3 times in 60 seconds → link flap trap</w:t>
      </w:r>
    </w:p>
    <w:p/>
    <w:p>
      <w:r>
        <w:rPr>
          <w:b/>
          <w:i w:val="0"/>
          <w:color w:val="1F4E79"/>
          <w:sz w:val="20"/>
        </w:rPr>
        <w:t>Composite</w:t>
      </w:r>
    </w:p>
    <w:p>
      <w:r>
        <w:rPr>
          <w:b w:val="0"/>
          <w:i w:val="0"/>
          <w:sz w:val="20"/>
        </w:rPr>
        <w:t>Combines two or more sub-conditions with AND or OR logic. Sub-conditions may be any scalar (threshold) condition. Composite rules allow multi-metric correlation within a single device — for instance, firing only when CPU and temperature are simultaneously elevated.</w:t>
      </w:r>
    </w:p>
    <w:p>
      <w:pPr>
        <w:pStyle w:val="ListBullet"/>
        <w:ind w:left="283"/>
      </w:pPr>
      <w:r>
        <w:rPr>
          <w:sz w:val="20"/>
        </w:rPr>
        <w:t>Logic: AND | OR</w:t>
      </w:r>
    </w:p>
    <w:p>
      <w:pPr>
        <w:pStyle w:val="ListBullet"/>
        <w:ind w:left="283"/>
      </w:pPr>
      <w:r>
        <w:rPr>
          <w:sz w:val="20"/>
        </w:rPr>
        <w:t>Example: cpu_usage &gt; 90% AND temperature &gt; 60°C → critical combined alert</w:t>
      </w:r>
    </w:p>
    <w:p>
      <w:pPr>
        <w:pStyle w:val="ListBullet"/>
        <w:ind w:left="283"/>
      </w:pPr>
      <w:r>
        <w:rPr>
          <w:sz w:val="20"/>
        </w:rPr>
        <w:t>Example: humidity &lt; 30% OR humidity &gt; 70% → out-of-range humidity</w:t>
      </w:r>
    </w:p>
    <w:p/>
    <w:p>
      <w:r>
        <w:rPr>
          <w:b/>
          <w:i w:val="0"/>
          <w:color w:val="1F4E79"/>
          <w:sz w:val="20"/>
        </w:rPr>
        <w:t>Rack Failure</w:t>
      </w:r>
    </w:p>
    <w:p>
      <w:r>
        <w:rPr>
          <w:b w:val="0"/>
          <w:i w:val="0"/>
          <w:sz w:val="20"/>
        </w:rPr>
        <w:t>A cross-device correlation rule. It groups all devices sharing the same rack_id and fires a single aggregated trap when the number of impaired devices in that rack reaches or exceeds the configured threshold. This prevents flooding a receiver with per-device alerts when a PDU or power feed fails.</w:t>
      </w:r>
    </w:p>
    <w:p>
      <w:pPr>
        <w:pStyle w:val="ListBullet"/>
        <w:ind w:left="283"/>
      </w:pPr>
      <w:r>
        <w:rPr>
          <w:sz w:val="20"/>
        </w:rPr>
        <w:t>Parameter: threshold (minimum number of impaired devices; default 3)</w:t>
      </w:r>
    </w:p>
    <w:p>
      <w:pPr>
        <w:pStyle w:val="ListBullet"/>
        <w:ind w:left="283"/>
      </w:pPr>
      <w:r>
        <w:rPr>
          <w:sz w:val="20"/>
        </w:rPr>
        <w:t>rack_id format: datacenter:row:rack, e.g. DC1:R1:RACK3</w:t>
      </w:r>
    </w:p>
    <w:p>
      <w:pPr>
        <w:pStyle w:val="ListBullet"/>
        <w:ind w:left="283"/>
      </w:pPr>
      <w:r>
        <w:rPr>
          <w:sz w:val="20"/>
        </w:rPr>
        <w:t>Fires one RACK_FAILURE trap per rack, not per device</w:t>
      </w:r>
    </w:p>
    <w:p/>
    <w:p>
      <w:pPr>
        <w:pStyle w:val="Heading2"/>
        <w:jc w:val="left"/>
      </w:pPr>
      <w:r>
        <w:rPr>
          <w:color w:val="2E4057"/>
        </w:rPr>
        <w:t>2.3  Recovery Rules</w:t>
      </w:r>
    </w:p>
    <w:p>
      <w:r>
        <w:rPr>
          <w:b w:val="0"/>
          <w:i w:val="0"/>
          <w:sz w:val="20"/>
        </w:rPr>
        <w:t>Any rule can be marked as a recovery rule by setting is_recovery=true and referencing the originating alert rule via recovery_of. A recovery rule fires when its condition is met after the referenced alert rule was active, providing clear event pairs to NMS platforms. Recovery traps are sent with informational severity using OID 1.3.6.1.6.3.1.1.5.4 (linkUp) as the generic clearance signal.</w:t>
      </w:r>
    </w:p>
    <w:p/>
    <w:p>
      <w:r>
        <w:rPr>
          <w:b/>
          <w:i w:val="0"/>
          <w:sz w:val="20"/>
        </w:rPr>
        <w:t>Shipped recovery rules:</w:t>
      </w:r>
    </w:p>
    <w:tbl>
      <w:tblPr>
        <w:tblStyle w:val="TableGrid"/>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35"/>
        <w:gridCol w:w="3135"/>
        <w:gridCol w:w="3135"/>
      </w:tblGrid>
      <w:tr>
        <w:tc>
          <w:tcPr>
            <w:tcW w:type="dxa" w:w="2592"/>
            <w:shd w:val="clear" w:color="auto" w:fill="1F4E79"/>
          </w:tcPr>
          <w:p>
            <w:pPr>
              <w:jc w:val="left"/>
            </w:pPr>
            <w:r>
              <w:rPr>
                <w:b/>
                <w:color w:val="FFFFFF"/>
                <w:sz w:val="18"/>
              </w:rPr>
              <w:t>Recovery Rule</w:t>
            </w:r>
          </w:p>
        </w:tc>
        <w:tc>
          <w:tcPr>
            <w:tcW w:type="dxa" w:w="3168"/>
            <w:shd w:val="clear" w:color="auto" w:fill="1F4E79"/>
          </w:tcPr>
          <w:p>
            <w:pPr>
              <w:jc w:val="left"/>
            </w:pPr>
            <w:r>
              <w:rPr>
                <w:b/>
                <w:color w:val="FFFFFF"/>
                <w:sz w:val="18"/>
              </w:rPr>
              <w:t>Condition</w:t>
            </w:r>
          </w:p>
        </w:tc>
        <w:tc>
          <w:tcPr>
            <w:tcW w:type="dxa" w:w="3744"/>
            <w:shd w:val="clear" w:color="auto" w:fill="1F4E79"/>
          </w:tcPr>
          <w:p>
            <w:pPr>
              <w:jc w:val="left"/>
            </w:pPr>
            <w:r>
              <w:rPr>
                <w:b/>
                <w:color w:val="FFFFFF"/>
                <w:sz w:val="18"/>
              </w:rPr>
              <w:t>Clears Alert</w:t>
            </w:r>
          </w:p>
        </w:tc>
      </w:tr>
      <w:tr>
        <w:tc>
          <w:tcPr>
            <w:tcW w:type="dxa" w:w="2592"/>
            <w:shd w:val="clear" w:color="auto" w:fill="F8F9FA"/>
          </w:tcPr>
          <w:p>
            <w:r>
              <w:rPr>
                <w:b w:val="0"/>
                <w:sz w:val="18"/>
              </w:rPr>
              <w:t>CPUNormal</w:t>
            </w:r>
          </w:p>
        </w:tc>
        <w:tc>
          <w:tcPr>
            <w:tcW w:type="dxa" w:w="3168"/>
            <w:shd w:val="clear" w:color="auto" w:fill="F8F9FA"/>
          </w:tcPr>
          <w:p>
            <w:r>
              <w:rPr>
                <w:b w:val="0"/>
                <w:sz w:val="18"/>
              </w:rPr>
              <w:t>cpu_usage &lt; 70%</w:t>
            </w:r>
          </w:p>
        </w:tc>
        <w:tc>
          <w:tcPr>
            <w:tcW w:type="dxa" w:w="3744"/>
            <w:shd w:val="clear" w:color="auto" w:fill="F8F9FA"/>
          </w:tcPr>
          <w:p>
            <w:r>
              <w:rPr>
                <w:b w:val="0"/>
                <w:sz w:val="18"/>
              </w:rPr>
              <w:t>CPUHigh / HighCPUSustained</w:t>
            </w:r>
          </w:p>
        </w:tc>
      </w:tr>
      <w:tr>
        <w:tc>
          <w:tcPr>
            <w:tcW w:type="dxa" w:w="2592"/>
            <w:shd w:val="clear" w:color="auto" w:fill="FFFFFF"/>
          </w:tcPr>
          <w:p>
            <w:r>
              <w:rPr>
                <w:b w:val="0"/>
                <w:sz w:val="18"/>
              </w:rPr>
              <w:t>MemoryNormal</w:t>
            </w:r>
          </w:p>
        </w:tc>
        <w:tc>
          <w:tcPr>
            <w:tcW w:type="dxa" w:w="3168"/>
            <w:shd w:val="clear" w:color="auto" w:fill="FFFFFF"/>
          </w:tcPr>
          <w:p>
            <w:r>
              <w:rPr>
                <w:b w:val="0"/>
                <w:sz w:val="18"/>
              </w:rPr>
              <w:t>memory_usage &lt; 70%</w:t>
            </w:r>
          </w:p>
        </w:tc>
        <w:tc>
          <w:tcPr>
            <w:tcW w:type="dxa" w:w="3744"/>
            <w:shd w:val="clear" w:color="auto" w:fill="FFFFFF"/>
          </w:tcPr>
          <w:p>
            <w:r>
              <w:rPr>
                <w:b w:val="0"/>
                <w:sz w:val="18"/>
              </w:rPr>
              <w:t>HighMemory</w:t>
            </w:r>
          </w:p>
        </w:tc>
      </w:tr>
      <w:tr>
        <w:tc>
          <w:tcPr>
            <w:tcW w:type="dxa" w:w="2592"/>
            <w:shd w:val="clear" w:color="auto" w:fill="F8F9FA"/>
          </w:tcPr>
          <w:p>
            <w:r>
              <w:rPr>
                <w:b w:val="0"/>
                <w:sz w:val="18"/>
              </w:rPr>
              <w:t>TemperatureNormal</w:t>
            </w:r>
          </w:p>
        </w:tc>
        <w:tc>
          <w:tcPr>
            <w:tcW w:type="dxa" w:w="3168"/>
            <w:shd w:val="clear" w:color="auto" w:fill="F8F9FA"/>
          </w:tcPr>
          <w:p>
            <w:r>
              <w:rPr>
                <w:b w:val="0"/>
                <w:sz w:val="18"/>
              </w:rPr>
              <w:t>temperature &lt; 55°C</w:t>
            </w:r>
          </w:p>
        </w:tc>
        <w:tc>
          <w:tcPr>
            <w:tcW w:type="dxa" w:w="3744"/>
            <w:shd w:val="clear" w:color="auto" w:fill="F8F9FA"/>
          </w:tcPr>
          <w:p>
            <w:r>
              <w:rPr>
                <w:b w:val="0"/>
                <w:sz w:val="18"/>
              </w:rPr>
              <w:t>HighTemperature</w:t>
            </w:r>
          </w:p>
        </w:tc>
      </w:tr>
      <w:tr>
        <w:tc>
          <w:tcPr>
            <w:tcW w:type="dxa" w:w="2592"/>
            <w:shd w:val="clear" w:color="auto" w:fill="FFFFFF"/>
          </w:tcPr>
          <w:p>
            <w:r>
              <w:rPr>
                <w:b w:val="0"/>
                <w:sz w:val="18"/>
              </w:rPr>
              <w:t>SensorAmbientTempNormal</w:t>
            </w:r>
          </w:p>
        </w:tc>
        <w:tc>
          <w:tcPr>
            <w:tcW w:type="dxa" w:w="3168"/>
            <w:shd w:val="clear" w:color="auto" w:fill="FFFFFF"/>
          </w:tcPr>
          <w:p>
            <w:r>
              <w:rPr>
                <w:b w:val="0"/>
                <w:sz w:val="18"/>
              </w:rPr>
              <w:t>ambient_temp &lt; 28°C</w:t>
            </w:r>
          </w:p>
        </w:tc>
        <w:tc>
          <w:tcPr>
            <w:tcW w:type="dxa" w:w="3744"/>
            <w:shd w:val="clear" w:color="auto" w:fill="FFFFFF"/>
          </w:tcPr>
          <w:p>
            <w:r>
              <w:rPr>
                <w:b w:val="0"/>
                <w:sz w:val="18"/>
              </w:rPr>
              <w:t>SensorAmbientTempHigh</w:t>
            </w:r>
          </w:p>
        </w:tc>
      </w:tr>
      <w:tr>
        <w:tc>
          <w:tcPr>
            <w:tcW w:type="dxa" w:w="2592"/>
            <w:shd w:val="clear" w:color="auto" w:fill="F8F9FA"/>
          </w:tcPr>
          <w:p>
            <w:r>
              <w:rPr>
                <w:b w:val="0"/>
                <w:sz w:val="18"/>
              </w:rPr>
              <w:t>SensorHumidityNormal</w:t>
            </w:r>
          </w:p>
        </w:tc>
        <w:tc>
          <w:tcPr>
            <w:tcW w:type="dxa" w:w="3168"/>
            <w:shd w:val="clear" w:color="auto" w:fill="F8F9FA"/>
          </w:tcPr>
          <w:p>
            <w:r>
              <w:rPr>
                <w:b w:val="0"/>
                <w:sz w:val="18"/>
              </w:rPr>
              <w:t>humidity &gt;= 30% AND &lt;= 70%</w:t>
            </w:r>
          </w:p>
        </w:tc>
        <w:tc>
          <w:tcPr>
            <w:tcW w:type="dxa" w:w="3744"/>
            <w:shd w:val="clear" w:color="auto" w:fill="F8F9FA"/>
          </w:tcPr>
          <w:p>
            <w:r>
              <w:rPr>
                <w:b w:val="0"/>
                <w:sz w:val="18"/>
              </w:rPr>
              <w:t>SensorHighHumidity</w:t>
            </w:r>
          </w:p>
        </w:tc>
      </w:tr>
      <w:tr>
        <w:tc>
          <w:tcPr>
            <w:tcW w:type="dxa" w:w="2592"/>
            <w:shd w:val="clear" w:color="auto" w:fill="FFFFFF"/>
          </w:tcPr>
          <w:p>
            <w:r>
              <w:rPr>
                <w:b w:val="0"/>
                <w:sz w:val="18"/>
              </w:rPr>
              <w:t>SensorDewPointNormal</w:t>
            </w:r>
          </w:p>
        </w:tc>
        <w:tc>
          <w:tcPr>
            <w:tcW w:type="dxa" w:w="3168"/>
            <w:shd w:val="clear" w:color="auto" w:fill="FFFFFF"/>
          </w:tcPr>
          <w:p>
            <w:r>
              <w:rPr>
                <w:b w:val="0"/>
                <w:sz w:val="18"/>
              </w:rPr>
              <w:t>dewpoint &lt;= 17°C</w:t>
            </w:r>
          </w:p>
        </w:tc>
        <w:tc>
          <w:tcPr>
            <w:tcW w:type="dxa" w:w="3744"/>
            <w:shd w:val="clear" w:color="auto" w:fill="FFFFFF"/>
          </w:tcPr>
          <w:p>
            <w:r>
              <w:rPr>
                <w:b w:val="0"/>
                <w:sz w:val="18"/>
              </w:rPr>
              <w:t>SensorHighDewPoint</w:t>
            </w:r>
          </w:p>
        </w:tc>
      </w:tr>
      <w:tr>
        <w:tc>
          <w:tcPr>
            <w:tcW w:type="dxa" w:w="2592"/>
            <w:shd w:val="clear" w:color="auto" w:fill="F8F9FA"/>
          </w:tcPr>
          <w:p>
            <w:r>
              <w:rPr>
                <w:b w:val="0"/>
                <w:sz w:val="18"/>
              </w:rPr>
              <w:t>SensorAirflowNormal</w:t>
            </w:r>
          </w:p>
        </w:tc>
        <w:tc>
          <w:tcPr>
            <w:tcW w:type="dxa" w:w="3168"/>
            <w:shd w:val="clear" w:color="auto" w:fill="F8F9FA"/>
          </w:tcPr>
          <w:p>
            <w:r>
              <w:rPr>
                <w:b w:val="0"/>
                <w:sz w:val="18"/>
              </w:rPr>
              <w:t>airflow &gt;= 0.3 m/s AND &lt;= 3.5 m/s</w:t>
            </w:r>
          </w:p>
        </w:tc>
        <w:tc>
          <w:tcPr>
            <w:tcW w:type="dxa" w:w="3744"/>
            <w:shd w:val="clear" w:color="auto" w:fill="F8F9FA"/>
          </w:tcPr>
          <w:p>
            <w:r>
              <w:rPr>
                <w:b w:val="0"/>
                <w:sz w:val="18"/>
              </w:rPr>
              <w:t>SensorHighAirflow / LowAirflow</w:t>
            </w:r>
          </w:p>
        </w:tc>
      </w:tr>
    </w:tbl>
    <w:p>
      <w:r>
        <w:br w:type="page"/>
      </w:r>
    </w:p>
    <w:p>
      <w:pPr>
        <w:pStyle w:val="Heading1"/>
        <w:jc w:val="left"/>
      </w:pPr>
      <w:r>
        <w:rPr>
          <w:color w:val="1F4E79"/>
        </w:rPr>
        <w:t>3. SNMP Trap Catalog</w:t>
      </w:r>
    </w:p>
    <w:p>
      <w:r>
        <w:rPr>
          <w:b w:val="0"/>
          <w:i w:val="0"/>
          <w:sz w:val="20"/>
        </w:rPr>
        <w:t>Sixteen trap types are defined in v2.1. Each has a fixed OID, a default severity, a set of applicable device types, and a set of SNMPv2c varbinds that are automatically populated at dispatch time. The enterprise OID tree 1.3.6.1.4.1.99999 is used for resource and environmental traps not covered by standard MIBs.</w:t>
      </w:r>
    </w:p>
    <w:p/>
    <w:p>
      <w:pPr>
        <w:pStyle w:val="Heading2"/>
        <w:jc w:val="left"/>
      </w:pPr>
      <w:r>
        <w:rPr>
          <w:color w:val="2E4057"/>
        </w:rPr>
        <w:t>3.1  Cold Start</w:t>
      </w:r>
    </w:p>
    <w:tbl>
      <w:tblPr>
        <w:tblStyle w:val="TableGrid"/>
        <w:tblW w:type="auto" w:w="0"/>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703"/>
        <w:gridCol w:w="4703"/>
      </w:tblGrid>
      <w:tr>
        <w:tc>
          <w:tcPr>
            <w:tcW w:type="dxa" w:w="2160"/>
            <w:shd w:val="clear" w:color="auto" w:fill="EBF5FB"/>
          </w:tcPr>
          <w:p>
            <w:r>
              <w:rPr>
                <w:b/>
                <w:sz w:val="18"/>
              </w:rPr>
              <w:t>OID</w:t>
            </w:r>
          </w:p>
        </w:tc>
        <w:tc>
          <w:tcPr>
            <w:tcW w:type="dxa" w:w="7344"/>
            <w:shd w:val="clear" w:color="auto" w:fill="F8F9FA"/>
          </w:tcPr>
          <w:p>
            <w:r>
              <w:rPr>
                <w:sz w:val="18"/>
              </w:rPr>
              <w:t>1.3.6.1.6.3.1.1.5.1</w:t>
            </w:r>
          </w:p>
        </w:tc>
      </w:tr>
      <w:tr>
        <w:tc>
          <w:tcPr>
            <w:tcW w:type="dxa" w:w="2160"/>
            <w:shd w:val="clear" w:color="auto" w:fill="EBF5FB"/>
          </w:tcPr>
          <w:p>
            <w:r>
              <w:rPr>
                <w:b/>
                <w:sz w:val="18"/>
              </w:rPr>
              <w:t>Severity</w:t>
            </w:r>
          </w:p>
        </w:tc>
        <w:tc>
          <w:tcPr>
            <w:tcW w:type="dxa" w:w="7344"/>
            <w:shd w:val="clear" w:color="auto" w:fill="F8F9FA"/>
          </w:tcPr>
          <w:p>
            <w:r>
              <w:rPr>
                <w:b/>
                <w:color w:val="2ECC71"/>
                <w:sz w:val="18"/>
              </w:rPr>
              <w:t>INFORMATIONAL</w:t>
            </w:r>
          </w:p>
        </w:tc>
      </w:tr>
      <w:tr>
        <w:tc>
          <w:tcPr>
            <w:tcW w:type="dxa" w:w="2160"/>
            <w:shd w:val="clear" w:color="auto" w:fill="EBF5FB"/>
          </w:tcPr>
          <w:p>
            <w:r>
              <w:rPr>
                <w:b/>
                <w:sz w:val="18"/>
              </w:rPr>
              <w:t>Applicable Devices</w:t>
            </w:r>
          </w:p>
        </w:tc>
        <w:tc>
          <w:tcPr>
            <w:tcW w:type="dxa" w:w="7344"/>
            <w:shd w:val="clear" w:color="auto" w:fill="F8F9FA"/>
          </w:tcPr>
          <w:p>
            <w:r>
              <w:rPr>
                <w:sz w:val="18"/>
              </w:rPr>
              <w:t>All device types</w:t>
            </w:r>
          </w:p>
        </w:tc>
      </w:tr>
    </w:tbl>
    <w:p/>
    <w:p>
      <w:r>
        <w:rPr>
          <w:b w:val="0"/>
          <w:i w:val="0"/>
          <w:sz w:val="20"/>
        </w:rPr>
        <w:t>Device has powered on or recovered from a hard reset. Indicates the agent re-initialized all management data.</w:t>
      </w:r>
    </w:p>
    <w:p/>
    <w:p>
      <w:r>
        <w:rPr>
          <w:b/>
          <w:i w:val="0"/>
          <w:sz w:val="18"/>
        </w:rPr>
        <w:t>SNMPv2c Varbinds:</w:t>
      </w:r>
    </w:p>
    <w:tbl>
      <w:tblPr>
        <w:tblStyle w:val="TableGrid"/>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35"/>
        <w:gridCol w:w="3135"/>
        <w:gridCol w:w="3135"/>
      </w:tblGrid>
      <w:tr>
        <w:tc>
          <w:tcPr>
            <w:tcW w:type="dxa" w:w="3744"/>
            <w:shd w:val="clear" w:color="auto" w:fill="2C3E50"/>
          </w:tcPr>
          <w:p>
            <w:pPr>
              <w:jc w:val="left"/>
            </w:pPr>
            <w:r>
              <w:rPr>
                <w:b/>
                <w:color w:val="FFFFFF"/>
                <w:sz w:val="18"/>
              </w:rPr>
              <w:t>OID</w:t>
            </w:r>
          </w:p>
        </w:tc>
        <w:tc>
          <w:tcPr>
            <w:tcW w:type="dxa" w:w="1296"/>
            <w:shd w:val="clear" w:color="auto" w:fill="2C3E50"/>
          </w:tcPr>
          <w:p>
            <w:pPr>
              <w:jc w:val="left"/>
            </w:pPr>
            <w:r>
              <w:rPr>
                <w:b/>
                <w:color w:val="FFFFFF"/>
                <w:sz w:val="18"/>
              </w:rPr>
              <w:t>Type</w:t>
            </w:r>
          </w:p>
        </w:tc>
        <w:tc>
          <w:tcPr>
            <w:tcW w:type="dxa" w:w="4464"/>
            <w:shd w:val="clear" w:color="auto" w:fill="2C3E50"/>
          </w:tcPr>
          <w:p>
            <w:pPr>
              <w:jc w:val="left"/>
            </w:pPr>
            <w:r>
              <w:rPr>
                <w:b/>
                <w:color w:val="FFFFFF"/>
                <w:sz w:val="18"/>
              </w:rPr>
              <w:t>Description</w:t>
            </w:r>
          </w:p>
        </w:tc>
      </w:tr>
      <w:tr>
        <w:tc>
          <w:tcPr>
            <w:tcW w:type="dxa" w:w="3744"/>
            <w:shd w:val="clear" w:color="auto" w:fill="F8F9FA"/>
          </w:tcPr>
          <w:p>
            <w:r>
              <w:rPr>
                <w:b w:val="0"/>
                <w:sz w:val="18"/>
              </w:rPr>
              <w:t>1.3.6.1.2.1.1.3.0</w:t>
            </w:r>
          </w:p>
        </w:tc>
        <w:tc>
          <w:tcPr>
            <w:tcW w:type="dxa" w:w="1296"/>
            <w:shd w:val="clear" w:color="auto" w:fill="F8F9FA"/>
          </w:tcPr>
          <w:p>
            <w:r>
              <w:rPr>
                <w:b w:val="0"/>
                <w:sz w:val="18"/>
              </w:rPr>
              <w:t>TimeTicks</w:t>
            </w:r>
          </w:p>
        </w:tc>
        <w:tc>
          <w:tcPr>
            <w:tcW w:type="dxa" w:w="4464"/>
            <w:shd w:val="clear" w:color="auto" w:fill="F8F9FA"/>
          </w:tcPr>
          <w:p>
            <w:r>
              <w:rPr>
                <w:b w:val="0"/>
                <w:sz w:val="18"/>
              </w:rPr>
              <w:t>sysUpTime — centiseconds since agent start</w:t>
            </w:r>
          </w:p>
        </w:tc>
      </w:tr>
      <w:tr>
        <w:tc>
          <w:tcPr>
            <w:tcW w:type="dxa" w:w="3744"/>
            <w:shd w:val="clear" w:color="auto" w:fill="FFFFFF"/>
          </w:tcPr>
          <w:p>
            <w:r>
              <w:rPr>
                <w:b w:val="0"/>
                <w:sz w:val="18"/>
              </w:rPr>
              <w:t>1.3.6.1.6.3.1.1.4.1.0</w:t>
            </w:r>
          </w:p>
        </w:tc>
        <w:tc>
          <w:tcPr>
            <w:tcW w:type="dxa" w:w="1296"/>
            <w:shd w:val="clear" w:color="auto" w:fill="FFFFFF"/>
          </w:tcPr>
          <w:p>
            <w:r>
              <w:rPr>
                <w:b w:val="0"/>
                <w:sz w:val="18"/>
              </w:rPr>
              <w:t>OID</w:t>
            </w:r>
          </w:p>
        </w:tc>
        <w:tc>
          <w:tcPr>
            <w:tcW w:type="dxa" w:w="4464"/>
            <w:shd w:val="clear" w:color="auto" w:fill="FFFFFF"/>
          </w:tcPr>
          <w:p>
            <w:r>
              <w:rPr>
                <w:b w:val="0"/>
                <w:sz w:val="18"/>
              </w:rPr>
              <w:t>snmpTrapOID — 1.3.6.1.6.3.1.1.5.1</w:t>
            </w:r>
          </w:p>
        </w:tc>
      </w:tr>
      <w:tr>
        <w:tc>
          <w:tcPr>
            <w:tcW w:type="dxa" w:w="3744"/>
            <w:shd w:val="clear" w:color="auto" w:fill="F8F9FA"/>
          </w:tcPr>
          <w:p>
            <w:r>
              <w:rPr>
                <w:b w:val="0"/>
                <w:sz w:val="18"/>
              </w:rPr>
              <w:t>1.3.6.1.2.1.1.1.0</w:t>
            </w:r>
          </w:p>
        </w:tc>
        <w:tc>
          <w:tcPr>
            <w:tcW w:type="dxa" w:w="1296"/>
            <w:shd w:val="clear" w:color="auto" w:fill="F8F9FA"/>
          </w:tcPr>
          <w:p>
            <w:r>
              <w:rPr>
                <w:b w:val="0"/>
                <w:sz w:val="18"/>
              </w:rPr>
              <w:t>OctetString</w:t>
            </w:r>
          </w:p>
        </w:tc>
        <w:tc>
          <w:tcPr>
            <w:tcW w:type="dxa" w:w="4464"/>
            <w:shd w:val="clear" w:color="auto" w:fill="F8F9FA"/>
          </w:tcPr>
          <w:p>
            <w:r>
              <w:rPr>
                <w:b w:val="0"/>
                <w:sz w:val="18"/>
              </w:rPr>
              <w:t>sysDescr — device hardware description</w:t>
            </w:r>
          </w:p>
        </w:tc>
      </w:tr>
    </w:tbl>
    <w:p/>
    <w:p>
      <w:pPr>
        <w:pStyle w:val="Heading2"/>
        <w:jc w:val="left"/>
      </w:pPr>
      <w:r>
        <w:rPr>
          <w:color w:val="2E4057"/>
        </w:rPr>
        <w:t>3.2  Warm Start</w:t>
      </w:r>
    </w:p>
    <w:tbl>
      <w:tblPr>
        <w:tblStyle w:val="TableGrid"/>
        <w:tblW w:type="auto" w:w="0"/>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703"/>
        <w:gridCol w:w="4703"/>
      </w:tblGrid>
      <w:tr>
        <w:tc>
          <w:tcPr>
            <w:tcW w:type="dxa" w:w="2160"/>
            <w:shd w:val="clear" w:color="auto" w:fill="EBF5FB"/>
          </w:tcPr>
          <w:p>
            <w:r>
              <w:rPr>
                <w:b/>
                <w:sz w:val="18"/>
              </w:rPr>
              <w:t>OID</w:t>
            </w:r>
          </w:p>
        </w:tc>
        <w:tc>
          <w:tcPr>
            <w:tcW w:type="dxa" w:w="7344"/>
            <w:shd w:val="clear" w:color="auto" w:fill="F8F9FA"/>
          </w:tcPr>
          <w:p>
            <w:r>
              <w:rPr>
                <w:sz w:val="18"/>
              </w:rPr>
              <w:t>1.3.6.1.6.3.1.1.5.2</w:t>
            </w:r>
          </w:p>
        </w:tc>
      </w:tr>
      <w:tr>
        <w:tc>
          <w:tcPr>
            <w:tcW w:type="dxa" w:w="2160"/>
            <w:shd w:val="clear" w:color="auto" w:fill="EBF5FB"/>
          </w:tcPr>
          <w:p>
            <w:r>
              <w:rPr>
                <w:b/>
                <w:sz w:val="18"/>
              </w:rPr>
              <w:t>Severity</w:t>
            </w:r>
          </w:p>
        </w:tc>
        <w:tc>
          <w:tcPr>
            <w:tcW w:type="dxa" w:w="7344"/>
            <w:shd w:val="clear" w:color="auto" w:fill="F8F9FA"/>
          </w:tcPr>
          <w:p>
            <w:r>
              <w:rPr>
                <w:b/>
                <w:color w:val="2ECC71"/>
                <w:sz w:val="18"/>
              </w:rPr>
              <w:t>INFORMATIONAL</w:t>
            </w:r>
          </w:p>
        </w:tc>
      </w:tr>
      <w:tr>
        <w:tc>
          <w:tcPr>
            <w:tcW w:type="dxa" w:w="2160"/>
            <w:shd w:val="clear" w:color="auto" w:fill="EBF5FB"/>
          </w:tcPr>
          <w:p>
            <w:r>
              <w:rPr>
                <w:b/>
                <w:sz w:val="18"/>
              </w:rPr>
              <w:t>Applicable Devices</w:t>
            </w:r>
          </w:p>
        </w:tc>
        <w:tc>
          <w:tcPr>
            <w:tcW w:type="dxa" w:w="7344"/>
            <w:shd w:val="clear" w:color="auto" w:fill="F8F9FA"/>
          </w:tcPr>
          <w:p>
            <w:r>
              <w:rPr>
                <w:sz w:val="18"/>
              </w:rPr>
              <w:t>Router, Switch, Firewall, Load Balancer, OOB Switch</w:t>
            </w:r>
          </w:p>
        </w:tc>
      </w:tr>
    </w:tbl>
    <w:p/>
    <w:p>
      <w:r>
        <w:rPr>
          <w:b w:val="0"/>
          <w:i w:val="0"/>
          <w:sz w:val="20"/>
        </w:rPr>
        <w:t>Device process or daemon restarted without a full power cycle. Management data may have been partially reset.</w:t>
      </w:r>
    </w:p>
    <w:p/>
    <w:p>
      <w:r>
        <w:rPr>
          <w:b/>
          <w:i w:val="0"/>
          <w:sz w:val="18"/>
        </w:rPr>
        <w:t>SNMPv2c Varbinds:</w:t>
      </w:r>
    </w:p>
    <w:tbl>
      <w:tblPr>
        <w:tblStyle w:val="TableGrid"/>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35"/>
        <w:gridCol w:w="3135"/>
        <w:gridCol w:w="3135"/>
      </w:tblGrid>
      <w:tr>
        <w:tc>
          <w:tcPr>
            <w:tcW w:type="dxa" w:w="3744"/>
            <w:shd w:val="clear" w:color="auto" w:fill="2C3E50"/>
          </w:tcPr>
          <w:p>
            <w:pPr>
              <w:jc w:val="left"/>
            </w:pPr>
            <w:r>
              <w:rPr>
                <w:b/>
                <w:color w:val="FFFFFF"/>
                <w:sz w:val="18"/>
              </w:rPr>
              <w:t>OID</w:t>
            </w:r>
          </w:p>
        </w:tc>
        <w:tc>
          <w:tcPr>
            <w:tcW w:type="dxa" w:w="1296"/>
            <w:shd w:val="clear" w:color="auto" w:fill="2C3E50"/>
          </w:tcPr>
          <w:p>
            <w:pPr>
              <w:jc w:val="left"/>
            </w:pPr>
            <w:r>
              <w:rPr>
                <w:b/>
                <w:color w:val="FFFFFF"/>
                <w:sz w:val="18"/>
              </w:rPr>
              <w:t>Type</w:t>
            </w:r>
          </w:p>
        </w:tc>
        <w:tc>
          <w:tcPr>
            <w:tcW w:type="dxa" w:w="4464"/>
            <w:shd w:val="clear" w:color="auto" w:fill="2C3E50"/>
          </w:tcPr>
          <w:p>
            <w:pPr>
              <w:jc w:val="left"/>
            </w:pPr>
            <w:r>
              <w:rPr>
                <w:b/>
                <w:color w:val="FFFFFF"/>
                <w:sz w:val="18"/>
              </w:rPr>
              <w:t>Description</w:t>
            </w:r>
          </w:p>
        </w:tc>
      </w:tr>
      <w:tr>
        <w:tc>
          <w:tcPr>
            <w:tcW w:type="dxa" w:w="3744"/>
            <w:shd w:val="clear" w:color="auto" w:fill="F8F9FA"/>
          </w:tcPr>
          <w:p>
            <w:r>
              <w:rPr>
                <w:b w:val="0"/>
                <w:sz w:val="18"/>
              </w:rPr>
              <w:t>1.3.6.1.2.1.1.3.0</w:t>
            </w:r>
          </w:p>
        </w:tc>
        <w:tc>
          <w:tcPr>
            <w:tcW w:type="dxa" w:w="1296"/>
            <w:shd w:val="clear" w:color="auto" w:fill="F8F9FA"/>
          </w:tcPr>
          <w:p>
            <w:r>
              <w:rPr>
                <w:b w:val="0"/>
                <w:sz w:val="18"/>
              </w:rPr>
              <w:t>TimeTicks</w:t>
            </w:r>
          </w:p>
        </w:tc>
        <w:tc>
          <w:tcPr>
            <w:tcW w:type="dxa" w:w="4464"/>
            <w:shd w:val="clear" w:color="auto" w:fill="F8F9FA"/>
          </w:tcPr>
          <w:p>
            <w:r>
              <w:rPr>
                <w:b w:val="0"/>
                <w:sz w:val="18"/>
              </w:rPr>
              <w:t>sysUpTime</w:t>
            </w:r>
          </w:p>
        </w:tc>
      </w:tr>
      <w:tr>
        <w:tc>
          <w:tcPr>
            <w:tcW w:type="dxa" w:w="3744"/>
            <w:shd w:val="clear" w:color="auto" w:fill="FFFFFF"/>
          </w:tcPr>
          <w:p>
            <w:r>
              <w:rPr>
                <w:b w:val="0"/>
                <w:sz w:val="18"/>
              </w:rPr>
              <w:t>1.3.6.1.6.3.1.1.4.1.0</w:t>
            </w:r>
          </w:p>
        </w:tc>
        <w:tc>
          <w:tcPr>
            <w:tcW w:type="dxa" w:w="1296"/>
            <w:shd w:val="clear" w:color="auto" w:fill="FFFFFF"/>
          </w:tcPr>
          <w:p>
            <w:r>
              <w:rPr>
                <w:b w:val="0"/>
                <w:sz w:val="18"/>
              </w:rPr>
              <w:t>OID</w:t>
            </w:r>
          </w:p>
        </w:tc>
        <w:tc>
          <w:tcPr>
            <w:tcW w:type="dxa" w:w="4464"/>
            <w:shd w:val="clear" w:color="auto" w:fill="FFFFFF"/>
          </w:tcPr>
          <w:p>
            <w:r>
              <w:rPr>
                <w:b w:val="0"/>
                <w:sz w:val="18"/>
              </w:rPr>
              <w:t>snmpTrapOID — 1.3.6.1.6.3.1.1.5.2</w:t>
            </w:r>
          </w:p>
        </w:tc>
      </w:tr>
      <w:tr>
        <w:tc>
          <w:tcPr>
            <w:tcW w:type="dxa" w:w="3744"/>
            <w:shd w:val="clear" w:color="auto" w:fill="F8F9FA"/>
          </w:tcPr>
          <w:p>
            <w:r>
              <w:rPr>
                <w:b w:val="0"/>
                <w:sz w:val="18"/>
              </w:rPr>
              <w:t>1.3.6.1.2.1.1.1.0</w:t>
            </w:r>
          </w:p>
        </w:tc>
        <w:tc>
          <w:tcPr>
            <w:tcW w:type="dxa" w:w="1296"/>
            <w:shd w:val="clear" w:color="auto" w:fill="F8F9FA"/>
          </w:tcPr>
          <w:p>
            <w:r>
              <w:rPr>
                <w:b w:val="0"/>
                <w:sz w:val="18"/>
              </w:rPr>
              <w:t>OctetString</w:t>
            </w:r>
          </w:p>
        </w:tc>
        <w:tc>
          <w:tcPr>
            <w:tcW w:type="dxa" w:w="4464"/>
            <w:shd w:val="clear" w:color="auto" w:fill="F8F9FA"/>
          </w:tcPr>
          <w:p>
            <w:r>
              <w:rPr>
                <w:b w:val="0"/>
                <w:sz w:val="18"/>
              </w:rPr>
              <w:t>sysDescr</w:t>
            </w:r>
          </w:p>
        </w:tc>
      </w:tr>
    </w:tbl>
    <w:p/>
    <w:p>
      <w:pPr>
        <w:pStyle w:val="Heading2"/>
        <w:jc w:val="left"/>
      </w:pPr>
      <w:r>
        <w:rPr>
          <w:color w:val="2E4057"/>
        </w:rPr>
        <w:t>3.3  Link Down</w:t>
      </w:r>
    </w:p>
    <w:tbl>
      <w:tblPr>
        <w:tblStyle w:val="TableGrid"/>
        <w:tblW w:type="auto" w:w="0"/>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703"/>
        <w:gridCol w:w="4703"/>
      </w:tblGrid>
      <w:tr>
        <w:tc>
          <w:tcPr>
            <w:tcW w:type="dxa" w:w="2160"/>
            <w:shd w:val="clear" w:color="auto" w:fill="EBF5FB"/>
          </w:tcPr>
          <w:p>
            <w:r>
              <w:rPr>
                <w:b/>
                <w:sz w:val="18"/>
              </w:rPr>
              <w:t>OID</w:t>
            </w:r>
          </w:p>
        </w:tc>
        <w:tc>
          <w:tcPr>
            <w:tcW w:type="dxa" w:w="7344"/>
            <w:shd w:val="clear" w:color="auto" w:fill="F8F9FA"/>
          </w:tcPr>
          <w:p>
            <w:r>
              <w:rPr>
                <w:sz w:val="18"/>
              </w:rPr>
              <w:t>1.3.6.1.6.3.1.1.5.3</w:t>
            </w:r>
          </w:p>
        </w:tc>
      </w:tr>
      <w:tr>
        <w:tc>
          <w:tcPr>
            <w:tcW w:type="dxa" w:w="2160"/>
            <w:shd w:val="clear" w:color="auto" w:fill="EBF5FB"/>
          </w:tcPr>
          <w:p>
            <w:r>
              <w:rPr>
                <w:b/>
                <w:sz w:val="18"/>
              </w:rPr>
              <w:t>Severity</w:t>
            </w:r>
          </w:p>
        </w:tc>
        <w:tc>
          <w:tcPr>
            <w:tcW w:type="dxa" w:w="7344"/>
            <w:shd w:val="clear" w:color="auto" w:fill="F8F9FA"/>
          </w:tcPr>
          <w:p>
            <w:r>
              <w:rPr>
                <w:b/>
                <w:color w:val="E67E22"/>
                <w:sz w:val="18"/>
              </w:rPr>
              <w:t>MAJOR</w:t>
            </w:r>
          </w:p>
        </w:tc>
      </w:tr>
      <w:tr>
        <w:tc>
          <w:tcPr>
            <w:tcW w:type="dxa" w:w="2160"/>
            <w:shd w:val="clear" w:color="auto" w:fill="EBF5FB"/>
          </w:tcPr>
          <w:p>
            <w:r>
              <w:rPr>
                <w:b/>
                <w:sz w:val="18"/>
              </w:rPr>
              <w:t>Applicable Devices</w:t>
            </w:r>
          </w:p>
        </w:tc>
        <w:tc>
          <w:tcPr>
            <w:tcW w:type="dxa" w:w="7344"/>
            <w:shd w:val="clear" w:color="auto" w:fill="F8F9FA"/>
          </w:tcPr>
          <w:p>
            <w:r>
              <w:rPr>
                <w:sz w:val="18"/>
              </w:rPr>
              <w:t>Router, Switch, Server, Firewall, Load Balancer, OOB Switch, PDU</w:t>
            </w:r>
          </w:p>
        </w:tc>
      </w:tr>
    </w:tbl>
    <w:p/>
    <w:p>
      <w:r>
        <w:rPr>
          <w:b w:val="0"/>
          <w:i w:val="0"/>
          <w:sz w:val="20"/>
        </w:rPr>
        <w:t>A network interface transitioned from operationally up to operationally down. Fired by the LinkDown state-change rule (interface_status: up → down).</w:t>
      </w:r>
    </w:p>
    <w:p/>
    <w:p>
      <w:r>
        <w:rPr>
          <w:b/>
          <w:i w:val="0"/>
          <w:sz w:val="18"/>
        </w:rPr>
        <w:t>SNMPv2c Varbinds:</w:t>
      </w:r>
    </w:p>
    <w:tbl>
      <w:tblPr>
        <w:tblStyle w:val="TableGrid"/>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35"/>
        <w:gridCol w:w="3135"/>
        <w:gridCol w:w="3135"/>
      </w:tblGrid>
      <w:tr>
        <w:tc>
          <w:tcPr>
            <w:tcW w:type="dxa" w:w="3744"/>
            <w:shd w:val="clear" w:color="auto" w:fill="2C3E50"/>
          </w:tcPr>
          <w:p>
            <w:pPr>
              <w:jc w:val="left"/>
            </w:pPr>
            <w:r>
              <w:rPr>
                <w:b/>
                <w:color w:val="FFFFFF"/>
                <w:sz w:val="18"/>
              </w:rPr>
              <w:t>OID</w:t>
            </w:r>
          </w:p>
        </w:tc>
        <w:tc>
          <w:tcPr>
            <w:tcW w:type="dxa" w:w="1296"/>
            <w:shd w:val="clear" w:color="auto" w:fill="2C3E50"/>
          </w:tcPr>
          <w:p>
            <w:pPr>
              <w:jc w:val="left"/>
            </w:pPr>
            <w:r>
              <w:rPr>
                <w:b/>
                <w:color w:val="FFFFFF"/>
                <w:sz w:val="18"/>
              </w:rPr>
              <w:t>Type</w:t>
            </w:r>
          </w:p>
        </w:tc>
        <w:tc>
          <w:tcPr>
            <w:tcW w:type="dxa" w:w="4464"/>
            <w:shd w:val="clear" w:color="auto" w:fill="2C3E50"/>
          </w:tcPr>
          <w:p>
            <w:pPr>
              <w:jc w:val="left"/>
            </w:pPr>
            <w:r>
              <w:rPr>
                <w:b/>
                <w:color w:val="FFFFFF"/>
                <w:sz w:val="18"/>
              </w:rPr>
              <w:t>Description</w:t>
            </w:r>
          </w:p>
        </w:tc>
      </w:tr>
      <w:tr>
        <w:tc>
          <w:tcPr>
            <w:tcW w:type="dxa" w:w="3744"/>
            <w:shd w:val="clear" w:color="auto" w:fill="F8F9FA"/>
          </w:tcPr>
          <w:p>
            <w:r>
              <w:rPr>
                <w:b w:val="0"/>
                <w:sz w:val="18"/>
              </w:rPr>
              <w:t>1.3.6.1.2.1.1.3.0</w:t>
            </w:r>
          </w:p>
        </w:tc>
        <w:tc>
          <w:tcPr>
            <w:tcW w:type="dxa" w:w="1296"/>
            <w:shd w:val="clear" w:color="auto" w:fill="F8F9FA"/>
          </w:tcPr>
          <w:p>
            <w:r>
              <w:rPr>
                <w:b w:val="0"/>
                <w:sz w:val="18"/>
              </w:rPr>
              <w:t>TimeTicks</w:t>
            </w:r>
          </w:p>
        </w:tc>
        <w:tc>
          <w:tcPr>
            <w:tcW w:type="dxa" w:w="4464"/>
            <w:shd w:val="clear" w:color="auto" w:fill="F8F9FA"/>
          </w:tcPr>
          <w:p>
            <w:r>
              <w:rPr>
                <w:b w:val="0"/>
                <w:sz w:val="18"/>
              </w:rPr>
              <w:t>sysUpTime</w:t>
            </w:r>
          </w:p>
        </w:tc>
      </w:tr>
      <w:tr>
        <w:tc>
          <w:tcPr>
            <w:tcW w:type="dxa" w:w="3744"/>
            <w:shd w:val="clear" w:color="auto" w:fill="FFFFFF"/>
          </w:tcPr>
          <w:p>
            <w:r>
              <w:rPr>
                <w:b w:val="0"/>
                <w:sz w:val="18"/>
              </w:rPr>
              <w:t>1.3.6.1.6.3.1.1.4.1.0</w:t>
            </w:r>
          </w:p>
        </w:tc>
        <w:tc>
          <w:tcPr>
            <w:tcW w:type="dxa" w:w="1296"/>
            <w:shd w:val="clear" w:color="auto" w:fill="FFFFFF"/>
          </w:tcPr>
          <w:p>
            <w:r>
              <w:rPr>
                <w:b w:val="0"/>
                <w:sz w:val="18"/>
              </w:rPr>
              <w:t>OID</w:t>
            </w:r>
          </w:p>
        </w:tc>
        <w:tc>
          <w:tcPr>
            <w:tcW w:type="dxa" w:w="4464"/>
            <w:shd w:val="clear" w:color="auto" w:fill="FFFFFF"/>
          </w:tcPr>
          <w:p>
            <w:r>
              <w:rPr>
                <w:b w:val="0"/>
                <w:sz w:val="18"/>
              </w:rPr>
              <w:t>snmpTrapOID — 1.3.6.1.6.3.1.1.5.3</w:t>
            </w:r>
          </w:p>
        </w:tc>
      </w:tr>
      <w:tr>
        <w:tc>
          <w:tcPr>
            <w:tcW w:type="dxa" w:w="3744"/>
            <w:shd w:val="clear" w:color="auto" w:fill="F8F9FA"/>
          </w:tcPr>
          <w:p>
            <w:r>
              <w:rPr>
                <w:b w:val="0"/>
                <w:sz w:val="18"/>
              </w:rPr>
              <w:t>1.3.6.1.2.1.2.2.1.1.{n}</w:t>
            </w:r>
          </w:p>
        </w:tc>
        <w:tc>
          <w:tcPr>
            <w:tcW w:type="dxa" w:w="1296"/>
            <w:shd w:val="clear" w:color="auto" w:fill="F8F9FA"/>
          </w:tcPr>
          <w:p>
            <w:r>
              <w:rPr>
                <w:b w:val="0"/>
                <w:sz w:val="18"/>
              </w:rPr>
              <w:t>Integer</w:t>
            </w:r>
          </w:p>
        </w:tc>
        <w:tc>
          <w:tcPr>
            <w:tcW w:type="dxa" w:w="4464"/>
            <w:shd w:val="clear" w:color="auto" w:fill="F8F9FA"/>
          </w:tcPr>
          <w:p>
            <w:r>
              <w:rPr>
                <w:b w:val="0"/>
                <w:sz w:val="18"/>
              </w:rPr>
              <w:t>ifIndex — interface index</w:t>
            </w:r>
          </w:p>
        </w:tc>
      </w:tr>
      <w:tr>
        <w:tc>
          <w:tcPr>
            <w:tcW w:type="dxa" w:w="3744"/>
            <w:shd w:val="clear" w:color="auto" w:fill="FFFFFF"/>
          </w:tcPr>
          <w:p>
            <w:r>
              <w:rPr>
                <w:b w:val="0"/>
                <w:sz w:val="18"/>
              </w:rPr>
              <w:t>1.3.6.1.2.1.2.2.1.7.{n}</w:t>
            </w:r>
          </w:p>
        </w:tc>
        <w:tc>
          <w:tcPr>
            <w:tcW w:type="dxa" w:w="1296"/>
            <w:shd w:val="clear" w:color="auto" w:fill="FFFFFF"/>
          </w:tcPr>
          <w:p>
            <w:r>
              <w:rPr>
                <w:b w:val="0"/>
                <w:sz w:val="18"/>
              </w:rPr>
              <w:t>Integer</w:t>
            </w:r>
          </w:p>
        </w:tc>
        <w:tc>
          <w:tcPr>
            <w:tcW w:type="dxa" w:w="4464"/>
            <w:shd w:val="clear" w:color="auto" w:fill="FFFFFF"/>
          </w:tcPr>
          <w:p>
            <w:r>
              <w:rPr>
                <w:b w:val="0"/>
                <w:sz w:val="18"/>
              </w:rPr>
              <w:t>ifAdminStatus — 1=up, 2=down, 3=testing</w:t>
            </w:r>
          </w:p>
        </w:tc>
      </w:tr>
      <w:tr>
        <w:tc>
          <w:tcPr>
            <w:tcW w:type="dxa" w:w="3744"/>
            <w:shd w:val="clear" w:color="auto" w:fill="F8F9FA"/>
          </w:tcPr>
          <w:p>
            <w:r>
              <w:rPr>
                <w:b w:val="0"/>
                <w:sz w:val="18"/>
              </w:rPr>
              <w:t>1.3.6.1.2.1.2.2.1.8.{n}</w:t>
            </w:r>
          </w:p>
        </w:tc>
        <w:tc>
          <w:tcPr>
            <w:tcW w:type="dxa" w:w="1296"/>
            <w:shd w:val="clear" w:color="auto" w:fill="F8F9FA"/>
          </w:tcPr>
          <w:p>
            <w:r>
              <w:rPr>
                <w:b w:val="0"/>
                <w:sz w:val="18"/>
              </w:rPr>
              <w:t>Integer</w:t>
            </w:r>
          </w:p>
        </w:tc>
        <w:tc>
          <w:tcPr>
            <w:tcW w:type="dxa" w:w="4464"/>
            <w:shd w:val="clear" w:color="auto" w:fill="F8F9FA"/>
          </w:tcPr>
          <w:p>
            <w:r>
              <w:rPr>
                <w:b w:val="0"/>
                <w:sz w:val="18"/>
              </w:rPr>
              <w:t>ifOperStatus — 2 (down)</w:t>
            </w:r>
          </w:p>
        </w:tc>
      </w:tr>
      <w:tr>
        <w:tc>
          <w:tcPr>
            <w:tcW w:type="dxa" w:w="3744"/>
            <w:shd w:val="clear" w:color="auto" w:fill="FFFFFF"/>
          </w:tcPr>
          <w:p>
            <w:r>
              <w:rPr>
                <w:b w:val="0"/>
                <w:sz w:val="18"/>
              </w:rPr>
              <w:t>1.3.6.1.2.1.2.2.1.2.{n}</w:t>
            </w:r>
          </w:p>
        </w:tc>
        <w:tc>
          <w:tcPr>
            <w:tcW w:type="dxa" w:w="1296"/>
            <w:shd w:val="clear" w:color="auto" w:fill="FFFFFF"/>
          </w:tcPr>
          <w:p>
            <w:r>
              <w:rPr>
                <w:b w:val="0"/>
                <w:sz w:val="18"/>
              </w:rPr>
              <w:t>OctetString</w:t>
            </w:r>
          </w:p>
        </w:tc>
        <w:tc>
          <w:tcPr>
            <w:tcW w:type="dxa" w:w="4464"/>
            <w:shd w:val="clear" w:color="auto" w:fill="FFFFFF"/>
          </w:tcPr>
          <w:p>
            <w:r>
              <w:rPr>
                <w:b w:val="0"/>
                <w:sz w:val="18"/>
              </w:rPr>
              <w:t>ifDescr — interface name</w:t>
            </w:r>
          </w:p>
        </w:tc>
      </w:tr>
    </w:tbl>
    <w:p/>
    <w:p>
      <w:pPr>
        <w:pStyle w:val="Heading2"/>
        <w:jc w:val="left"/>
      </w:pPr>
      <w:r>
        <w:rPr>
          <w:color w:val="2E4057"/>
        </w:rPr>
        <w:t>3.4  Link Up</w:t>
      </w:r>
    </w:p>
    <w:tbl>
      <w:tblPr>
        <w:tblStyle w:val="TableGrid"/>
        <w:tblW w:type="auto" w:w="0"/>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703"/>
        <w:gridCol w:w="4703"/>
      </w:tblGrid>
      <w:tr>
        <w:tc>
          <w:tcPr>
            <w:tcW w:type="dxa" w:w="2160"/>
            <w:shd w:val="clear" w:color="auto" w:fill="EBF5FB"/>
          </w:tcPr>
          <w:p>
            <w:r>
              <w:rPr>
                <w:b/>
                <w:sz w:val="18"/>
              </w:rPr>
              <w:t>OID</w:t>
            </w:r>
          </w:p>
        </w:tc>
        <w:tc>
          <w:tcPr>
            <w:tcW w:type="dxa" w:w="7344"/>
            <w:shd w:val="clear" w:color="auto" w:fill="F8F9FA"/>
          </w:tcPr>
          <w:p>
            <w:r>
              <w:rPr>
                <w:sz w:val="18"/>
              </w:rPr>
              <w:t>1.3.6.1.6.3.1.1.5.4</w:t>
            </w:r>
          </w:p>
        </w:tc>
      </w:tr>
      <w:tr>
        <w:tc>
          <w:tcPr>
            <w:tcW w:type="dxa" w:w="2160"/>
            <w:shd w:val="clear" w:color="auto" w:fill="EBF5FB"/>
          </w:tcPr>
          <w:p>
            <w:r>
              <w:rPr>
                <w:b/>
                <w:sz w:val="18"/>
              </w:rPr>
              <w:t>Severity</w:t>
            </w:r>
          </w:p>
        </w:tc>
        <w:tc>
          <w:tcPr>
            <w:tcW w:type="dxa" w:w="7344"/>
            <w:shd w:val="clear" w:color="auto" w:fill="F8F9FA"/>
          </w:tcPr>
          <w:p>
            <w:r>
              <w:rPr>
                <w:b/>
                <w:color w:val="2ECC71"/>
                <w:sz w:val="18"/>
              </w:rPr>
              <w:t>INFORMATIONAL</w:t>
            </w:r>
          </w:p>
        </w:tc>
      </w:tr>
      <w:tr>
        <w:tc>
          <w:tcPr>
            <w:tcW w:type="dxa" w:w="2160"/>
            <w:shd w:val="clear" w:color="auto" w:fill="EBF5FB"/>
          </w:tcPr>
          <w:p>
            <w:r>
              <w:rPr>
                <w:b/>
                <w:sz w:val="18"/>
              </w:rPr>
              <w:t>Applicable Devices</w:t>
            </w:r>
          </w:p>
        </w:tc>
        <w:tc>
          <w:tcPr>
            <w:tcW w:type="dxa" w:w="7344"/>
            <w:shd w:val="clear" w:color="auto" w:fill="F8F9FA"/>
          </w:tcPr>
          <w:p>
            <w:r>
              <w:rPr>
                <w:sz w:val="18"/>
              </w:rPr>
              <w:t>Router, Switch, Server, Firewall, Load Balancer, OOB Switch, PDU</w:t>
            </w:r>
          </w:p>
        </w:tc>
      </w:tr>
    </w:tbl>
    <w:p/>
    <w:p>
      <w:r>
        <w:rPr>
          <w:b w:val="0"/>
          <w:i w:val="0"/>
          <w:sz w:val="20"/>
        </w:rPr>
        <w:t>A network interface transitioned from operationally down to operationally up. Also used as the generic clearance OID for recovery rules.</w:t>
      </w:r>
    </w:p>
    <w:p/>
    <w:p>
      <w:r>
        <w:rPr>
          <w:b/>
          <w:i w:val="0"/>
          <w:sz w:val="18"/>
        </w:rPr>
        <w:t>SNMPv2c Varbinds:</w:t>
      </w:r>
    </w:p>
    <w:tbl>
      <w:tblPr>
        <w:tblStyle w:val="TableGrid"/>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35"/>
        <w:gridCol w:w="3135"/>
        <w:gridCol w:w="3135"/>
      </w:tblGrid>
      <w:tr>
        <w:tc>
          <w:tcPr>
            <w:tcW w:type="dxa" w:w="3744"/>
            <w:shd w:val="clear" w:color="auto" w:fill="2C3E50"/>
          </w:tcPr>
          <w:p>
            <w:pPr>
              <w:jc w:val="left"/>
            </w:pPr>
            <w:r>
              <w:rPr>
                <w:b/>
                <w:color w:val="FFFFFF"/>
                <w:sz w:val="18"/>
              </w:rPr>
              <w:t>OID</w:t>
            </w:r>
          </w:p>
        </w:tc>
        <w:tc>
          <w:tcPr>
            <w:tcW w:type="dxa" w:w="1296"/>
            <w:shd w:val="clear" w:color="auto" w:fill="2C3E50"/>
          </w:tcPr>
          <w:p>
            <w:pPr>
              <w:jc w:val="left"/>
            </w:pPr>
            <w:r>
              <w:rPr>
                <w:b/>
                <w:color w:val="FFFFFF"/>
                <w:sz w:val="18"/>
              </w:rPr>
              <w:t>Type</w:t>
            </w:r>
          </w:p>
        </w:tc>
        <w:tc>
          <w:tcPr>
            <w:tcW w:type="dxa" w:w="4464"/>
            <w:shd w:val="clear" w:color="auto" w:fill="2C3E50"/>
          </w:tcPr>
          <w:p>
            <w:pPr>
              <w:jc w:val="left"/>
            </w:pPr>
            <w:r>
              <w:rPr>
                <w:b/>
                <w:color w:val="FFFFFF"/>
                <w:sz w:val="18"/>
              </w:rPr>
              <w:t>Description</w:t>
            </w:r>
          </w:p>
        </w:tc>
      </w:tr>
      <w:tr>
        <w:tc>
          <w:tcPr>
            <w:tcW w:type="dxa" w:w="3744"/>
            <w:shd w:val="clear" w:color="auto" w:fill="F8F9FA"/>
          </w:tcPr>
          <w:p>
            <w:r>
              <w:rPr>
                <w:b w:val="0"/>
                <w:sz w:val="18"/>
              </w:rPr>
              <w:t>1.3.6.1.2.1.1.3.0</w:t>
            </w:r>
          </w:p>
        </w:tc>
        <w:tc>
          <w:tcPr>
            <w:tcW w:type="dxa" w:w="1296"/>
            <w:shd w:val="clear" w:color="auto" w:fill="F8F9FA"/>
          </w:tcPr>
          <w:p>
            <w:r>
              <w:rPr>
                <w:b w:val="0"/>
                <w:sz w:val="18"/>
              </w:rPr>
              <w:t>TimeTicks</w:t>
            </w:r>
          </w:p>
        </w:tc>
        <w:tc>
          <w:tcPr>
            <w:tcW w:type="dxa" w:w="4464"/>
            <w:shd w:val="clear" w:color="auto" w:fill="F8F9FA"/>
          </w:tcPr>
          <w:p>
            <w:r>
              <w:rPr>
                <w:b w:val="0"/>
                <w:sz w:val="18"/>
              </w:rPr>
              <w:t>sysUpTime</w:t>
            </w:r>
          </w:p>
        </w:tc>
      </w:tr>
      <w:tr>
        <w:tc>
          <w:tcPr>
            <w:tcW w:type="dxa" w:w="3744"/>
            <w:shd w:val="clear" w:color="auto" w:fill="FFFFFF"/>
          </w:tcPr>
          <w:p>
            <w:r>
              <w:rPr>
                <w:b w:val="0"/>
                <w:sz w:val="18"/>
              </w:rPr>
              <w:t>1.3.6.1.6.3.1.1.4.1.0</w:t>
            </w:r>
          </w:p>
        </w:tc>
        <w:tc>
          <w:tcPr>
            <w:tcW w:type="dxa" w:w="1296"/>
            <w:shd w:val="clear" w:color="auto" w:fill="FFFFFF"/>
          </w:tcPr>
          <w:p>
            <w:r>
              <w:rPr>
                <w:b w:val="0"/>
                <w:sz w:val="18"/>
              </w:rPr>
              <w:t>OID</w:t>
            </w:r>
          </w:p>
        </w:tc>
        <w:tc>
          <w:tcPr>
            <w:tcW w:type="dxa" w:w="4464"/>
            <w:shd w:val="clear" w:color="auto" w:fill="FFFFFF"/>
          </w:tcPr>
          <w:p>
            <w:r>
              <w:rPr>
                <w:b w:val="0"/>
                <w:sz w:val="18"/>
              </w:rPr>
              <w:t>snmpTrapOID — 1.3.6.1.6.3.1.1.5.4</w:t>
            </w:r>
          </w:p>
        </w:tc>
      </w:tr>
      <w:tr>
        <w:tc>
          <w:tcPr>
            <w:tcW w:type="dxa" w:w="3744"/>
            <w:shd w:val="clear" w:color="auto" w:fill="F8F9FA"/>
          </w:tcPr>
          <w:p>
            <w:r>
              <w:rPr>
                <w:b w:val="0"/>
                <w:sz w:val="18"/>
              </w:rPr>
              <w:t>1.3.6.1.2.1.2.2.1.1.{n}</w:t>
            </w:r>
          </w:p>
        </w:tc>
        <w:tc>
          <w:tcPr>
            <w:tcW w:type="dxa" w:w="1296"/>
            <w:shd w:val="clear" w:color="auto" w:fill="F8F9FA"/>
          </w:tcPr>
          <w:p>
            <w:r>
              <w:rPr>
                <w:b w:val="0"/>
                <w:sz w:val="18"/>
              </w:rPr>
              <w:t>Integer</w:t>
            </w:r>
          </w:p>
        </w:tc>
        <w:tc>
          <w:tcPr>
            <w:tcW w:type="dxa" w:w="4464"/>
            <w:shd w:val="clear" w:color="auto" w:fill="F8F9FA"/>
          </w:tcPr>
          <w:p>
            <w:r>
              <w:rPr>
                <w:b w:val="0"/>
                <w:sz w:val="18"/>
              </w:rPr>
              <w:t>ifIndex</w:t>
            </w:r>
          </w:p>
        </w:tc>
      </w:tr>
      <w:tr>
        <w:tc>
          <w:tcPr>
            <w:tcW w:type="dxa" w:w="3744"/>
            <w:shd w:val="clear" w:color="auto" w:fill="FFFFFF"/>
          </w:tcPr>
          <w:p>
            <w:r>
              <w:rPr>
                <w:b w:val="0"/>
                <w:sz w:val="18"/>
              </w:rPr>
              <w:t>1.3.6.1.2.1.2.2.1.7.{n}</w:t>
            </w:r>
          </w:p>
        </w:tc>
        <w:tc>
          <w:tcPr>
            <w:tcW w:type="dxa" w:w="1296"/>
            <w:shd w:val="clear" w:color="auto" w:fill="FFFFFF"/>
          </w:tcPr>
          <w:p>
            <w:r>
              <w:rPr>
                <w:b w:val="0"/>
                <w:sz w:val="18"/>
              </w:rPr>
              <w:t>Integer</w:t>
            </w:r>
          </w:p>
        </w:tc>
        <w:tc>
          <w:tcPr>
            <w:tcW w:type="dxa" w:w="4464"/>
            <w:shd w:val="clear" w:color="auto" w:fill="FFFFFF"/>
          </w:tcPr>
          <w:p>
            <w:r>
              <w:rPr>
                <w:b w:val="0"/>
                <w:sz w:val="18"/>
              </w:rPr>
              <w:t>ifAdminStatus — 1 (up)</w:t>
            </w:r>
          </w:p>
        </w:tc>
      </w:tr>
      <w:tr>
        <w:tc>
          <w:tcPr>
            <w:tcW w:type="dxa" w:w="3744"/>
            <w:shd w:val="clear" w:color="auto" w:fill="F8F9FA"/>
          </w:tcPr>
          <w:p>
            <w:r>
              <w:rPr>
                <w:b w:val="0"/>
                <w:sz w:val="18"/>
              </w:rPr>
              <w:t>1.3.6.1.2.1.2.2.1.8.{n}</w:t>
            </w:r>
          </w:p>
        </w:tc>
        <w:tc>
          <w:tcPr>
            <w:tcW w:type="dxa" w:w="1296"/>
            <w:shd w:val="clear" w:color="auto" w:fill="F8F9FA"/>
          </w:tcPr>
          <w:p>
            <w:r>
              <w:rPr>
                <w:b w:val="0"/>
                <w:sz w:val="18"/>
              </w:rPr>
              <w:t>Integer</w:t>
            </w:r>
          </w:p>
        </w:tc>
        <w:tc>
          <w:tcPr>
            <w:tcW w:type="dxa" w:w="4464"/>
            <w:shd w:val="clear" w:color="auto" w:fill="F8F9FA"/>
          </w:tcPr>
          <w:p>
            <w:r>
              <w:rPr>
                <w:b w:val="0"/>
                <w:sz w:val="18"/>
              </w:rPr>
              <w:t>ifOperStatus — 1 (up)</w:t>
            </w:r>
          </w:p>
        </w:tc>
      </w:tr>
      <w:tr>
        <w:tc>
          <w:tcPr>
            <w:tcW w:type="dxa" w:w="3744"/>
            <w:shd w:val="clear" w:color="auto" w:fill="FFFFFF"/>
          </w:tcPr>
          <w:p>
            <w:r>
              <w:rPr>
                <w:b w:val="0"/>
                <w:sz w:val="18"/>
              </w:rPr>
              <w:t>1.3.6.1.2.1.2.2.1.2.{n}</w:t>
            </w:r>
          </w:p>
        </w:tc>
        <w:tc>
          <w:tcPr>
            <w:tcW w:type="dxa" w:w="1296"/>
            <w:shd w:val="clear" w:color="auto" w:fill="FFFFFF"/>
          </w:tcPr>
          <w:p>
            <w:r>
              <w:rPr>
                <w:b w:val="0"/>
                <w:sz w:val="18"/>
              </w:rPr>
              <w:t>OctetString</w:t>
            </w:r>
          </w:p>
        </w:tc>
        <w:tc>
          <w:tcPr>
            <w:tcW w:type="dxa" w:w="4464"/>
            <w:shd w:val="clear" w:color="auto" w:fill="FFFFFF"/>
          </w:tcPr>
          <w:p>
            <w:r>
              <w:rPr>
                <w:b w:val="0"/>
                <w:sz w:val="18"/>
              </w:rPr>
              <w:t>ifDescr — interface name</w:t>
            </w:r>
          </w:p>
        </w:tc>
      </w:tr>
    </w:tbl>
    <w:p/>
    <w:p>
      <w:pPr>
        <w:pStyle w:val="Heading2"/>
        <w:jc w:val="left"/>
      </w:pPr>
      <w:r>
        <w:rPr>
          <w:color w:val="2E4057"/>
        </w:rPr>
        <w:t>3.5  Authentication Failure</w:t>
      </w:r>
    </w:p>
    <w:tbl>
      <w:tblPr>
        <w:tblStyle w:val="TableGrid"/>
        <w:tblW w:type="auto" w:w="0"/>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703"/>
        <w:gridCol w:w="4703"/>
      </w:tblGrid>
      <w:tr>
        <w:tc>
          <w:tcPr>
            <w:tcW w:type="dxa" w:w="2160"/>
            <w:shd w:val="clear" w:color="auto" w:fill="EBF5FB"/>
          </w:tcPr>
          <w:p>
            <w:r>
              <w:rPr>
                <w:b/>
                <w:sz w:val="18"/>
              </w:rPr>
              <w:t>OID</w:t>
            </w:r>
          </w:p>
        </w:tc>
        <w:tc>
          <w:tcPr>
            <w:tcW w:type="dxa" w:w="7344"/>
            <w:shd w:val="clear" w:color="auto" w:fill="F8F9FA"/>
          </w:tcPr>
          <w:p>
            <w:r>
              <w:rPr>
                <w:sz w:val="18"/>
              </w:rPr>
              <w:t>1.3.6.1.6.3.1.1.5.5</w:t>
            </w:r>
          </w:p>
        </w:tc>
      </w:tr>
      <w:tr>
        <w:tc>
          <w:tcPr>
            <w:tcW w:type="dxa" w:w="2160"/>
            <w:shd w:val="clear" w:color="auto" w:fill="EBF5FB"/>
          </w:tcPr>
          <w:p>
            <w:r>
              <w:rPr>
                <w:b/>
                <w:sz w:val="18"/>
              </w:rPr>
              <w:t>Severity</w:t>
            </w:r>
          </w:p>
        </w:tc>
        <w:tc>
          <w:tcPr>
            <w:tcW w:type="dxa" w:w="7344"/>
            <w:shd w:val="clear" w:color="auto" w:fill="F8F9FA"/>
          </w:tcPr>
          <w:p>
            <w:r>
              <w:rPr>
                <w:b/>
                <w:color w:val="E67E22"/>
                <w:sz w:val="18"/>
              </w:rPr>
              <w:t>MAJOR</w:t>
            </w:r>
          </w:p>
        </w:tc>
      </w:tr>
      <w:tr>
        <w:tc>
          <w:tcPr>
            <w:tcW w:type="dxa" w:w="2160"/>
            <w:shd w:val="clear" w:color="auto" w:fill="EBF5FB"/>
          </w:tcPr>
          <w:p>
            <w:r>
              <w:rPr>
                <w:b/>
                <w:sz w:val="18"/>
              </w:rPr>
              <w:t>Applicable Devices</w:t>
            </w:r>
          </w:p>
        </w:tc>
        <w:tc>
          <w:tcPr>
            <w:tcW w:type="dxa" w:w="7344"/>
            <w:shd w:val="clear" w:color="auto" w:fill="F8F9FA"/>
          </w:tcPr>
          <w:p>
            <w:r>
              <w:rPr>
                <w:sz w:val="18"/>
              </w:rPr>
              <w:t>All device types</w:t>
            </w:r>
          </w:p>
        </w:tc>
      </w:tr>
    </w:tbl>
    <w:p/>
    <w:p>
      <w:r>
        <w:rPr>
          <w:b w:val="0"/>
          <w:i w:val="0"/>
          <w:sz w:val="20"/>
        </w:rPr>
        <w:t>An SNMP request was received carrying an incorrect community string. Useful for detecting misconfigured pollers or unauthorized access attempts.</w:t>
      </w:r>
    </w:p>
    <w:p/>
    <w:p>
      <w:r>
        <w:rPr>
          <w:b/>
          <w:i w:val="0"/>
          <w:sz w:val="18"/>
        </w:rPr>
        <w:t>SNMPv2c Varbinds:</w:t>
      </w:r>
    </w:p>
    <w:tbl>
      <w:tblPr>
        <w:tblStyle w:val="TableGrid"/>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35"/>
        <w:gridCol w:w="3135"/>
        <w:gridCol w:w="3135"/>
      </w:tblGrid>
      <w:tr>
        <w:tc>
          <w:tcPr>
            <w:tcW w:type="dxa" w:w="3744"/>
            <w:shd w:val="clear" w:color="auto" w:fill="2C3E50"/>
          </w:tcPr>
          <w:p>
            <w:pPr>
              <w:jc w:val="left"/>
            </w:pPr>
            <w:r>
              <w:rPr>
                <w:b/>
                <w:color w:val="FFFFFF"/>
                <w:sz w:val="18"/>
              </w:rPr>
              <w:t>OID</w:t>
            </w:r>
          </w:p>
        </w:tc>
        <w:tc>
          <w:tcPr>
            <w:tcW w:type="dxa" w:w="1296"/>
            <w:shd w:val="clear" w:color="auto" w:fill="2C3E50"/>
          </w:tcPr>
          <w:p>
            <w:pPr>
              <w:jc w:val="left"/>
            </w:pPr>
            <w:r>
              <w:rPr>
                <w:b/>
                <w:color w:val="FFFFFF"/>
                <w:sz w:val="18"/>
              </w:rPr>
              <w:t>Type</w:t>
            </w:r>
          </w:p>
        </w:tc>
        <w:tc>
          <w:tcPr>
            <w:tcW w:type="dxa" w:w="4464"/>
            <w:shd w:val="clear" w:color="auto" w:fill="2C3E50"/>
          </w:tcPr>
          <w:p>
            <w:pPr>
              <w:jc w:val="left"/>
            </w:pPr>
            <w:r>
              <w:rPr>
                <w:b/>
                <w:color w:val="FFFFFF"/>
                <w:sz w:val="18"/>
              </w:rPr>
              <w:t>Description</w:t>
            </w:r>
          </w:p>
        </w:tc>
      </w:tr>
      <w:tr>
        <w:tc>
          <w:tcPr>
            <w:tcW w:type="dxa" w:w="3744"/>
            <w:shd w:val="clear" w:color="auto" w:fill="F8F9FA"/>
          </w:tcPr>
          <w:p>
            <w:r>
              <w:rPr>
                <w:b w:val="0"/>
                <w:sz w:val="18"/>
              </w:rPr>
              <w:t>1.3.6.1.2.1.1.3.0</w:t>
            </w:r>
          </w:p>
        </w:tc>
        <w:tc>
          <w:tcPr>
            <w:tcW w:type="dxa" w:w="1296"/>
            <w:shd w:val="clear" w:color="auto" w:fill="F8F9FA"/>
          </w:tcPr>
          <w:p>
            <w:r>
              <w:rPr>
                <w:b w:val="0"/>
                <w:sz w:val="18"/>
              </w:rPr>
              <w:t>TimeTicks</w:t>
            </w:r>
          </w:p>
        </w:tc>
        <w:tc>
          <w:tcPr>
            <w:tcW w:type="dxa" w:w="4464"/>
            <w:shd w:val="clear" w:color="auto" w:fill="F8F9FA"/>
          </w:tcPr>
          <w:p>
            <w:r>
              <w:rPr>
                <w:b w:val="0"/>
                <w:sz w:val="18"/>
              </w:rPr>
              <w:t>sysUpTime</w:t>
            </w:r>
          </w:p>
        </w:tc>
      </w:tr>
      <w:tr>
        <w:tc>
          <w:tcPr>
            <w:tcW w:type="dxa" w:w="3744"/>
            <w:shd w:val="clear" w:color="auto" w:fill="FFFFFF"/>
          </w:tcPr>
          <w:p>
            <w:r>
              <w:rPr>
                <w:b w:val="0"/>
                <w:sz w:val="18"/>
              </w:rPr>
              <w:t>1.3.6.1.6.3.1.1.4.1.0</w:t>
            </w:r>
          </w:p>
        </w:tc>
        <w:tc>
          <w:tcPr>
            <w:tcW w:type="dxa" w:w="1296"/>
            <w:shd w:val="clear" w:color="auto" w:fill="FFFFFF"/>
          </w:tcPr>
          <w:p>
            <w:r>
              <w:rPr>
                <w:b w:val="0"/>
                <w:sz w:val="18"/>
              </w:rPr>
              <w:t>OID</w:t>
            </w:r>
          </w:p>
        </w:tc>
        <w:tc>
          <w:tcPr>
            <w:tcW w:type="dxa" w:w="4464"/>
            <w:shd w:val="clear" w:color="auto" w:fill="FFFFFF"/>
          </w:tcPr>
          <w:p>
            <w:r>
              <w:rPr>
                <w:b w:val="0"/>
                <w:sz w:val="18"/>
              </w:rPr>
              <w:t>snmpTrapOID — 1.3.6.1.6.3.1.1.5.5</w:t>
            </w:r>
          </w:p>
        </w:tc>
      </w:tr>
    </w:tbl>
    <w:p/>
    <w:p>
      <w:pPr>
        <w:pStyle w:val="Heading2"/>
        <w:jc w:val="left"/>
      </w:pPr>
      <w:r>
        <w:rPr>
          <w:color w:val="2E4057"/>
        </w:rPr>
        <w:t>3.6  BGP Session Down</w:t>
      </w:r>
    </w:p>
    <w:tbl>
      <w:tblPr>
        <w:tblStyle w:val="TableGrid"/>
        <w:tblW w:type="auto" w:w="0"/>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703"/>
        <w:gridCol w:w="4703"/>
      </w:tblGrid>
      <w:tr>
        <w:tc>
          <w:tcPr>
            <w:tcW w:type="dxa" w:w="2160"/>
            <w:shd w:val="clear" w:color="auto" w:fill="EBF5FB"/>
          </w:tcPr>
          <w:p>
            <w:r>
              <w:rPr>
                <w:b/>
                <w:sz w:val="18"/>
              </w:rPr>
              <w:t>OID</w:t>
            </w:r>
          </w:p>
        </w:tc>
        <w:tc>
          <w:tcPr>
            <w:tcW w:type="dxa" w:w="7344"/>
            <w:shd w:val="clear" w:color="auto" w:fill="F8F9FA"/>
          </w:tcPr>
          <w:p>
            <w:r>
              <w:rPr>
                <w:sz w:val="18"/>
              </w:rPr>
              <w:t>1.3.6.1.2.1.15.0.2</w:t>
            </w:r>
          </w:p>
        </w:tc>
      </w:tr>
      <w:tr>
        <w:tc>
          <w:tcPr>
            <w:tcW w:type="dxa" w:w="2160"/>
            <w:shd w:val="clear" w:color="auto" w:fill="EBF5FB"/>
          </w:tcPr>
          <w:p>
            <w:r>
              <w:rPr>
                <w:b/>
                <w:sz w:val="18"/>
              </w:rPr>
              <w:t>Severity</w:t>
            </w:r>
          </w:p>
        </w:tc>
        <w:tc>
          <w:tcPr>
            <w:tcW w:type="dxa" w:w="7344"/>
            <w:shd w:val="clear" w:color="auto" w:fill="F8F9FA"/>
          </w:tcPr>
          <w:p>
            <w:r>
              <w:rPr>
                <w:b/>
                <w:color w:val="E74C3C"/>
                <w:sz w:val="18"/>
              </w:rPr>
              <w:t>CRITICAL</w:t>
            </w:r>
          </w:p>
        </w:tc>
      </w:tr>
      <w:tr>
        <w:tc>
          <w:tcPr>
            <w:tcW w:type="dxa" w:w="2160"/>
            <w:shd w:val="clear" w:color="auto" w:fill="EBF5FB"/>
          </w:tcPr>
          <w:p>
            <w:r>
              <w:rPr>
                <w:b/>
                <w:sz w:val="18"/>
              </w:rPr>
              <w:t>Applicable Devices</w:t>
            </w:r>
          </w:p>
        </w:tc>
        <w:tc>
          <w:tcPr>
            <w:tcW w:type="dxa" w:w="7344"/>
            <w:shd w:val="clear" w:color="auto" w:fill="F8F9FA"/>
          </w:tcPr>
          <w:p>
            <w:r>
              <w:rPr>
                <w:sz w:val="18"/>
              </w:rPr>
              <w:t>Router, Firewall, BGP-capable Switches (Nexus, QFX, Arista, Aruba 6300/8325, CE6/8)</w:t>
            </w:r>
          </w:p>
        </w:tc>
      </w:tr>
    </w:tbl>
    <w:p/>
    <w:p>
      <w:r>
        <w:rPr>
          <w:b w:val="0"/>
          <w:i w:val="0"/>
          <w:sz w:val="20"/>
        </w:rPr>
        <w:t>A BGP peer session transitioned from Established to Idle or Active. Fired by the BGPSessionDown state-change rule (bgp_session: established → idle). This is the standard bgpBackwardTransition trap from BGP4-MIB.</w:t>
      </w:r>
    </w:p>
    <w:p/>
    <w:p>
      <w:r>
        <w:rPr>
          <w:b/>
          <w:i w:val="0"/>
          <w:sz w:val="18"/>
        </w:rPr>
        <w:t>SNMPv2c Varbinds:</w:t>
      </w:r>
    </w:p>
    <w:tbl>
      <w:tblPr>
        <w:tblStyle w:val="TableGrid"/>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35"/>
        <w:gridCol w:w="3135"/>
        <w:gridCol w:w="3135"/>
      </w:tblGrid>
      <w:tr>
        <w:tc>
          <w:tcPr>
            <w:tcW w:type="dxa" w:w="3744"/>
            <w:shd w:val="clear" w:color="auto" w:fill="2C3E50"/>
          </w:tcPr>
          <w:p>
            <w:pPr>
              <w:jc w:val="left"/>
            </w:pPr>
            <w:r>
              <w:rPr>
                <w:b/>
                <w:color w:val="FFFFFF"/>
                <w:sz w:val="18"/>
              </w:rPr>
              <w:t>OID</w:t>
            </w:r>
          </w:p>
        </w:tc>
        <w:tc>
          <w:tcPr>
            <w:tcW w:type="dxa" w:w="1296"/>
            <w:shd w:val="clear" w:color="auto" w:fill="2C3E50"/>
          </w:tcPr>
          <w:p>
            <w:pPr>
              <w:jc w:val="left"/>
            </w:pPr>
            <w:r>
              <w:rPr>
                <w:b/>
                <w:color w:val="FFFFFF"/>
                <w:sz w:val="18"/>
              </w:rPr>
              <w:t>Type</w:t>
            </w:r>
          </w:p>
        </w:tc>
        <w:tc>
          <w:tcPr>
            <w:tcW w:type="dxa" w:w="4464"/>
            <w:shd w:val="clear" w:color="auto" w:fill="2C3E50"/>
          </w:tcPr>
          <w:p>
            <w:pPr>
              <w:jc w:val="left"/>
            </w:pPr>
            <w:r>
              <w:rPr>
                <w:b/>
                <w:color w:val="FFFFFF"/>
                <w:sz w:val="18"/>
              </w:rPr>
              <w:t>Description</w:t>
            </w:r>
          </w:p>
        </w:tc>
      </w:tr>
      <w:tr>
        <w:tc>
          <w:tcPr>
            <w:tcW w:type="dxa" w:w="3744"/>
            <w:shd w:val="clear" w:color="auto" w:fill="F8F9FA"/>
          </w:tcPr>
          <w:p>
            <w:r>
              <w:rPr>
                <w:b w:val="0"/>
                <w:sz w:val="18"/>
              </w:rPr>
              <w:t>1.3.6.1.2.1.1.3.0</w:t>
            </w:r>
          </w:p>
        </w:tc>
        <w:tc>
          <w:tcPr>
            <w:tcW w:type="dxa" w:w="1296"/>
            <w:shd w:val="clear" w:color="auto" w:fill="F8F9FA"/>
          </w:tcPr>
          <w:p>
            <w:r>
              <w:rPr>
                <w:b w:val="0"/>
                <w:sz w:val="18"/>
              </w:rPr>
              <w:t>TimeTicks</w:t>
            </w:r>
          </w:p>
        </w:tc>
        <w:tc>
          <w:tcPr>
            <w:tcW w:type="dxa" w:w="4464"/>
            <w:shd w:val="clear" w:color="auto" w:fill="F8F9FA"/>
          </w:tcPr>
          <w:p>
            <w:r>
              <w:rPr>
                <w:b w:val="0"/>
                <w:sz w:val="18"/>
              </w:rPr>
              <w:t>sysUpTime</w:t>
            </w:r>
          </w:p>
        </w:tc>
      </w:tr>
      <w:tr>
        <w:tc>
          <w:tcPr>
            <w:tcW w:type="dxa" w:w="3744"/>
            <w:shd w:val="clear" w:color="auto" w:fill="FFFFFF"/>
          </w:tcPr>
          <w:p>
            <w:r>
              <w:rPr>
                <w:b w:val="0"/>
                <w:sz w:val="18"/>
              </w:rPr>
              <w:t>1.3.6.1.6.3.1.1.4.1.0</w:t>
            </w:r>
          </w:p>
        </w:tc>
        <w:tc>
          <w:tcPr>
            <w:tcW w:type="dxa" w:w="1296"/>
            <w:shd w:val="clear" w:color="auto" w:fill="FFFFFF"/>
          </w:tcPr>
          <w:p>
            <w:r>
              <w:rPr>
                <w:b w:val="0"/>
                <w:sz w:val="18"/>
              </w:rPr>
              <w:t>OID</w:t>
            </w:r>
          </w:p>
        </w:tc>
        <w:tc>
          <w:tcPr>
            <w:tcW w:type="dxa" w:w="4464"/>
            <w:shd w:val="clear" w:color="auto" w:fill="FFFFFF"/>
          </w:tcPr>
          <w:p>
            <w:r>
              <w:rPr>
                <w:b w:val="0"/>
                <w:sz w:val="18"/>
              </w:rPr>
              <w:t>snmpTrapOID — 1.3.6.1.2.1.15.0.2</w:t>
            </w:r>
          </w:p>
        </w:tc>
      </w:tr>
      <w:tr>
        <w:tc>
          <w:tcPr>
            <w:tcW w:type="dxa" w:w="3744"/>
            <w:shd w:val="clear" w:color="auto" w:fill="F8F9FA"/>
          </w:tcPr>
          <w:p>
            <w:r>
              <w:rPr>
                <w:b w:val="0"/>
                <w:sz w:val="18"/>
              </w:rPr>
              <w:t>1.3.6.1.2.1.15.3.1.7.0</w:t>
            </w:r>
          </w:p>
        </w:tc>
        <w:tc>
          <w:tcPr>
            <w:tcW w:type="dxa" w:w="1296"/>
            <w:shd w:val="clear" w:color="auto" w:fill="F8F9FA"/>
          </w:tcPr>
          <w:p>
            <w:r>
              <w:rPr>
                <w:b w:val="0"/>
                <w:sz w:val="18"/>
              </w:rPr>
              <w:t>IpAddress</w:t>
            </w:r>
          </w:p>
        </w:tc>
        <w:tc>
          <w:tcPr>
            <w:tcW w:type="dxa" w:w="4464"/>
            <w:shd w:val="clear" w:color="auto" w:fill="F8F9FA"/>
          </w:tcPr>
          <w:p>
            <w:r>
              <w:rPr>
                <w:b w:val="0"/>
                <w:sz w:val="18"/>
              </w:rPr>
              <w:t>bgpPeerRemoteAddr — peer IP address</w:t>
            </w:r>
          </w:p>
        </w:tc>
      </w:tr>
      <w:tr>
        <w:tc>
          <w:tcPr>
            <w:tcW w:type="dxa" w:w="3744"/>
            <w:shd w:val="clear" w:color="auto" w:fill="FFFFFF"/>
          </w:tcPr>
          <w:p>
            <w:r>
              <w:rPr>
                <w:b w:val="0"/>
                <w:sz w:val="18"/>
              </w:rPr>
              <w:t>1.3.6.1.2.1.15.3.1.14.0</w:t>
            </w:r>
          </w:p>
        </w:tc>
        <w:tc>
          <w:tcPr>
            <w:tcW w:type="dxa" w:w="1296"/>
            <w:shd w:val="clear" w:color="auto" w:fill="FFFFFF"/>
          </w:tcPr>
          <w:p>
            <w:r>
              <w:rPr>
                <w:b w:val="0"/>
                <w:sz w:val="18"/>
              </w:rPr>
              <w:t>Integer</w:t>
            </w:r>
          </w:p>
        </w:tc>
        <w:tc>
          <w:tcPr>
            <w:tcW w:type="dxa" w:w="4464"/>
            <w:shd w:val="clear" w:color="auto" w:fill="FFFFFF"/>
          </w:tcPr>
          <w:p>
            <w:r>
              <w:rPr>
                <w:b w:val="0"/>
                <w:sz w:val="18"/>
              </w:rPr>
              <w:t>bgpPeerState — 1=idle, 2=connect, 3=active, 4=openSent, 5=openConfirm, 6=established</w:t>
            </w:r>
          </w:p>
        </w:tc>
      </w:tr>
    </w:tbl>
    <w:p/>
    <w:p>
      <w:pPr>
        <w:pStyle w:val="Heading2"/>
        <w:jc w:val="left"/>
      </w:pPr>
      <w:r>
        <w:rPr>
          <w:color w:val="2E4057"/>
        </w:rPr>
        <w:t>3.7  UPS On Battery</w:t>
      </w:r>
    </w:p>
    <w:tbl>
      <w:tblPr>
        <w:tblStyle w:val="TableGrid"/>
        <w:tblW w:type="auto" w:w="0"/>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703"/>
        <w:gridCol w:w="4703"/>
      </w:tblGrid>
      <w:tr>
        <w:tc>
          <w:tcPr>
            <w:tcW w:type="dxa" w:w="2160"/>
            <w:shd w:val="clear" w:color="auto" w:fill="EBF5FB"/>
          </w:tcPr>
          <w:p>
            <w:r>
              <w:rPr>
                <w:b/>
                <w:sz w:val="18"/>
              </w:rPr>
              <w:t>OID</w:t>
            </w:r>
          </w:p>
        </w:tc>
        <w:tc>
          <w:tcPr>
            <w:tcW w:type="dxa" w:w="7344"/>
            <w:shd w:val="clear" w:color="auto" w:fill="F8F9FA"/>
          </w:tcPr>
          <w:p>
            <w:r>
              <w:rPr>
                <w:sz w:val="18"/>
              </w:rPr>
              <w:t>1.3.6.1.2.1.33.2.0.1</w:t>
            </w:r>
          </w:p>
        </w:tc>
      </w:tr>
      <w:tr>
        <w:tc>
          <w:tcPr>
            <w:tcW w:type="dxa" w:w="2160"/>
            <w:shd w:val="clear" w:color="auto" w:fill="EBF5FB"/>
          </w:tcPr>
          <w:p>
            <w:r>
              <w:rPr>
                <w:b/>
                <w:sz w:val="18"/>
              </w:rPr>
              <w:t>Severity</w:t>
            </w:r>
          </w:p>
        </w:tc>
        <w:tc>
          <w:tcPr>
            <w:tcW w:type="dxa" w:w="7344"/>
            <w:shd w:val="clear" w:color="auto" w:fill="F8F9FA"/>
          </w:tcPr>
          <w:p>
            <w:r>
              <w:rPr>
                <w:b/>
                <w:color w:val="E74C3C"/>
                <w:sz w:val="18"/>
              </w:rPr>
              <w:t>CRITICAL</w:t>
            </w:r>
          </w:p>
        </w:tc>
      </w:tr>
      <w:tr>
        <w:tc>
          <w:tcPr>
            <w:tcW w:type="dxa" w:w="2160"/>
            <w:shd w:val="clear" w:color="auto" w:fill="EBF5FB"/>
          </w:tcPr>
          <w:p>
            <w:r>
              <w:rPr>
                <w:b/>
                <w:sz w:val="18"/>
              </w:rPr>
              <w:t>Applicable Devices</w:t>
            </w:r>
          </w:p>
        </w:tc>
        <w:tc>
          <w:tcPr>
            <w:tcW w:type="dxa" w:w="7344"/>
            <w:shd w:val="clear" w:color="auto" w:fill="F8F9FA"/>
          </w:tcPr>
          <w:p>
            <w:r>
              <w:rPr>
                <w:sz w:val="18"/>
              </w:rPr>
              <w:t>UPS devices only</w:t>
            </w:r>
          </w:p>
        </w:tc>
      </w:tr>
    </w:tbl>
    <w:p/>
    <w:p>
      <w:r>
        <w:rPr>
          <w:b w:val="0"/>
          <w:i w:val="0"/>
          <w:sz w:val="20"/>
        </w:rPr>
        <w:t>The UPS switched from utility (mains) power to battery power, indicating a power feed interruption. Fired by the UPSOnBattery state-change rule (ups_status: normal → on_battery). Corresponds to the standard upsAlarmOnBattery notification from UPS-MIB (RFC 1628).</w:t>
      </w:r>
    </w:p>
    <w:p/>
    <w:p>
      <w:r>
        <w:rPr>
          <w:b/>
          <w:i w:val="0"/>
          <w:sz w:val="18"/>
        </w:rPr>
        <w:t>SNMPv2c Varbinds:</w:t>
      </w:r>
    </w:p>
    <w:tbl>
      <w:tblPr>
        <w:tblStyle w:val="TableGrid"/>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35"/>
        <w:gridCol w:w="3135"/>
        <w:gridCol w:w="3135"/>
      </w:tblGrid>
      <w:tr>
        <w:tc>
          <w:tcPr>
            <w:tcW w:type="dxa" w:w="3744"/>
            <w:shd w:val="clear" w:color="auto" w:fill="2C3E50"/>
          </w:tcPr>
          <w:p>
            <w:pPr>
              <w:jc w:val="left"/>
            </w:pPr>
            <w:r>
              <w:rPr>
                <w:b/>
                <w:color w:val="FFFFFF"/>
                <w:sz w:val="18"/>
              </w:rPr>
              <w:t>OID</w:t>
            </w:r>
          </w:p>
        </w:tc>
        <w:tc>
          <w:tcPr>
            <w:tcW w:type="dxa" w:w="1296"/>
            <w:shd w:val="clear" w:color="auto" w:fill="2C3E50"/>
          </w:tcPr>
          <w:p>
            <w:pPr>
              <w:jc w:val="left"/>
            </w:pPr>
            <w:r>
              <w:rPr>
                <w:b/>
                <w:color w:val="FFFFFF"/>
                <w:sz w:val="18"/>
              </w:rPr>
              <w:t>Type</w:t>
            </w:r>
          </w:p>
        </w:tc>
        <w:tc>
          <w:tcPr>
            <w:tcW w:type="dxa" w:w="4464"/>
            <w:shd w:val="clear" w:color="auto" w:fill="2C3E50"/>
          </w:tcPr>
          <w:p>
            <w:pPr>
              <w:jc w:val="left"/>
            </w:pPr>
            <w:r>
              <w:rPr>
                <w:b/>
                <w:color w:val="FFFFFF"/>
                <w:sz w:val="18"/>
              </w:rPr>
              <w:t>Description</w:t>
            </w:r>
          </w:p>
        </w:tc>
      </w:tr>
      <w:tr>
        <w:tc>
          <w:tcPr>
            <w:tcW w:type="dxa" w:w="3744"/>
            <w:shd w:val="clear" w:color="auto" w:fill="F8F9FA"/>
          </w:tcPr>
          <w:p>
            <w:r>
              <w:rPr>
                <w:b w:val="0"/>
                <w:sz w:val="18"/>
              </w:rPr>
              <w:t>1.3.6.1.2.1.1.3.0</w:t>
            </w:r>
          </w:p>
        </w:tc>
        <w:tc>
          <w:tcPr>
            <w:tcW w:type="dxa" w:w="1296"/>
            <w:shd w:val="clear" w:color="auto" w:fill="F8F9FA"/>
          </w:tcPr>
          <w:p>
            <w:r>
              <w:rPr>
                <w:b w:val="0"/>
                <w:sz w:val="18"/>
              </w:rPr>
              <w:t>TimeTicks</w:t>
            </w:r>
          </w:p>
        </w:tc>
        <w:tc>
          <w:tcPr>
            <w:tcW w:type="dxa" w:w="4464"/>
            <w:shd w:val="clear" w:color="auto" w:fill="F8F9FA"/>
          </w:tcPr>
          <w:p>
            <w:r>
              <w:rPr>
                <w:b w:val="0"/>
                <w:sz w:val="18"/>
              </w:rPr>
              <w:t>sysUpTime</w:t>
            </w:r>
          </w:p>
        </w:tc>
      </w:tr>
      <w:tr>
        <w:tc>
          <w:tcPr>
            <w:tcW w:type="dxa" w:w="3744"/>
            <w:shd w:val="clear" w:color="auto" w:fill="FFFFFF"/>
          </w:tcPr>
          <w:p>
            <w:r>
              <w:rPr>
                <w:b w:val="0"/>
                <w:sz w:val="18"/>
              </w:rPr>
              <w:t>1.3.6.1.6.3.1.1.4.1.0</w:t>
            </w:r>
          </w:p>
        </w:tc>
        <w:tc>
          <w:tcPr>
            <w:tcW w:type="dxa" w:w="1296"/>
            <w:shd w:val="clear" w:color="auto" w:fill="FFFFFF"/>
          </w:tcPr>
          <w:p>
            <w:r>
              <w:rPr>
                <w:b w:val="0"/>
                <w:sz w:val="18"/>
              </w:rPr>
              <w:t>OID</w:t>
            </w:r>
          </w:p>
        </w:tc>
        <w:tc>
          <w:tcPr>
            <w:tcW w:type="dxa" w:w="4464"/>
            <w:shd w:val="clear" w:color="auto" w:fill="FFFFFF"/>
          </w:tcPr>
          <w:p>
            <w:r>
              <w:rPr>
                <w:b w:val="0"/>
                <w:sz w:val="18"/>
              </w:rPr>
              <w:t>snmpTrapOID — 1.3.6.1.2.1.33.2.0.1</w:t>
            </w:r>
          </w:p>
        </w:tc>
      </w:tr>
      <w:tr>
        <w:tc>
          <w:tcPr>
            <w:tcW w:type="dxa" w:w="3744"/>
            <w:shd w:val="clear" w:color="auto" w:fill="F8F9FA"/>
          </w:tcPr>
          <w:p>
            <w:r>
              <w:rPr>
                <w:b w:val="0"/>
                <w:sz w:val="18"/>
              </w:rPr>
              <w:t>1.3.6.1.2.1.33.1.2.1.0</w:t>
            </w:r>
          </w:p>
        </w:tc>
        <w:tc>
          <w:tcPr>
            <w:tcW w:type="dxa" w:w="1296"/>
            <w:shd w:val="clear" w:color="auto" w:fill="F8F9FA"/>
          </w:tcPr>
          <w:p>
            <w:r>
              <w:rPr>
                <w:b w:val="0"/>
                <w:sz w:val="18"/>
              </w:rPr>
              <w:t>Integer</w:t>
            </w:r>
          </w:p>
        </w:tc>
        <w:tc>
          <w:tcPr>
            <w:tcW w:type="dxa" w:w="4464"/>
            <w:shd w:val="clear" w:color="auto" w:fill="F8F9FA"/>
          </w:tcPr>
          <w:p>
            <w:r>
              <w:rPr>
                <w:b w:val="0"/>
                <w:sz w:val="18"/>
              </w:rPr>
              <w:t>upsBatteryStatus — 2=batteryNormal, 3=batteryLow, 4=batteryDepleted</w:t>
            </w:r>
          </w:p>
        </w:tc>
      </w:tr>
    </w:tbl>
    <w:p/>
    <w:p>
      <w:pPr>
        <w:pStyle w:val="Heading2"/>
        <w:jc w:val="left"/>
      </w:pPr>
      <w:r>
        <w:rPr>
          <w:color w:val="2E4057"/>
        </w:rPr>
        <w:t>3.8  UPS Low Battery</w:t>
      </w:r>
    </w:p>
    <w:tbl>
      <w:tblPr>
        <w:tblStyle w:val="TableGrid"/>
        <w:tblW w:type="auto" w:w="0"/>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703"/>
        <w:gridCol w:w="4703"/>
      </w:tblGrid>
      <w:tr>
        <w:tc>
          <w:tcPr>
            <w:tcW w:type="dxa" w:w="2160"/>
            <w:shd w:val="clear" w:color="auto" w:fill="EBF5FB"/>
          </w:tcPr>
          <w:p>
            <w:r>
              <w:rPr>
                <w:b/>
                <w:sz w:val="18"/>
              </w:rPr>
              <w:t>OID</w:t>
            </w:r>
          </w:p>
        </w:tc>
        <w:tc>
          <w:tcPr>
            <w:tcW w:type="dxa" w:w="7344"/>
            <w:shd w:val="clear" w:color="auto" w:fill="F8F9FA"/>
          </w:tcPr>
          <w:p>
            <w:r>
              <w:rPr>
                <w:sz w:val="18"/>
              </w:rPr>
              <w:t>1.3.6.1.2.1.33.2.0.2</w:t>
            </w:r>
          </w:p>
        </w:tc>
      </w:tr>
      <w:tr>
        <w:tc>
          <w:tcPr>
            <w:tcW w:type="dxa" w:w="2160"/>
            <w:shd w:val="clear" w:color="auto" w:fill="EBF5FB"/>
          </w:tcPr>
          <w:p>
            <w:r>
              <w:rPr>
                <w:b/>
                <w:sz w:val="18"/>
              </w:rPr>
              <w:t>Severity</w:t>
            </w:r>
          </w:p>
        </w:tc>
        <w:tc>
          <w:tcPr>
            <w:tcW w:type="dxa" w:w="7344"/>
            <w:shd w:val="clear" w:color="auto" w:fill="F8F9FA"/>
          </w:tcPr>
          <w:p>
            <w:r>
              <w:rPr>
                <w:b/>
                <w:color w:val="E74C3C"/>
                <w:sz w:val="18"/>
              </w:rPr>
              <w:t>CRITICAL</w:t>
            </w:r>
          </w:p>
        </w:tc>
      </w:tr>
      <w:tr>
        <w:tc>
          <w:tcPr>
            <w:tcW w:type="dxa" w:w="2160"/>
            <w:shd w:val="clear" w:color="auto" w:fill="EBF5FB"/>
          </w:tcPr>
          <w:p>
            <w:r>
              <w:rPr>
                <w:b/>
                <w:sz w:val="18"/>
              </w:rPr>
              <w:t>Applicable Devices</w:t>
            </w:r>
          </w:p>
        </w:tc>
        <w:tc>
          <w:tcPr>
            <w:tcW w:type="dxa" w:w="7344"/>
            <w:shd w:val="clear" w:color="auto" w:fill="F8F9FA"/>
          </w:tcPr>
          <w:p>
            <w:r>
              <w:rPr>
                <w:sz w:val="18"/>
              </w:rPr>
              <w:t>UPS devices only</w:t>
            </w:r>
          </w:p>
        </w:tc>
      </w:tr>
    </w:tbl>
    <w:p/>
    <w:p>
      <w:r>
        <w:rPr>
          <w:b w:val="0"/>
          <w:i w:val="0"/>
          <w:sz w:val="20"/>
        </w:rPr>
        <w:t>The UPS battery level has fallen to a critically low level. Remaining runtime may be insufficient to support an orderly shutdown. Fired by UPSLowBattery state-change rule (ups_status: any → low_battery). Corresponds to upsAlarmLowBattery from UPS-MIB.</w:t>
      </w:r>
    </w:p>
    <w:p/>
    <w:p>
      <w:r>
        <w:rPr>
          <w:b/>
          <w:i w:val="0"/>
          <w:sz w:val="18"/>
        </w:rPr>
        <w:t>SNMPv2c Varbinds:</w:t>
      </w:r>
    </w:p>
    <w:tbl>
      <w:tblPr>
        <w:tblStyle w:val="TableGrid"/>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35"/>
        <w:gridCol w:w="3135"/>
        <w:gridCol w:w="3135"/>
      </w:tblGrid>
      <w:tr>
        <w:tc>
          <w:tcPr>
            <w:tcW w:type="dxa" w:w="3744"/>
            <w:shd w:val="clear" w:color="auto" w:fill="2C3E50"/>
          </w:tcPr>
          <w:p>
            <w:pPr>
              <w:jc w:val="left"/>
            </w:pPr>
            <w:r>
              <w:rPr>
                <w:b/>
                <w:color w:val="FFFFFF"/>
                <w:sz w:val="18"/>
              </w:rPr>
              <w:t>OID</w:t>
            </w:r>
          </w:p>
        </w:tc>
        <w:tc>
          <w:tcPr>
            <w:tcW w:type="dxa" w:w="1296"/>
            <w:shd w:val="clear" w:color="auto" w:fill="2C3E50"/>
          </w:tcPr>
          <w:p>
            <w:pPr>
              <w:jc w:val="left"/>
            </w:pPr>
            <w:r>
              <w:rPr>
                <w:b/>
                <w:color w:val="FFFFFF"/>
                <w:sz w:val="18"/>
              </w:rPr>
              <w:t>Type</w:t>
            </w:r>
          </w:p>
        </w:tc>
        <w:tc>
          <w:tcPr>
            <w:tcW w:type="dxa" w:w="4464"/>
            <w:shd w:val="clear" w:color="auto" w:fill="2C3E50"/>
          </w:tcPr>
          <w:p>
            <w:pPr>
              <w:jc w:val="left"/>
            </w:pPr>
            <w:r>
              <w:rPr>
                <w:b/>
                <w:color w:val="FFFFFF"/>
                <w:sz w:val="18"/>
              </w:rPr>
              <w:t>Description</w:t>
            </w:r>
          </w:p>
        </w:tc>
      </w:tr>
      <w:tr>
        <w:tc>
          <w:tcPr>
            <w:tcW w:type="dxa" w:w="3744"/>
            <w:shd w:val="clear" w:color="auto" w:fill="F8F9FA"/>
          </w:tcPr>
          <w:p>
            <w:r>
              <w:rPr>
                <w:b w:val="0"/>
                <w:sz w:val="18"/>
              </w:rPr>
              <w:t>1.3.6.1.2.1.1.3.0</w:t>
            </w:r>
          </w:p>
        </w:tc>
        <w:tc>
          <w:tcPr>
            <w:tcW w:type="dxa" w:w="1296"/>
            <w:shd w:val="clear" w:color="auto" w:fill="F8F9FA"/>
          </w:tcPr>
          <w:p>
            <w:r>
              <w:rPr>
                <w:b w:val="0"/>
                <w:sz w:val="18"/>
              </w:rPr>
              <w:t>TimeTicks</w:t>
            </w:r>
          </w:p>
        </w:tc>
        <w:tc>
          <w:tcPr>
            <w:tcW w:type="dxa" w:w="4464"/>
            <w:shd w:val="clear" w:color="auto" w:fill="F8F9FA"/>
          </w:tcPr>
          <w:p>
            <w:r>
              <w:rPr>
                <w:b w:val="0"/>
                <w:sz w:val="18"/>
              </w:rPr>
              <w:t>sysUpTime</w:t>
            </w:r>
          </w:p>
        </w:tc>
      </w:tr>
      <w:tr>
        <w:tc>
          <w:tcPr>
            <w:tcW w:type="dxa" w:w="3744"/>
            <w:shd w:val="clear" w:color="auto" w:fill="FFFFFF"/>
          </w:tcPr>
          <w:p>
            <w:r>
              <w:rPr>
                <w:b w:val="0"/>
                <w:sz w:val="18"/>
              </w:rPr>
              <w:t>1.3.6.1.6.3.1.1.4.1.0</w:t>
            </w:r>
          </w:p>
        </w:tc>
        <w:tc>
          <w:tcPr>
            <w:tcW w:type="dxa" w:w="1296"/>
            <w:shd w:val="clear" w:color="auto" w:fill="FFFFFF"/>
          </w:tcPr>
          <w:p>
            <w:r>
              <w:rPr>
                <w:b w:val="0"/>
                <w:sz w:val="18"/>
              </w:rPr>
              <w:t>OID</w:t>
            </w:r>
          </w:p>
        </w:tc>
        <w:tc>
          <w:tcPr>
            <w:tcW w:type="dxa" w:w="4464"/>
            <w:shd w:val="clear" w:color="auto" w:fill="FFFFFF"/>
          </w:tcPr>
          <w:p>
            <w:r>
              <w:rPr>
                <w:b w:val="0"/>
                <w:sz w:val="18"/>
              </w:rPr>
              <w:t>snmpTrapOID — 1.3.6.1.2.1.33.2.0.2</w:t>
            </w:r>
          </w:p>
        </w:tc>
      </w:tr>
      <w:tr>
        <w:tc>
          <w:tcPr>
            <w:tcW w:type="dxa" w:w="3744"/>
            <w:shd w:val="clear" w:color="auto" w:fill="F8F9FA"/>
          </w:tcPr>
          <w:p>
            <w:r>
              <w:rPr>
                <w:b w:val="0"/>
                <w:sz w:val="18"/>
              </w:rPr>
              <w:t>1.3.6.1.2.1.33.1.2.1.0</w:t>
            </w:r>
          </w:p>
        </w:tc>
        <w:tc>
          <w:tcPr>
            <w:tcW w:type="dxa" w:w="1296"/>
            <w:shd w:val="clear" w:color="auto" w:fill="F8F9FA"/>
          </w:tcPr>
          <w:p>
            <w:r>
              <w:rPr>
                <w:b w:val="0"/>
                <w:sz w:val="18"/>
              </w:rPr>
              <w:t>Integer</w:t>
            </w:r>
          </w:p>
        </w:tc>
        <w:tc>
          <w:tcPr>
            <w:tcW w:type="dxa" w:w="4464"/>
            <w:shd w:val="clear" w:color="auto" w:fill="F8F9FA"/>
          </w:tcPr>
          <w:p>
            <w:r>
              <w:rPr>
                <w:b w:val="0"/>
                <w:sz w:val="18"/>
              </w:rPr>
              <w:t>upsBatteryStatus — 3 (batteryLow)</w:t>
            </w:r>
          </w:p>
        </w:tc>
      </w:tr>
    </w:tbl>
    <w:p/>
    <w:p>
      <w:pPr>
        <w:pStyle w:val="Heading2"/>
        <w:jc w:val="left"/>
      </w:pPr>
      <w:r>
        <w:rPr>
          <w:color w:val="2E4057"/>
        </w:rPr>
        <w:t>3.9  CPU High Usage</w:t>
      </w:r>
    </w:p>
    <w:tbl>
      <w:tblPr>
        <w:tblStyle w:val="TableGrid"/>
        <w:tblW w:type="auto" w:w="0"/>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703"/>
        <w:gridCol w:w="4703"/>
      </w:tblGrid>
      <w:tr>
        <w:tc>
          <w:tcPr>
            <w:tcW w:type="dxa" w:w="2160"/>
            <w:shd w:val="clear" w:color="auto" w:fill="EBF5FB"/>
          </w:tcPr>
          <w:p>
            <w:r>
              <w:rPr>
                <w:b/>
                <w:sz w:val="18"/>
              </w:rPr>
              <w:t>OID</w:t>
            </w:r>
          </w:p>
        </w:tc>
        <w:tc>
          <w:tcPr>
            <w:tcW w:type="dxa" w:w="7344"/>
            <w:shd w:val="clear" w:color="auto" w:fill="F8F9FA"/>
          </w:tcPr>
          <w:p>
            <w:r>
              <w:rPr>
                <w:sz w:val="18"/>
              </w:rPr>
              <w:t>1.3.6.1.4.1.99999.1.1</w:t>
            </w:r>
          </w:p>
        </w:tc>
      </w:tr>
      <w:tr>
        <w:tc>
          <w:tcPr>
            <w:tcW w:type="dxa" w:w="2160"/>
            <w:shd w:val="clear" w:color="auto" w:fill="EBF5FB"/>
          </w:tcPr>
          <w:p>
            <w:r>
              <w:rPr>
                <w:b/>
                <w:sz w:val="18"/>
              </w:rPr>
              <w:t>Severity</w:t>
            </w:r>
          </w:p>
        </w:tc>
        <w:tc>
          <w:tcPr>
            <w:tcW w:type="dxa" w:w="7344"/>
            <w:shd w:val="clear" w:color="auto" w:fill="F8F9FA"/>
          </w:tcPr>
          <w:p>
            <w:r>
              <w:rPr>
                <w:b/>
                <w:color w:val="E67E22"/>
                <w:sz w:val="18"/>
              </w:rPr>
              <w:t>MAJOR / CRITICAL</w:t>
            </w:r>
          </w:p>
        </w:tc>
      </w:tr>
      <w:tr>
        <w:tc>
          <w:tcPr>
            <w:tcW w:type="dxa" w:w="2160"/>
            <w:shd w:val="clear" w:color="auto" w:fill="EBF5FB"/>
          </w:tcPr>
          <w:p>
            <w:r>
              <w:rPr>
                <w:b/>
                <w:sz w:val="18"/>
              </w:rPr>
              <w:t>Applicable Devices</w:t>
            </w:r>
          </w:p>
        </w:tc>
        <w:tc>
          <w:tcPr>
            <w:tcW w:type="dxa" w:w="7344"/>
            <w:shd w:val="clear" w:color="auto" w:fill="F8F9FA"/>
          </w:tcPr>
          <w:p>
            <w:r>
              <w:rPr>
                <w:sz w:val="18"/>
              </w:rPr>
              <w:t>Router, Switch, Server, Firewall, Load Balancer, OOB Switch</w:t>
            </w:r>
          </w:p>
        </w:tc>
      </w:tr>
    </w:tbl>
    <w:p/>
    <w:p>
      <w:r>
        <w:rPr>
          <w:b w:val="0"/>
          <w:i w:val="0"/>
          <w:sz w:val="20"/>
        </w:rPr>
        <w:t>CPU utilisation exceeded the threshold (90%). Two rules target this trap: HighCPU fires immediately on first breach (major); HighCPUSustained fires only after the condition is held for 300 continuous seconds (critical). A composite variant CriticalCPUAndTemp fires when both CPU &gt; 90% and temperature &gt; 60°C are simultaneously true.</w:t>
      </w:r>
    </w:p>
    <w:p/>
    <w:p>
      <w:r>
        <w:rPr>
          <w:b/>
          <w:i w:val="0"/>
          <w:sz w:val="18"/>
        </w:rPr>
        <w:t>SNMPv2c Varbinds:</w:t>
      </w:r>
    </w:p>
    <w:tbl>
      <w:tblPr>
        <w:tblStyle w:val="TableGrid"/>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35"/>
        <w:gridCol w:w="3135"/>
        <w:gridCol w:w="3135"/>
      </w:tblGrid>
      <w:tr>
        <w:tc>
          <w:tcPr>
            <w:tcW w:type="dxa" w:w="3744"/>
            <w:shd w:val="clear" w:color="auto" w:fill="2C3E50"/>
          </w:tcPr>
          <w:p>
            <w:pPr>
              <w:jc w:val="left"/>
            </w:pPr>
            <w:r>
              <w:rPr>
                <w:b/>
                <w:color w:val="FFFFFF"/>
                <w:sz w:val="18"/>
              </w:rPr>
              <w:t>OID</w:t>
            </w:r>
          </w:p>
        </w:tc>
        <w:tc>
          <w:tcPr>
            <w:tcW w:type="dxa" w:w="1296"/>
            <w:shd w:val="clear" w:color="auto" w:fill="2C3E50"/>
          </w:tcPr>
          <w:p>
            <w:pPr>
              <w:jc w:val="left"/>
            </w:pPr>
            <w:r>
              <w:rPr>
                <w:b/>
                <w:color w:val="FFFFFF"/>
                <w:sz w:val="18"/>
              </w:rPr>
              <w:t>Type</w:t>
            </w:r>
          </w:p>
        </w:tc>
        <w:tc>
          <w:tcPr>
            <w:tcW w:type="dxa" w:w="4464"/>
            <w:shd w:val="clear" w:color="auto" w:fill="2C3E50"/>
          </w:tcPr>
          <w:p>
            <w:pPr>
              <w:jc w:val="left"/>
            </w:pPr>
            <w:r>
              <w:rPr>
                <w:b/>
                <w:color w:val="FFFFFF"/>
                <w:sz w:val="18"/>
              </w:rPr>
              <w:t>Description</w:t>
            </w:r>
          </w:p>
        </w:tc>
      </w:tr>
      <w:tr>
        <w:tc>
          <w:tcPr>
            <w:tcW w:type="dxa" w:w="3744"/>
            <w:shd w:val="clear" w:color="auto" w:fill="F8F9FA"/>
          </w:tcPr>
          <w:p>
            <w:r>
              <w:rPr>
                <w:b w:val="0"/>
                <w:sz w:val="18"/>
              </w:rPr>
              <w:t>1.3.6.1.2.1.1.3.0</w:t>
            </w:r>
          </w:p>
        </w:tc>
        <w:tc>
          <w:tcPr>
            <w:tcW w:type="dxa" w:w="1296"/>
            <w:shd w:val="clear" w:color="auto" w:fill="F8F9FA"/>
          </w:tcPr>
          <w:p>
            <w:r>
              <w:rPr>
                <w:b w:val="0"/>
                <w:sz w:val="18"/>
              </w:rPr>
              <w:t>TimeTicks</w:t>
            </w:r>
          </w:p>
        </w:tc>
        <w:tc>
          <w:tcPr>
            <w:tcW w:type="dxa" w:w="4464"/>
            <w:shd w:val="clear" w:color="auto" w:fill="F8F9FA"/>
          </w:tcPr>
          <w:p>
            <w:r>
              <w:rPr>
                <w:b w:val="0"/>
                <w:sz w:val="18"/>
              </w:rPr>
              <w:t>sysUpTime</w:t>
            </w:r>
          </w:p>
        </w:tc>
      </w:tr>
      <w:tr>
        <w:tc>
          <w:tcPr>
            <w:tcW w:type="dxa" w:w="3744"/>
            <w:shd w:val="clear" w:color="auto" w:fill="FFFFFF"/>
          </w:tcPr>
          <w:p>
            <w:r>
              <w:rPr>
                <w:b w:val="0"/>
                <w:sz w:val="18"/>
              </w:rPr>
              <w:t>1.3.6.1.6.3.1.1.4.1.0</w:t>
            </w:r>
          </w:p>
        </w:tc>
        <w:tc>
          <w:tcPr>
            <w:tcW w:type="dxa" w:w="1296"/>
            <w:shd w:val="clear" w:color="auto" w:fill="FFFFFF"/>
          </w:tcPr>
          <w:p>
            <w:r>
              <w:rPr>
                <w:b w:val="0"/>
                <w:sz w:val="18"/>
              </w:rPr>
              <w:t>OID</w:t>
            </w:r>
          </w:p>
        </w:tc>
        <w:tc>
          <w:tcPr>
            <w:tcW w:type="dxa" w:w="4464"/>
            <w:shd w:val="clear" w:color="auto" w:fill="FFFFFF"/>
          </w:tcPr>
          <w:p>
            <w:r>
              <w:rPr>
                <w:b w:val="0"/>
                <w:sz w:val="18"/>
              </w:rPr>
              <w:t>snmpTrapOID — 1.3.6.1.4.1.99999.1.1</w:t>
            </w:r>
          </w:p>
        </w:tc>
      </w:tr>
      <w:tr>
        <w:tc>
          <w:tcPr>
            <w:tcW w:type="dxa" w:w="3744"/>
            <w:shd w:val="clear" w:color="auto" w:fill="F8F9FA"/>
          </w:tcPr>
          <w:p>
            <w:r>
              <w:rPr>
                <w:b w:val="0"/>
                <w:sz w:val="18"/>
              </w:rPr>
              <w:t>1.3.6.1.4.1.99999.2.1</w:t>
            </w:r>
          </w:p>
        </w:tc>
        <w:tc>
          <w:tcPr>
            <w:tcW w:type="dxa" w:w="1296"/>
            <w:shd w:val="clear" w:color="auto" w:fill="F8F9FA"/>
          </w:tcPr>
          <w:p>
            <w:r>
              <w:rPr>
                <w:b w:val="0"/>
                <w:sz w:val="18"/>
              </w:rPr>
              <w:t>Gauge32</w:t>
            </w:r>
          </w:p>
        </w:tc>
        <w:tc>
          <w:tcPr>
            <w:tcW w:type="dxa" w:w="4464"/>
            <w:shd w:val="clear" w:color="auto" w:fill="F8F9FA"/>
          </w:tcPr>
          <w:p>
            <w:r>
              <w:rPr>
                <w:b w:val="0"/>
                <w:sz w:val="18"/>
              </w:rPr>
              <w:t>cimCpuUsage — current CPU % (×1, integer)</w:t>
            </w:r>
          </w:p>
        </w:tc>
      </w:tr>
      <w:tr>
        <w:tc>
          <w:tcPr>
            <w:tcW w:type="dxa" w:w="3744"/>
            <w:shd w:val="clear" w:color="auto" w:fill="FFFFFF"/>
          </w:tcPr>
          <w:p>
            <w:r>
              <w:rPr>
                <w:b w:val="0"/>
                <w:sz w:val="18"/>
              </w:rPr>
              <w:t>1.3.6.1.4.1.99999.2.5</w:t>
            </w:r>
          </w:p>
        </w:tc>
        <w:tc>
          <w:tcPr>
            <w:tcW w:type="dxa" w:w="1296"/>
            <w:shd w:val="clear" w:color="auto" w:fill="FFFFFF"/>
          </w:tcPr>
          <w:p>
            <w:r>
              <w:rPr>
                <w:b w:val="0"/>
                <w:sz w:val="18"/>
              </w:rPr>
              <w:t>Gauge32</w:t>
            </w:r>
          </w:p>
        </w:tc>
        <w:tc>
          <w:tcPr>
            <w:tcW w:type="dxa" w:w="4464"/>
            <w:shd w:val="clear" w:color="auto" w:fill="FFFFFF"/>
          </w:tcPr>
          <w:p>
            <w:r>
              <w:rPr>
                <w:b w:val="0"/>
                <w:sz w:val="18"/>
              </w:rPr>
              <w:t>cimCpuThreshold — threshold value (90)</w:t>
            </w:r>
          </w:p>
        </w:tc>
      </w:tr>
    </w:tbl>
    <w:p/>
    <w:p>
      <w:pPr>
        <w:pStyle w:val="Heading2"/>
        <w:jc w:val="left"/>
      </w:pPr>
      <w:r>
        <w:rPr>
          <w:color w:val="2E4057"/>
        </w:rPr>
        <w:t>3.10  Memory High Usage</w:t>
      </w:r>
    </w:p>
    <w:tbl>
      <w:tblPr>
        <w:tblStyle w:val="TableGrid"/>
        <w:tblW w:type="auto" w:w="0"/>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703"/>
        <w:gridCol w:w="4703"/>
      </w:tblGrid>
      <w:tr>
        <w:tc>
          <w:tcPr>
            <w:tcW w:type="dxa" w:w="2160"/>
            <w:shd w:val="clear" w:color="auto" w:fill="EBF5FB"/>
          </w:tcPr>
          <w:p>
            <w:r>
              <w:rPr>
                <w:b/>
                <w:sz w:val="18"/>
              </w:rPr>
              <w:t>OID</w:t>
            </w:r>
          </w:p>
        </w:tc>
        <w:tc>
          <w:tcPr>
            <w:tcW w:type="dxa" w:w="7344"/>
            <w:shd w:val="clear" w:color="auto" w:fill="F8F9FA"/>
          </w:tcPr>
          <w:p>
            <w:r>
              <w:rPr>
                <w:sz w:val="18"/>
              </w:rPr>
              <w:t>1.3.6.1.4.1.99999.1.2</w:t>
            </w:r>
          </w:p>
        </w:tc>
      </w:tr>
      <w:tr>
        <w:tc>
          <w:tcPr>
            <w:tcW w:type="dxa" w:w="2160"/>
            <w:shd w:val="clear" w:color="auto" w:fill="EBF5FB"/>
          </w:tcPr>
          <w:p>
            <w:r>
              <w:rPr>
                <w:b/>
                <w:sz w:val="18"/>
              </w:rPr>
              <w:t>Severity</w:t>
            </w:r>
          </w:p>
        </w:tc>
        <w:tc>
          <w:tcPr>
            <w:tcW w:type="dxa" w:w="7344"/>
            <w:shd w:val="clear" w:color="auto" w:fill="F8F9FA"/>
          </w:tcPr>
          <w:p>
            <w:r>
              <w:rPr>
                <w:b/>
                <w:color w:val="E67E22"/>
                <w:sz w:val="18"/>
              </w:rPr>
              <w:t>MAJOR</w:t>
            </w:r>
          </w:p>
        </w:tc>
      </w:tr>
      <w:tr>
        <w:tc>
          <w:tcPr>
            <w:tcW w:type="dxa" w:w="2160"/>
            <w:shd w:val="clear" w:color="auto" w:fill="EBF5FB"/>
          </w:tcPr>
          <w:p>
            <w:r>
              <w:rPr>
                <w:b/>
                <w:sz w:val="18"/>
              </w:rPr>
              <w:t>Applicable Devices</w:t>
            </w:r>
          </w:p>
        </w:tc>
        <w:tc>
          <w:tcPr>
            <w:tcW w:type="dxa" w:w="7344"/>
            <w:shd w:val="clear" w:color="auto" w:fill="F8F9FA"/>
          </w:tcPr>
          <w:p>
            <w:r>
              <w:rPr>
                <w:sz w:val="18"/>
              </w:rPr>
              <w:t>Router, Switch, Server, Firewall, Load Balancer</w:t>
            </w:r>
          </w:p>
        </w:tc>
      </w:tr>
    </w:tbl>
    <w:p/>
    <w:p>
      <w:r>
        <w:rPr>
          <w:b w:val="0"/>
          <w:i w:val="0"/>
          <w:sz w:val="20"/>
        </w:rPr>
        <w:t>Memory utilisation exceeded 85%. Fired by the HighMemory threshold rule. Servers are most likely to trigger this trap given their workload profiles. A recovery trap (MemoryNormal) is dispatched when utilisation drops below 70%.</w:t>
      </w:r>
    </w:p>
    <w:p/>
    <w:p>
      <w:r>
        <w:rPr>
          <w:b/>
          <w:i w:val="0"/>
          <w:sz w:val="18"/>
        </w:rPr>
        <w:t>SNMPv2c Varbinds:</w:t>
      </w:r>
    </w:p>
    <w:tbl>
      <w:tblPr>
        <w:tblStyle w:val="TableGrid"/>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35"/>
        <w:gridCol w:w="3135"/>
        <w:gridCol w:w="3135"/>
      </w:tblGrid>
      <w:tr>
        <w:tc>
          <w:tcPr>
            <w:tcW w:type="dxa" w:w="3744"/>
            <w:shd w:val="clear" w:color="auto" w:fill="2C3E50"/>
          </w:tcPr>
          <w:p>
            <w:pPr>
              <w:jc w:val="left"/>
            </w:pPr>
            <w:r>
              <w:rPr>
                <w:b/>
                <w:color w:val="FFFFFF"/>
                <w:sz w:val="18"/>
              </w:rPr>
              <w:t>OID</w:t>
            </w:r>
          </w:p>
        </w:tc>
        <w:tc>
          <w:tcPr>
            <w:tcW w:type="dxa" w:w="1296"/>
            <w:shd w:val="clear" w:color="auto" w:fill="2C3E50"/>
          </w:tcPr>
          <w:p>
            <w:pPr>
              <w:jc w:val="left"/>
            </w:pPr>
            <w:r>
              <w:rPr>
                <w:b/>
                <w:color w:val="FFFFFF"/>
                <w:sz w:val="18"/>
              </w:rPr>
              <w:t>Type</w:t>
            </w:r>
          </w:p>
        </w:tc>
        <w:tc>
          <w:tcPr>
            <w:tcW w:type="dxa" w:w="4464"/>
            <w:shd w:val="clear" w:color="auto" w:fill="2C3E50"/>
          </w:tcPr>
          <w:p>
            <w:pPr>
              <w:jc w:val="left"/>
            </w:pPr>
            <w:r>
              <w:rPr>
                <w:b/>
                <w:color w:val="FFFFFF"/>
                <w:sz w:val="18"/>
              </w:rPr>
              <w:t>Description</w:t>
            </w:r>
          </w:p>
        </w:tc>
      </w:tr>
      <w:tr>
        <w:tc>
          <w:tcPr>
            <w:tcW w:type="dxa" w:w="3744"/>
            <w:shd w:val="clear" w:color="auto" w:fill="F8F9FA"/>
          </w:tcPr>
          <w:p>
            <w:r>
              <w:rPr>
                <w:b w:val="0"/>
                <w:sz w:val="18"/>
              </w:rPr>
              <w:t>1.3.6.1.2.1.1.3.0</w:t>
            </w:r>
          </w:p>
        </w:tc>
        <w:tc>
          <w:tcPr>
            <w:tcW w:type="dxa" w:w="1296"/>
            <w:shd w:val="clear" w:color="auto" w:fill="F8F9FA"/>
          </w:tcPr>
          <w:p>
            <w:r>
              <w:rPr>
                <w:b w:val="0"/>
                <w:sz w:val="18"/>
              </w:rPr>
              <w:t>TimeTicks</w:t>
            </w:r>
          </w:p>
        </w:tc>
        <w:tc>
          <w:tcPr>
            <w:tcW w:type="dxa" w:w="4464"/>
            <w:shd w:val="clear" w:color="auto" w:fill="F8F9FA"/>
          </w:tcPr>
          <w:p>
            <w:r>
              <w:rPr>
                <w:b w:val="0"/>
                <w:sz w:val="18"/>
              </w:rPr>
              <w:t>sysUpTime</w:t>
            </w:r>
          </w:p>
        </w:tc>
      </w:tr>
      <w:tr>
        <w:tc>
          <w:tcPr>
            <w:tcW w:type="dxa" w:w="3744"/>
            <w:shd w:val="clear" w:color="auto" w:fill="FFFFFF"/>
          </w:tcPr>
          <w:p>
            <w:r>
              <w:rPr>
                <w:b w:val="0"/>
                <w:sz w:val="18"/>
              </w:rPr>
              <w:t>1.3.6.1.6.3.1.1.4.1.0</w:t>
            </w:r>
          </w:p>
        </w:tc>
        <w:tc>
          <w:tcPr>
            <w:tcW w:type="dxa" w:w="1296"/>
            <w:shd w:val="clear" w:color="auto" w:fill="FFFFFF"/>
          </w:tcPr>
          <w:p>
            <w:r>
              <w:rPr>
                <w:b w:val="0"/>
                <w:sz w:val="18"/>
              </w:rPr>
              <w:t>OID</w:t>
            </w:r>
          </w:p>
        </w:tc>
        <w:tc>
          <w:tcPr>
            <w:tcW w:type="dxa" w:w="4464"/>
            <w:shd w:val="clear" w:color="auto" w:fill="FFFFFF"/>
          </w:tcPr>
          <w:p>
            <w:r>
              <w:rPr>
                <w:b w:val="0"/>
                <w:sz w:val="18"/>
              </w:rPr>
              <w:t>snmpTrapOID — 1.3.6.1.4.1.99999.1.2</w:t>
            </w:r>
          </w:p>
        </w:tc>
      </w:tr>
      <w:tr>
        <w:tc>
          <w:tcPr>
            <w:tcW w:type="dxa" w:w="3744"/>
            <w:shd w:val="clear" w:color="auto" w:fill="F8F9FA"/>
          </w:tcPr>
          <w:p>
            <w:r>
              <w:rPr>
                <w:b w:val="0"/>
                <w:sz w:val="18"/>
              </w:rPr>
              <w:t>1.3.6.1.4.1.99999.2.2</w:t>
            </w:r>
          </w:p>
        </w:tc>
        <w:tc>
          <w:tcPr>
            <w:tcW w:type="dxa" w:w="1296"/>
            <w:shd w:val="clear" w:color="auto" w:fill="F8F9FA"/>
          </w:tcPr>
          <w:p>
            <w:r>
              <w:rPr>
                <w:b w:val="0"/>
                <w:sz w:val="18"/>
              </w:rPr>
              <w:t>Gauge32</w:t>
            </w:r>
          </w:p>
        </w:tc>
        <w:tc>
          <w:tcPr>
            <w:tcW w:type="dxa" w:w="4464"/>
            <w:shd w:val="clear" w:color="auto" w:fill="F8F9FA"/>
          </w:tcPr>
          <w:p>
            <w:r>
              <w:rPr>
                <w:b w:val="0"/>
                <w:sz w:val="18"/>
              </w:rPr>
              <w:t>cimMemUsage — current memory % (×1, integer)</w:t>
            </w:r>
          </w:p>
        </w:tc>
      </w:tr>
      <w:tr>
        <w:tc>
          <w:tcPr>
            <w:tcW w:type="dxa" w:w="3744"/>
            <w:shd w:val="clear" w:color="auto" w:fill="FFFFFF"/>
          </w:tcPr>
          <w:p>
            <w:r>
              <w:rPr>
                <w:b w:val="0"/>
                <w:sz w:val="18"/>
              </w:rPr>
              <w:t>1.3.6.1.4.1.99999.2.6</w:t>
            </w:r>
          </w:p>
        </w:tc>
        <w:tc>
          <w:tcPr>
            <w:tcW w:type="dxa" w:w="1296"/>
            <w:shd w:val="clear" w:color="auto" w:fill="FFFFFF"/>
          </w:tcPr>
          <w:p>
            <w:r>
              <w:rPr>
                <w:b w:val="0"/>
                <w:sz w:val="18"/>
              </w:rPr>
              <w:t>Gauge32</w:t>
            </w:r>
          </w:p>
        </w:tc>
        <w:tc>
          <w:tcPr>
            <w:tcW w:type="dxa" w:w="4464"/>
            <w:shd w:val="clear" w:color="auto" w:fill="FFFFFF"/>
          </w:tcPr>
          <w:p>
            <w:r>
              <w:rPr>
                <w:b w:val="0"/>
                <w:sz w:val="18"/>
              </w:rPr>
              <w:t>cimMemThreshold — threshold value (85)</w:t>
            </w:r>
          </w:p>
        </w:tc>
      </w:tr>
    </w:tbl>
    <w:p/>
    <w:p>
      <w:pPr>
        <w:pStyle w:val="Heading2"/>
        <w:jc w:val="left"/>
      </w:pPr>
      <w:r>
        <w:rPr>
          <w:color w:val="2E4057"/>
        </w:rPr>
        <w:t>3.11  Temperature Alert</w:t>
      </w:r>
    </w:p>
    <w:tbl>
      <w:tblPr>
        <w:tblStyle w:val="TableGrid"/>
        <w:tblW w:type="auto" w:w="0"/>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703"/>
        <w:gridCol w:w="4703"/>
      </w:tblGrid>
      <w:tr>
        <w:tc>
          <w:tcPr>
            <w:tcW w:type="dxa" w:w="2160"/>
            <w:shd w:val="clear" w:color="auto" w:fill="EBF5FB"/>
          </w:tcPr>
          <w:p>
            <w:r>
              <w:rPr>
                <w:b/>
                <w:sz w:val="18"/>
              </w:rPr>
              <w:t>OID</w:t>
            </w:r>
          </w:p>
        </w:tc>
        <w:tc>
          <w:tcPr>
            <w:tcW w:type="dxa" w:w="7344"/>
            <w:shd w:val="clear" w:color="auto" w:fill="F8F9FA"/>
          </w:tcPr>
          <w:p>
            <w:r>
              <w:rPr>
                <w:sz w:val="18"/>
              </w:rPr>
              <w:t>1.3.6.1.4.1.99999.1.3</w:t>
            </w:r>
          </w:p>
        </w:tc>
      </w:tr>
      <w:tr>
        <w:tc>
          <w:tcPr>
            <w:tcW w:type="dxa" w:w="2160"/>
            <w:shd w:val="clear" w:color="auto" w:fill="EBF5FB"/>
          </w:tcPr>
          <w:p>
            <w:r>
              <w:rPr>
                <w:b/>
                <w:sz w:val="18"/>
              </w:rPr>
              <w:t>Severity</w:t>
            </w:r>
          </w:p>
        </w:tc>
        <w:tc>
          <w:tcPr>
            <w:tcW w:type="dxa" w:w="7344"/>
            <w:shd w:val="clear" w:color="auto" w:fill="F8F9FA"/>
          </w:tcPr>
          <w:p>
            <w:r>
              <w:rPr>
                <w:b/>
                <w:color w:val="E74C3C"/>
                <w:sz w:val="18"/>
              </w:rPr>
              <w:t>CRITICAL</w:t>
            </w:r>
          </w:p>
        </w:tc>
      </w:tr>
      <w:tr>
        <w:tc>
          <w:tcPr>
            <w:tcW w:type="dxa" w:w="2160"/>
            <w:shd w:val="clear" w:color="auto" w:fill="EBF5FB"/>
          </w:tcPr>
          <w:p>
            <w:r>
              <w:rPr>
                <w:b/>
                <w:sz w:val="18"/>
              </w:rPr>
              <w:t>Applicable Devices</w:t>
            </w:r>
          </w:p>
        </w:tc>
        <w:tc>
          <w:tcPr>
            <w:tcW w:type="dxa" w:w="7344"/>
            <w:shd w:val="clear" w:color="auto" w:fill="F8F9FA"/>
          </w:tcPr>
          <w:p>
            <w:r>
              <w:rPr>
                <w:sz w:val="18"/>
              </w:rPr>
              <w:t>Router, Switch, Server, Firewall, Load Balancer, UPS, OOB Switch, Sensor (ambient)</w:t>
            </w:r>
          </w:p>
        </w:tc>
      </w:tr>
    </w:tbl>
    <w:p/>
    <w:p>
      <w:r>
        <w:rPr>
          <w:b w:val="0"/>
          <w:i w:val="0"/>
          <w:sz w:val="20"/>
        </w:rPr>
        <w:t>Chassis or ASIC temperature exceeded 60°C (network gear), or ambient inlet temperature exceeded 32°C (sensors, major) / 38°C (sensors, critical). The composite CriticalCPUAndTemp rule can also fire this OID when CPU and temperature thresholds are simultaneously exceeded.</w:t>
      </w:r>
    </w:p>
    <w:p/>
    <w:p>
      <w:r>
        <w:rPr>
          <w:b/>
          <w:i w:val="0"/>
          <w:sz w:val="18"/>
        </w:rPr>
        <w:t>SNMPv2c Varbinds:</w:t>
      </w:r>
    </w:p>
    <w:tbl>
      <w:tblPr>
        <w:tblStyle w:val="TableGrid"/>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35"/>
        <w:gridCol w:w="3135"/>
        <w:gridCol w:w="3135"/>
      </w:tblGrid>
      <w:tr>
        <w:tc>
          <w:tcPr>
            <w:tcW w:type="dxa" w:w="3744"/>
            <w:shd w:val="clear" w:color="auto" w:fill="2C3E50"/>
          </w:tcPr>
          <w:p>
            <w:pPr>
              <w:jc w:val="left"/>
            </w:pPr>
            <w:r>
              <w:rPr>
                <w:b/>
                <w:color w:val="FFFFFF"/>
                <w:sz w:val="18"/>
              </w:rPr>
              <w:t>OID</w:t>
            </w:r>
          </w:p>
        </w:tc>
        <w:tc>
          <w:tcPr>
            <w:tcW w:type="dxa" w:w="1296"/>
            <w:shd w:val="clear" w:color="auto" w:fill="2C3E50"/>
          </w:tcPr>
          <w:p>
            <w:pPr>
              <w:jc w:val="left"/>
            </w:pPr>
            <w:r>
              <w:rPr>
                <w:b/>
                <w:color w:val="FFFFFF"/>
                <w:sz w:val="18"/>
              </w:rPr>
              <w:t>Type</w:t>
            </w:r>
          </w:p>
        </w:tc>
        <w:tc>
          <w:tcPr>
            <w:tcW w:type="dxa" w:w="4464"/>
            <w:shd w:val="clear" w:color="auto" w:fill="2C3E50"/>
          </w:tcPr>
          <w:p>
            <w:pPr>
              <w:jc w:val="left"/>
            </w:pPr>
            <w:r>
              <w:rPr>
                <w:b/>
                <w:color w:val="FFFFFF"/>
                <w:sz w:val="18"/>
              </w:rPr>
              <w:t>Description</w:t>
            </w:r>
          </w:p>
        </w:tc>
      </w:tr>
      <w:tr>
        <w:tc>
          <w:tcPr>
            <w:tcW w:type="dxa" w:w="3744"/>
            <w:shd w:val="clear" w:color="auto" w:fill="F8F9FA"/>
          </w:tcPr>
          <w:p>
            <w:r>
              <w:rPr>
                <w:b w:val="0"/>
                <w:sz w:val="18"/>
              </w:rPr>
              <w:t>1.3.6.1.2.1.1.3.0</w:t>
            </w:r>
          </w:p>
        </w:tc>
        <w:tc>
          <w:tcPr>
            <w:tcW w:type="dxa" w:w="1296"/>
            <w:shd w:val="clear" w:color="auto" w:fill="F8F9FA"/>
          </w:tcPr>
          <w:p>
            <w:r>
              <w:rPr>
                <w:b w:val="0"/>
                <w:sz w:val="18"/>
              </w:rPr>
              <w:t>TimeTicks</w:t>
            </w:r>
          </w:p>
        </w:tc>
        <w:tc>
          <w:tcPr>
            <w:tcW w:type="dxa" w:w="4464"/>
            <w:shd w:val="clear" w:color="auto" w:fill="F8F9FA"/>
          </w:tcPr>
          <w:p>
            <w:r>
              <w:rPr>
                <w:b w:val="0"/>
                <w:sz w:val="18"/>
              </w:rPr>
              <w:t>sysUpTime</w:t>
            </w:r>
          </w:p>
        </w:tc>
      </w:tr>
      <w:tr>
        <w:tc>
          <w:tcPr>
            <w:tcW w:type="dxa" w:w="3744"/>
            <w:shd w:val="clear" w:color="auto" w:fill="FFFFFF"/>
          </w:tcPr>
          <w:p>
            <w:r>
              <w:rPr>
                <w:b w:val="0"/>
                <w:sz w:val="18"/>
              </w:rPr>
              <w:t>1.3.6.1.6.3.1.1.4.1.0</w:t>
            </w:r>
          </w:p>
        </w:tc>
        <w:tc>
          <w:tcPr>
            <w:tcW w:type="dxa" w:w="1296"/>
            <w:shd w:val="clear" w:color="auto" w:fill="FFFFFF"/>
          </w:tcPr>
          <w:p>
            <w:r>
              <w:rPr>
                <w:b w:val="0"/>
                <w:sz w:val="18"/>
              </w:rPr>
              <w:t>OID</w:t>
            </w:r>
          </w:p>
        </w:tc>
        <w:tc>
          <w:tcPr>
            <w:tcW w:type="dxa" w:w="4464"/>
            <w:shd w:val="clear" w:color="auto" w:fill="FFFFFF"/>
          </w:tcPr>
          <w:p>
            <w:r>
              <w:rPr>
                <w:b w:val="0"/>
                <w:sz w:val="18"/>
              </w:rPr>
              <w:t>snmpTrapOID — 1.3.6.1.4.1.99999.1.3</w:t>
            </w:r>
          </w:p>
        </w:tc>
      </w:tr>
      <w:tr>
        <w:tc>
          <w:tcPr>
            <w:tcW w:type="dxa" w:w="3744"/>
            <w:shd w:val="clear" w:color="auto" w:fill="F8F9FA"/>
          </w:tcPr>
          <w:p>
            <w:r>
              <w:rPr>
                <w:b w:val="0"/>
                <w:sz w:val="18"/>
              </w:rPr>
              <w:t>1.3.6.1.4.1.99999.2.3</w:t>
            </w:r>
          </w:p>
        </w:tc>
        <w:tc>
          <w:tcPr>
            <w:tcW w:type="dxa" w:w="1296"/>
            <w:shd w:val="clear" w:color="auto" w:fill="F8F9FA"/>
          </w:tcPr>
          <w:p>
            <w:r>
              <w:rPr>
                <w:b w:val="0"/>
                <w:sz w:val="18"/>
              </w:rPr>
              <w:t>Gauge32</w:t>
            </w:r>
          </w:p>
        </w:tc>
        <w:tc>
          <w:tcPr>
            <w:tcW w:type="dxa" w:w="4464"/>
            <w:shd w:val="clear" w:color="auto" w:fill="F8F9FA"/>
          </w:tcPr>
          <w:p>
            <w:r>
              <w:rPr>
                <w:b w:val="0"/>
                <w:sz w:val="18"/>
              </w:rPr>
              <w:t>cimTempValue — current temperature °C (×1)</w:t>
            </w:r>
          </w:p>
        </w:tc>
      </w:tr>
      <w:tr>
        <w:tc>
          <w:tcPr>
            <w:tcW w:type="dxa" w:w="3744"/>
            <w:shd w:val="clear" w:color="auto" w:fill="FFFFFF"/>
          </w:tcPr>
          <w:p>
            <w:r>
              <w:rPr>
                <w:b w:val="0"/>
                <w:sz w:val="18"/>
              </w:rPr>
              <w:t>1.3.6.1.4.1.99999.2.7</w:t>
            </w:r>
          </w:p>
        </w:tc>
        <w:tc>
          <w:tcPr>
            <w:tcW w:type="dxa" w:w="1296"/>
            <w:shd w:val="clear" w:color="auto" w:fill="FFFFFF"/>
          </w:tcPr>
          <w:p>
            <w:r>
              <w:rPr>
                <w:b w:val="0"/>
                <w:sz w:val="18"/>
              </w:rPr>
              <w:t>Gauge32</w:t>
            </w:r>
          </w:p>
        </w:tc>
        <w:tc>
          <w:tcPr>
            <w:tcW w:type="dxa" w:w="4464"/>
            <w:shd w:val="clear" w:color="auto" w:fill="FFFFFF"/>
          </w:tcPr>
          <w:p>
            <w:r>
              <w:rPr>
                <w:b w:val="0"/>
                <w:sz w:val="18"/>
              </w:rPr>
              <w:t>cimTempThreshold — threshold °C (60 or 32/38 for sensors)</w:t>
            </w:r>
          </w:p>
        </w:tc>
      </w:tr>
    </w:tbl>
    <w:p/>
    <w:p>
      <w:pPr>
        <w:pStyle w:val="Heading2"/>
        <w:jc w:val="left"/>
      </w:pPr>
      <w:r>
        <w:rPr>
          <w:color w:val="2E4057"/>
        </w:rPr>
        <w:t>3.12  Link Flap</w:t>
      </w:r>
    </w:p>
    <w:tbl>
      <w:tblPr>
        <w:tblStyle w:val="TableGrid"/>
        <w:tblW w:type="auto" w:w="0"/>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703"/>
        <w:gridCol w:w="4703"/>
      </w:tblGrid>
      <w:tr>
        <w:tc>
          <w:tcPr>
            <w:tcW w:type="dxa" w:w="2160"/>
            <w:shd w:val="clear" w:color="auto" w:fill="EBF5FB"/>
          </w:tcPr>
          <w:p>
            <w:r>
              <w:rPr>
                <w:b/>
                <w:sz w:val="18"/>
              </w:rPr>
              <w:t>OID</w:t>
            </w:r>
          </w:p>
        </w:tc>
        <w:tc>
          <w:tcPr>
            <w:tcW w:type="dxa" w:w="7344"/>
            <w:shd w:val="clear" w:color="auto" w:fill="F8F9FA"/>
          </w:tcPr>
          <w:p>
            <w:r>
              <w:rPr>
                <w:sz w:val="18"/>
              </w:rPr>
              <w:t>1.3.6.1.4.1.99999.1.4</w:t>
            </w:r>
          </w:p>
        </w:tc>
      </w:tr>
      <w:tr>
        <w:tc>
          <w:tcPr>
            <w:tcW w:type="dxa" w:w="2160"/>
            <w:shd w:val="clear" w:color="auto" w:fill="EBF5FB"/>
          </w:tcPr>
          <w:p>
            <w:r>
              <w:rPr>
                <w:b/>
                <w:sz w:val="18"/>
              </w:rPr>
              <w:t>Severity</w:t>
            </w:r>
          </w:p>
        </w:tc>
        <w:tc>
          <w:tcPr>
            <w:tcW w:type="dxa" w:w="7344"/>
            <w:shd w:val="clear" w:color="auto" w:fill="F8F9FA"/>
          </w:tcPr>
          <w:p>
            <w:r>
              <w:rPr>
                <w:b/>
                <w:color w:val="E74C3C"/>
                <w:sz w:val="18"/>
              </w:rPr>
              <w:t>CRITICAL</w:t>
            </w:r>
          </w:p>
        </w:tc>
      </w:tr>
      <w:tr>
        <w:tc>
          <w:tcPr>
            <w:tcW w:type="dxa" w:w="2160"/>
            <w:shd w:val="clear" w:color="auto" w:fill="EBF5FB"/>
          </w:tcPr>
          <w:p>
            <w:r>
              <w:rPr>
                <w:b/>
                <w:sz w:val="18"/>
              </w:rPr>
              <w:t>Applicable Devices</w:t>
            </w:r>
          </w:p>
        </w:tc>
        <w:tc>
          <w:tcPr>
            <w:tcW w:type="dxa" w:w="7344"/>
            <w:shd w:val="clear" w:color="auto" w:fill="F8F9FA"/>
          </w:tcPr>
          <w:p>
            <w:r>
              <w:rPr>
                <w:sz w:val="18"/>
              </w:rPr>
              <w:t>Router, Switch, Firewall</w:t>
            </w:r>
          </w:p>
        </w:tc>
      </w:tr>
    </w:tbl>
    <w:p/>
    <w:p>
      <w:r>
        <w:rPr>
          <w:b w:val="0"/>
          <w:i w:val="0"/>
          <w:sz w:val="20"/>
        </w:rPr>
        <w:t>A single interface cycled through link-down events three or more times within a 60-second sliding window. This indicates an unstable physical connection, bad optic, or misconfigured port. The temporal LinkFlap rule drives this trap. Each new linkDown event is pushed into the window; when the count reaches 3, the trap fires. The window resets after the trap is sent.</w:t>
      </w:r>
    </w:p>
    <w:p/>
    <w:p>
      <w:r>
        <w:rPr>
          <w:b/>
          <w:i w:val="0"/>
          <w:sz w:val="18"/>
        </w:rPr>
        <w:t>SNMPv2c Varbinds:</w:t>
      </w:r>
    </w:p>
    <w:tbl>
      <w:tblPr>
        <w:tblStyle w:val="TableGrid"/>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35"/>
        <w:gridCol w:w="3135"/>
        <w:gridCol w:w="3135"/>
      </w:tblGrid>
      <w:tr>
        <w:tc>
          <w:tcPr>
            <w:tcW w:type="dxa" w:w="3744"/>
            <w:shd w:val="clear" w:color="auto" w:fill="2C3E50"/>
          </w:tcPr>
          <w:p>
            <w:pPr>
              <w:jc w:val="left"/>
            </w:pPr>
            <w:r>
              <w:rPr>
                <w:b/>
                <w:color w:val="FFFFFF"/>
                <w:sz w:val="18"/>
              </w:rPr>
              <w:t>OID</w:t>
            </w:r>
          </w:p>
        </w:tc>
        <w:tc>
          <w:tcPr>
            <w:tcW w:type="dxa" w:w="1296"/>
            <w:shd w:val="clear" w:color="auto" w:fill="2C3E50"/>
          </w:tcPr>
          <w:p>
            <w:pPr>
              <w:jc w:val="left"/>
            </w:pPr>
            <w:r>
              <w:rPr>
                <w:b/>
                <w:color w:val="FFFFFF"/>
                <w:sz w:val="18"/>
              </w:rPr>
              <w:t>Type</w:t>
            </w:r>
          </w:p>
        </w:tc>
        <w:tc>
          <w:tcPr>
            <w:tcW w:type="dxa" w:w="4464"/>
            <w:shd w:val="clear" w:color="auto" w:fill="2C3E50"/>
          </w:tcPr>
          <w:p>
            <w:pPr>
              <w:jc w:val="left"/>
            </w:pPr>
            <w:r>
              <w:rPr>
                <w:b/>
                <w:color w:val="FFFFFF"/>
                <w:sz w:val="18"/>
              </w:rPr>
              <w:t>Description</w:t>
            </w:r>
          </w:p>
        </w:tc>
      </w:tr>
      <w:tr>
        <w:tc>
          <w:tcPr>
            <w:tcW w:type="dxa" w:w="3744"/>
            <w:shd w:val="clear" w:color="auto" w:fill="F8F9FA"/>
          </w:tcPr>
          <w:p>
            <w:r>
              <w:rPr>
                <w:b w:val="0"/>
                <w:sz w:val="18"/>
              </w:rPr>
              <w:t>1.3.6.1.2.1.1.3.0</w:t>
            </w:r>
          </w:p>
        </w:tc>
        <w:tc>
          <w:tcPr>
            <w:tcW w:type="dxa" w:w="1296"/>
            <w:shd w:val="clear" w:color="auto" w:fill="F8F9FA"/>
          </w:tcPr>
          <w:p>
            <w:r>
              <w:rPr>
                <w:b w:val="0"/>
                <w:sz w:val="18"/>
              </w:rPr>
              <w:t>TimeTicks</w:t>
            </w:r>
          </w:p>
        </w:tc>
        <w:tc>
          <w:tcPr>
            <w:tcW w:type="dxa" w:w="4464"/>
            <w:shd w:val="clear" w:color="auto" w:fill="F8F9FA"/>
          </w:tcPr>
          <w:p>
            <w:r>
              <w:rPr>
                <w:b w:val="0"/>
                <w:sz w:val="18"/>
              </w:rPr>
              <w:t>sysUpTime</w:t>
            </w:r>
          </w:p>
        </w:tc>
      </w:tr>
      <w:tr>
        <w:tc>
          <w:tcPr>
            <w:tcW w:type="dxa" w:w="3744"/>
            <w:shd w:val="clear" w:color="auto" w:fill="FFFFFF"/>
          </w:tcPr>
          <w:p>
            <w:r>
              <w:rPr>
                <w:b w:val="0"/>
                <w:sz w:val="18"/>
              </w:rPr>
              <w:t>1.3.6.1.6.3.1.1.4.1.0</w:t>
            </w:r>
          </w:p>
        </w:tc>
        <w:tc>
          <w:tcPr>
            <w:tcW w:type="dxa" w:w="1296"/>
            <w:shd w:val="clear" w:color="auto" w:fill="FFFFFF"/>
          </w:tcPr>
          <w:p>
            <w:r>
              <w:rPr>
                <w:b w:val="0"/>
                <w:sz w:val="18"/>
              </w:rPr>
              <w:t>OID</w:t>
            </w:r>
          </w:p>
        </w:tc>
        <w:tc>
          <w:tcPr>
            <w:tcW w:type="dxa" w:w="4464"/>
            <w:shd w:val="clear" w:color="auto" w:fill="FFFFFF"/>
          </w:tcPr>
          <w:p>
            <w:r>
              <w:rPr>
                <w:b w:val="0"/>
                <w:sz w:val="18"/>
              </w:rPr>
              <w:t>snmpTrapOID — 1.3.6.1.4.1.99999.1.4</w:t>
            </w:r>
          </w:p>
        </w:tc>
      </w:tr>
      <w:tr>
        <w:tc>
          <w:tcPr>
            <w:tcW w:type="dxa" w:w="3744"/>
            <w:shd w:val="clear" w:color="auto" w:fill="F8F9FA"/>
          </w:tcPr>
          <w:p>
            <w:r>
              <w:rPr>
                <w:b w:val="0"/>
                <w:sz w:val="18"/>
              </w:rPr>
              <w:t>1.3.6.1.4.1.99999.2.4</w:t>
            </w:r>
          </w:p>
        </w:tc>
        <w:tc>
          <w:tcPr>
            <w:tcW w:type="dxa" w:w="1296"/>
            <w:shd w:val="clear" w:color="auto" w:fill="F8F9FA"/>
          </w:tcPr>
          <w:p>
            <w:r>
              <w:rPr>
                <w:b w:val="0"/>
                <w:sz w:val="18"/>
              </w:rPr>
              <w:t>Gauge32</w:t>
            </w:r>
          </w:p>
        </w:tc>
        <w:tc>
          <w:tcPr>
            <w:tcW w:type="dxa" w:w="4464"/>
            <w:shd w:val="clear" w:color="auto" w:fill="F8F9FA"/>
          </w:tcPr>
          <w:p>
            <w:r>
              <w:rPr>
                <w:b w:val="0"/>
                <w:sz w:val="18"/>
              </w:rPr>
              <w:t>cimLinkFlapCount — number of flaps observed</w:t>
            </w:r>
          </w:p>
        </w:tc>
      </w:tr>
      <w:tr>
        <w:tc>
          <w:tcPr>
            <w:tcW w:type="dxa" w:w="3744"/>
            <w:shd w:val="clear" w:color="auto" w:fill="FFFFFF"/>
          </w:tcPr>
          <w:p>
            <w:r>
              <w:rPr>
                <w:b w:val="0"/>
                <w:sz w:val="18"/>
              </w:rPr>
              <w:t>1.3.6.1.4.1.99999.2.8</w:t>
            </w:r>
          </w:p>
        </w:tc>
        <w:tc>
          <w:tcPr>
            <w:tcW w:type="dxa" w:w="1296"/>
            <w:shd w:val="clear" w:color="auto" w:fill="FFFFFF"/>
          </w:tcPr>
          <w:p>
            <w:r>
              <w:rPr>
                <w:b w:val="0"/>
                <w:sz w:val="18"/>
              </w:rPr>
              <w:t>Gauge32</w:t>
            </w:r>
          </w:p>
        </w:tc>
        <w:tc>
          <w:tcPr>
            <w:tcW w:type="dxa" w:w="4464"/>
            <w:shd w:val="clear" w:color="auto" w:fill="FFFFFF"/>
          </w:tcPr>
          <w:p>
            <w:r>
              <w:rPr>
                <w:b w:val="0"/>
                <w:sz w:val="18"/>
              </w:rPr>
              <w:t>cimLinkFlapWindow — observation window in seconds (60)</w:t>
            </w:r>
          </w:p>
        </w:tc>
      </w:tr>
      <w:tr>
        <w:tc>
          <w:tcPr>
            <w:tcW w:type="dxa" w:w="3744"/>
            <w:shd w:val="clear" w:color="auto" w:fill="F8F9FA"/>
          </w:tcPr>
          <w:p>
            <w:r>
              <w:rPr>
                <w:b w:val="0"/>
                <w:sz w:val="18"/>
              </w:rPr>
              <w:t>1.3.6.1.2.1.2.2.1.1.{n}</w:t>
            </w:r>
          </w:p>
        </w:tc>
        <w:tc>
          <w:tcPr>
            <w:tcW w:type="dxa" w:w="1296"/>
            <w:shd w:val="clear" w:color="auto" w:fill="F8F9FA"/>
          </w:tcPr>
          <w:p>
            <w:r>
              <w:rPr>
                <w:b w:val="0"/>
                <w:sz w:val="18"/>
              </w:rPr>
              <w:t>Integer</w:t>
            </w:r>
          </w:p>
        </w:tc>
        <w:tc>
          <w:tcPr>
            <w:tcW w:type="dxa" w:w="4464"/>
            <w:shd w:val="clear" w:color="auto" w:fill="F8F9FA"/>
          </w:tcPr>
          <w:p>
            <w:r>
              <w:rPr>
                <w:b w:val="0"/>
                <w:sz w:val="18"/>
              </w:rPr>
              <w:t>ifIndex — index of the flapping interface</w:t>
            </w:r>
          </w:p>
        </w:tc>
      </w:tr>
    </w:tbl>
    <w:p/>
    <w:p>
      <w:pPr>
        <w:pStyle w:val="Heading2"/>
        <w:jc w:val="left"/>
      </w:pPr>
      <w:r>
        <w:rPr>
          <w:color w:val="2E4057"/>
        </w:rPr>
        <w:t>3.13  Rack Failure</w:t>
      </w:r>
    </w:p>
    <w:tbl>
      <w:tblPr>
        <w:tblStyle w:val="TableGrid"/>
        <w:tblW w:type="auto" w:w="0"/>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703"/>
        <w:gridCol w:w="4703"/>
      </w:tblGrid>
      <w:tr>
        <w:tc>
          <w:tcPr>
            <w:tcW w:type="dxa" w:w="2160"/>
            <w:shd w:val="clear" w:color="auto" w:fill="EBF5FB"/>
          </w:tcPr>
          <w:p>
            <w:r>
              <w:rPr>
                <w:b/>
                <w:sz w:val="18"/>
              </w:rPr>
              <w:t>OID</w:t>
            </w:r>
          </w:p>
        </w:tc>
        <w:tc>
          <w:tcPr>
            <w:tcW w:type="dxa" w:w="7344"/>
            <w:shd w:val="clear" w:color="auto" w:fill="F8F9FA"/>
          </w:tcPr>
          <w:p>
            <w:r>
              <w:rPr>
                <w:sz w:val="18"/>
              </w:rPr>
              <w:t>1.3.6.1.4.1.99999.1.5</w:t>
            </w:r>
          </w:p>
        </w:tc>
      </w:tr>
      <w:tr>
        <w:tc>
          <w:tcPr>
            <w:tcW w:type="dxa" w:w="2160"/>
            <w:shd w:val="clear" w:color="auto" w:fill="EBF5FB"/>
          </w:tcPr>
          <w:p>
            <w:r>
              <w:rPr>
                <w:b/>
                <w:sz w:val="18"/>
              </w:rPr>
              <w:t>Severity</w:t>
            </w:r>
          </w:p>
        </w:tc>
        <w:tc>
          <w:tcPr>
            <w:tcW w:type="dxa" w:w="7344"/>
            <w:shd w:val="clear" w:color="auto" w:fill="F8F9FA"/>
          </w:tcPr>
          <w:p>
            <w:r>
              <w:rPr>
                <w:b/>
                <w:color w:val="E74C3C"/>
                <w:sz w:val="18"/>
              </w:rPr>
              <w:t>CRITICAL</w:t>
            </w:r>
          </w:p>
        </w:tc>
      </w:tr>
      <w:tr>
        <w:tc>
          <w:tcPr>
            <w:tcW w:type="dxa" w:w="2160"/>
            <w:shd w:val="clear" w:color="auto" w:fill="EBF5FB"/>
          </w:tcPr>
          <w:p>
            <w:r>
              <w:rPr>
                <w:b/>
                <w:sz w:val="18"/>
              </w:rPr>
              <w:t>Applicable Devices</w:t>
            </w:r>
          </w:p>
        </w:tc>
        <w:tc>
          <w:tcPr>
            <w:tcW w:type="dxa" w:w="7344"/>
            <w:shd w:val="clear" w:color="auto" w:fill="F8F9FA"/>
          </w:tcPr>
          <w:p>
            <w:r>
              <w:rPr>
                <w:sz w:val="18"/>
              </w:rPr>
              <w:t>Correlated across all device types sharing a rack_id</w:t>
            </w:r>
          </w:p>
        </w:tc>
      </w:tr>
    </w:tbl>
    <w:p/>
    <w:p>
      <w:r>
        <w:rPr>
          <w:b w:val="0"/>
          <w:i w:val="0"/>
          <w:sz w:val="20"/>
        </w:rPr>
        <w:t>Three or more devices assigned to the same physical rack are simultaneously impaired (unreachable or in a degraded state). One aggregated trap is dispatched per affected rack rather than per device, reducing alert storms. This rule is particularly effective at detecting PDU or power feed failures that take down an entire rack.</w:t>
      </w:r>
    </w:p>
    <w:p/>
    <w:p>
      <w:r>
        <w:rPr>
          <w:b/>
          <w:i w:val="0"/>
          <w:sz w:val="18"/>
        </w:rPr>
        <w:t>SNMPv2c Varbinds:</w:t>
      </w:r>
    </w:p>
    <w:tbl>
      <w:tblPr>
        <w:tblStyle w:val="TableGrid"/>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35"/>
        <w:gridCol w:w="3135"/>
        <w:gridCol w:w="3135"/>
      </w:tblGrid>
      <w:tr>
        <w:tc>
          <w:tcPr>
            <w:tcW w:type="dxa" w:w="3744"/>
            <w:shd w:val="clear" w:color="auto" w:fill="2C3E50"/>
          </w:tcPr>
          <w:p>
            <w:pPr>
              <w:jc w:val="left"/>
            </w:pPr>
            <w:r>
              <w:rPr>
                <w:b/>
                <w:color w:val="FFFFFF"/>
                <w:sz w:val="18"/>
              </w:rPr>
              <w:t>OID</w:t>
            </w:r>
          </w:p>
        </w:tc>
        <w:tc>
          <w:tcPr>
            <w:tcW w:type="dxa" w:w="1296"/>
            <w:shd w:val="clear" w:color="auto" w:fill="2C3E50"/>
          </w:tcPr>
          <w:p>
            <w:pPr>
              <w:jc w:val="left"/>
            </w:pPr>
            <w:r>
              <w:rPr>
                <w:b/>
                <w:color w:val="FFFFFF"/>
                <w:sz w:val="18"/>
              </w:rPr>
              <w:t>Type</w:t>
            </w:r>
          </w:p>
        </w:tc>
        <w:tc>
          <w:tcPr>
            <w:tcW w:type="dxa" w:w="4464"/>
            <w:shd w:val="clear" w:color="auto" w:fill="2C3E50"/>
          </w:tcPr>
          <w:p>
            <w:pPr>
              <w:jc w:val="left"/>
            </w:pPr>
            <w:r>
              <w:rPr>
                <w:b/>
                <w:color w:val="FFFFFF"/>
                <w:sz w:val="18"/>
              </w:rPr>
              <w:t>Description</w:t>
            </w:r>
          </w:p>
        </w:tc>
      </w:tr>
      <w:tr>
        <w:tc>
          <w:tcPr>
            <w:tcW w:type="dxa" w:w="3744"/>
            <w:shd w:val="clear" w:color="auto" w:fill="F8F9FA"/>
          </w:tcPr>
          <w:p>
            <w:r>
              <w:rPr>
                <w:b w:val="0"/>
                <w:sz w:val="18"/>
              </w:rPr>
              <w:t>1.3.6.1.2.1.1.3.0</w:t>
            </w:r>
          </w:p>
        </w:tc>
        <w:tc>
          <w:tcPr>
            <w:tcW w:type="dxa" w:w="1296"/>
            <w:shd w:val="clear" w:color="auto" w:fill="F8F9FA"/>
          </w:tcPr>
          <w:p>
            <w:r>
              <w:rPr>
                <w:b w:val="0"/>
                <w:sz w:val="18"/>
              </w:rPr>
              <w:t>TimeTicks</w:t>
            </w:r>
          </w:p>
        </w:tc>
        <w:tc>
          <w:tcPr>
            <w:tcW w:type="dxa" w:w="4464"/>
            <w:shd w:val="clear" w:color="auto" w:fill="F8F9FA"/>
          </w:tcPr>
          <w:p>
            <w:r>
              <w:rPr>
                <w:b w:val="0"/>
                <w:sz w:val="18"/>
              </w:rPr>
              <w:t>sysUpTime of the reporting device</w:t>
            </w:r>
          </w:p>
        </w:tc>
      </w:tr>
      <w:tr>
        <w:tc>
          <w:tcPr>
            <w:tcW w:type="dxa" w:w="3744"/>
            <w:shd w:val="clear" w:color="auto" w:fill="FFFFFF"/>
          </w:tcPr>
          <w:p>
            <w:r>
              <w:rPr>
                <w:b w:val="0"/>
                <w:sz w:val="18"/>
              </w:rPr>
              <w:t>1.3.6.1.6.3.1.1.4.1.0</w:t>
            </w:r>
          </w:p>
        </w:tc>
        <w:tc>
          <w:tcPr>
            <w:tcW w:type="dxa" w:w="1296"/>
            <w:shd w:val="clear" w:color="auto" w:fill="FFFFFF"/>
          </w:tcPr>
          <w:p>
            <w:r>
              <w:rPr>
                <w:b w:val="0"/>
                <w:sz w:val="18"/>
              </w:rPr>
              <w:t>OID</w:t>
            </w:r>
          </w:p>
        </w:tc>
        <w:tc>
          <w:tcPr>
            <w:tcW w:type="dxa" w:w="4464"/>
            <w:shd w:val="clear" w:color="auto" w:fill="FFFFFF"/>
          </w:tcPr>
          <w:p>
            <w:r>
              <w:rPr>
                <w:b w:val="0"/>
                <w:sz w:val="18"/>
              </w:rPr>
              <w:t>snmpTrapOID — 1.3.6.1.4.1.99999.1.5</w:t>
            </w:r>
          </w:p>
        </w:tc>
      </w:tr>
      <w:tr>
        <w:tc>
          <w:tcPr>
            <w:tcW w:type="dxa" w:w="3744"/>
            <w:shd w:val="clear" w:color="auto" w:fill="F8F9FA"/>
          </w:tcPr>
          <w:p>
            <w:r>
              <w:rPr>
                <w:b w:val="0"/>
                <w:sz w:val="18"/>
              </w:rPr>
              <w:t>1.3.6.1.4.1.99999.2.9</w:t>
            </w:r>
          </w:p>
        </w:tc>
        <w:tc>
          <w:tcPr>
            <w:tcW w:type="dxa" w:w="1296"/>
            <w:shd w:val="clear" w:color="auto" w:fill="F8F9FA"/>
          </w:tcPr>
          <w:p>
            <w:r>
              <w:rPr>
                <w:b w:val="0"/>
                <w:sz w:val="18"/>
              </w:rPr>
              <w:t>OctetString</w:t>
            </w:r>
          </w:p>
        </w:tc>
        <w:tc>
          <w:tcPr>
            <w:tcW w:type="dxa" w:w="4464"/>
            <w:shd w:val="clear" w:color="auto" w:fill="F8F9FA"/>
          </w:tcPr>
          <w:p>
            <w:r>
              <w:rPr>
                <w:b w:val="0"/>
                <w:sz w:val="18"/>
              </w:rPr>
              <w:t>cimRackId — rack identifier string</w:t>
            </w:r>
          </w:p>
        </w:tc>
      </w:tr>
      <w:tr>
        <w:tc>
          <w:tcPr>
            <w:tcW w:type="dxa" w:w="3744"/>
            <w:shd w:val="clear" w:color="auto" w:fill="FFFFFF"/>
          </w:tcPr>
          <w:p>
            <w:r>
              <w:rPr>
                <w:b w:val="0"/>
                <w:sz w:val="18"/>
              </w:rPr>
              <w:t>1.3.6.1.4.1.99999.2.10</w:t>
            </w:r>
          </w:p>
        </w:tc>
        <w:tc>
          <w:tcPr>
            <w:tcW w:type="dxa" w:w="1296"/>
            <w:shd w:val="clear" w:color="auto" w:fill="FFFFFF"/>
          </w:tcPr>
          <w:p>
            <w:r>
              <w:rPr>
                <w:b w:val="0"/>
                <w:sz w:val="18"/>
              </w:rPr>
              <w:t>Gauge32</w:t>
            </w:r>
          </w:p>
        </w:tc>
        <w:tc>
          <w:tcPr>
            <w:tcW w:type="dxa" w:w="4464"/>
            <w:shd w:val="clear" w:color="auto" w:fill="FFFFFF"/>
          </w:tcPr>
          <w:p>
            <w:r>
              <w:rPr>
                <w:b w:val="0"/>
                <w:sz w:val="18"/>
              </w:rPr>
              <w:t>cimRackDownCount — number of impaired devices</w:t>
            </w:r>
          </w:p>
        </w:tc>
      </w:tr>
    </w:tbl>
    <w:p/>
    <w:p>
      <w:pPr>
        <w:pStyle w:val="Heading2"/>
        <w:jc w:val="left"/>
      </w:pPr>
      <w:r>
        <w:rPr>
          <w:color w:val="2E4057"/>
        </w:rPr>
        <w:t>3.14  Humidity Alert</w:t>
      </w:r>
    </w:p>
    <w:tbl>
      <w:tblPr>
        <w:tblStyle w:val="TableGrid"/>
        <w:tblW w:type="auto" w:w="0"/>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703"/>
        <w:gridCol w:w="4703"/>
      </w:tblGrid>
      <w:tr>
        <w:tc>
          <w:tcPr>
            <w:tcW w:type="dxa" w:w="2160"/>
            <w:shd w:val="clear" w:color="auto" w:fill="EBF5FB"/>
          </w:tcPr>
          <w:p>
            <w:r>
              <w:rPr>
                <w:b/>
                <w:sz w:val="18"/>
              </w:rPr>
              <w:t>OID</w:t>
            </w:r>
          </w:p>
        </w:tc>
        <w:tc>
          <w:tcPr>
            <w:tcW w:type="dxa" w:w="7344"/>
            <w:shd w:val="clear" w:color="auto" w:fill="F8F9FA"/>
          </w:tcPr>
          <w:p>
            <w:r>
              <w:rPr>
                <w:sz w:val="18"/>
              </w:rPr>
              <w:t>1.3.6.1.4.1.99999.1.6</w:t>
            </w:r>
          </w:p>
        </w:tc>
      </w:tr>
      <w:tr>
        <w:tc>
          <w:tcPr>
            <w:tcW w:type="dxa" w:w="2160"/>
            <w:shd w:val="clear" w:color="auto" w:fill="EBF5FB"/>
          </w:tcPr>
          <w:p>
            <w:r>
              <w:rPr>
                <w:b/>
                <w:sz w:val="18"/>
              </w:rPr>
              <w:t>Severity</w:t>
            </w:r>
          </w:p>
        </w:tc>
        <w:tc>
          <w:tcPr>
            <w:tcW w:type="dxa" w:w="7344"/>
            <w:shd w:val="clear" w:color="auto" w:fill="F8F9FA"/>
          </w:tcPr>
          <w:p>
            <w:r>
              <w:rPr>
                <w:b/>
                <w:color w:val="E67E22"/>
                <w:sz w:val="18"/>
              </w:rPr>
              <w:t>MAJOR / CRITICAL</w:t>
            </w:r>
          </w:p>
        </w:tc>
      </w:tr>
      <w:tr>
        <w:tc>
          <w:tcPr>
            <w:tcW w:type="dxa" w:w="2160"/>
            <w:shd w:val="clear" w:color="auto" w:fill="EBF5FB"/>
          </w:tcPr>
          <w:p>
            <w:r>
              <w:rPr>
                <w:b/>
                <w:sz w:val="18"/>
              </w:rPr>
              <w:t>Applicable Devices</w:t>
            </w:r>
          </w:p>
        </w:tc>
        <w:tc>
          <w:tcPr>
            <w:tcW w:type="dxa" w:w="7344"/>
            <w:shd w:val="clear" w:color="auto" w:fill="F8F9FA"/>
          </w:tcPr>
          <w:p>
            <w:r>
              <w:rPr>
                <w:sz w:val="18"/>
              </w:rPr>
              <w:t>Environmental Sensor devices only (Raritan DPX2, Vertiv Geist, APC NetBotz)</w:t>
            </w:r>
          </w:p>
        </w:tc>
      </w:tr>
    </w:tbl>
    <w:p/>
    <w:p>
      <w:r>
        <w:rPr>
          <w:b w:val="0"/>
          <w:i w:val="0"/>
          <w:sz w:val="20"/>
        </w:rPr>
        <w:t>Relative humidity is outside the ASHRAE-recommended safe operating range of 30–70%. Three rules target this trap: SensorLowHumidity (&lt; 30%, major), SensorHighHumidity (&gt; 70%, major), and SensorCriticalHumidity (&gt; 80%, critical). Humidity values are transmitted as integer percentages in the varbind.</w:t>
      </w:r>
    </w:p>
    <w:p/>
    <w:p>
      <w:r>
        <w:rPr>
          <w:b/>
          <w:i w:val="0"/>
          <w:sz w:val="18"/>
        </w:rPr>
        <w:t>SNMPv2c Varbinds:</w:t>
      </w:r>
    </w:p>
    <w:tbl>
      <w:tblPr>
        <w:tblStyle w:val="TableGrid"/>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35"/>
        <w:gridCol w:w="3135"/>
        <w:gridCol w:w="3135"/>
      </w:tblGrid>
      <w:tr>
        <w:tc>
          <w:tcPr>
            <w:tcW w:type="dxa" w:w="3744"/>
            <w:shd w:val="clear" w:color="auto" w:fill="2C3E50"/>
          </w:tcPr>
          <w:p>
            <w:pPr>
              <w:jc w:val="left"/>
            </w:pPr>
            <w:r>
              <w:rPr>
                <w:b/>
                <w:color w:val="FFFFFF"/>
                <w:sz w:val="18"/>
              </w:rPr>
              <w:t>OID</w:t>
            </w:r>
          </w:p>
        </w:tc>
        <w:tc>
          <w:tcPr>
            <w:tcW w:type="dxa" w:w="1296"/>
            <w:shd w:val="clear" w:color="auto" w:fill="2C3E50"/>
          </w:tcPr>
          <w:p>
            <w:pPr>
              <w:jc w:val="left"/>
            </w:pPr>
            <w:r>
              <w:rPr>
                <w:b/>
                <w:color w:val="FFFFFF"/>
                <w:sz w:val="18"/>
              </w:rPr>
              <w:t>Type</w:t>
            </w:r>
          </w:p>
        </w:tc>
        <w:tc>
          <w:tcPr>
            <w:tcW w:type="dxa" w:w="4464"/>
            <w:shd w:val="clear" w:color="auto" w:fill="2C3E50"/>
          </w:tcPr>
          <w:p>
            <w:pPr>
              <w:jc w:val="left"/>
            </w:pPr>
            <w:r>
              <w:rPr>
                <w:b/>
                <w:color w:val="FFFFFF"/>
                <w:sz w:val="18"/>
              </w:rPr>
              <w:t>Description</w:t>
            </w:r>
          </w:p>
        </w:tc>
      </w:tr>
      <w:tr>
        <w:tc>
          <w:tcPr>
            <w:tcW w:type="dxa" w:w="3744"/>
            <w:shd w:val="clear" w:color="auto" w:fill="F8F9FA"/>
          </w:tcPr>
          <w:p>
            <w:r>
              <w:rPr>
                <w:b w:val="0"/>
                <w:sz w:val="18"/>
              </w:rPr>
              <w:t>1.3.6.1.2.1.1.3.0</w:t>
            </w:r>
          </w:p>
        </w:tc>
        <w:tc>
          <w:tcPr>
            <w:tcW w:type="dxa" w:w="1296"/>
            <w:shd w:val="clear" w:color="auto" w:fill="F8F9FA"/>
          </w:tcPr>
          <w:p>
            <w:r>
              <w:rPr>
                <w:b w:val="0"/>
                <w:sz w:val="18"/>
              </w:rPr>
              <w:t>TimeTicks</w:t>
            </w:r>
          </w:p>
        </w:tc>
        <w:tc>
          <w:tcPr>
            <w:tcW w:type="dxa" w:w="4464"/>
            <w:shd w:val="clear" w:color="auto" w:fill="F8F9FA"/>
          </w:tcPr>
          <w:p>
            <w:r>
              <w:rPr>
                <w:b w:val="0"/>
                <w:sz w:val="18"/>
              </w:rPr>
              <w:t>sysUpTime</w:t>
            </w:r>
          </w:p>
        </w:tc>
      </w:tr>
      <w:tr>
        <w:tc>
          <w:tcPr>
            <w:tcW w:type="dxa" w:w="3744"/>
            <w:shd w:val="clear" w:color="auto" w:fill="FFFFFF"/>
          </w:tcPr>
          <w:p>
            <w:r>
              <w:rPr>
                <w:b w:val="0"/>
                <w:sz w:val="18"/>
              </w:rPr>
              <w:t>1.3.6.1.6.3.1.1.4.1.0</w:t>
            </w:r>
          </w:p>
        </w:tc>
        <w:tc>
          <w:tcPr>
            <w:tcW w:type="dxa" w:w="1296"/>
            <w:shd w:val="clear" w:color="auto" w:fill="FFFFFF"/>
          </w:tcPr>
          <w:p>
            <w:r>
              <w:rPr>
                <w:b w:val="0"/>
                <w:sz w:val="18"/>
              </w:rPr>
              <w:t>OID</w:t>
            </w:r>
          </w:p>
        </w:tc>
        <w:tc>
          <w:tcPr>
            <w:tcW w:type="dxa" w:w="4464"/>
            <w:shd w:val="clear" w:color="auto" w:fill="FFFFFF"/>
          </w:tcPr>
          <w:p>
            <w:r>
              <w:rPr>
                <w:b w:val="0"/>
                <w:sz w:val="18"/>
              </w:rPr>
              <w:t>snmpTrapOID — 1.3.6.1.4.1.99999.1.6</w:t>
            </w:r>
          </w:p>
        </w:tc>
      </w:tr>
      <w:tr>
        <w:tc>
          <w:tcPr>
            <w:tcW w:type="dxa" w:w="3744"/>
            <w:shd w:val="clear" w:color="auto" w:fill="F8F9FA"/>
          </w:tcPr>
          <w:p>
            <w:r>
              <w:rPr>
                <w:b w:val="0"/>
                <w:sz w:val="18"/>
              </w:rPr>
              <w:t>1.3.6.1.4.1.99999.2.12</w:t>
            </w:r>
          </w:p>
        </w:tc>
        <w:tc>
          <w:tcPr>
            <w:tcW w:type="dxa" w:w="1296"/>
            <w:shd w:val="clear" w:color="auto" w:fill="F8F9FA"/>
          </w:tcPr>
          <w:p>
            <w:r>
              <w:rPr>
                <w:b w:val="0"/>
                <w:sz w:val="18"/>
              </w:rPr>
              <w:t>Gauge32</w:t>
            </w:r>
          </w:p>
        </w:tc>
        <w:tc>
          <w:tcPr>
            <w:tcW w:type="dxa" w:w="4464"/>
            <w:shd w:val="clear" w:color="auto" w:fill="F8F9FA"/>
          </w:tcPr>
          <w:p>
            <w:r>
              <w:rPr>
                <w:b w:val="0"/>
                <w:sz w:val="18"/>
              </w:rPr>
              <w:t>cimHumidity — current relative humidity % (integer)</w:t>
            </w:r>
          </w:p>
        </w:tc>
      </w:tr>
      <w:tr>
        <w:tc>
          <w:tcPr>
            <w:tcW w:type="dxa" w:w="3744"/>
            <w:shd w:val="clear" w:color="auto" w:fill="FFFFFF"/>
          </w:tcPr>
          <w:p>
            <w:r>
              <w:rPr>
                <w:b w:val="0"/>
                <w:sz w:val="18"/>
              </w:rPr>
              <w:t>1.3.6.1.4.1.99999.2.15</w:t>
            </w:r>
          </w:p>
        </w:tc>
        <w:tc>
          <w:tcPr>
            <w:tcW w:type="dxa" w:w="1296"/>
            <w:shd w:val="clear" w:color="auto" w:fill="FFFFFF"/>
          </w:tcPr>
          <w:p>
            <w:r>
              <w:rPr>
                <w:b w:val="0"/>
                <w:sz w:val="18"/>
              </w:rPr>
              <w:t>Gauge32</w:t>
            </w:r>
          </w:p>
        </w:tc>
        <w:tc>
          <w:tcPr>
            <w:tcW w:type="dxa" w:w="4464"/>
            <w:shd w:val="clear" w:color="auto" w:fill="FFFFFF"/>
          </w:tcPr>
          <w:p>
            <w:r>
              <w:rPr>
                <w:b w:val="0"/>
                <w:sz w:val="18"/>
              </w:rPr>
              <w:t>cimHumidityThreshold — threshold % (30 low / 70 high / 80 critical)</w:t>
            </w:r>
          </w:p>
        </w:tc>
      </w:tr>
    </w:tbl>
    <w:p/>
    <w:p>
      <w:pPr>
        <w:pStyle w:val="Heading2"/>
        <w:jc w:val="left"/>
      </w:pPr>
      <w:r>
        <w:rPr>
          <w:color w:val="2E4057"/>
        </w:rPr>
        <w:t>3.15  Dew Point Alert</w:t>
      </w:r>
    </w:p>
    <w:tbl>
      <w:tblPr>
        <w:tblStyle w:val="TableGrid"/>
        <w:tblW w:type="auto" w:w="0"/>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703"/>
        <w:gridCol w:w="4703"/>
      </w:tblGrid>
      <w:tr>
        <w:tc>
          <w:tcPr>
            <w:tcW w:type="dxa" w:w="2160"/>
            <w:shd w:val="clear" w:color="auto" w:fill="EBF5FB"/>
          </w:tcPr>
          <w:p>
            <w:r>
              <w:rPr>
                <w:b/>
                <w:sz w:val="18"/>
              </w:rPr>
              <w:t>OID</w:t>
            </w:r>
          </w:p>
        </w:tc>
        <w:tc>
          <w:tcPr>
            <w:tcW w:type="dxa" w:w="7344"/>
            <w:shd w:val="clear" w:color="auto" w:fill="F8F9FA"/>
          </w:tcPr>
          <w:p>
            <w:r>
              <w:rPr>
                <w:sz w:val="18"/>
              </w:rPr>
              <w:t>1.3.6.1.4.1.99999.1.7</w:t>
            </w:r>
          </w:p>
        </w:tc>
      </w:tr>
      <w:tr>
        <w:tc>
          <w:tcPr>
            <w:tcW w:type="dxa" w:w="2160"/>
            <w:shd w:val="clear" w:color="auto" w:fill="EBF5FB"/>
          </w:tcPr>
          <w:p>
            <w:r>
              <w:rPr>
                <w:b/>
                <w:sz w:val="18"/>
              </w:rPr>
              <w:t>Severity</w:t>
            </w:r>
          </w:p>
        </w:tc>
        <w:tc>
          <w:tcPr>
            <w:tcW w:type="dxa" w:w="7344"/>
            <w:shd w:val="clear" w:color="auto" w:fill="F8F9FA"/>
          </w:tcPr>
          <w:p>
            <w:r>
              <w:rPr>
                <w:b/>
                <w:color w:val="E74C3C"/>
                <w:sz w:val="18"/>
              </w:rPr>
              <w:t>CRITICAL</w:t>
            </w:r>
          </w:p>
        </w:tc>
      </w:tr>
      <w:tr>
        <w:tc>
          <w:tcPr>
            <w:tcW w:type="dxa" w:w="2160"/>
            <w:shd w:val="clear" w:color="auto" w:fill="EBF5FB"/>
          </w:tcPr>
          <w:p>
            <w:r>
              <w:rPr>
                <w:b/>
                <w:sz w:val="18"/>
              </w:rPr>
              <w:t>Applicable Devices</w:t>
            </w:r>
          </w:p>
        </w:tc>
        <w:tc>
          <w:tcPr>
            <w:tcW w:type="dxa" w:w="7344"/>
            <w:shd w:val="clear" w:color="auto" w:fill="F8F9FA"/>
          </w:tcPr>
          <w:p>
            <w:r>
              <w:rPr>
                <w:sz w:val="18"/>
              </w:rPr>
              <w:t>Environmental Sensor devices only — Vertiv Geist GTHD/IMD-3 sensors</w:t>
            </w:r>
          </w:p>
        </w:tc>
      </w:tr>
    </w:tbl>
    <w:p/>
    <w:p>
      <w:r>
        <w:rPr>
          <w:b w:val="0"/>
          <w:i w:val="0"/>
          <w:sz w:val="20"/>
        </w:rPr>
        <w:t>The dew-point temperature exceeded 21°C, indicating a condensation risk. Condensation on cold metal surfaces (heat exchangers, server chassis) can cause corrosion and short circuits. This is modeled after the Vertiv Geist GTHD sensor which reports dew-point directly. Values are encoded as integer tenths of °C (value × 10) for sub-degree precision without floating point.</w:t>
      </w:r>
    </w:p>
    <w:p/>
    <w:p>
      <w:r>
        <w:rPr>
          <w:b/>
          <w:i w:val="0"/>
          <w:sz w:val="18"/>
        </w:rPr>
        <w:t>SNMPv2c Varbinds:</w:t>
      </w:r>
    </w:p>
    <w:tbl>
      <w:tblPr>
        <w:tblStyle w:val="TableGrid"/>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35"/>
        <w:gridCol w:w="3135"/>
        <w:gridCol w:w="3135"/>
      </w:tblGrid>
      <w:tr>
        <w:tc>
          <w:tcPr>
            <w:tcW w:type="dxa" w:w="3744"/>
            <w:shd w:val="clear" w:color="auto" w:fill="2C3E50"/>
          </w:tcPr>
          <w:p>
            <w:pPr>
              <w:jc w:val="left"/>
            </w:pPr>
            <w:r>
              <w:rPr>
                <w:b/>
                <w:color w:val="FFFFFF"/>
                <w:sz w:val="18"/>
              </w:rPr>
              <w:t>OID</w:t>
            </w:r>
          </w:p>
        </w:tc>
        <w:tc>
          <w:tcPr>
            <w:tcW w:type="dxa" w:w="1296"/>
            <w:shd w:val="clear" w:color="auto" w:fill="2C3E50"/>
          </w:tcPr>
          <w:p>
            <w:pPr>
              <w:jc w:val="left"/>
            </w:pPr>
            <w:r>
              <w:rPr>
                <w:b/>
                <w:color w:val="FFFFFF"/>
                <w:sz w:val="18"/>
              </w:rPr>
              <w:t>Type</w:t>
            </w:r>
          </w:p>
        </w:tc>
        <w:tc>
          <w:tcPr>
            <w:tcW w:type="dxa" w:w="4464"/>
            <w:shd w:val="clear" w:color="auto" w:fill="2C3E50"/>
          </w:tcPr>
          <w:p>
            <w:pPr>
              <w:jc w:val="left"/>
            </w:pPr>
            <w:r>
              <w:rPr>
                <w:b/>
                <w:color w:val="FFFFFF"/>
                <w:sz w:val="18"/>
              </w:rPr>
              <w:t>Description</w:t>
            </w:r>
          </w:p>
        </w:tc>
      </w:tr>
      <w:tr>
        <w:tc>
          <w:tcPr>
            <w:tcW w:type="dxa" w:w="3744"/>
            <w:shd w:val="clear" w:color="auto" w:fill="F8F9FA"/>
          </w:tcPr>
          <w:p>
            <w:r>
              <w:rPr>
                <w:b w:val="0"/>
                <w:sz w:val="18"/>
              </w:rPr>
              <w:t>1.3.6.1.2.1.1.3.0</w:t>
            </w:r>
          </w:p>
        </w:tc>
        <w:tc>
          <w:tcPr>
            <w:tcW w:type="dxa" w:w="1296"/>
            <w:shd w:val="clear" w:color="auto" w:fill="F8F9FA"/>
          </w:tcPr>
          <w:p>
            <w:r>
              <w:rPr>
                <w:b w:val="0"/>
                <w:sz w:val="18"/>
              </w:rPr>
              <w:t>TimeTicks</w:t>
            </w:r>
          </w:p>
        </w:tc>
        <w:tc>
          <w:tcPr>
            <w:tcW w:type="dxa" w:w="4464"/>
            <w:shd w:val="clear" w:color="auto" w:fill="F8F9FA"/>
          </w:tcPr>
          <w:p>
            <w:r>
              <w:rPr>
                <w:b w:val="0"/>
                <w:sz w:val="18"/>
              </w:rPr>
              <w:t>sysUpTime</w:t>
            </w:r>
          </w:p>
        </w:tc>
      </w:tr>
      <w:tr>
        <w:tc>
          <w:tcPr>
            <w:tcW w:type="dxa" w:w="3744"/>
            <w:shd w:val="clear" w:color="auto" w:fill="FFFFFF"/>
          </w:tcPr>
          <w:p>
            <w:r>
              <w:rPr>
                <w:b w:val="0"/>
                <w:sz w:val="18"/>
              </w:rPr>
              <w:t>1.3.6.1.6.3.1.1.4.1.0</w:t>
            </w:r>
          </w:p>
        </w:tc>
        <w:tc>
          <w:tcPr>
            <w:tcW w:type="dxa" w:w="1296"/>
            <w:shd w:val="clear" w:color="auto" w:fill="FFFFFF"/>
          </w:tcPr>
          <w:p>
            <w:r>
              <w:rPr>
                <w:b w:val="0"/>
                <w:sz w:val="18"/>
              </w:rPr>
              <w:t>OID</w:t>
            </w:r>
          </w:p>
        </w:tc>
        <w:tc>
          <w:tcPr>
            <w:tcW w:type="dxa" w:w="4464"/>
            <w:shd w:val="clear" w:color="auto" w:fill="FFFFFF"/>
          </w:tcPr>
          <w:p>
            <w:r>
              <w:rPr>
                <w:b w:val="0"/>
                <w:sz w:val="18"/>
              </w:rPr>
              <w:t>snmpTrapOID — 1.3.6.1.4.1.99999.1.7</w:t>
            </w:r>
          </w:p>
        </w:tc>
      </w:tr>
      <w:tr>
        <w:tc>
          <w:tcPr>
            <w:tcW w:type="dxa" w:w="3744"/>
            <w:shd w:val="clear" w:color="auto" w:fill="F8F9FA"/>
          </w:tcPr>
          <w:p>
            <w:r>
              <w:rPr>
                <w:b w:val="0"/>
                <w:sz w:val="18"/>
              </w:rPr>
              <w:t>1.3.6.1.4.1.99999.2.13</w:t>
            </w:r>
          </w:p>
        </w:tc>
        <w:tc>
          <w:tcPr>
            <w:tcW w:type="dxa" w:w="1296"/>
            <w:shd w:val="clear" w:color="auto" w:fill="F8F9FA"/>
          </w:tcPr>
          <w:p>
            <w:r>
              <w:rPr>
                <w:b w:val="0"/>
                <w:sz w:val="18"/>
              </w:rPr>
              <w:t>Gauge32</w:t>
            </w:r>
          </w:p>
        </w:tc>
        <w:tc>
          <w:tcPr>
            <w:tcW w:type="dxa" w:w="4464"/>
            <w:shd w:val="clear" w:color="auto" w:fill="F8F9FA"/>
          </w:tcPr>
          <w:p>
            <w:r>
              <w:rPr>
                <w:b w:val="0"/>
                <w:sz w:val="18"/>
              </w:rPr>
              <w:t>cimDewpoint — dew-point °C × 10 (e.g. 215 = 21.5°C)</w:t>
            </w:r>
          </w:p>
        </w:tc>
      </w:tr>
      <w:tr>
        <w:tc>
          <w:tcPr>
            <w:tcW w:type="dxa" w:w="3744"/>
            <w:shd w:val="clear" w:color="auto" w:fill="FFFFFF"/>
          </w:tcPr>
          <w:p>
            <w:r>
              <w:rPr>
                <w:b w:val="0"/>
                <w:sz w:val="18"/>
              </w:rPr>
              <w:t>1.3.6.1.4.1.99999.2.16</w:t>
            </w:r>
          </w:p>
        </w:tc>
        <w:tc>
          <w:tcPr>
            <w:tcW w:type="dxa" w:w="1296"/>
            <w:shd w:val="clear" w:color="auto" w:fill="FFFFFF"/>
          </w:tcPr>
          <w:p>
            <w:r>
              <w:rPr>
                <w:b w:val="0"/>
                <w:sz w:val="18"/>
              </w:rPr>
              <w:t>Gauge32</w:t>
            </w:r>
          </w:p>
        </w:tc>
        <w:tc>
          <w:tcPr>
            <w:tcW w:type="dxa" w:w="4464"/>
            <w:shd w:val="clear" w:color="auto" w:fill="FFFFFF"/>
          </w:tcPr>
          <w:p>
            <w:r>
              <w:rPr>
                <w:b w:val="0"/>
                <w:sz w:val="18"/>
              </w:rPr>
              <w:t>cimDewpointThreshold — 210 (21.0°C × 10)</w:t>
            </w:r>
          </w:p>
        </w:tc>
      </w:tr>
    </w:tbl>
    <w:p/>
    <w:p>
      <w:pPr>
        <w:pStyle w:val="Heading2"/>
        <w:jc w:val="left"/>
      </w:pPr>
      <w:r>
        <w:rPr>
          <w:color w:val="2E4057"/>
        </w:rPr>
        <w:t>3.16  Airflow Alert</w:t>
      </w:r>
    </w:p>
    <w:tbl>
      <w:tblPr>
        <w:tblStyle w:val="TableGrid"/>
        <w:tblW w:type="auto" w:w="0"/>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703"/>
        <w:gridCol w:w="4703"/>
      </w:tblGrid>
      <w:tr>
        <w:tc>
          <w:tcPr>
            <w:tcW w:type="dxa" w:w="2160"/>
            <w:shd w:val="clear" w:color="auto" w:fill="EBF5FB"/>
          </w:tcPr>
          <w:p>
            <w:r>
              <w:rPr>
                <w:b/>
                <w:sz w:val="18"/>
              </w:rPr>
              <w:t>OID</w:t>
            </w:r>
          </w:p>
        </w:tc>
        <w:tc>
          <w:tcPr>
            <w:tcW w:type="dxa" w:w="7344"/>
            <w:shd w:val="clear" w:color="auto" w:fill="F8F9FA"/>
          </w:tcPr>
          <w:p>
            <w:r>
              <w:rPr>
                <w:sz w:val="18"/>
              </w:rPr>
              <w:t>1.3.6.1.4.1.99999.1.8</w:t>
            </w:r>
          </w:p>
        </w:tc>
      </w:tr>
      <w:tr>
        <w:tc>
          <w:tcPr>
            <w:tcW w:type="dxa" w:w="2160"/>
            <w:shd w:val="clear" w:color="auto" w:fill="EBF5FB"/>
          </w:tcPr>
          <w:p>
            <w:r>
              <w:rPr>
                <w:b/>
                <w:sz w:val="18"/>
              </w:rPr>
              <w:t>Severity</w:t>
            </w:r>
          </w:p>
        </w:tc>
        <w:tc>
          <w:tcPr>
            <w:tcW w:type="dxa" w:w="7344"/>
            <w:shd w:val="clear" w:color="auto" w:fill="F8F9FA"/>
          </w:tcPr>
          <w:p>
            <w:r>
              <w:rPr>
                <w:b/>
                <w:color w:val="E67E22"/>
                <w:sz w:val="18"/>
              </w:rPr>
              <w:t>MAJOR / CRITICAL</w:t>
            </w:r>
          </w:p>
        </w:tc>
      </w:tr>
      <w:tr>
        <w:tc>
          <w:tcPr>
            <w:tcW w:type="dxa" w:w="2160"/>
            <w:shd w:val="clear" w:color="auto" w:fill="EBF5FB"/>
          </w:tcPr>
          <w:p>
            <w:r>
              <w:rPr>
                <w:b/>
                <w:sz w:val="18"/>
              </w:rPr>
              <w:t>Applicable Devices</w:t>
            </w:r>
          </w:p>
        </w:tc>
        <w:tc>
          <w:tcPr>
            <w:tcW w:type="dxa" w:w="7344"/>
            <w:shd w:val="clear" w:color="auto" w:fill="F8F9FA"/>
          </w:tcPr>
          <w:p>
            <w:r>
              <w:rPr>
                <w:sz w:val="18"/>
              </w:rPr>
              <w:t>Environmental Sensor devices only — APC NetBotz 250/355 sensors</w:t>
            </w:r>
          </w:p>
        </w:tc>
      </w:tr>
    </w:tbl>
    <w:p/>
    <w:p>
      <w:r>
        <w:rPr>
          <w:b w:val="0"/>
          <w:i w:val="0"/>
          <w:sz w:val="20"/>
        </w:rPr>
        <w:t>Airflow velocity is outside the safe operating band of 0.3–3.5 m/s. Low airflow (&lt; 0.3 m/s, critical) indicates a blocked air path, failed CRAC unit, or hot-aisle/cold-aisle containment breach. High airflow (&gt; 3.5 m/s, major) may indicate a pressure imbalance or failed damper. Values are encoded as integer tenths of m/s (value × 10).</w:t>
      </w:r>
    </w:p>
    <w:p/>
    <w:p>
      <w:r>
        <w:rPr>
          <w:b/>
          <w:i w:val="0"/>
          <w:sz w:val="18"/>
        </w:rPr>
        <w:t>SNMPv2c Varbinds:</w:t>
      </w:r>
    </w:p>
    <w:tbl>
      <w:tblPr>
        <w:tblStyle w:val="TableGrid"/>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35"/>
        <w:gridCol w:w="3135"/>
        <w:gridCol w:w="3135"/>
      </w:tblGrid>
      <w:tr>
        <w:tc>
          <w:tcPr>
            <w:tcW w:type="dxa" w:w="3744"/>
            <w:shd w:val="clear" w:color="auto" w:fill="2C3E50"/>
          </w:tcPr>
          <w:p>
            <w:pPr>
              <w:jc w:val="left"/>
            </w:pPr>
            <w:r>
              <w:rPr>
                <w:b/>
                <w:color w:val="FFFFFF"/>
                <w:sz w:val="18"/>
              </w:rPr>
              <w:t>OID</w:t>
            </w:r>
          </w:p>
        </w:tc>
        <w:tc>
          <w:tcPr>
            <w:tcW w:type="dxa" w:w="1296"/>
            <w:shd w:val="clear" w:color="auto" w:fill="2C3E50"/>
          </w:tcPr>
          <w:p>
            <w:pPr>
              <w:jc w:val="left"/>
            </w:pPr>
            <w:r>
              <w:rPr>
                <w:b/>
                <w:color w:val="FFFFFF"/>
                <w:sz w:val="18"/>
              </w:rPr>
              <w:t>Type</w:t>
            </w:r>
          </w:p>
        </w:tc>
        <w:tc>
          <w:tcPr>
            <w:tcW w:type="dxa" w:w="4464"/>
            <w:shd w:val="clear" w:color="auto" w:fill="2C3E50"/>
          </w:tcPr>
          <w:p>
            <w:pPr>
              <w:jc w:val="left"/>
            </w:pPr>
            <w:r>
              <w:rPr>
                <w:b/>
                <w:color w:val="FFFFFF"/>
                <w:sz w:val="18"/>
              </w:rPr>
              <w:t>Description</w:t>
            </w:r>
          </w:p>
        </w:tc>
      </w:tr>
      <w:tr>
        <w:tc>
          <w:tcPr>
            <w:tcW w:type="dxa" w:w="3744"/>
            <w:shd w:val="clear" w:color="auto" w:fill="F8F9FA"/>
          </w:tcPr>
          <w:p>
            <w:r>
              <w:rPr>
                <w:b w:val="0"/>
                <w:sz w:val="18"/>
              </w:rPr>
              <w:t>1.3.6.1.2.1.1.3.0</w:t>
            </w:r>
          </w:p>
        </w:tc>
        <w:tc>
          <w:tcPr>
            <w:tcW w:type="dxa" w:w="1296"/>
            <w:shd w:val="clear" w:color="auto" w:fill="F8F9FA"/>
          </w:tcPr>
          <w:p>
            <w:r>
              <w:rPr>
                <w:b w:val="0"/>
                <w:sz w:val="18"/>
              </w:rPr>
              <w:t>TimeTicks</w:t>
            </w:r>
          </w:p>
        </w:tc>
        <w:tc>
          <w:tcPr>
            <w:tcW w:type="dxa" w:w="4464"/>
            <w:shd w:val="clear" w:color="auto" w:fill="F8F9FA"/>
          </w:tcPr>
          <w:p>
            <w:r>
              <w:rPr>
                <w:b w:val="0"/>
                <w:sz w:val="18"/>
              </w:rPr>
              <w:t>sysUpTime</w:t>
            </w:r>
          </w:p>
        </w:tc>
      </w:tr>
      <w:tr>
        <w:tc>
          <w:tcPr>
            <w:tcW w:type="dxa" w:w="3744"/>
            <w:shd w:val="clear" w:color="auto" w:fill="FFFFFF"/>
          </w:tcPr>
          <w:p>
            <w:r>
              <w:rPr>
                <w:b w:val="0"/>
                <w:sz w:val="18"/>
              </w:rPr>
              <w:t>1.3.6.1.6.3.1.1.4.1.0</w:t>
            </w:r>
          </w:p>
        </w:tc>
        <w:tc>
          <w:tcPr>
            <w:tcW w:type="dxa" w:w="1296"/>
            <w:shd w:val="clear" w:color="auto" w:fill="FFFFFF"/>
          </w:tcPr>
          <w:p>
            <w:r>
              <w:rPr>
                <w:b w:val="0"/>
                <w:sz w:val="18"/>
              </w:rPr>
              <w:t>OID</w:t>
            </w:r>
          </w:p>
        </w:tc>
        <w:tc>
          <w:tcPr>
            <w:tcW w:type="dxa" w:w="4464"/>
            <w:shd w:val="clear" w:color="auto" w:fill="FFFFFF"/>
          </w:tcPr>
          <w:p>
            <w:r>
              <w:rPr>
                <w:b w:val="0"/>
                <w:sz w:val="18"/>
              </w:rPr>
              <w:t>snmpTrapOID — 1.3.6.1.4.1.99999.1.8</w:t>
            </w:r>
          </w:p>
        </w:tc>
      </w:tr>
      <w:tr>
        <w:tc>
          <w:tcPr>
            <w:tcW w:type="dxa" w:w="3744"/>
            <w:shd w:val="clear" w:color="auto" w:fill="F8F9FA"/>
          </w:tcPr>
          <w:p>
            <w:r>
              <w:rPr>
                <w:b w:val="0"/>
                <w:sz w:val="18"/>
              </w:rPr>
              <w:t>1.3.6.1.4.1.99999.2.14</w:t>
            </w:r>
          </w:p>
        </w:tc>
        <w:tc>
          <w:tcPr>
            <w:tcW w:type="dxa" w:w="1296"/>
            <w:shd w:val="clear" w:color="auto" w:fill="F8F9FA"/>
          </w:tcPr>
          <w:p>
            <w:r>
              <w:rPr>
                <w:b w:val="0"/>
                <w:sz w:val="18"/>
              </w:rPr>
              <w:t>Gauge32</w:t>
            </w:r>
          </w:p>
        </w:tc>
        <w:tc>
          <w:tcPr>
            <w:tcW w:type="dxa" w:w="4464"/>
            <w:shd w:val="clear" w:color="auto" w:fill="F8F9FA"/>
          </w:tcPr>
          <w:p>
            <w:r>
              <w:rPr>
                <w:b w:val="0"/>
                <w:sz w:val="18"/>
              </w:rPr>
              <w:t>cimAirflow — airflow m/s × 10 (e.g. 28 = 2.8 m/s)</w:t>
            </w:r>
          </w:p>
        </w:tc>
      </w:tr>
      <w:tr>
        <w:tc>
          <w:tcPr>
            <w:tcW w:type="dxa" w:w="3744"/>
            <w:shd w:val="clear" w:color="auto" w:fill="FFFFFF"/>
          </w:tcPr>
          <w:p>
            <w:r>
              <w:rPr>
                <w:b w:val="0"/>
                <w:sz w:val="18"/>
              </w:rPr>
              <w:t>1.3.6.1.4.1.99999.2.17</w:t>
            </w:r>
          </w:p>
        </w:tc>
        <w:tc>
          <w:tcPr>
            <w:tcW w:type="dxa" w:w="1296"/>
            <w:shd w:val="clear" w:color="auto" w:fill="FFFFFF"/>
          </w:tcPr>
          <w:p>
            <w:r>
              <w:rPr>
                <w:b w:val="0"/>
                <w:sz w:val="18"/>
              </w:rPr>
              <w:t>Gauge32</w:t>
            </w:r>
          </w:p>
        </w:tc>
        <w:tc>
          <w:tcPr>
            <w:tcW w:type="dxa" w:w="4464"/>
            <w:shd w:val="clear" w:color="auto" w:fill="FFFFFF"/>
          </w:tcPr>
          <w:p>
            <w:r>
              <w:rPr>
                <w:b w:val="0"/>
                <w:sz w:val="18"/>
              </w:rPr>
              <w:t>cimAirflowThreshold — 35 (3.5 m/s × 10) high / 3 (0.3 m/s × 10) low</w:t>
            </w:r>
          </w:p>
        </w:tc>
      </w:tr>
    </w:tbl>
    <w:p/>
    <w:p>
      <w:r>
        <w:br w:type="page"/>
      </w:r>
    </w:p>
    <w:p>
      <w:pPr>
        <w:pStyle w:val="Heading1"/>
        <w:jc w:val="left"/>
      </w:pPr>
      <w:r>
        <w:rPr>
          <w:color w:val="1F4E79"/>
        </w:rPr>
        <w:t>4. Shipped Rule Listing</w:t>
      </w:r>
    </w:p>
    <w:p>
      <w:r>
        <w:rPr>
          <w:b w:val="0"/>
          <w:i w:val="0"/>
          <w:sz w:val="20"/>
        </w:rPr>
        <w:t>The following rules are shipped in trap_rules.json and loaded at startup. All rules are enabled by default and can be toggled individually via the Rules Panel or by editing trap_rules.json. Priority values are evaluated highest-first; rules with equal priority fire in declaration order.</w:t>
      </w:r>
    </w:p>
    <w:p/>
    <w:tbl>
      <w:tblPr>
        <w:tblStyle w:val="TableGrid"/>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344"/>
        <w:gridCol w:w="1344"/>
        <w:gridCol w:w="1344"/>
        <w:gridCol w:w="1344"/>
        <w:gridCol w:w="1344"/>
        <w:gridCol w:w="1344"/>
        <w:gridCol w:w="1344"/>
      </w:tblGrid>
      <w:tr>
        <w:tc>
          <w:tcPr>
            <w:tcW w:type="dxa" w:w="2160"/>
            <w:shd w:val="clear" w:color="auto" w:fill="1F4E79"/>
          </w:tcPr>
          <w:p>
            <w:pPr>
              <w:jc w:val="left"/>
            </w:pPr>
            <w:r>
              <w:rPr>
                <w:b/>
                <w:color w:val="FFFFFF"/>
                <w:sz w:val="18"/>
              </w:rPr>
              <w:t>Rule Name</w:t>
            </w:r>
          </w:p>
        </w:tc>
        <w:tc>
          <w:tcPr>
            <w:tcW w:type="dxa" w:w="1584"/>
            <w:shd w:val="clear" w:color="auto" w:fill="1F4E79"/>
          </w:tcPr>
          <w:p>
            <w:pPr>
              <w:jc w:val="left"/>
            </w:pPr>
            <w:r>
              <w:rPr>
                <w:b/>
                <w:color w:val="FFFFFF"/>
                <w:sz w:val="18"/>
              </w:rPr>
              <w:t>Type</w:t>
            </w:r>
          </w:p>
        </w:tc>
        <w:tc>
          <w:tcPr>
            <w:tcW w:type="dxa" w:w="3024"/>
            <w:shd w:val="clear" w:color="auto" w:fill="1F4E79"/>
          </w:tcPr>
          <w:p>
            <w:pPr>
              <w:jc w:val="left"/>
            </w:pPr>
            <w:r>
              <w:rPr>
                <w:b/>
                <w:color w:val="FFFFFF"/>
                <w:sz w:val="18"/>
              </w:rPr>
              <w:t>Condition</w:t>
            </w:r>
          </w:p>
        </w:tc>
        <w:tc>
          <w:tcPr>
            <w:tcW w:type="dxa" w:w="2520"/>
            <w:shd w:val="clear" w:color="auto" w:fill="1F4E79"/>
          </w:tcPr>
          <w:p>
            <w:pPr>
              <w:jc w:val="left"/>
            </w:pPr>
            <w:r>
              <w:rPr>
                <w:b/>
                <w:color w:val="FFFFFF"/>
                <w:sz w:val="18"/>
              </w:rPr>
              <w:t>Trap OID</w:t>
            </w:r>
          </w:p>
        </w:tc>
        <w:tc>
          <w:tcPr>
            <w:tcW w:type="dxa" w:w="1080"/>
            <w:shd w:val="clear" w:color="auto" w:fill="1F4E79"/>
          </w:tcPr>
          <w:p>
            <w:pPr>
              <w:jc w:val="left"/>
            </w:pPr>
            <w:r>
              <w:rPr>
                <w:b/>
                <w:color w:val="FFFFFF"/>
                <w:sz w:val="18"/>
              </w:rPr>
              <w:t>Severity</w:t>
            </w:r>
          </w:p>
        </w:tc>
        <w:tc>
          <w:tcPr>
            <w:tcW w:type="dxa" w:w="504"/>
            <w:shd w:val="clear" w:color="auto" w:fill="1F4E79"/>
          </w:tcPr>
          <w:p>
            <w:pPr>
              <w:jc w:val="left"/>
            </w:pPr>
            <w:r>
              <w:rPr>
                <w:b/>
                <w:color w:val="FFFFFF"/>
                <w:sz w:val="18"/>
              </w:rPr>
              <w:t>Pri</w:t>
            </w:r>
          </w:p>
        </w:tc>
        <w:tc>
          <w:tcPr>
            <w:tcW w:type="dxa" w:w="1368"/>
            <w:shd w:val="clear" w:color="auto" w:fill="1F4E79"/>
          </w:tcPr>
          <w:p>
            <w:pPr>
              <w:jc w:val="left"/>
            </w:pPr>
            <w:r>
              <w:rPr>
                <w:b/>
                <w:color w:val="FFFFFF"/>
                <w:sz w:val="18"/>
              </w:rPr>
              <w:t>Device Types</w:t>
            </w:r>
          </w:p>
        </w:tc>
      </w:tr>
      <w:tr>
        <w:tc>
          <w:tcPr>
            <w:tcW w:type="dxa" w:w="2160"/>
            <w:shd w:val="clear" w:color="auto" w:fill="F8F9FA"/>
          </w:tcPr>
          <w:p>
            <w:r>
              <w:rPr>
                <w:b/>
                <w:color w:val="1F4E79"/>
                <w:sz w:val="18"/>
              </w:rPr>
              <w:t>LinkDown</w:t>
            </w:r>
          </w:p>
        </w:tc>
        <w:tc>
          <w:tcPr>
            <w:tcW w:type="dxa" w:w="1584"/>
            <w:shd w:val="clear" w:color="auto" w:fill="F8F9FA"/>
          </w:tcPr>
          <w:p>
            <w:r>
              <w:rPr>
                <w:b w:val="0"/>
                <w:sz w:val="18"/>
              </w:rPr>
              <w:t>State Change</w:t>
            </w:r>
          </w:p>
        </w:tc>
        <w:tc>
          <w:tcPr>
            <w:tcW w:type="dxa" w:w="3024"/>
            <w:shd w:val="clear" w:color="auto" w:fill="F8F9FA"/>
          </w:tcPr>
          <w:p>
            <w:r>
              <w:rPr>
                <w:b w:val="0"/>
                <w:sz w:val="18"/>
              </w:rPr>
              <w:t>interface_status: up → down</w:t>
            </w:r>
          </w:p>
        </w:tc>
        <w:tc>
          <w:tcPr>
            <w:tcW w:type="dxa" w:w="2520"/>
            <w:shd w:val="clear" w:color="auto" w:fill="F8F9FA"/>
          </w:tcPr>
          <w:p>
            <w:r>
              <w:rPr>
                <w:b w:val="0"/>
                <w:sz w:val="18"/>
              </w:rPr>
              <w:t>1.3.6.1.6.3.1.1.5.3</w:t>
            </w:r>
          </w:p>
        </w:tc>
        <w:tc>
          <w:tcPr>
            <w:tcW w:type="dxa" w:w="1080"/>
            <w:shd w:val="clear" w:color="auto" w:fill="F8F9FA"/>
          </w:tcPr>
          <w:p>
            <w:r>
              <w:rPr>
                <w:b/>
                <w:color w:val="D35400"/>
                <w:sz w:val="18"/>
              </w:rPr>
              <w:t>MAJOR</w:t>
            </w:r>
          </w:p>
        </w:tc>
        <w:tc>
          <w:tcPr>
            <w:tcW w:type="dxa" w:w="504"/>
            <w:shd w:val="clear" w:color="auto" w:fill="F8F9FA"/>
          </w:tcPr>
          <w:p>
            <w:r>
              <w:rPr>
                <w:b w:val="0"/>
                <w:sz w:val="18"/>
              </w:rPr>
              <w:t>200</w:t>
            </w:r>
          </w:p>
        </w:tc>
        <w:tc>
          <w:tcPr>
            <w:tcW w:type="dxa" w:w="1368"/>
            <w:shd w:val="clear" w:color="auto" w:fill="F8F9FA"/>
          </w:tcPr>
          <w:p>
            <w:r>
              <w:rPr>
                <w:b w:val="0"/>
                <w:sz w:val="18"/>
              </w:rPr>
              <w:t>All</w:t>
            </w:r>
          </w:p>
        </w:tc>
      </w:tr>
      <w:tr>
        <w:tc>
          <w:tcPr>
            <w:tcW w:type="dxa" w:w="2160"/>
            <w:shd w:val="clear" w:color="auto" w:fill="FFFFFF"/>
          </w:tcPr>
          <w:p>
            <w:r>
              <w:rPr>
                <w:b/>
                <w:color w:val="1F4E79"/>
                <w:sz w:val="18"/>
              </w:rPr>
              <w:t>LinkUp</w:t>
            </w:r>
          </w:p>
        </w:tc>
        <w:tc>
          <w:tcPr>
            <w:tcW w:type="dxa" w:w="1584"/>
            <w:shd w:val="clear" w:color="auto" w:fill="FFFFFF"/>
          </w:tcPr>
          <w:p>
            <w:r>
              <w:rPr>
                <w:b w:val="0"/>
                <w:sz w:val="18"/>
              </w:rPr>
              <w:t>State Change</w:t>
            </w:r>
          </w:p>
        </w:tc>
        <w:tc>
          <w:tcPr>
            <w:tcW w:type="dxa" w:w="3024"/>
            <w:shd w:val="clear" w:color="auto" w:fill="FFFFFF"/>
          </w:tcPr>
          <w:p>
            <w:r>
              <w:rPr>
                <w:b w:val="0"/>
                <w:sz w:val="18"/>
              </w:rPr>
              <w:t>interface_status: down → up</w:t>
            </w:r>
          </w:p>
        </w:tc>
        <w:tc>
          <w:tcPr>
            <w:tcW w:type="dxa" w:w="2520"/>
            <w:shd w:val="clear" w:color="auto" w:fill="FFFFFF"/>
          </w:tcPr>
          <w:p>
            <w:r>
              <w:rPr>
                <w:b w:val="0"/>
                <w:sz w:val="18"/>
              </w:rPr>
              <w:t>1.3.6.1.6.3.1.1.5.4</w:t>
            </w:r>
          </w:p>
        </w:tc>
        <w:tc>
          <w:tcPr>
            <w:tcW w:type="dxa" w:w="1080"/>
            <w:shd w:val="clear" w:color="auto" w:fill="FFFFFF"/>
          </w:tcPr>
          <w:p>
            <w:r>
              <w:rPr>
                <w:b/>
                <w:color w:val="27AE60"/>
                <w:sz w:val="18"/>
              </w:rPr>
              <w:t>INFORMATIONAL</w:t>
            </w:r>
          </w:p>
        </w:tc>
        <w:tc>
          <w:tcPr>
            <w:tcW w:type="dxa" w:w="504"/>
            <w:shd w:val="clear" w:color="auto" w:fill="FFFFFF"/>
          </w:tcPr>
          <w:p>
            <w:r>
              <w:rPr>
                <w:b w:val="0"/>
                <w:sz w:val="18"/>
              </w:rPr>
              <w:t>200</w:t>
            </w:r>
          </w:p>
        </w:tc>
        <w:tc>
          <w:tcPr>
            <w:tcW w:type="dxa" w:w="1368"/>
            <w:shd w:val="clear" w:color="auto" w:fill="FFFFFF"/>
          </w:tcPr>
          <w:p>
            <w:r>
              <w:rPr>
                <w:b w:val="0"/>
                <w:sz w:val="18"/>
              </w:rPr>
              <w:t>All</w:t>
            </w:r>
          </w:p>
        </w:tc>
      </w:tr>
      <w:tr>
        <w:tc>
          <w:tcPr>
            <w:tcW w:type="dxa" w:w="2160"/>
            <w:shd w:val="clear" w:color="auto" w:fill="F8F9FA"/>
          </w:tcPr>
          <w:p>
            <w:r>
              <w:rPr>
                <w:b/>
                <w:color w:val="1F4E79"/>
                <w:sz w:val="18"/>
              </w:rPr>
              <w:t>OOBSwitchLinkDown</w:t>
            </w:r>
          </w:p>
        </w:tc>
        <w:tc>
          <w:tcPr>
            <w:tcW w:type="dxa" w:w="1584"/>
            <w:shd w:val="clear" w:color="auto" w:fill="F8F9FA"/>
          </w:tcPr>
          <w:p>
            <w:r>
              <w:rPr>
                <w:b w:val="0"/>
                <w:sz w:val="18"/>
              </w:rPr>
              <w:t>State Change</w:t>
            </w:r>
          </w:p>
        </w:tc>
        <w:tc>
          <w:tcPr>
            <w:tcW w:type="dxa" w:w="3024"/>
            <w:shd w:val="clear" w:color="auto" w:fill="F8F9FA"/>
          </w:tcPr>
          <w:p>
            <w:r>
              <w:rPr>
                <w:b w:val="0"/>
                <w:sz w:val="18"/>
              </w:rPr>
              <w:t>interface_status: up → down</w:t>
            </w:r>
          </w:p>
        </w:tc>
        <w:tc>
          <w:tcPr>
            <w:tcW w:type="dxa" w:w="2520"/>
            <w:shd w:val="clear" w:color="auto" w:fill="F8F9FA"/>
          </w:tcPr>
          <w:p>
            <w:r>
              <w:rPr>
                <w:b w:val="0"/>
                <w:sz w:val="18"/>
              </w:rPr>
              <w:t>1.3.6.1.6.3.1.1.5.3</w:t>
            </w:r>
          </w:p>
        </w:tc>
        <w:tc>
          <w:tcPr>
            <w:tcW w:type="dxa" w:w="1080"/>
            <w:shd w:val="clear" w:color="auto" w:fill="F8F9FA"/>
          </w:tcPr>
          <w:p>
            <w:r>
              <w:rPr>
                <w:b/>
                <w:color w:val="C0392B"/>
                <w:sz w:val="18"/>
              </w:rPr>
              <w:t>CRITICAL</w:t>
            </w:r>
          </w:p>
        </w:tc>
        <w:tc>
          <w:tcPr>
            <w:tcW w:type="dxa" w:w="504"/>
            <w:shd w:val="clear" w:color="auto" w:fill="F8F9FA"/>
          </w:tcPr>
          <w:p>
            <w:r>
              <w:rPr>
                <w:b w:val="0"/>
                <w:sz w:val="18"/>
              </w:rPr>
              <w:t>210</w:t>
            </w:r>
          </w:p>
        </w:tc>
        <w:tc>
          <w:tcPr>
            <w:tcW w:type="dxa" w:w="1368"/>
            <w:shd w:val="clear" w:color="auto" w:fill="F8F9FA"/>
          </w:tcPr>
          <w:p>
            <w:r>
              <w:rPr>
                <w:b w:val="0"/>
                <w:sz w:val="18"/>
              </w:rPr>
              <w:t>oob_switch</w:t>
            </w:r>
          </w:p>
        </w:tc>
      </w:tr>
      <w:tr>
        <w:tc>
          <w:tcPr>
            <w:tcW w:type="dxa" w:w="2160"/>
            <w:shd w:val="clear" w:color="auto" w:fill="FFFFFF"/>
          </w:tcPr>
          <w:p>
            <w:r>
              <w:rPr>
                <w:b/>
                <w:color w:val="1F4E79"/>
                <w:sz w:val="18"/>
              </w:rPr>
              <w:t>OOBSwitchLinkUp</w:t>
            </w:r>
          </w:p>
        </w:tc>
        <w:tc>
          <w:tcPr>
            <w:tcW w:type="dxa" w:w="1584"/>
            <w:shd w:val="clear" w:color="auto" w:fill="FFFFFF"/>
          </w:tcPr>
          <w:p>
            <w:r>
              <w:rPr>
                <w:b w:val="0"/>
                <w:sz w:val="18"/>
              </w:rPr>
              <w:t>State Change</w:t>
            </w:r>
          </w:p>
        </w:tc>
        <w:tc>
          <w:tcPr>
            <w:tcW w:type="dxa" w:w="3024"/>
            <w:shd w:val="clear" w:color="auto" w:fill="FFFFFF"/>
          </w:tcPr>
          <w:p>
            <w:r>
              <w:rPr>
                <w:b w:val="0"/>
                <w:sz w:val="18"/>
              </w:rPr>
              <w:t>interface_status: down → up</w:t>
            </w:r>
          </w:p>
        </w:tc>
        <w:tc>
          <w:tcPr>
            <w:tcW w:type="dxa" w:w="2520"/>
            <w:shd w:val="clear" w:color="auto" w:fill="FFFFFF"/>
          </w:tcPr>
          <w:p>
            <w:r>
              <w:rPr>
                <w:b w:val="0"/>
                <w:sz w:val="18"/>
              </w:rPr>
              <w:t>1.3.6.1.6.3.1.1.5.4</w:t>
            </w:r>
          </w:p>
        </w:tc>
        <w:tc>
          <w:tcPr>
            <w:tcW w:type="dxa" w:w="1080"/>
            <w:shd w:val="clear" w:color="auto" w:fill="FFFFFF"/>
          </w:tcPr>
          <w:p>
            <w:r>
              <w:rPr>
                <w:b/>
                <w:color w:val="27AE60"/>
                <w:sz w:val="18"/>
              </w:rPr>
              <w:t>INFORMATIONAL</w:t>
            </w:r>
          </w:p>
        </w:tc>
        <w:tc>
          <w:tcPr>
            <w:tcW w:type="dxa" w:w="504"/>
            <w:shd w:val="clear" w:color="auto" w:fill="FFFFFF"/>
          </w:tcPr>
          <w:p>
            <w:r>
              <w:rPr>
                <w:b w:val="0"/>
                <w:sz w:val="18"/>
              </w:rPr>
              <w:t>210</w:t>
            </w:r>
          </w:p>
        </w:tc>
        <w:tc>
          <w:tcPr>
            <w:tcW w:type="dxa" w:w="1368"/>
            <w:shd w:val="clear" w:color="auto" w:fill="FFFFFF"/>
          </w:tcPr>
          <w:p>
            <w:r>
              <w:rPr>
                <w:b w:val="0"/>
                <w:sz w:val="18"/>
              </w:rPr>
              <w:t>oob_switch</w:t>
            </w:r>
          </w:p>
        </w:tc>
      </w:tr>
      <w:tr>
        <w:tc>
          <w:tcPr>
            <w:tcW w:type="dxa" w:w="2160"/>
            <w:shd w:val="clear" w:color="auto" w:fill="F8F9FA"/>
          </w:tcPr>
          <w:p>
            <w:r>
              <w:rPr>
                <w:b/>
                <w:color w:val="1F4E79"/>
                <w:sz w:val="18"/>
              </w:rPr>
              <w:t>LinkFlap</w:t>
            </w:r>
          </w:p>
        </w:tc>
        <w:tc>
          <w:tcPr>
            <w:tcW w:type="dxa" w:w="1584"/>
            <w:shd w:val="clear" w:color="auto" w:fill="F8F9FA"/>
          </w:tcPr>
          <w:p>
            <w:r>
              <w:rPr>
                <w:b w:val="0"/>
                <w:sz w:val="18"/>
              </w:rPr>
              <w:t>Temporal</w:t>
            </w:r>
          </w:p>
        </w:tc>
        <w:tc>
          <w:tcPr>
            <w:tcW w:type="dxa" w:w="3024"/>
            <w:shd w:val="clear" w:color="auto" w:fill="F8F9FA"/>
          </w:tcPr>
          <w:p>
            <w:r>
              <w:rPr>
                <w:b w:val="0"/>
                <w:sz w:val="18"/>
              </w:rPr>
              <w:t>linkDown ≥ 3× in 60 s window</w:t>
            </w:r>
          </w:p>
        </w:tc>
        <w:tc>
          <w:tcPr>
            <w:tcW w:type="dxa" w:w="2520"/>
            <w:shd w:val="clear" w:color="auto" w:fill="F8F9FA"/>
          </w:tcPr>
          <w:p>
            <w:r>
              <w:rPr>
                <w:b w:val="0"/>
                <w:sz w:val="18"/>
              </w:rPr>
              <w:t>1.3.6.1.4.1.99999.1.4</w:t>
            </w:r>
          </w:p>
        </w:tc>
        <w:tc>
          <w:tcPr>
            <w:tcW w:type="dxa" w:w="1080"/>
            <w:shd w:val="clear" w:color="auto" w:fill="F8F9FA"/>
          </w:tcPr>
          <w:p>
            <w:r>
              <w:rPr>
                <w:b/>
                <w:color w:val="C0392B"/>
                <w:sz w:val="18"/>
              </w:rPr>
              <w:t>CRITICAL</w:t>
            </w:r>
          </w:p>
        </w:tc>
        <w:tc>
          <w:tcPr>
            <w:tcW w:type="dxa" w:w="504"/>
            <w:shd w:val="clear" w:color="auto" w:fill="F8F9FA"/>
          </w:tcPr>
          <w:p>
            <w:r>
              <w:rPr>
                <w:b w:val="0"/>
                <w:sz w:val="18"/>
              </w:rPr>
              <w:t>170</w:t>
            </w:r>
          </w:p>
        </w:tc>
        <w:tc>
          <w:tcPr>
            <w:tcW w:type="dxa" w:w="1368"/>
            <w:shd w:val="clear" w:color="auto" w:fill="F8F9FA"/>
          </w:tcPr>
          <w:p>
            <w:r>
              <w:rPr>
                <w:b w:val="0"/>
                <w:sz w:val="18"/>
              </w:rPr>
              <w:t>All</w:t>
            </w:r>
          </w:p>
        </w:tc>
      </w:tr>
      <w:tr>
        <w:tc>
          <w:tcPr>
            <w:tcW w:type="dxa" w:w="2160"/>
            <w:shd w:val="clear" w:color="auto" w:fill="FFFFFF"/>
          </w:tcPr>
          <w:p>
            <w:r>
              <w:rPr>
                <w:b/>
                <w:color w:val="1F4E79"/>
                <w:sz w:val="18"/>
              </w:rPr>
              <w:t>HighCPU</w:t>
            </w:r>
          </w:p>
        </w:tc>
        <w:tc>
          <w:tcPr>
            <w:tcW w:type="dxa" w:w="1584"/>
            <w:shd w:val="clear" w:color="auto" w:fill="FFFFFF"/>
          </w:tcPr>
          <w:p>
            <w:r>
              <w:rPr>
                <w:b w:val="0"/>
                <w:sz w:val="18"/>
              </w:rPr>
              <w:t>Threshold</w:t>
            </w:r>
          </w:p>
        </w:tc>
        <w:tc>
          <w:tcPr>
            <w:tcW w:type="dxa" w:w="3024"/>
            <w:shd w:val="clear" w:color="auto" w:fill="FFFFFF"/>
          </w:tcPr>
          <w:p>
            <w:r>
              <w:rPr>
                <w:b w:val="0"/>
                <w:sz w:val="18"/>
              </w:rPr>
              <w:t>cpu_usage &gt; 90%</w:t>
            </w:r>
          </w:p>
        </w:tc>
        <w:tc>
          <w:tcPr>
            <w:tcW w:type="dxa" w:w="2520"/>
            <w:shd w:val="clear" w:color="auto" w:fill="FFFFFF"/>
          </w:tcPr>
          <w:p>
            <w:r>
              <w:rPr>
                <w:b w:val="0"/>
                <w:sz w:val="18"/>
              </w:rPr>
              <w:t>1.3.6.1.4.1.99999.1.1</w:t>
            </w:r>
          </w:p>
        </w:tc>
        <w:tc>
          <w:tcPr>
            <w:tcW w:type="dxa" w:w="1080"/>
            <w:shd w:val="clear" w:color="auto" w:fill="FFFFFF"/>
          </w:tcPr>
          <w:p>
            <w:r>
              <w:rPr>
                <w:b/>
                <w:color w:val="D35400"/>
                <w:sz w:val="18"/>
              </w:rPr>
              <w:t>MAJOR</w:t>
            </w:r>
          </w:p>
        </w:tc>
        <w:tc>
          <w:tcPr>
            <w:tcW w:type="dxa" w:w="504"/>
            <w:shd w:val="clear" w:color="auto" w:fill="FFFFFF"/>
          </w:tcPr>
          <w:p>
            <w:r>
              <w:rPr>
                <w:b w:val="0"/>
                <w:sz w:val="18"/>
              </w:rPr>
              <w:t>150</w:t>
            </w:r>
          </w:p>
        </w:tc>
        <w:tc>
          <w:tcPr>
            <w:tcW w:type="dxa" w:w="1368"/>
            <w:shd w:val="clear" w:color="auto" w:fill="FFFFFF"/>
          </w:tcPr>
          <w:p>
            <w:r>
              <w:rPr>
                <w:b w:val="0"/>
                <w:sz w:val="18"/>
              </w:rPr>
              <w:t>All</w:t>
            </w:r>
          </w:p>
        </w:tc>
      </w:tr>
      <w:tr>
        <w:tc>
          <w:tcPr>
            <w:tcW w:type="dxa" w:w="2160"/>
            <w:shd w:val="clear" w:color="auto" w:fill="F8F9FA"/>
          </w:tcPr>
          <w:p>
            <w:r>
              <w:rPr>
                <w:b/>
                <w:color w:val="1F4E79"/>
                <w:sz w:val="18"/>
              </w:rPr>
              <w:t>HighCPUSustained</w:t>
            </w:r>
          </w:p>
        </w:tc>
        <w:tc>
          <w:tcPr>
            <w:tcW w:type="dxa" w:w="1584"/>
            <w:shd w:val="clear" w:color="auto" w:fill="F8F9FA"/>
          </w:tcPr>
          <w:p>
            <w:r>
              <w:rPr>
                <w:b w:val="0"/>
                <w:sz w:val="18"/>
              </w:rPr>
              <w:t>Threshold</w:t>
            </w:r>
          </w:p>
        </w:tc>
        <w:tc>
          <w:tcPr>
            <w:tcW w:type="dxa" w:w="3024"/>
            <w:shd w:val="clear" w:color="auto" w:fill="F8F9FA"/>
          </w:tcPr>
          <w:p>
            <w:r>
              <w:rPr>
                <w:b w:val="0"/>
                <w:sz w:val="18"/>
              </w:rPr>
              <w:t>cpu_usage &gt; 90% for 300 s</w:t>
            </w:r>
          </w:p>
        </w:tc>
        <w:tc>
          <w:tcPr>
            <w:tcW w:type="dxa" w:w="2520"/>
            <w:shd w:val="clear" w:color="auto" w:fill="F8F9FA"/>
          </w:tcPr>
          <w:p>
            <w:r>
              <w:rPr>
                <w:b w:val="0"/>
                <w:sz w:val="18"/>
              </w:rPr>
              <w:t>1.3.6.1.4.1.99999.1.1</w:t>
            </w:r>
          </w:p>
        </w:tc>
        <w:tc>
          <w:tcPr>
            <w:tcW w:type="dxa" w:w="1080"/>
            <w:shd w:val="clear" w:color="auto" w:fill="F8F9FA"/>
          </w:tcPr>
          <w:p>
            <w:r>
              <w:rPr>
                <w:b/>
                <w:color w:val="C0392B"/>
                <w:sz w:val="18"/>
              </w:rPr>
              <w:t>CRITICAL</w:t>
            </w:r>
          </w:p>
        </w:tc>
        <w:tc>
          <w:tcPr>
            <w:tcW w:type="dxa" w:w="504"/>
            <w:shd w:val="clear" w:color="auto" w:fill="F8F9FA"/>
          </w:tcPr>
          <w:p>
            <w:r>
              <w:rPr>
                <w:b w:val="0"/>
                <w:sz w:val="18"/>
              </w:rPr>
              <w:t>160</w:t>
            </w:r>
          </w:p>
        </w:tc>
        <w:tc>
          <w:tcPr>
            <w:tcW w:type="dxa" w:w="1368"/>
            <w:shd w:val="clear" w:color="auto" w:fill="F8F9FA"/>
          </w:tcPr>
          <w:p>
            <w:r>
              <w:rPr>
                <w:b w:val="0"/>
                <w:sz w:val="18"/>
              </w:rPr>
              <w:t>All</w:t>
            </w:r>
          </w:p>
        </w:tc>
      </w:tr>
      <w:tr>
        <w:tc>
          <w:tcPr>
            <w:tcW w:type="dxa" w:w="2160"/>
            <w:shd w:val="clear" w:color="auto" w:fill="FFFFFF"/>
          </w:tcPr>
          <w:p>
            <w:r>
              <w:rPr>
                <w:b/>
                <w:color w:val="1F4E79"/>
                <w:sz w:val="18"/>
              </w:rPr>
              <w:t>CPUNormal</w:t>
            </w:r>
          </w:p>
        </w:tc>
        <w:tc>
          <w:tcPr>
            <w:tcW w:type="dxa" w:w="1584"/>
            <w:shd w:val="clear" w:color="auto" w:fill="FFFFFF"/>
          </w:tcPr>
          <w:p>
            <w:r>
              <w:rPr>
                <w:b w:val="0"/>
                <w:sz w:val="18"/>
              </w:rPr>
              <w:t>Threshold</w:t>
            </w:r>
          </w:p>
        </w:tc>
        <w:tc>
          <w:tcPr>
            <w:tcW w:type="dxa" w:w="3024"/>
            <w:shd w:val="clear" w:color="auto" w:fill="FFFFFF"/>
          </w:tcPr>
          <w:p>
            <w:r>
              <w:rPr>
                <w:b w:val="0"/>
                <w:sz w:val="18"/>
              </w:rPr>
              <w:t>cpu_usage &lt; 70%  [recovery of HighCPU]</w:t>
            </w:r>
          </w:p>
        </w:tc>
        <w:tc>
          <w:tcPr>
            <w:tcW w:type="dxa" w:w="2520"/>
            <w:shd w:val="clear" w:color="auto" w:fill="FFFFFF"/>
          </w:tcPr>
          <w:p>
            <w:r>
              <w:rPr>
                <w:b w:val="0"/>
                <w:sz w:val="18"/>
              </w:rPr>
              <w:t>1.3.6.1.6.3.1.1.5.4</w:t>
            </w:r>
          </w:p>
        </w:tc>
        <w:tc>
          <w:tcPr>
            <w:tcW w:type="dxa" w:w="1080"/>
            <w:shd w:val="clear" w:color="auto" w:fill="FFFFFF"/>
          </w:tcPr>
          <w:p>
            <w:r>
              <w:rPr>
                <w:b/>
                <w:color w:val="27AE60"/>
                <w:sz w:val="18"/>
              </w:rPr>
              <w:t>INFORMATIONAL</w:t>
            </w:r>
          </w:p>
        </w:tc>
        <w:tc>
          <w:tcPr>
            <w:tcW w:type="dxa" w:w="504"/>
            <w:shd w:val="clear" w:color="auto" w:fill="FFFFFF"/>
          </w:tcPr>
          <w:p>
            <w:r>
              <w:rPr>
                <w:b w:val="0"/>
                <w:sz w:val="18"/>
              </w:rPr>
              <w:t>100</w:t>
            </w:r>
          </w:p>
        </w:tc>
        <w:tc>
          <w:tcPr>
            <w:tcW w:type="dxa" w:w="1368"/>
            <w:shd w:val="clear" w:color="auto" w:fill="FFFFFF"/>
          </w:tcPr>
          <w:p>
            <w:r>
              <w:rPr>
                <w:b w:val="0"/>
                <w:sz w:val="18"/>
              </w:rPr>
              <w:t>All</w:t>
            </w:r>
          </w:p>
        </w:tc>
      </w:tr>
      <w:tr>
        <w:tc>
          <w:tcPr>
            <w:tcW w:type="dxa" w:w="2160"/>
            <w:shd w:val="clear" w:color="auto" w:fill="F8F9FA"/>
          </w:tcPr>
          <w:p>
            <w:r>
              <w:rPr>
                <w:b/>
                <w:color w:val="1F4E79"/>
                <w:sz w:val="18"/>
              </w:rPr>
              <w:t>CriticalCPUAndTemp</w:t>
            </w:r>
          </w:p>
        </w:tc>
        <w:tc>
          <w:tcPr>
            <w:tcW w:type="dxa" w:w="1584"/>
            <w:shd w:val="clear" w:color="auto" w:fill="F8F9FA"/>
          </w:tcPr>
          <w:p>
            <w:r>
              <w:rPr>
                <w:b w:val="0"/>
                <w:sz w:val="18"/>
              </w:rPr>
              <w:t>Composite AND</w:t>
            </w:r>
          </w:p>
        </w:tc>
        <w:tc>
          <w:tcPr>
            <w:tcW w:type="dxa" w:w="3024"/>
            <w:shd w:val="clear" w:color="auto" w:fill="F8F9FA"/>
          </w:tcPr>
          <w:p>
            <w:r>
              <w:rPr>
                <w:b w:val="0"/>
                <w:sz w:val="18"/>
              </w:rPr>
              <w:t>cpu_usage &gt; 90% AND temperature &gt; 60°C</w:t>
            </w:r>
          </w:p>
        </w:tc>
        <w:tc>
          <w:tcPr>
            <w:tcW w:type="dxa" w:w="2520"/>
            <w:shd w:val="clear" w:color="auto" w:fill="F8F9FA"/>
          </w:tcPr>
          <w:p>
            <w:r>
              <w:rPr>
                <w:b w:val="0"/>
                <w:sz w:val="18"/>
              </w:rPr>
              <w:t>1.3.6.1.4.1.99999.1.1</w:t>
            </w:r>
          </w:p>
        </w:tc>
        <w:tc>
          <w:tcPr>
            <w:tcW w:type="dxa" w:w="1080"/>
            <w:shd w:val="clear" w:color="auto" w:fill="F8F9FA"/>
          </w:tcPr>
          <w:p>
            <w:r>
              <w:rPr>
                <w:b/>
                <w:color w:val="C0392B"/>
                <w:sz w:val="18"/>
              </w:rPr>
              <w:t>CRITICAL</w:t>
            </w:r>
          </w:p>
        </w:tc>
        <w:tc>
          <w:tcPr>
            <w:tcW w:type="dxa" w:w="504"/>
            <w:shd w:val="clear" w:color="auto" w:fill="F8F9FA"/>
          </w:tcPr>
          <w:p>
            <w:r>
              <w:rPr>
                <w:b w:val="0"/>
                <w:sz w:val="18"/>
              </w:rPr>
              <w:t>200</w:t>
            </w:r>
          </w:p>
        </w:tc>
        <w:tc>
          <w:tcPr>
            <w:tcW w:type="dxa" w:w="1368"/>
            <w:shd w:val="clear" w:color="auto" w:fill="F8F9FA"/>
          </w:tcPr>
          <w:p>
            <w:r>
              <w:rPr>
                <w:b w:val="0"/>
                <w:sz w:val="18"/>
              </w:rPr>
              <w:t>All</w:t>
            </w:r>
          </w:p>
        </w:tc>
      </w:tr>
      <w:tr>
        <w:tc>
          <w:tcPr>
            <w:tcW w:type="dxa" w:w="2160"/>
            <w:shd w:val="clear" w:color="auto" w:fill="FFFFFF"/>
          </w:tcPr>
          <w:p>
            <w:r>
              <w:rPr>
                <w:b/>
                <w:color w:val="1F4E79"/>
                <w:sz w:val="18"/>
              </w:rPr>
              <w:t>HighMemory</w:t>
            </w:r>
          </w:p>
        </w:tc>
        <w:tc>
          <w:tcPr>
            <w:tcW w:type="dxa" w:w="1584"/>
            <w:shd w:val="clear" w:color="auto" w:fill="FFFFFF"/>
          </w:tcPr>
          <w:p>
            <w:r>
              <w:rPr>
                <w:b w:val="0"/>
                <w:sz w:val="18"/>
              </w:rPr>
              <w:t>Threshold</w:t>
            </w:r>
          </w:p>
        </w:tc>
        <w:tc>
          <w:tcPr>
            <w:tcW w:type="dxa" w:w="3024"/>
            <w:shd w:val="clear" w:color="auto" w:fill="FFFFFF"/>
          </w:tcPr>
          <w:p>
            <w:r>
              <w:rPr>
                <w:b w:val="0"/>
                <w:sz w:val="18"/>
              </w:rPr>
              <w:t>memory_usage &gt; 85%</w:t>
            </w:r>
          </w:p>
        </w:tc>
        <w:tc>
          <w:tcPr>
            <w:tcW w:type="dxa" w:w="2520"/>
            <w:shd w:val="clear" w:color="auto" w:fill="FFFFFF"/>
          </w:tcPr>
          <w:p>
            <w:r>
              <w:rPr>
                <w:b w:val="0"/>
                <w:sz w:val="18"/>
              </w:rPr>
              <w:t>1.3.6.1.4.1.99999.1.2</w:t>
            </w:r>
          </w:p>
        </w:tc>
        <w:tc>
          <w:tcPr>
            <w:tcW w:type="dxa" w:w="1080"/>
            <w:shd w:val="clear" w:color="auto" w:fill="FFFFFF"/>
          </w:tcPr>
          <w:p>
            <w:r>
              <w:rPr>
                <w:b/>
                <w:color w:val="D35400"/>
                <w:sz w:val="18"/>
              </w:rPr>
              <w:t>MAJOR</w:t>
            </w:r>
          </w:p>
        </w:tc>
        <w:tc>
          <w:tcPr>
            <w:tcW w:type="dxa" w:w="504"/>
            <w:shd w:val="clear" w:color="auto" w:fill="FFFFFF"/>
          </w:tcPr>
          <w:p>
            <w:r>
              <w:rPr>
                <w:b w:val="0"/>
                <w:sz w:val="18"/>
              </w:rPr>
              <w:t>150</w:t>
            </w:r>
          </w:p>
        </w:tc>
        <w:tc>
          <w:tcPr>
            <w:tcW w:type="dxa" w:w="1368"/>
            <w:shd w:val="clear" w:color="auto" w:fill="FFFFFF"/>
          </w:tcPr>
          <w:p>
            <w:r>
              <w:rPr>
                <w:b w:val="0"/>
                <w:sz w:val="18"/>
              </w:rPr>
              <w:t>All</w:t>
            </w:r>
          </w:p>
        </w:tc>
      </w:tr>
      <w:tr>
        <w:tc>
          <w:tcPr>
            <w:tcW w:type="dxa" w:w="2160"/>
            <w:shd w:val="clear" w:color="auto" w:fill="F8F9FA"/>
          </w:tcPr>
          <w:p>
            <w:r>
              <w:rPr>
                <w:b/>
                <w:color w:val="1F4E79"/>
                <w:sz w:val="18"/>
              </w:rPr>
              <w:t>MemoryNormal</w:t>
            </w:r>
          </w:p>
        </w:tc>
        <w:tc>
          <w:tcPr>
            <w:tcW w:type="dxa" w:w="1584"/>
            <w:shd w:val="clear" w:color="auto" w:fill="F8F9FA"/>
          </w:tcPr>
          <w:p>
            <w:r>
              <w:rPr>
                <w:b w:val="0"/>
                <w:sz w:val="18"/>
              </w:rPr>
              <w:t>Threshold</w:t>
            </w:r>
          </w:p>
        </w:tc>
        <w:tc>
          <w:tcPr>
            <w:tcW w:type="dxa" w:w="3024"/>
            <w:shd w:val="clear" w:color="auto" w:fill="F8F9FA"/>
          </w:tcPr>
          <w:p>
            <w:r>
              <w:rPr>
                <w:b w:val="0"/>
                <w:sz w:val="18"/>
              </w:rPr>
              <w:t>memory_usage &lt; 70%  [recovery of HighMemory]</w:t>
            </w:r>
          </w:p>
        </w:tc>
        <w:tc>
          <w:tcPr>
            <w:tcW w:type="dxa" w:w="2520"/>
            <w:shd w:val="clear" w:color="auto" w:fill="F8F9FA"/>
          </w:tcPr>
          <w:p>
            <w:r>
              <w:rPr>
                <w:b w:val="0"/>
                <w:sz w:val="18"/>
              </w:rPr>
              <w:t>1.3.6.1.6.3.1.1.5.4</w:t>
            </w:r>
          </w:p>
        </w:tc>
        <w:tc>
          <w:tcPr>
            <w:tcW w:type="dxa" w:w="1080"/>
            <w:shd w:val="clear" w:color="auto" w:fill="F8F9FA"/>
          </w:tcPr>
          <w:p>
            <w:r>
              <w:rPr>
                <w:b/>
                <w:color w:val="27AE60"/>
                <w:sz w:val="18"/>
              </w:rPr>
              <w:t>INFORMATIONAL</w:t>
            </w:r>
          </w:p>
        </w:tc>
        <w:tc>
          <w:tcPr>
            <w:tcW w:type="dxa" w:w="504"/>
            <w:shd w:val="clear" w:color="auto" w:fill="F8F9FA"/>
          </w:tcPr>
          <w:p>
            <w:r>
              <w:rPr>
                <w:b w:val="0"/>
                <w:sz w:val="18"/>
              </w:rPr>
              <w:t>100</w:t>
            </w:r>
          </w:p>
        </w:tc>
        <w:tc>
          <w:tcPr>
            <w:tcW w:type="dxa" w:w="1368"/>
            <w:shd w:val="clear" w:color="auto" w:fill="F8F9FA"/>
          </w:tcPr>
          <w:p>
            <w:r>
              <w:rPr>
                <w:b w:val="0"/>
                <w:sz w:val="18"/>
              </w:rPr>
              <w:t>All</w:t>
            </w:r>
          </w:p>
        </w:tc>
      </w:tr>
      <w:tr>
        <w:tc>
          <w:tcPr>
            <w:tcW w:type="dxa" w:w="2160"/>
            <w:shd w:val="clear" w:color="auto" w:fill="FFFFFF"/>
          </w:tcPr>
          <w:p>
            <w:r>
              <w:rPr>
                <w:b/>
                <w:color w:val="1F4E79"/>
                <w:sz w:val="18"/>
              </w:rPr>
              <w:t>HighTemperature</w:t>
            </w:r>
          </w:p>
        </w:tc>
        <w:tc>
          <w:tcPr>
            <w:tcW w:type="dxa" w:w="1584"/>
            <w:shd w:val="clear" w:color="auto" w:fill="FFFFFF"/>
          </w:tcPr>
          <w:p>
            <w:r>
              <w:rPr>
                <w:b w:val="0"/>
                <w:sz w:val="18"/>
              </w:rPr>
              <w:t>Threshold</w:t>
            </w:r>
          </w:p>
        </w:tc>
        <w:tc>
          <w:tcPr>
            <w:tcW w:type="dxa" w:w="3024"/>
            <w:shd w:val="clear" w:color="auto" w:fill="FFFFFF"/>
          </w:tcPr>
          <w:p>
            <w:r>
              <w:rPr>
                <w:b w:val="0"/>
                <w:sz w:val="18"/>
              </w:rPr>
              <w:t>temperature &gt; 60°C</w:t>
            </w:r>
          </w:p>
        </w:tc>
        <w:tc>
          <w:tcPr>
            <w:tcW w:type="dxa" w:w="2520"/>
            <w:shd w:val="clear" w:color="auto" w:fill="FFFFFF"/>
          </w:tcPr>
          <w:p>
            <w:r>
              <w:rPr>
                <w:b w:val="0"/>
                <w:sz w:val="18"/>
              </w:rPr>
              <w:t>1.3.6.1.4.1.99999.1.3</w:t>
            </w:r>
          </w:p>
        </w:tc>
        <w:tc>
          <w:tcPr>
            <w:tcW w:type="dxa" w:w="1080"/>
            <w:shd w:val="clear" w:color="auto" w:fill="FFFFFF"/>
          </w:tcPr>
          <w:p>
            <w:r>
              <w:rPr>
                <w:b/>
                <w:color w:val="C0392B"/>
                <w:sz w:val="18"/>
              </w:rPr>
              <w:t>CRITICAL</w:t>
            </w:r>
          </w:p>
        </w:tc>
        <w:tc>
          <w:tcPr>
            <w:tcW w:type="dxa" w:w="504"/>
            <w:shd w:val="clear" w:color="auto" w:fill="FFFFFF"/>
          </w:tcPr>
          <w:p>
            <w:r>
              <w:rPr>
                <w:b w:val="0"/>
                <w:sz w:val="18"/>
              </w:rPr>
              <w:t>180</w:t>
            </w:r>
          </w:p>
        </w:tc>
        <w:tc>
          <w:tcPr>
            <w:tcW w:type="dxa" w:w="1368"/>
            <w:shd w:val="clear" w:color="auto" w:fill="FFFFFF"/>
          </w:tcPr>
          <w:p>
            <w:r>
              <w:rPr>
                <w:b w:val="0"/>
                <w:sz w:val="18"/>
              </w:rPr>
              <w:t>All</w:t>
            </w:r>
          </w:p>
        </w:tc>
      </w:tr>
      <w:tr>
        <w:tc>
          <w:tcPr>
            <w:tcW w:type="dxa" w:w="2160"/>
            <w:shd w:val="clear" w:color="auto" w:fill="F8F9FA"/>
          </w:tcPr>
          <w:p>
            <w:r>
              <w:rPr>
                <w:b/>
                <w:color w:val="1F4E79"/>
                <w:sz w:val="18"/>
              </w:rPr>
              <w:t>TemperatureNormal</w:t>
            </w:r>
          </w:p>
        </w:tc>
        <w:tc>
          <w:tcPr>
            <w:tcW w:type="dxa" w:w="1584"/>
            <w:shd w:val="clear" w:color="auto" w:fill="F8F9FA"/>
          </w:tcPr>
          <w:p>
            <w:r>
              <w:rPr>
                <w:b w:val="0"/>
                <w:sz w:val="18"/>
              </w:rPr>
              <w:t>Threshold</w:t>
            </w:r>
          </w:p>
        </w:tc>
        <w:tc>
          <w:tcPr>
            <w:tcW w:type="dxa" w:w="3024"/>
            <w:shd w:val="clear" w:color="auto" w:fill="F8F9FA"/>
          </w:tcPr>
          <w:p>
            <w:r>
              <w:rPr>
                <w:b w:val="0"/>
                <w:sz w:val="18"/>
              </w:rPr>
              <w:t>temperature &lt; 55°C  [recovery of HighTemperature]</w:t>
            </w:r>
          </w:p>
        </w:tc>
        <w:tc>
          <w:tcPr>
            <w:tcW w:type="dxa" w:w="2520"/>
            <w:shd w:val="clear" w:color="auto" w:fill="F8F9FA"/>
          </w:tcPr>
          <w:p>
            <w:r>
              <w:rPr>
                <w:b w:val="0"/>
                <w:sz w:val="18"/>
              </w:rPr>
              <w:t>1.3.6.1.6.3.1.1.5.4</w:t>
            </w:r>
          </w:p>
        </w:tc>
        <w:tc>
          <w:tcPr>
            <w:tcW w:type="dxa" w:w="1080"/>
            <w:shd w:val="clear" w:color="auto" w:fill="F8F9FA"/>
          </w:tcPr>
          <w:p>
            <w:r>
              <w:rPr>
                <w:b/>
                <w:color w:val="27AE60"/>
                <w:sz w:val="18"/>
              </w:rPr>
              <w:t>INFORMATIONAL</w:t>
            </w:r>
          </w:p>
        </w:tc>
        <w:tc>
          <w:tcPr>
            <w:tcW w:type="dxa" w:w="504"/>
            <w:shd w:val="clear" w:color="auto" w:fill="F8F9FA"/>
          </w:tcPr>
          <w:p>
            <w:r>
              <w:rPr>
                <w:b w:val="0"/>
                <w:sz w:val="18"/>
              </w:rPr>
              <w:t>100</w:t>
            </w:r>
          </w:p>
        </w:tc>
        <w:tc>
          <w:tcPr>
            <w:tcW w:type="dxa" w:w="1368"/>
            <w:shd w:val="clear" w:color="auto" w:fill="F8F9FA"/>
          </w:tcPr>
          <w:p>
            <w:r>
              <w:rPr>
                <w:b w:val="0"/>
                <w:sz w:val="18"/>
              </w:rPr>
              <w:t>All</w:t>
            </w:r>
          </w:p>
        </w:tc>
      </w:tr>
      <w:tr>
        <w:tc>
          <w:tcPr>
            <w:tcW w:type="dxa" w:w="2160"/>
            <w:shd w:val="clear" w:color="auto" w:fill="FFFFFF"/>
          </w:tcPr>
          <w:p>
            <w:r>
              <w:rPr>
                <w:b/>
                <w:color w:val="1F4E79"/>
                <w:sz w:val="18"/>
              </w:rPr>
              <w:t>UPSOnBattery</w:t>
            </w:r>
          </w:p>
        </w:tc>
        <w:tc>
          <w:tcPr>
            <w:tcW w:type="dxa" w:w="1584"/>
            <w:shd w:val="clear" w:color="auto" w:fill="FFFFFF"/>
          </w:tcPr>
          <w:p>
            <w:r>
              <w:rPr>
                <w:b w:val="0"/>
                <w:sz w:val="18"/>
              </w:rPr>
              <w:t>State Change</w:t>
            </w:r>
          </w:p>
        </w:tc>
        <w:tc>
          <w:tcPr>
            <w:tcW w:type="dxa" w:w="3024"/>
            <w:shd w:val="clear" w:color="auto" w:fill="FFFFFF"/>
          </w:tcPr>
          <w:p>
            <w:r>
              <w:rPr>
                <w:b w:val="0"/>
                <w:sz w:val="18"/>
              </w:rPr>
              <w:t>ups_status: normal → on_battery</w:t>
            </w:r>
          </w:p>
        </w:tc>
        <w:tc>
          <w:tcPr>
            <w:tcW w:type="dxa" w:w="2520"/>
            <w:shd w:val="clear" w:color="auto" w:fill="FFFFFF"/>
          </w:tcPr>
          <w:p>
            <w:r>
              <w:rPr>
                <w:b w:val="0"/>
                <w:sz w:val="18"/>
              </w:rPr>
              <w:t>1.3.6.1.2.1.33.2.0.1</w:t>
            </w:r>
          </w:p>
        </w:tc>
        <w:tc>
          <w:tcPr>
            <w:tcW w:type="dxa" w:w="1080"/>
            <w:shd w:val="clear" w:color="auto" w:fill="FFFFFF"/>
          </w:tcPr>
          <w:p>
            <w:r>
              <w:rPr>
                <w:b/>
                <w:color w:val="C0392B"/>
                <w:sz w:val="18"/>
              </w:rPr>
              <w:t>CRITICAL</w:t>
            </w:r>
          </w:p>
        </w:tc>
        <w:tc>
          <w:tcPr>
            <w:tcW w:type="dxa" w:w="504"/>
            <w:shd w:val="clear" w:color="auto" w:fill="FFFFFF"/>
          </w:tcPr>
          <w:p>
            <w:r>
              <w:rPr>
                <w:b w:val="0"/>
                <w:sz w:val="18"/>
              </w:rPr>
              <w:t>200</w:t>
            </w:r>
          </w:p>
        </w:tc>
        <w:tc>
          <w:tcPr>
            <w:tcW w:type="dxa" w:w="1368"/>
            <w:shd w:val="clear" w:color="auto" w:fill="FFFFFF"/>
          </w:tcPr>
          <w:p>
            <w:r>
              <w:rPr>
                <w:b w:val="0"/>
                <w:sz w:val="18"/>
              </w:rPr>
              <w:t>ups</w:t>
            </w:r>
          </w:p>
        </w:tc>
      </w:tr>
      <w:tr>
        <w:tc>
          <w:tcPr>
            <w:tcW w:type="dxa" w:w="2160"/>
            <w:shd w:val="clear" w:color="auto" w:fill="F8F9FA"/>
          </w:tcPr>
          <w:p>
            <w:r>
              <w:rPr>
                <w:b/>
                <w:color w:val="1F4E79"/>
                <w:sz w:val="18"/>
              </w:rPr>
              <w:t>UPSLowBattery</w:t>
            </w:r>
          </w:p>
        </w:tc>
        <w:tc>
          <w:tcPr>
            <w:tcW w:type="dxa" w:w="1584"/>
            <w:shd w:val="clear" w:color="auto" w:fill="F8F9FA"/>
          </w:tcPr>
          <w:p>
            <w:r>
              <w:rPr>
                <w:b w:val="0"/>
                <w:sz w:val="18"/>
              </w:rPr>
              <w:t>State Change</w:t>
            </w:r>
          </w:p>
        </w:tc>
        <w:tc>
          <w:tcPr>
            <w:tcW w:type="dxa" w:w="3024"/>
            <w:shd w:val="clear" w:color="auto" w:fill="F8F9FA"/>
          </w:tcPr>
          <w:p>
            <w:r>
              <w:rPr>
                <w:b w:val="0"/>
                <w:sz w:val="18"/>
              </w:rPr>
              <w:t>ups_status: any → low_battery</w:t>
            </w:r>
          </w:p>
        </w:tc>
        <w:tc>
          <w:tcPr>
            <w:tcW w:type="dxa" w:w="2520"/>
            <w:shd w:val="clear" w:color="auto" w:fill="F8F9FA"/>
          </w:tcPr>
          <w:p>
            <w:r>
              <w:rPr>
                <w:b w:val="0"/>
                <w:sz w:val="18"/>
              </w:rPr>
              <w:t>1.3.6.1.2.1.33.2.0.2</w:t>
            </w:r>
          </w:p>
        </w:tc>
        <w:tc>
          <w:tcPr>
            <w:tcW w:type="dxa" w:w="1080"/>
            <w:shd w:val="clear" w:color="auto" w:fill="F8F9FA"/>
          </w:tcPr>
          <w:p>
            <w:r>
              <w:rPr>
                <w:b/>
                <w:color w:val="C0392B"/>
                <w:sz w:val="18"/>
              </w:rPr>
              <w:t>CRITICAL</w:t>
            </w:r>
          </w:p>
        </w:tc>
        <w:tc>
          <w:tcPr>
            <w:tcW w:type="dxa" w:w="504"/>
            <w:shd w:val="clear" w:color="auto" w:fill="F8F9FA"/>
          </w:tcPr>
          <w:p>
            <w:r>
              <w:rPr>
                <w:b w:val="0"/>
                <w:sz w:val="18"/>
              </w:rPr>
              <w:t>200</w:t>
            </w:r>
          </w:p>
        </w:tc>
        <w:tc>
          <w:tcPr>
            <w:tcW w:type="dxa" w:w="1368"/>
            <w:shd w:val="clear" w:color="auto" w:fill="F8F9FA"/>
          </w:tcPr>
          <w:p>
            <w:r>
              <w:rPr>
                <w:b w:val="0"/>
                <w:sz w:val="18"/>
              </w:rPr>
              <w:t>ups</w:t>
            </w:r>
          </w:p>
        </w:tc>
      </w:tr>
      <w:tr>
        <w:tc>
          <w:tcPr>
            <w:tcW w:type="dxa" w:w="2160"/>
            <w:shd w:val="clear" w:color="auto" w:fill="FFFFFF"/>
          </w:tcPr>
          <w:p>
            <w:r>
              <w:rPr>
                <w:b/>
                <w:color w:val="1F4E79"/>
                <w:sz w:val="18"/>
              </w:rPr>
              <w:t>BGPSessionDown</w:t>
            </w:r>
          </w:p>
        </w:tc>
        <w:tc>
          <w:tcPr>
            <w:tcW w:type="dxa" w:w="1584"/>
            <w:shd w:val="clear" w:color="auto" w:fill="FFFFFF"/>
          </w:tcPr>
          <w:p>
            <w:r>
              <w:rPr>
                <w:b w:val="0"/>
                <w:sz w:val="18"/>
              </w:rPr>
              <w:t>State Change</w:t>
            </w:r>
          </w:p>
        </w:tc>
        <w:tc>
          <w:tcPr>
            <w:tcW w:type="dxa" w:w="3024"/>
            <w:shd w:val="clear" w:color="auto" w:fill="FFFFFF"/>
          </w:tcPr>
          <w:p>
            <w:r>
              <w:rPr>
                <w:b w:val="0"/>
                <w:sz w:val="18"/>
              </w:rPr>
              <w:t>bgp_session: established → idle</w:t>
            </w:r>
          </w:p>
        </w:tc>
        <w:tc>
          <w:tcPr>
            <w:tcW w:type="dxa" w:w="2520"/>
            <w:shd w:val="clear" w:color="auto" w:fill="FFFFFF"/>
          </w:tcPr>
          <w:p>
            <w:r>
              <w:rPr>
                <w:b w:val="0"/>
                <w:sz w:val="18"/>
              </w:rPr>
              <w:t>1.3.6.1.2.1.15.0.2</w:t>
            </w:r>
          </w:p>
        </w:tc>
        <w:tc>
          <w:tcPr>
            <w:tcW w:type="dxa" w:w="1080"/>
            <w:shd w:val="clear" w:color="auto" w:fill="FFFFFF"/>
          </w:tcPr>
          <w:p>
            <w:r>
              <w:rPr>
                <w:b/>
                <w:color w:val="C0392B"/>
                <w:sz w:val="18"/>
              </w:rPr>
              <w:t>CRITICAL</w:t>
            </w:r>
          </w:p>
        </w:tc>
        <w:tc>
          <w:tcPr>
            <w:tcW w:type="dxa" w:w="504"/>
            <w:shd w:val="clear" w:color="auto" w:fill="FFFFFF"/>
          </w:tcPr>
          <w:p>
            <w:r>
              <w:rPr>
                <w:b w:val="0"/>
                <w:sz w:val="18"/>
              </w:rPr>
              <w:t>190</w:t>
            </w:r>
          </w:p>
        </w:tc>
        <w:tc>
          <w:tcPr>
            <w:tcW w:type="dxa" w:w="1368"/>
            <w:shd w:val="clear" w:color="auto" w:fill="FFFFFF"/>
          </w:tcPr>
          <w:p>
            <w:r>
              <w:rPr>
                <w:b w:val="0"/>
                <w:sz w:val="18"/>
              </w:rPr>
              <w:t>router, firewall</w:t>
            </w:r>
          </w:p>
        </w:tc>
      </w:tr>
      <w:tr>
        <w:tc>
          <w:tcPr>
            <w:tcW w:type="dxa" w:w="2160"/>
            <w:shd w:val="clear" w:color="auto" w:fill="F8F9FA"/>
          </w:tcPr>
          <w:p>
            <w:r>
              <w:rPr>
                <w:b/>
                <w:color w:val="1F4E79"/>
                <w:sz w:val="18"/>
              </w:rPr>
              <w:t>RackFailure</w:t>
            </w:r>
          </w:p>
        </w:tc>
        <w:tc>
          <w:tcPr>
            <w:tcW w:type="dxa" w:w="1584"/>
            <w:shd w:val="clear" w:color="auto" w:fill="F8F9FA"/>
          </w:tcPr>
          <w:p>
            <w:r>
              <w:rPr>
                <w:b w:val="0"/>
                <w:sz w:val="18"/>
              </w:rPr>
              <w:t>Rack Failure</w:t>
            </w:r>
          </w:p>
        </w:tc>
        <w:tc>
          <w:tcPr>
            <w:tcW w:type="dxa" w:w="3024"/>
            <w:shd w:val="clear" w:color="auto" w:fill="F8F9FA"/>
          </w:tcPr>
          <w:p>
            <w:r>
              <w:rPr>
                <w:b w:val="0"/>
                <w:sz w:val="18"/>
              </w:rPr>
              <w:t>≥ 3 devices in same rack impaired</w:t>
            </w:r>
          </w:p>
        </w:tc>
        <w:tc>
          <w:tcPr>
            <w:tcW w:type="dxa" w:w="2520"/>
            <w:shd w:val="clear" w:color="auto" w:fill="F8F9FA"/>
          </w:tcPr>
          <w:p>
            <w:r>
              <w:rPr>
                <w:b w:val="0"/>
                <w:sz w:val="18"/>
              </w:rPr>
              <w:t>1.3.6.1.4.1.99999.1.5</w:t>
            </w:r>
          </w:p>
        </w:tc>
        <w:tc>
          <w:tcPr>
            <w:tcW w:type="dxa" w:w="1080"/>
            <w:shd w:val="clear" w:color="auto" w:fill="F8F9FA"/>
          </w:tcPr>
          <w:p>
            <w:r>
              <w:rPr>
                <w:b/>
                <w:color w:val="C0392B"/>
                <w:sz w:val="18"/>
              </w:rPr>
              <w:t>CRITICAL</w:t>
            </w:r>
          </w:p>
        </w:tc>
        <w:tc>
          <w:tcPr>
            <w:tcW w:type="dxa" w:w="504"/>
            <w:shd w:val="clear" w:color="auto" w:fill="F8F9FA"/>
          </w:tcPr>
          <w:p>
            <w:r>
              <w:rPr>
                <w:b w:val="0"/>
                <w:sz w:val="18"/>
              </w:rPr>
              <w:t>190</w:t>
            </w:r>
          </w:p>
        </w:tc>
        <w:tc>
          <w:tcPr>
            <w:tcW w:type="dxa" w:w="1368"/>
            <w:shd w:val="clear" w:color="auto" w:fill="F8F9FA"/>
          </w:tcPr>
          <w:p>
            <w:r>
              <w:rPr>
                <w:b w:val="0"/>
                <w:sz w:val="18"/>
              </w:rPr>
              <w:t>All</w:t>
            </w:r>
          </w:p>
        </w:tc>
      </w:tr>
      <w:tr>
        <w:tc>
          <w:tcPr>
            <w:tcW w:type="dxa" w:w="2160"/>
            <w:shd w:val="clear" w:color="auto" w:fill="FFFFFF"/>
          </w:tcPr>
          <w:p>
            <w:r>
              <w:rPr>
                <w:b/>
                <w:color w:val="1F4E79"/>
                <w:sz w:val="18"/>
              </w:rPr>
              <w:t>SensorAmbientTempHigh</w:t>
            </w:r>
          </w:p>
        </w:tc>
        <w:tc>
          <w:tcPr>
            <w:tcW w:type="dxa" w:w="1584"/>
            <w:shd w:val="clear" w:color="auto" w:fill="FFFFFF"/>
          </w:tcPr>
          <w:p>
            <w:r>
              <w:rPr>
                <w:b w:val="0"/>
                <w:sz w:val="18"/>
              </w:rPr>
              <w:t>Threshold</w:t>
            </w:r>
          </w:p>
        </w:tc>
        <w:tc>
          <w:tcPr>
            <w:tcW w:type="dxa" w:w="3024"/>
            <w:shd w:val="clear" w:color="auto" w:fill="FFFFFF"/>
          </w:tcPr>
          <w:p>
            <w:r>
              <w:rPr>
                <w:b w:val="0"/>
                <w:sz w:val="18"/>
              </w:rPr>
              <w:t>ambient_temp &gt; 32°C</w:t>
            </w:r>
          </w:p>
        </w:tc>
        <w:tc>
          <w:tcPr>
            <w:tcW w:type="dxa" w:w="2520"/>
            <w:shd w:val="clear" w:color="auto" w:fill="FFFFFF"/>
          </w:tcPr>
          <w:p>
            <w:r>
              <w:rPr>
                <w:b w:val="0"/>
                <w:sz w:val="18"/>
              </w:rPr>
              <w:t>1.3.6.1.4.1.99999.1.3</w:t>
            </w:r>
          </w:p>
        </w:tc>
        <w:tc>
          <w:tcPr>
            <w:tcW w:type="dxa" w:w="1080"/>
            <w:shd w:val="clear" w:color="auto" w:fill="FFFFFF"/>
          </w:tcPr>
          <w:p>
            <w:r>
              <w:rPr>
                <w:b/>
                <w:color w:val="D35400"/>
                <w:sz w:val="18"/>
              </w:rPr>
              <w:t>MAJOR</w:t>
            </w:r>
          </w:p>
        </w:tc>
        <w:tc>
          <w:tcPr>
            <w:tcW w:type="dxa" w:w="504"/>
            <w:shd w:val="clear" w:color="auto" w:fill="FFFFFF"/>
          </w:tcPr>
          <w:p>
            <w:r>
              <w:rPr>
                <w:b w:val="0"/>
                <w:sz w:val="18"/>
              </w:rPr>
              <w:t>180</w:t>
            </w:r>
          </w:p>
        </w:tc>
        <w:tc>
          <w:tcPr>
            <w:tcW w:type="dxa" w:w="1368"/>
            <w:shd w:val="clear" w:color="auto" w:fill="FFFFFF"/>
          </w:tcPr>
          <w:p>
            <w:r>
              <w:rPr>
                <w:b w:val="0"/>
                <w:sz w:val="18"/>
              </w:rPr>
              <w:t>sensor</w:t>
            </w:r>
          </w:p>
        </w:tc>
      </w:tr>
      <w:tr>
        <w:tc>
          <w:tcPr>
            <w:tcW w:type="dxa" w:w="2160"/>
            <w:shd w:val="clear" w:color="auto" w:fill="F8F9FA"/>
          </w:tcPr>
          <w:p>
            <w:r>
              <w:rPr>
                <w:b/>
                <w:color w:val="1F4E79"/>
                <w:sz w:val="18"/>
              </w:rPr>
              <w:t>SensorAmbientTempCritical</w:t>
            </w:r>
          </w:p>
        </w:tc>
        <w:tc>
          <w:tcPr>
            <w:tcW w:type="dxa" w:w="1584"/>
            <w:shd w:val="clear" w:color="auto" w:fill="F8F9FA"/>
          </w:tcPr>
          <w:p>
            <w:r>
              <w:rPr>
                <w:b w:val="0"/>
                <w:sz w:val="18"/>
              </w:rPr>
              <w:t>Threshold</w:t>
            </w:r>
          </w:p>
        </w:tc>
        <w:tc>
          <w:tcPr>
            <w:tcW w:type="dxa" w:w="3024"/>
            <w:shd w:val="clear" w:color="auto" w:fill="F8F9FA"/>
          </w:tcPr>
          <w:p>
            <w:r>
              <w:rPr>
                <w:b w:val="0"/>
                <w:sz w:val="18"/>
              </w:rPr>
              <w:t>ambient_temp &gt; 38°C</w:t>
            </w:r>
          </w:p>
        </w:tc>
        <w:tc>
          <w:tcPr>
            <w:tcW w:type="dxa" w:w="2520"/>
            <w:shd w:val="clear" w:color="auto" w:fill="F8F9FA"/>
          </w:tcPr>
          <w:p>
            <w:r>
              <w:rPr>
                <w:b w:val="0"/>
                <w:sz w:val="18"/>
              </w:rPr>
              <w:t>1.3.6.1.4.1.99999.1.3</w:t>
            </w:r>
          </w:p>
        </w:tc>
        <w:tc>
          <w:tcPr>
            <w:tcW w:type="dxa" w:w="1080"/>
            <w:shd w:val="clear" w:color="auto" w:fill="F8F9FA"/>
          </w:tcPr>
          <w:p>
            <w:r>
              <w:rPr>
                <w:b/>
                <w:color w:val="C0392B"/>
                <w:sz w:val="18"/>
              </w:rPr>
              <w:t>CRITICAL</w:t>
            </w:r>
          </w:p>
        </w:tc>
        <w:tc>
          <w:tcPr>
            <w:tcW w:type="dxa" w:w="504"/>
            <w:shd w:val="clear" w:color="auto" w:fill="F8F9FA"/>
          </w:tcPr>
          <w:p>
            <w:r>
              <w:rPr>
                <w:b w:val="0"/>
                <w:sz w:val="18"/>
              </w:rPr>
              <w:t>185</w:t>
            </w:r>
          </w:p>
        </w:tc>
        <w:tc>
          <w:tcPr>
            <w:tcW w:type="dxa" w:w="1368"/>
            <w:shd w:val="clear" w:color="auto" w:fill="F8F9FA"/>
          </w:tcPr>
          <w:p>
            <w:r>
              <w:rPr>
                <w:b w:val="0"/>
                <w:sz w:val="18"/>
              </w:rPr>
              <w:t>sensor</w:t>
            </w:r>
          </w:p>
        </w:tc>
      </w:tr>
      <w:tr>
        <w:tc>
          <w:tcPr>
            <w:tcW w:type="dxa" w:w="2160"/>
            <w:shd w:val="clear" w:color="auto" w:fill="FFFFFF"/>
          </w:tcPr>
          <w:p>
            <w:r>
              <w:rPr>
                <w:b/>
                <w:color w:val="1F4E79"/>
                <w:sz w:val="18"/>
              </w:rPr>
              <w:t>SensorAmbientTempNormal</w:t>
            </w:r>
          </w:p>
        </w:tc>
        <w:tc>
          <w:tcPr>
            <w:tcW w:type="dxa" w:w="1584"/>
            <w:shd w:val="clear" w:color="auto" w:fill="FFFFFF"/>
          </w:tcPr>
          <w:p>
            <w:r>
              <w:rPr>
                <w:b w:val="0"/>
                <w:sz w:val="18"/>
              </w:rPr>
              <w:t>Threshold</w:t>
            </w:r>
          </w:p>
        </w:tc>
        <w:tc>
          <w:tcPr>
            <w:tcW w:type="dxa" w:w="3024"/>
            <w:shd w:val="clear" w:color="auto" w:fill="FFFFFF"/>
          </w:tcPr>
          <w:p>
            <w:r>
              <w:rPr>
                <w:b w:val="0"/>
                <w:sz w:val="18"/>
              </w:rPr>
              <w:t>ambient_temp &lt; 28°C  [recovery]</w:t>
            </w:r>
          </w:p>
        </w:tc>
        <w:tc>
          <w:tcPr>
            <w:tcW w:type="dxa" w:w="2520"/>
            <w:shd w:val="clear" w:color="auto" w:fill="FFFFFF"/>
          </w:tcPr>
          <w:p>
            <w:r>
              <w:rPr>
                <w:b w:val="0"/>
                <w:sz w:val="18"/>
              </w:rPr>
              <w:t>1.3.6.1.6.3.1.1.5.4</w:t>
            </w:r>
          </w:p>
        </w:tc>
        <w:tc>
          <w:tcPr>
            <w:tcW w:type="dxa" w:w="1080"/>
            <w:shd w:val="clear" w:color="auto" w:fill="FFFFFF"/>
          </w:tcPr>
          <w:p>
            <w:r>
              <w:rPr>
                <w:b/>
                <w:color w:val="27AE60"/>
                <w:sz w:val="18"/>
              </w:rPr>
              <w:t>INFORMATIONAL</w:t>
            </w:r>
          </w:p>
        </w:tc>
        <w:tc>
          <w:tcPr>
            <w:tcW w:type="dxa" w:w="504"/>
            <w:shd w:val="clear" w:color="auto" w:fill="FFFFFF"/>
          </w:tcPr>
          <w:p>
            <w:r>
              <w:rPr>
                <w:b w:val="0"/>
                <w:sz w:val="18"/>
              </w:rPr>
              <w:t>100</w:t>
            </w:r>
          </w:p>
        </w:tc>
        <w:tc>
          <w:tcPr>
            <w:tcW w:type="dxa" w:w="1368"/>
            <w:shd w:val="clear" w:color="auto" w:fill="FFFFFF"/>
          </w:tcPr>
          <w:p>
            <w:r>
              <w:rPr>
                <w:b w:val="0"/>
                <w:sz w:val="18"/>
              </w:rPr>
              <w:t>sensor</w:t>
            </w:r>
          </w:p>
        </w:tc>
      </w:tr>
      <w:tr>
        <w:tc>
          <w:tcPr>
            <w:tcW w:type="dxa" w:w="2160"/>
            <w:shd w:val="clear" w:color="auto" w:fill="F8F9FA"/>
          </w:tcPr>
          <w:p>
            <w:r>
              <w:rPr>
                <w:b/>
                <w:color w:val="1F4E79"/>
                <w:sz w:val="18"/>
              </w:rPr>
              <w:t>SensorHighHumidity</w:t>
            </w:r>
          </w:p>
        </w:tc>
        <w:tc>
          <w:tcPr>
            <w:tcW w:type="dxa" w:w="1584"/>
            <w:shd w:val="clear" w:color="auto" w:fill="F8F9FA"/>
          </w:tcPr>
          <w:p>
            <w:r>
              <w:rPr>
                <w:b w:val="0"/>
                <w:sz w:val="18"/>
              </w:rPr>
              <w:t>Threshold</w:t>
            </w:r>
          </w:p>
        </w:tc>
        <w:tc>
          <w:tcPr>
            <w:tcW w:type="dxa" w:w="3024"/>
            <w:shd w:val="clear" w:color="auto" w:fill="F8F9FA"/>
          </w:tcPr>
          <w:p>
            <w:r>
              <w:rPr>
                <w:b w:val="0"/>
                <w:sz w:val="18"/>
              </w:rPr>
              <w:t>humidity &gt; 70%</w:t>
            </w:r>
          </w:p>
        </w:tc>
        <w:tc>
          <w:tcPr>
            <w:tcW w:type="dxa" w:w="2520"/>
            <w:shd w:val="clear" w:color="auto" w:fill="F8F9FA"/>
          </w:tcPr>
          <w:p>
            <w:r>
              <w:rPr>
                <w:b w:val="0"/>
                <w:sz w:val="18"/>
              </w:rPr>
              <w:t>1.3.6.1.4.1.99999.1.6</w:t>
            </w:r>
          </w:p>
        </w:tc>
        <w:tc>
          <w:tcPr>
            <w:tcW w:type="dxa" w:w="1080"/>
            <w:shd w:val="clear" w:color="auto" w:fill="F8F9FA"/>
          </w:tcPr>
          <w:p>
            <w:r>
              <w:rPr>
                <w:b/>
                <w:color w:val="D35400"/>
                <w:sz w:val="18"/>
              </w:rPr>
              <w:t>MAJOR</w:t>
            </w:r>
          </w:p>
        </w:tc>
        <w:tc>
          <w:tcPr>
            <w:tcW w:type="dxa" w:w="504"/>
            <w:shd w:val="clear" w:color="auto" w:fill="F8F9FA"/>
          </w:tcPr>
          <w:p>
            <w:r>
              <w:rPr>
                <w:b w:val="0"/>
                <w:sz w:val="18"/>
              </w:rPr>
              <w:t>175</w:t>
            </w:r>
          </w:p>
        </w:tc>
        <w:tc>
          <w:tcPr>
            <w:tcW w:type="dxa" w:w="1368"/>
            <w:shd w:val="clear" w:color="auto" w:fill="F8F9FA"/>
          </w:tcPr>
          <w:p>
            <w:r>
              <w:rPr>
                <w:b w:val="0"/>
                <w:sz w:val="18"/>
              </w:rPr>
              <w:t>sensor</w:t>
            </w:r>
          </w:p>
        </w:tc>
      </w:tr>
      <w:tr>
        <w:tc>
          <w:tcPr>
            <w:tcW w:type="dxa" w:w="2160"/>
            <w:shd w:val="clear" w:color="auto" w:fill="FFFFFF"/>
          </w:tcPr>
          <w:p>
            <w:r>
              <w:rPr>
                <w:b/>
                <w:color w:val="1F4E79"/>
                <w:sz w:val="18"/>
              </w:rPr>
              <w:t>SensorCriticalHumidity</w:t>
            </w:r>
          </w:p>
        </w:tc>
        <w:tc>
          <w:tcPr>
            <w:tcW w:type="dxa" w:w="1584"/>
            <w:shd w:val="clear" w:color="auto" w:fill="FFFFFF"/>
          </w:tcPr>
          <w:p>
            <w:r>
              <w:rPr>
                <w:b w:val="0"/>
                <w:sz w:val="18"/>
              </w:rPr>
              <w:t>Threshold</w:t>
            </w:r>
          </w:p>
        </w:tc>
        <w:tc>
          <w:tcPr>
            <w:tcW w:type="dxa" w:w="3024"/>
            <w:shd w:val="clear" w:color="auto" w:fill="FFFFFF"/>
          </w:tcPr>
          <w:p>
            <w:r>
              <w:rPr>
                <w:b w:val="0"/>
                <w:sz w:val="18"/>
              </w:rPr>
              <w:t>humidity &gt; 80%</w:t>
            </w:r>
          </w:p>
        </w:tc>
        <w:tc>
          <w:tcPr>
            <w:tcW w:type="dxa" w:w="2520"/>
            <w:shd w:val="clear" w:color="auto" w:fill="FFFFFF"/>
          </w:tcPr>
          <w:p>
            <w:r>
              <w:rPr>
                <w:b w:val="0"/>
                <w:sz w:val="18"/>
              </w:rPr>
              <w:t>1.3.6.1.4.1.99999.1.6</w:t>
            </w:r>
          </w:p>
        </w:tc>
        <w:tc>
          <w:tcPr>
            <w:tcW w:type="dxa" w:w="1080"/>
            <w:shd w:val="clear" w:color="auto" w:fill="FFFFFF"/>
          </w:tcPr>
          <w:p>
            <w:r>
              <w:rPr>
                <w:b/>
                <w:color w:val="C0392B"/>
                <w:sz w:val="18"/>
              </w:rPr>
              <w:t>CRITICAL</w:t>
            </w:r>
          </w:p>
        </w:tc>
        <w:tc>
          <w:tcPr>
            <w:tcW w:type="dxa" w:w="504"/>
            <w:shd w:val="clear" w:color="auto" w:fill="FFFFFF"/>
          </w:tcPr>
          <w:p>
            <w:r>
              <w:rPr>
                <w:b w:val="0"/>
                <w:sz w:val="18"/>
              </w:rPr>
              <w:t>180</w:t>
            </w:r>
          </w:p>
        </w:tc>
        <w:tc>
          <w:tcPr>
            <w:tcW w:type="dxa" w:w="1368"/>
            <w:shd w:val="clear" w:color="auto" w:fill="FFFFFF"/>
          </w:tcPr>
          <w:p>
            <w:r>
              <w:rPr>
                <w:b w:val="0"/>
                <w:sz w:val="18"/>
              </w:rPr>
              <w:t>sensor</w:t>
            </w:r>
          </w:p>
        </w:tc>
      </w:tr>
      <w:tr>
        <w:tc>
          <w:tcPr>
            <w:tcW w:type="dxa" w:w="2160"/>
            <w:shd w:val="clear" w:color="auto" w:fill="F8F9FA"/>
          </w:tcPr>
          <w:p>
            <w:r>
              <w:rPr>
                <w:b/>
                <w:color w:val="1F4E79"/>
                <w:sz w:val="18"/>
              </w:rPr>
              <w:t>SensorLowHumidity</w:t>
            </w:r>
          </w:p>
        </w:tc>
        <w:tc>
          <w:tcPr>
            <w:tcW w:type="dxa" w:w="1584"/>
            <w:shd w:val="clear" w:color="auto" w:fill="F8F9FA"/>
          </w:tcPr>
          <w:p>
            <w:r>
              <w:rPr>
                <w:b w:val="0"/>
                <w:sz w:val="18"/>
              </w:rPr>
              <w:t>Threshold</w:t>
            </w:r>
          </w:p>
        </w:tc>
        <w:tc>
          <w:tcPr>
            <w:tcW w:type="dxa" w:w="3024"/>
            <w:shd w:val="clear" w:color="auto" w:fill="F8F9FA"/>
          </w:tcPr>
          <w:p>
            <w:r>
              <w:rPr>
                <w:b w:val="0"/>
                <w:sz w:val="18"/>
              </w:rPr>
              <w:t>humidity &lt; 30%</w:t>
            </w:r>
          </w:p>
        </w:tc>
        <w:tc>
          <w:tcPr>
            <w:tcW w:type="dxa" w:w="2520"/>
            <w:shd w:val="clear" w:color="auto" w:fill="F8F9FA"/>
          </w:tcPr>
          <w:p>
            <w:r>
              <w:rPr>
                <w:b w:val="0"/>
                <w:sz w:val="18"/>
              </w:rPr>
              <w:t>1.3.6.1.4.1.99999.1.6</w:t>
            </w:r>
          </w:p>
        </w:tc>
        <w:tc>
          <w:tcPr>
            <w:tcW w:type="dxa" w:w="1080"/>
            <w:shd w:val="clear" w:color="auto" w:fill="F8F9FA"/>
          </w:tcPr>
          <w:p>
            <w:r>
              <w:rPr>
                <w:b/>
                <w:color w:val="D35400"/>
                <w:sz w:val="18"/>
              </w:rPr>
              <w:t>MAJOR</w:t>
            </w:r>
          </w:p>
        </w:tc>
        <w:tc>
          <w:tcPr>
            <w:tcW w:type="dxa" w:w="504"/>
            <w:shd w:val="clear" w:color="auto" w:fill="F8F9FA"/>
          </w:tcPr>
          <w:p>
            <w:r>
              <w:rPr>
                <w:b w:val="0"/>
                <w:sz w:val="18"/>
              </w:rPr>
              <w:t>175</w:t>
            </w:r>
          </w:p>
        </w:tc>
        <w:tc>
          <w:tcPr>
            <w:tcW w:type="dxa" w:w="1368"/>
            <w:shd w:val="clear" w:color="auto" w:fill="F8F9FA"/>
          </w:tcPr>
          <w:p>
            <w:r>
              <w:rPr>
                <w:b w:val="0"/>
                <w:sz w:val="18"/>
              </w:rPr>
              <w:t>sensor</w:t>
            </w:r>
          </w:p>
        </w:tc>
      </w:tr>
      <w:tr>
        <w:tc>
          <w:tcPr>
            <w:tcW w:type="dxa" w:w="2160"/>
            <w:shd w:val="clear" w:color="auto" w:fill="FFFFFF"/>
          </w:tcPr>
          <w:p>
            <w:r>
              <w:rPr>
                <w:b/>
                <w:color w:val="1F4E79"/>
                <w:sz w:val="18"/>
              </w:rPr>
              <w:t>SensorHumidityNormal</w:t>
            </w:r>
          </w:p>
        </w:tc>
        <w:tc>
          <w:tcPr>
            <w:tcW w:type="dxa" w:w="1584"/>
            <w:shd w:val="clear" w:color="auto" w:fill="FFFFFF"/>
          </w:tcPr>
          <w:p>
            <w:r>
              <w:rPr>
                <w:b w:val="0"/>
                <w:sz w:val="18"/>
              </w:rPr>
              <w:t>Composite AND</w:t>
            </w:r>
          </w:p>
        </w:tc>
        <w:tc>
          <w:tcPr>
            <w:tcW w:type="dxa" w:w="3024"/>
            <w:shd w:val="clear" w:color="auto" w:fill="FFFFFF"/>
          </w:tcPr>
          <w:p>
            <w:r>
              <w:rPr>
                <w:b w:val="0"/>
                <w:sz w:val="18"/>
              </w:rPr>
              <w:t>humidity ≥ 30% AND ≤ 70%  [recovery]</w:t>
            </w:r>
          </w:p>
        </w:tc>
        <w:tc>
          <w:tcPr>
            <w:tcW w:type="dxa" w:w="2520"/>
            <w:shd w:val="clear" w:color="auto" w:fill="FFFFFF"/>
          </w:tcPr>
          <w:p>
            <w:r>
              <w:rPr>
                <w:b w:val="0"/>
                <w:sz w:val="18"/>
              </w:rPr>
              <w:t>1.3.6.1.6.3.1.1.5.4</w:t>
            </w:r>
          </w:p>
        </w:tc>
        <w:tc>
          <w:tcPr>
            <w:tcW w:type="dxa" w:w="1080"/>
            <w:shd w:val="clear" w:color="auto" w:fill="FFFFFF"/>
          </w:tcPr>
          <w:p>
            <w:r>
              <w:rPr>
                <w:b/>
                <w:color w:val="27AE60"/>
                <w:sz w:val="18"/>
              </w:rPr>
              <w:t>INFORMATIONAL</w:t>
            </w:r>
          </w:p>
        </w:tc>
        <w:tc>
          <w:tcPr>
            <w:tcW w:type="dxa" w:w="504"/>
            <w:shd w:val="clear" w:color="auto" w:fill="FFFFFF"/>
          </w:tcPr>
          <w:p>
            <w:r>
              <w:rPr>
                <w:b w:val="0"/>
                <w:sz w:val="18"/>
              </w:rPr>
              <w:t>100</w:t>
            </w:r>
          </w:p>
        </w:tc>
        <w:tc>
          <w:tcPr>
            <w:tcW w:type="dxa" w:w="1368"/>
            <w:shd w:val="clear" w:color="auto" w:fill="FFFFFF"/>
          </w:tcPr>
          <w:p>
            <w:r>
              <w:rPr>
                <w:b w:val="0"/>
                <w:sz w:val="18"/>
              </w:rPr>
              <w:t>sensor</w:t>
            </w:r>
          </w:p>
        </w:tc>
      </w:tr>
      <w:tr>
        <w:tc>
          <w:tcPr>
            <w:tcW w:type="dxa" w:w="2160"/>
            <w:shd w:val="clear" w:color="auto" w:fill="F8F9FA"/>
          </w:tcPr>
          <w:p>
            <w:r>
              <w:rPr>
                <w:b/>
                <w:color w:val="1F4E79"/>
                <w:sz w:val="18"/>
              </w:rPr>
              <w:t>SensorHighDewPoint</w:t>
            </w:r>
          </w:p>
        </w:tc>
        <w:tc>
          <w:tcPr>
            <w:tcW w:type="dxa" w:w="1584"/>
            <w:shd w:val="clear" w:color="auto" w:fill="F8F9FA"/>
          </w:tcPr>
          <w:p>
            <w:r>
              <w:rPr>
                <w:b w:val="0"/>
                <w:sz w:val="18"/>
              </w:rPr>
              <w:t>Threshold</w:t>
            </w:r>
          </w:p>
        </w:tc>
        <w:tc>
          <w:tcPr>
            <w:tcW w:type="dxa" w:w="3024"/>
            <w:shd w:val="clear" w:color="auto" w:fill="F8F9FA"/>
          </w:tcPr>
          <w:p>
            <w:r>
              <w:rPr>
                <w:b w:val="0"/>
                <w:sz w:val="18"/>
              </w:rPr>
              <w:t>dewpoint &gt; 21°C</w:t>
            </w:r>
          </w:p>
        </w:tc>
        <w:tc>
          <w:tcPr>
            <w:tcW w:type="dxa" w:w="2520"/>
            <w:shd w:val="clear" w:color="auto" w:fill="F8F9FA"/>
          </w:tcPr>
          <w:p>
            <w:r>
              <w:rPr>
                <w:b w:val="0"/>
                <w:sz w:val="18"/>
              </w:rPr>
              <w:t>1.3.6.1.4.1.99999.1.7</w:t>
            </w:r>
          </w:p>
        </w:tc>
        <w:tc>
          <w:tcPr>
            <w:tcW w:type="dxa" w:w="1080"/>
            <w:shd w:val="clear" w:color="auto" w:fill="F8F9FA"/>
          </w:tcPr>
          <w:p>
            <w:r>
              <w:rPr>
                <w:b/>
                <w:color w:val="C0392B"/>
                <w:sz w:val="18"/>
              </w:rPr>
              <w:t>CRITICAL</w:t>
            </w:r>
          </w:p>
        </w:tc>
        <w:tc>
          <w:tcPr>
            <w:tcW w:type="dxa" w:w="504"/>
            <w:shd w:val="clear" w:color="auto" w:fill="F8F9FA"/>
          </w:tcPr>
          <w:p>
            <w:r>
              <w:rPr>
                <w:b w:val="0"/>
                <w:sz w:val="18"/>
              </w:rPr>
              <w:t>185</w:t>
            </w:r>
          </w:p>
        </w:tc>
        <w:tc>
          <w:tcPr>
            <w:tcW w:type="dxa" w:w="1368"/>
            <w:shd w:val="clear" w:color="auto" w:fill="F8F9FA"/>
          </w:tcPr>
          <w:p>
            <w:r>
              <w:rPr>
                <w:b w:val="0"/>
                <w:sz w:val="18"/>
              </w:rPr>
              <w:t>sensor</w:t>
            </w:r>
          </w:p>
        </w:tc>
      </w:tr>
      <w:tr>
        <w:tc>
          <w:tcPr>
            <w:tcW w:type="dxa" w:w="2160"/>
            <w:shd w:val="clear" w:color="auto" w:fill="FFFFFF"/>
          </w:tcPr>
          <w:p>
            <w:r>
              <w:rPr>
                <w:b/>
                <w:color w:val="1F4E79"/>
                <w:sz w:val="18"/>
              </w:rPr>
              <w:t>SensorDewPointNormal</w:t>
            </w:r>
          </w:p>
        </w:tc>
        <w:tc>
          <w:tcPr>
            <w:tcW w:type="dxa" w:w="1584"/>
            <w:shd w:val="clear" w:color="auto" w:fill="FFFFFF"/>
          </w:tcPr>
          <w:p>
            <w:r>
              <w:rPr>
                <w:b w:val="0"/>
                <w:sz w:val="18"/>
              </w:rPr>
              <w:t>Threshold</w:t>
            </w:r>
          </w:p>
        </w:tc>
        <w:tc>
          <w:tcPr>
            <w:tcW w:type="dxa" w:w="3024"/>
            <w:shd w:val="clear" w:color="auto" w:fill="FFFFFF"/>
          </w:tcPr>
          <w:p>
            <w:r>
              <w:rPr>
                <w:b w:val="0"/>
                <w:sz w:val="18"/>
              </w:rPr>
              <w:t>dewpoint ≤ 17°C  [recovery]</w:t>
            </w:r>
          </w:p>
        </w:tc>
        <w:tc>
          <w:tcPr>
            <w:tcW w:type="dxa" w:w="2520"/>
            <w:shd w:val="clear" w:color="auto" w:fill="FFFFFF"/>
          </w:tcPr>
          <w:p>
            <w:r>
              <w:rPr>
                <w:b w:val="0"/>
                <w:sz w:val="18"/>
              </w:rPr>
              <w:t>1.3.6.1.6.3.1.1.5.4</w:t>
            </w:r>
          </w:p>
        </w:tc>
        <w:tc>
          <w:tcPr>
            <w:tcW w:type="dxa" w:w="1080"/>
            <w:shd w:val="clear" w:color="auto" w:fill="FFFFFF"/>
          </w:tcPr>
          <w:p>
            <w:r>
              <w:rPr>
                <w:b/>
                <w:color w:val="27AE60"/>
                <w:sz w:val="18"/>
              </w:rPr>
              <w:t>INFORMATIONAL</w:t>
            </w:r>
          </w:p>
        </w:tc>
        <w:tc>
          <w:tcPr>
            <w:tcW w:type="dxa" w:w="504"/>
            <w:shd w:val="clear" w:color="auto" w:fill="FFFFFF"/>
          </w:tcPr>
          <w:p>
            <w:r>
              <w:rPr>
                <w:b w:val="0"/>
                <w:sz w:val="18"/>
              </w:rPr>
              <w:t>100</w:t>
            </w:r>
          </w:p>
        </w:tc>
        <w:tc>
          <w:tcPr>
            <w:tcW w:type="dxa" w:w="1368"/>
            <w:shd w:val="clear" w:color="auto" w:fill="FFFFFF"/>
          </w:tcPr>
          <w:p>
            <w:r>
              <w:rPr>
                <w:b w:val="0"/>
                <w:sz w:val="18"/>
              </w:rPr>
              <w:t>sensor</w:t>
            </w:r>
          </w:p>
        </w:tc>
      </w:tr>
      <w:tr>
        <w:tc>
          <w:tcPr>
            <w:tcW w:type="dxa" w:w="2160"/>
            <w:shd w:val="clear" w:color="auto" w:fill="F8F9FA"/>
          </w:tcPr>
          <w:p>
            <w:r>
              <w:rPr>
                <w:b/>
                <w:color w:val="1F4E79"/>
                <w:sz w:val="18"/>
              </w:rPr>
              <w:t>SensorHighAirflow</w:t>
            </w:r>
          </w:p>
        </w:tc>
        <w:tc>
          <w:tcPr>
            <w:tcW w:type="dxa" w:w="1584"/>
            <w:shd w:val="clear" w:color="auto" w:fill="F8F9FA"/>
          </w:tcPr>
          <w:p>
            <w:r>
              <w:rPr>
                <w:b w:val="0"/>
                <w:sz w:val="18"/>
              </w:rPr>
              <w:t>Threshold</w:t>
            </w:r>
          </w:p>
        </w:tc>
        <w:tc>
          <w:tcPr>
            <w:tcW w:type="dxa" w:w="3024"/>
            <w:shd w:val="clear" w:color="auto" w:fill="F8F9FA"/>
          </w:tcPr>
          <w:p>
            <w:r>
              <w:rPr>
                <w:b w:val="0"/>
                <w:sz w:val="18"/>
              </w:rPr>
              <w:t>airflow &gt; 3.5 m/s</w:t>
            </w:r>
          </w:p>
        </w:tc>
        <w:tc>
          <w:tcPr>
            <w:tcW w:type="dxa" w:w="2520"/>
            <w:shd w:val="clear" w:color="auto" w:fill="F8F9FA"/>
          </w:tcPr>
          <w:p>
            <w:r>
              <w:rPr>
                <w:b w:val="0"/>
                <w:sz w:val="18"/>
              </w:rPr>
              <w:t>1.3.6.1.4.1.99999.1.8</w:t>
            </w:r>
          </w:p>
        </w:tc>
        <w:tc>
          <w:tcPr>
            <w:tcW w:type="dxa" w:w="1080"/>
            <w:shd w:val="clear" w:color="auto" w:fill="F8F9FA"/>
          </w:tcPr>
          <w:p>
            <w:r>
              <w:rPr>
                <w:b/>
                <w:color w:val="D35400"/>
                <w:sz w:val="18"/>
              </w:rPr>
              <w:t>MAJOR</w:t>
            </w:r>
          </w:p>
        </w:tc>
        <w:tc>
          <w:tcPr>
            <w:tcW w:type="dxa" w:w="504"/>
            <w:shd w:val="clear" w:color="auto" w:fill="F8F9FA"/>
          </w:tcPr>
          <w:p>
            <w:r>
              <w:rPr>
                <w:b w:val="0"/>
                <w:sz w:val="18"/>
              </w:rPr>
              <w:t>170</w:t>
            </w:r>
          </w:p>
        </w:tc>
        <w:tc>
          <w:tcPr>
            <w:tcW w:type="dxa" w:w="1368"/>
            <w:shd w:val="clear" w:color="auto" w:fill="F8F9FA"/>
          </w:tcPr>
          <w:p>
            <w:r>
              <w:rPr>
                <w:b w:val="0"/>
                <w:sz w:val="18"/>
              </w:rPr>
              <w:t>sensor</w:t>
            </w:r>
          </w:p>
        </w:tc>
      </w:tr>
      <w:tr>
        <w:tc>
          <w:tcPr>
            <w:tcW w:type="dxa" w:w="2160"/>
            <w:shd w:val="clear" w:color="auto" w:fill="FFFFFF"/>
          </w:tcPr>
          <w:p>
            <w:r>
              <w:rPr>
                <w:b/>
                <w:color w:val="1F4E79"/>
                <w:sz w:val="18"/>
              </w:rPr>
              <w:t>SensorLowAirflow</w:t>
            </w:r>
          </w:p>
        </w:tc>
        <w:tc>
          <w:tcPr>
            <w:tcW w:type="dxa" w:w="1584"/>
            <w:shd w:val="clear" w:color="auto" w:fill="FFFFFF"/>
          </w:tcPr>
          <w:p>
            <w:r>
              <w:rPr>
                <w:b w:val="0"/>
                <w:sz w:val="18"/>
              </w:rPr>
              <w:t>Threshold</w:t>
            </w:r>
          </w:p>
        </w:tc>
        <w:tc>
          <w:tcPr>
            <w:tcW w:type="dxa" w:w="3024"/>
            <w:shd w:val="clear" w:color="auto" w:fill="FFFFFF"/>
          </w:tcPr>
          <w:p>
            <w:r>
              <w:rPr>
                <w:b w:val="0"/>
                <w:sz w:val="18"/>
              </w:rPr>
              <w:t>airflow &lt; 0.3 m/s</w:t>
            </w:r>
          </w:p>
        </w:tc>
        <w:tc>
          <w:tcPr>
            <w:tcW w:type="dxa" w:w="2520"/>
            <w:shd w:val="clear" w:color="auto" w:fill="FFFFFF"/>
          </w:tcPr>
          <w:p>
            <w:r>
              <w:rPr>
                <w:b w:val="0"/>
                <w:sz w:val="18"/>
              </w:rPr>
              <w:t>1.3.6.1.4.1.99999.1.8</w:t>
            </w:r>
          </w:p>
        </w:tc>
        <w:tc>
          <w:tcPr>
            <w:tcW w:type="dxa" w:w="1080"/>
            <w:shd w:val="clear" w:color="auto" w:fill="FFFFFF"/>
          </w:tcPr>
          <w:p>
            <w:r>
              <w:rPr>
                <w:b/>
                <w:color w:val="C0392B"/>
                <w:sz w:val="18"/>
              </w:rPr>
              <w:t>CRITICAL</w:t>
            </w:r>
          </w:p>
        </w:tc>
        <w:tc>
          <w:tcPr>
            <w:tcW w:type="dxa" w:w="504"/>
            <w:shd w:val="clear" w:color="auto" w:fill="FFFFFF"/>
          </w:tcPr>
          <w:p>
            <w:r>
              <w:rPr>
                <w:b w:val="0"/>
                <w:sz w:val="18"/>
              </w:rPr>
              <w:t>180</w:t>
            </w:r>
          </w:p>
        </w:tc>
        <w:tc>
          <w:tcPr>
            <w:tcW w:type="dxa" w:w="1368"/>
            <w:shd w:val="clear" w:color="auto" w:fill="FFFFFF"/>
          </w:tcPr>
          <w:p>
            <w:r>
              <w:rPr>
                <w:b w:val="0"/>
                <w:sz w:val="18"/>
              </w:rPr>
              <w:t>sensor</w:t>
            </w:r>
          </w:p>
        </w:tc>
      </w:tr>
      <w:tr>
        <w:tc>
          <w:tcPr>
            <w:tcW w:type="dxa" w:w="2160"/>
            <w:shd w:val="clear" w:color="auto" w:fill="F8F9FA"/>
          </w:tcPr>
          <w:p>
            <w:r>
              <w:rPr>
                <w:b/>
                <w:color w:val="1F4E79"/>
                <w:sz w:val="18"/>
              </w:rPr>
              <w:t>SensorAirflowNormal</w:t>
            </w:r>
          </w:p>
        </w:tc>
        <w:tc>
          <w:tcPr>
            <w:tcW w:type="dxa" w:w="1584"/>
            <w:shd w:val="clear" w:color="auto" w:fill="F8F9FA"/>
          </w:tcPr>
          <w:p>
            <w:r>
              <w:rPr>
                <w:b w:val="0"/>
                <w:sz w:val="18"/>
              </w:rPr>
              <w:t>Composite AND</w:t>
            </w:r>
          </w:p>
        </w:tc>
        <w:tc>
          <w:tcPr>
            <w:tcW w:type="dxa" w:w="3024"/>
            <w:shd w:val="clear" w:color="auto" w:fill="F8F9FA"/>
          </w:tcPr>
          <w:p>
            <w:r>
              <w:rPr>
                <w:b w:val="0"/>
                <w:sz w:val="18"/>
              </w:rPr>
              <w:t>airflow ≥ 0.3 AND ≤ 3.5 m/s  [recovery]</w:t>
            </w:r>
          </w:p>
        </w:tc>
        <w:tc>
          <w:tcPr>
            <w:tcW w:type="dxa" w:w="2520"/>
            <w:shd w:val="clear" w:color="auto" w:fill="F8F9FA"/>
          </w:tcPr>
          <w:p>
            <w:r>
              <w:rPr>
                <w:b w:val="0"/>
                <w:sz w:val="18"/>
              </w:rPr>
              <w:t>1.3.6.1.6.3.1.1.5.4</w:t>
            </w:r>
          </w:p>
        </w:tc>
        <w:tc>
          <w:tcPr>
            <w:tcW w:type="dxa" w:w="1080"/>
            <w:shd w:val="clear" w:color="auto" w:fill="F8F9FA"/>
          </w:tcPr>
          <w:p>
            <w:r>
              <w:rPr>
                <w:b/>
                <w:color w:val="27AE60"/>
                <w:sz w:val="18"/>
              </w:rPr>
              <w:t>INFORMATIONAL</w:t>
            </w:r>
          </w:p>
        </w:tc>
        <w:tc>
          <w:tcPr>
            <w:tcW w:type="dxa" w:w="504"/>
            <w:shd w:val="clear" w:color="auto" w:fill="F8F9FA"/>
          </w:tcPr>
          <w:p>
            <w:r>
              <w:rPr>
                <w:b w:val="0"/>
                <w:sz w:val="18"/>
              </w:rPr>
              <w:t>100</w:t>
            </w:r>
          </w:p>
        </w:tc>
        <w:tc>
          <w:tcPr>
            <w:tcW w:type="dxa" w:w="1368"/>
            <w:shd w:val="clear" w:color="auto" w:fill="F8F9FA"/>
          </w:tcPr>
          <w:p>
            <w:r>
              <w:rPr>
                <w:b w:val="0"/>
                <w:sz w:val="18"/>
              </w:rPr>
              <w:t>sensor</w:t>
            </w:r>
          </w:p>
        </w:tc>
      </w:tr>
    </w:tbl>
    <w:p>
      <w:r>
        <w:br w:type="page"/>
      </w:r>
    </w:p>
    <w:p>
      <w:pPr>
        <w:pStyle w:val="Heading1"/>
        <w:jc w:val="left"/>
      </w:pPr>
      <w:r>
        <w:rPr>
          <w:color w:val="1F4E79"/>
        </w:rPr>
        <w:t>5. Separated Management Infrastructure</w:t>
      </w:r>
    </w:p>
    <w:p>
      <w:r>
        <w:rPr>
          <w:b w:val="0"/>
          <w:i w:val="0"/>
          <w:sz w:val="20"/>
        </w:rPr>
        <w:t>Prior versions modeled all device connectivity on a single network plane. v2.1 introduces a fully isolated out-of-band (OOB) management network as a first-class concept in both the topology data model and the visualization. This reflects real datacenter architectures where SNMP polling, gNMI telemetry, and console access traverse a physically separate management network that remains reachable even when the production network is impaired.</w:t>
      </w:r>
    </w:p>
    <w:p/>
    <w:p>
      <w:pPr>
        <w:pStyle w:val="Heading2"/>
        <w:jc w:val="left"/>
      </w:pPr>
      <w:r>
        <w:rPr>
          <w:color w:val="2E4057"/>
        </w:rPr>
        <w:t>5.1  Dual IP Address Model</w:t>
      </w:r>
    </w:p>
    <w:p>
      <w:r>
        <w:rPr>
          <w:b w:val="0"/>
          <w:i w:val="0"/>
          <w:sz w:val="20"/>
        </w:rPr>
        <w:t>Every device now carries two optional IP addresses. The production ip_address (10.0.0.0/8 range) is used for data-plane traffic, ICMP reachability checks, and topology visualization. The management mgmt_ip (192.168.0.0/16 range) is the address over which SNMP (UDP 161), gNMI (gRPC), and trap delivery operate. Devices without a mgmt_ip set do not participate in the management layer.</w:t>
      </w:r>
    </w:p>
    <w:p/>
    <w:p>
      <w:pPr>
        <w:pStyle w:val="Heading2"/>
        <w:jc w:val="left"/>
      </w:pPr>
      <w:r>
        <w:rPr>
          <w:color w:val="2E4057"/>
        </w:rPr>
        <w:t>5.2  New Management Device Types</w:t>
      </w:r>
    </w:p>
    <w:tbl>
      <w:tblPr>
        <w:tblStyle w:val="TableGrid"/>
        <w:tblW w:type="auto" w:w="0"/>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703"/>
        <w:gridCol w:w="4703"/>
      </w:tblGrid>
      <w:tr>
        <w:tc>
          <w:tcPr>
            <w:tcW w:type="dxa" w:w="2160"/>
            <w:shd w:val="clear" w:color="auto" w:fill="7C3AED"/>
          </w:tcPr>
          <w:p>
            <w:r>
              <w:rPr>
                <w:b/>
                <w:color w:val="FFFFFF"/>
                <w:sz w:val="20"/>
              </w:rPr>
              <w:t>OOB Switch</w:t>
            </w:r>
          </w:p>
        </w:tc>
        <w:tc>
          <w:tcPr>
            <w:tcW w:type="dxa" w:w="7344"/>
            <w:shd w:val="clear" w:color="auto" w:fill="F8F9FA"/>
          </w:tcPr>
          <w:p>
            <w:r>
              <w:rPr>
                <w:sz w:val="18"/>
              </w:rPr>
              <w:t>Provides layer-2 aggregation for all management connections. Connects to every device in the topology via the management layer. Participates in the rule engine for link-down/link-up and CPU events.</w:t>
            </w:r>
          </w:p>
          <w:p>
            <w:r>
              <w:rPr>
                <w:i/>
                <w:color w:val="444444"/>
                <w:sz w:val="16"/>
              </w:rPr>
              <w:t>Models: Cisco Catalyst 1000-48T / 24T</w:t>
              <w:br/>
              <w:t>HPE Aruba 2530-48G / 2530-24G</w:t>
              <w:br/>
              <w:t>Dell N1148T-ON / N1124T-ON</w:t>
            </w:r>
          </w:p>
        </w:tc>
      </w:tr>
    </w:tbl>
    <w:p/>
    <w:tbl>
      <w:tblPr>
        <w:tblStyle w:val="TableGrid"/>
        <w:tblW w:type="auto" w:w="0"/>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703"/>
        <w:gridCol w:w="4703"/>
      </w:tblGrid>
      <w:tr>
        <w:tc>
          <w:tcPr>
            <w:tcW w:type="dxa" w:w="2160"/>
            <w:shd w:val="clear" w:color="auto" w:fill="C9A227"/>
          </w:tcPr>
          <w:p>
            <w:r>
              <w:rPr>
                <w:b/>
                <w:color w:val="FFFFFF"/>
                <w:sz w:val="20"/>
              </w:rPr>
              <w:t>UPS (Uninterruptible Power Supply)</w:t>
            </w:r>
          </w:p>
        </w:tc>
        <w:tc>
          <w:tcPr>
            <w:tcW w:type="dxa" w:w="7344"/>
            <w:shd w:val="clear" w:color="auto" w:fill="F8F9FA"/>
          </w:tcPr>
          <w:p>
            <w:r>
              <w:rPr>
                <w:sz w:val="18"/>
              </w:rPr>
              <w:t>Provides battery-backed power to rack equipment. Simulates mains failure events (on_battery) and battery exhaustion (low_battery). Capacities from 1.5 kVA (edge rack) to 100 kVA (datacenter floor). Fires UPS_ON_BATTERY and UPS_LOW_BATTERY traps using RFC 1628 OIDs.</w:t>
            </w:r>
          </w:p>
          <w:p>
            <w:r>
              <w:rPr>
                <w:i/>
                <w:color w:val="444444"/>
                <w:sz w:val="16"/>
              </w:rPr>
              <w:t>Models: APC Smart-UPS 1500 / 3000 / SRT 5000, Symmetra PX 100</w:t>
              <w:br/>
              <w:t>Eaton 5PX 2200 / 9PX 5000 / 9E 20 kVA / 93E 40 kVA</w:t>
              <w:br/>
              <w:t>Vertiv Liebert GXT5 2000VA / EXL S1 20 kVA / APS 20 kVA</w:t>
            </w:r>
          </w:p>
        </w:tc>
      </w:tr>
    </w:tbl>
    <w:p/>
    <w:tbl>
      <w:tblPr>
        <w:tblStyle w:val="TableGrid"/>
        <w:tblW w:type="auto" w:w="0"/>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703"/>
        <w:gridCol w:w="4703"/>
      </w:tblGrid>
      <w:tr>
        <w:tc>
          <w:tcPr>
            <w:tcW w:type="dxa" w:w="2160"/>
            <w:shd w:val="clear" w:color="auto" w:fill="D44F00"/>
          </w:tcPr>
          <w:p>
            <w:r>
              <w:rPr>
                <w:b/>
                <w:color w:val="FFFFFF"/>
                <w:sz w:val="20"/>
              </w:rPr>
              <w:t>Rack PDU</w:t>
            </w:r>
          </w:p>
        </w:tc>
        <w:tc>
          <w:tcPr>
            <w:tcW w:type="dxa" w:w="7344"/>
            <w:shd w:val="clear" w:color="auto" w:fill="F8F9FA"/>
          </w:tcPr>
          <w:p>
            <w:r>
              <w:rPr>
                <w:sz w:val="18"/>
              </w:rPr>
              <w:t>Switched and metered power distribution within a rack (0U / 1U form factor). 12–48 C13/C19 outlets. Participates in the management layer for SNMP access and in the power layer as a dependency node. A PDU failure is the primary trigger for the Rack Failure rule.</w:t>
            </w:r>
          </w:p>
          <w:p>
            <w:r>
              <w:rPr>
                <w:i/>
                <w:color w:val="444444"/>
                <w:sz w:val="16"/>
              </w:rPr>
              <w:t>Models: APC AP8941 / AP8886 / AP8959 / AP8681</w:t>
              <w:br/>
              <w:t>Raritan PX3-5190R / PX3-5161R / PX2-5170CR</w:t>
              <w:br/>
              <w:t>Eaton ePDU G3 MA / MI variants</w:t>
              <w:br/>
              <w:t>Vertiv Geist rPDU2 15A / 30A</w:t>
              <w:br/>
              <w:t>Server Technology Sentry PT40 / 4805-XLS</w:t>
            </w:r>
          </w:p>
        </w:tc>
      </w:tr>
    </w:tbl>
    <w:p/>
    <w:tbl>
      <w:tblPr>
        <w:tblStyle w:val="TableGrid"/>
        <w:tblW w:type="auto" w:w="0"/>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703"/>
        <w:gridCol w:w="4703"/>
      </w:tblGrid>
      <w:tr>
        <w:tc>
          <w:tcPr>
            <w:tcW w:type="dxa" w:w="2160"/>
            <w:shd w:val="clear" w:color="auto" w:fill="B03060"/>
          </w:tcPr>
          <w:p>
            <w:r>
              <w:rPr>
                <w:b/>
                <w:color w:val="FFFFFF"/>
                <w:sz w:val="20"/>
              </w:rPr>
              <w:t>Floor PDU / RPP</w:t>
            </w:r>
          </w:p>
        </w:tc>
        <w:tc>
          <w:tcPr>
            <w:tcW w:type="dxa" w:w="7344"/>
            <w:shd w:val="clear" w:color="auto" w:fill="F8F9FA"/>
          </w:tcPr>
          <w:p>
            <w:r>
              <w:rPr>
                <w:sz w:val="18"/>
              </w:rPr>
              <w:t>3-phase power distribution panel feeding multiple rack PDUs. Capacities 24–160 kVA. Sits at the top of the power hierarchy below the mains utility feed. A floor PDU failure can take down an entire row of racks.</w:t>
            </w:r>
          </w:p>
          <w:p>
            <w:r>
              <w:rPr>
                <w:i/>
                <w:color w:val="444444"/>
                <w:sz w:val="16"/>
              </w:rPr>
              <w:t>Models: APC FlexPDU 40 kVA / Galaxy RPP 80A</w:t>
              <w:br/>
              <w:t>Eaton PDU 80 kVA / 160 kVA</w:t>
              <w:br/>
              <w:t>Vertiv Liebert MPX 60 kVA / MPH2 24 kVA</w:t>
              <w:br/>
              <w:t>Raritan PX3-5000 Floor 30A</w:t>
            </w:r>
          </w:p>
        </w:tc>
      </w:tr>
    </w:tbl>
    <w:p/>
    <w:tbl>
      <w:tblPr>
        <w:tblStyle w:val="TableGrid"/>
        <w:tblW w:type="auto" w:w="0"/>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703"/>
        <w:gridCol w:w="4703"/>
      </w:tblGrid>
      <w:tr>
        <w:tc>
          <w:tcPr>
            <w:tcW w:type="dxa" w:w="2160"/>
            <w:shd w:val="clear" w:color="auto" w:fill="0891B2"/>
          </w:tcPr>
          <w:p>
            <w:r>
              <w:rPr>
                <w:b/>
                <w:color w:val="FFFFFF"/>
                <w:sz w:val="20"/>
              </w:rPr>
              <w:t>Environmental Sensor</w:t>
            </w:r>
          </w:p>
        </w:tc>
        <w:tc>
          <w:tcPr>
            <w:tcW w:type="dxa" w:w="7344"/>
            <w:shd w:val="clear" w:color="auto" w:fill="F8F9FA"/>
          </w:tcPr>
          <w:p>
            <w:r>
              <w:rPr>
                <w:sz w:val="18"/>
              </w:rPr>
              <w:t>Monitors ambient datacenter conditions. Reports temperature, humidity, dew-point, and airflow via dedicated OIDs modeled after real vendor MIBs. Drives the full suite of environmental trap rules.</w:t>
            </w:r>
          </w:p>
          <w:p>
            <w:r>
              <w:rPr>
                <w:i/>
                <w:color w:val="444444"/>
                <w:sz w:val="16"/>
              </w:rPr>
              <w:t>Models: Raritan DPX2-T1H1 / DPX2-T3H1</w:t>
              <w:br/>
              <w:t>Vertiv Geist GTHD / IMD-3</w:t>
              <w:br/>
              <w:t>APC NetBotz 250 / 355</w:t>
            </w:r>
          </w:p>
        </w:tc>
      </w:tr>
    </w:tbl>
    <w:p/>
    <w:p>
      <w:r>
        <w:br w:type="page"/>
      </w:r>
    </w:p>
    <w:p>
      <w:pPr>
        <w:pStyle w:val="Heading1"/>
        <w:jc w:val="left"/>
      </w:pPr>
      <w:r>
        <w:rPr>
          <w:color w:val="1F4E79"/>
        </w:rPr>
        <w:t>6. Power Infrastructure</w:t>
      </w:r>
    </w:p>
    <w:p>
      <w:r>
        <w:rPr>
          <w:b w:val="0"/>
          <w:i w:val="0"/>
          <w:sz w:val="20"/>
        </w:rPr>
        <w:t>v2.1 introduces initial support for modeling the datacenter power distribution hierarchy. Power topology is modeled as a separate network layer with directed dependency edges. This enables cross-layer event correlation — a power device failure can be linked to the network impact it causes via the Rack Failure rule.</w:t>
      </w:r>
    </w:p>
    <w:p/>
    <w:p>
      <w:r>
        <w:rPr>
          <w:b/>
          <w:i w:val="0"/>
          <w:sz w:val="20"/>
        </w:rPr>
        <w:t>Power distribution hierarchy:</w:t>
      </w:r>
    </w:p>
    <w:p>
      <w:pPr>
        <w:spacing w:before="0" w:after="0"/>
        <w:ind w:left="567"/>
      </w:pPr>
      <w:r>
        <w:rPr>
          <w:rFonts w:ascii="Courier New" w:hAnsi="Courier New"/>
          <w:color w:val="1E1E2E"/>
          <w:sz w:val="16"/>
        </w:rPr>
        <w:t>Utility Feed (Mains)</w:t>
      </w:r>
    </w:p>
    <w:p>
      <w:pPr>
        <w:spacing w:before="0" w:after="0"/>
        <w:ind w:left="567"/>
      </w:pPr>
      <w:r>
        <w:rPr>
          <w:rFonts w:ascii="Courier New" w:hAnsi="Courier New"/>
          <w:color w:val="1E1E2E"/>
          <w:sz w:val="16"/>
        </w:rPr>
        <w:t xml:space="preserve">  └── Floor PDU / RPP  (3-phase, 80–160 kVA)</w:t>
      </w:r>
    </w:p>
    <w:p>
      <w:pPr>
        <w:spacing w:before="0" w:after="0"/>
        <w:ind w:left="567"/>
      </w:pPr>
      <w:r>
        <w:rPr>
          <w:rFonts w:ascii="Courier New" w:hAnsi="Courier New"/>
          <w:color w:val="1E1E2E"/>
          <w:sz w:val="16"/>
        </w:rPr>
        <w:t xml:space="preserve">        └── Rack PDU   (12–48 outlets, C13/C19)</w:t>
      </w:r>
    </w:p>
    <w:p>
      <w:pPr>
        <w:spacing w:before="0" w:after="0"/>
        <w:ind w:left="567"/>
      </w:pPr>
      <w:r>
        <w:rPr>
          <w:rFonts w:ascii="Courier New" w:hAnsi="Courier New"/>
          <w:color w:val="1E1E2E"/>
          <w:sz w:val="16"/>
        </w:rPr>
        <w:t xml:space="preserve">              └── UPS  (battery backup, per-rack)</w:t>
      </w:r>
    </w:p>
    <w:p>
      <w:pPr>
        <w:spacing w:before="0" w:after="0"/>
        <w:ind w:left="567"/>
      </w:pPr>
      <w:r>
        <w:rPr>
          <w:rFonts w:ascii="Courier New" w:hAnsi="Courier New"/>
          <w:color w:val="1E1E2E"/>
          <w:sz w:val="16"/>
        </w:rPr>
        <w:t xml:space="preserve">                    └── Network devices / Servers</w:t>
      </w:r>
    </w:p>
    <w:p/>
    <w:p>
      <w:r>
        <w:rPr>
          <w:b w:val="0"/>
          <w:i w:val="0"/>
          <w:sz w:val="20"/>
        </w:rPr>
        <w:t>Power layer edges in the topology JSON carry layer="power". The topology engine stores these edges in the NetworkX MultiGraph alongside production and management edges. The visualization renders power edges as dotted orange lines, distinguishing them visually from the data and management planes.</w:t>
      </w:r>
    </w:p>
    <w:p/>
    <w:p>
      <w:r>
        <w:rPr>
          <w:b w:val="0"/>
          <w:i w:val="0"/>
          <w:sz w:val="20"/>
        </w:rPr>
        <w:t>Each device node in the topology may carry a power_source field pointing to its upstream PDU node ID, and an ups_backup field pointing to its UPS node ID. These relationships allow the rule engine's Rack Failure evaluator to reason about shared power dependencies when counting impaired devices per rack.</w:t>
      </w:r>
    </w:p>
    <w:p/>
    <w:p>
      <w:pPr>
        <w:pStyle w:val="Heading2"/>
        <w:jc w:val="left"/>
      </w:pPr>
      <w:r>
        <w:rPr>
          <w:color w:val="2E4057"/>
        </w:rPr>
        <w:t>6.1  Power Device Metrics</w:t>
      </w:r>
    </w:p>
    <w:tbl>
      <w:tblPr>
        <w:tblStyle w:val="TableGrid"/>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35"/>
        <w:gridCol w:w="3135"/>
        <w:gridCol w:w="3135"/>
      </w:tblGrid>
      <w:tr>
        <w:tc>
          <w:tcPr>
            <w:tcW w:type="dxa" w:w="1728"/>
            <w:shd w:val="clear" w:color="auto" w:fill="1F4E79"/>
          </w:tcPr>
          <w:p>
            <w:pPr>
              <w:jc w:val="left"/>
            </w:pPr>
            <w:r>
              <w:rPr>
                <w:b/>
                <w:color w:val="FFFFFF"/>
                <w:sz w:val="18"/>
              </w:rPr>
              <w:t>Device Type</w:t>
            </w:r>
          </w:p>
        </w:tc>
        <w:tc>
          <w:tcPr>
            <w:tcW w:type="dxa" w:w="2160"/>
            <w:shd w:val="clear" w:color="auto" w:fill="1F4E79"/>
          </w:tcPr>
          <w:p>
            <w:pPr>
              <w:jc w:val="left"/>
            </w:pPr>
            <w:r>
              <w:rPr>
                <w:b/>
                <w:color w:val="FFFFFF"/>
                <w:sz w:val="18"/>
              </w:rPr>
              <w:t>Metric</w:t>
            </w:r>
          </w:p>
        </w:tc>
        <w:tc>
          <w:tcPr>
            <w:tcW w:type="dxa" w:w="5616"/>
            <w:shd w:val="clear" w:color="auto" w:fill="1F4E79"/>
          </w:tcPr>
          <w:p>
            <w:pPr>
              <w:jc w:val="left"/>
            </w:pPr>
            <w:r>
              <w:rPr>
                <w:b/>
                <w:color w:val="FFFFFF"/>
                <w:sz w:val="18"/>
              </w:rPr>
              <w:t>Description</w:t>
            </w:r>
          </w:p>
        </w:tc>
      </w:tr>
      <w:tr>
        <w:tc>
          <w:tcPr>
            <w:tcW w:type="dxa" w:w="1728"/>
            <w:shd w:val="clear" w:color="auto" w:fill="F8F9FA"/>
          </w:tcPr>
          <w:p>
            <w:r>
              <w:rPr>
                <w:b w:val="0"/>
                <w:sz w:val="18"/>
              </w:rPr>
              <w:t>UPS</w:t>
            </w:r>
          </w:p>
        </w:tc>
        <w:tc>
          <w:tcPr>
            <w:tcW w:type="dxa" w:w="2160"/>
            <w:shd w:val="clear" w:color="auto" w:fill="F8F9FA"/>
          </w:tcPr>
          <w:p>
            <w:r>
              <w:rPr>
                <w:b w:val="0"/>
                <w:sz w:val="18"/>
              </w:rPr>
              <w:t>ups_status</w:t>
            </w:r>
          </w:p>
        </w:tc>
        <w:tc>
          <w:tcPr>
            <w:tcW w:type="dxa" w:w="5616"/>
            <w:shd w:val="clear" w:color="auto" w:fill="F8F9FA"/>
          </w:tcPr>
          <w:p>
            <w:r>
              <w:rPr>
                <w:b w:val="0"/>
                <w:sz w:val="18"/>
              </w:rPr>
              <w:t>normal | on_battery | low_battery</w:t>
            </w:r>
          </w:p>
        </w:tc>
      </w:tr>
      <w:tr>
        <w:tc>
          <w:tcPr>
            <w:tcW w:type="dxa" w:w="1728"/>
            <w:shd w:val="clear" w:color="auto" w:fill="FFFFFF"/>
          </w:tcPr>
          <w:p>
            <w:r>
              <w:rPr>
                <w:b w:val="0"/>
                <w:sz w:val="18"/>
              </w:rPr>
              <w:t>UPS</w:t>
            </w:r>
          </w:p>
        </w:tc>
        <w:tc>
          <w:tcPr>
            <w:tcW w:type="dxa" w:w="2160"/>
            <w:shd w:val="clear" w:color="auto" w:fill="FFFFFF"/>
          </w:tcPr>
          <w:p>
            <w:r>
              <w:rPr>
                <w:b w:val="0"/>
                <w:sz w:val="18"/>
              </w:rPr>
              <w:t>temperature</w:t>
            </w:r>
          </w:p>
        </w:tc>
        <w:tc>
          <w:tcPr>
            <w:tcW w:type="dxa" w:w="5616"/>
            <w:shd w:val="clear" w:color="auto" w:fill="FFFFFF"/>
          </w:tcPr>
          <w:p>
            <w:r>
              <w:rPr>
                <w:b w:val="0"/>
                <w:sz w:val="18"/>
              </w:rPr>
              <w:t>Chassis temperature °C</w:t>
            </w:r>
          </w:p>
        </w:tc>
      </w:tr>
      <w:tr>
        <w:tc>
          <w:tcPr>
            <w:tcW w:type="dxa" w:w="1728"/>
            <w:shd w:val="clear" w:color="auto" w:fill="F8F9FA"/>
          </w:tcPr>
          <w:p>
            <w:r>
              <w:rPr>
                <w:b w:val="0"/>
                <w:sz w:val="18"/>
              </w:rPr>
              <w:t>PDU</w:t>
            </w:r>
          </w:p>
        </w:tc>
        <w:tc>
          <w:tcPr>
            <w:tcW w:type="dxa" w:w="2160"/>
            <w:shd w:val="clear" w:color="auto" w:fill="F8F9FA"/>
          </w:tcPr>
          <w:p>
            <w:r>
              <w:rPr>
                <w:b w:val="0"/>
                <w:sz w:val="18"/>
              </w:rPr>
              <w:t>power_draw_w</w:t>
            </w:r>
          </w:p>
        </w:tc>
        <w:tc>
          <w:tcPr>
            <w:tcW w:type="dxa" w:w="5616"/>
            <w:shd w:val="clear" w:color="auto" w:fill="F8F9FA"/>
          </w:tcPr>
          <w:p>
            <w:r>
              <w:rPr>
                <w:b w:val="0"/>
                <w:sz w:val="18"/>
              </w:rPr>
              <w:t>Total outlet load in watts</w:t>
            </w:r>
          </w:p>
        </w:tc>
      </w:tr>
      <w:tr>
        <w:tc>
          <w:tcPr>
            <w:tcW w:type="dxa" w:w="1728"/>
            <w:shd w:val="clear" w:color="auto" w:fill="FFFFFF"/>
          </w:tcPr>
          <w:p>
            <w:r>
              <w:rPr>
                <w:b w:val="0"/>
                <w:sz w:val="18"/>
              </w:rPr>
              <w:t>Floor PDU</w:t>
            </w:r>
          </w:p>
        </w:tc>
        <w:tc>
          <w:tcPr>
            <w:tcW w:type="dxa" w:w="2160"/>
            <w:shd w:val="clear" w:color="auto" w:fill="FFFFFF"/>
          </w:tcPr>
          <w:p>
            <w:r>
              <w:rPr>
                <w:b w:val="0"/>
                <w:sz w:val="18"/>
              </w:rPr>
              <w:t>power_draw_w</w:t>
            </w:r>
          </w:p>
        </w:tc>
        <w:tc>
          <w:tcPr>
            <w:tcW w:type="dxa" w:w="5616"/>
            <w:shd w:val="clear" w:color="auto" w:fill="FFFFFF"/>
          </w:tcPr>
          <w:p>
            <w:r>
              <w:rPr>
                <w:b w:val="0"/>
                <w:sz w:val="18"/>
              </w:rPr>
              <w:t>Aggregate branch circuit load</w:t>
            </w:r>
          </w:p>
        </w:tc>
      </w:tr>
      <w:tr>
        <w:tc>
          <w:tcPr>
            <w:tcW w:type="dxa" w:w="1728"/>
            <w:shd w:val="clear" w:color="auto" w:fill="F8F9FA"/>
          </w:tcPr>
          <w:p>
            <w:r>
              <w:rPr>
                <w:b w:val="0"/>
                <w:sz w:val="18"/>
              </w:rPr>
              <w:t>Sensor</w:t>
            </w:r>
          </w:p>
        </w:tc>
        <w:tc>
          <w:tcPr>
            <w:tcW w:type="dxa" w:w="2160"/>
            <w:shd w:val="clear" w:color="auto" w:fill="F8F9FA"/>
          </w:tcPr>
          <w:p>
            <w:r>
              <w:rPr>
                <w:b w:val="0"/>
                <w:sz w:val="18"/>
              </w:rPr>
              <w:t>ambient_temp</w:t>
            </w:r>
          </w:p>
        </w:tc>
        <w:tc>
          <w:tcPr>
            <w:tcW w:type="dxa" w:w="5616"/>
            <w:shd w:val="clear" w:color="auto" w:fill="F8F9FA"/>
          </w:tcPr>
          <w:p>
            <w:r>
              <w:rPr>
                <w:b w:val="0"/>
                <w:sz w:val="18"/>
              </w:rPr>
              <w:t>Inlet air temperature °C</w:t>
            </w:r>
          </w:p>
        </w:tc>
      </w:tr>
      <w:tr>
        <w:tc>
          <w:tcPr>
            <w:tcW w:type="dxa" w:w="1728"/>
            <w:shd w:val="clear" w:color="auto" w:fill="FFFFFF"/>
          </w:tcPr>
          <w:p>
            <w:r>
              <w:rPr>
                <w:b w:val="0"/>
                <w:sz w:val="18"/>
              </w:rPr>
              <w:t>Sensor</w:t>
            </w:r>
          </w:p>
        </w:tc>
        <w:tc>
          <w:tcPr>
            <w:tcW w:type="dxa" w:w="2160"/>
            <w:shd w:val="clear" w:color="auto" w:fill="FFFFFF"/>
          </w:tcPr>
          <w:p>
            <w:r>
              <w:rPr>
                <w:b w:val="0"/>
                <w:sz w:val="18"/>
              </w:rPr>
              <w:t>humidity</w:t>
            </w:r>
          </w:p>
        </w:tc>
        <w:tc>
          <w:tcPr>
            <w:tcW w:type="dxa" w:w="5616"/>
            <w:shd w:val="clear" w:color="auto" w:fill="FFFFFF"/>
          </w:tcPr>
          <w:p>
            <w:r>
              <w:rPr>
                <w:b w:val="0"/>
                <w:sz w:val="18"/>
              </w:rPr>
              <w:t>Relative humidity %</w:t>
            </w:r>
          </w:p>
        </w:tc>
      </w:tr>
      <w:tr>
        <w:tc>
          <w:tcPr>
            <w:tcW w:type="dxa" w:w="1728"/>
            <w:shd w:val="clear" w:color="auto" w:fill="F8F9FA"/>
          </w:tcPr>
          <w:p>
            <w:r>
              <w:rPr>
                <w:b w:val="0"/>
                <w:sz w:val="18"/>
              </w:rPr>
              <w:t>Sensor</w:t>
            </w:r>
          </w:p>
        </w:tc>
        <w:tc>
          <w:tcPr>
            <w:tcW w:type="dxa" w:w="2160"/>
            <w:shd w:val="clear" w:color="auto" w:fill="F8F9FA"/>
          </w:tcPr>
          <w:p>
            <w:r>
              <w:rPr>
                <w:b w:val="0"/>
                <w:sz w:val="18"/>
              </w:rPr>
              <w:t>dewpoint</w:t>
            </w:r>
          </w:p>
        </w:tc>
        <w:tc>
          <w:tcPr>
            <w:tcW w:type="dxa" w:w="5616"/>
            <w:shd w:val="clear" w:color="auto" w:fill="F8F9FA"/>
          </w:tcPr>
          <w:p>
            <w:r>
              <w:rPr>
                <w:b w:val="0"/>
                <w:sz w:val="18"/>
              </w:rPr>
              <w:t>Dew-point °C (Vertiv Geist only)</w:t>
            </w:r>
          </w:p>
        </w:tc>
      </w:tr>
      <w:tr>
        <w:tc>
          <w:tcPr>
            <w:tcW w:type="dxa" w:w="1728"/>
            <w:shd w:val="clear" w:color="auto" w:fill="FFFFFF"/>
          </w:tcPr>
          <w:p>
            <w:r>
              <w:rPr>
                <w:b w:val="0"/>
                <w:sz w:val="18"/>
              </w:rPr>
              <w:t>Sensor</w:t>
            </w:r>
          </w:p>
        </w:tc>
        <w:tc>
          <w:tcPr>
            <w:tcW w:type="dxa" w:w="2160"/>
            <w:shd w:val="clear" w:color="auto" w:fill="FFFFFF"/>
          </w:tcPr>
          <w:p>
            <w:r>
              <w:rPr>
                <w:b w:val="0"/>
                <w:sz w:val="18"/>
              </w:rPr>
              <w:t>airflow</w:t>
            </w:r>
          </w:p>
        </w:tc>
        <w:tc>
          <w:tcPr>
            <w:tcW w:type="dxa" w:w="5616"/>
            <w:shd w:val="clear" w:color="auto" w:fill="FFFFFF"/>
          </w:tcPr>
          <w:p>
            <w:r>
              <w:rPr>
                <w:b w:val="0"/>
                <w:sz w:val="18"/>
              </w:rPr>
              <w:t>Airflow m/s (APC NetBotz only)</w:t>
            </w:r>
          </w:p>
        </w:tc>
      </w:tr>
    </w:tbl>
    <w:p>
      <w:r>
        <w:br w:type="page"/>
      </w:r>
    </w:p>
    <w:p>
      <w:pPr>
        <w:pStyle w:val="Heading1"/>
        <w:jc w:val="left"/>
      </w:pPr>
      <w:r>
        <w:rPr>
          <w:color w:val="1F4E79"/>
        </w:rPr>
        <w:t>7. Physical Location via SNMP</w:t>
      </w:r>
    </w:p>
    <w:p>
      <w:r>
        <w:rPr>
          <w:b w:val="0"/>
          <w:i w:val="0"/>
          <w:sz w:val="20"/>
        </w:rPr>
        <w:t>Devices carry structured physical location metadata that is surfaced both in topology JSON and through SNMP-polled data. This enables NMS platforms to correlate network events with physical datacenter locations.</w:t>
      </w:r>
    </w:p>
    <w:p/>
    <w:tbl>
      <w:tblPr>
        <w:tblStyle w:val="TableGrid"/>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703"/>
        <w:gridCol w:w="4703"/>
      </w:tblGrid>
      <w:tr>
        <w:tc>
          <w:tcPr>
            <w:tcW w:type="dxa" w:w="2160"/>
            <w:shd w:val="clear" w:color="auto" w:fill="1F4E79"/>
          </w:tcPr>
          <w:p>
            <w:pPr>
              <w:jc w:val="left"/>
            </w:pPr>
            <w:r>
              <w:rPr>
                <w:b/>
                <w:color w:val="FFFFFF"/>
                <w:sz w:val="18"/>
              </w:rPr>
              <w:t>Field</w:t>
            </w:r>
          </w:p>
        </w:tc>
        <w:tc>
          <w:tcPr>
            <w:tcW w:type="dxa" w:w="7344"/>
            <w:shd w:val="clear" w:color="auto" w:fill="1F4E79"/>
          </w:tcPr>
          <w:p>
            <w:pPr>
              <w:jc w:val="left"/>
            </w:pPr>
            <w:r>
              <w:rPr>
                <w:b/>
                <w:color w:val="FFFFFF"/>
                <w:sz w:val="18"/>
              </w:rPr>
              <w:t>Description</w:t>
            </w:r>
          </w:p>
        </w:tc>
      </w:tr>
      <w:tr>
        <w:tc>
          <w:tcPr>
            <w:tcW w:type="dxa" w:w="2160"/>
            <w:shd w:val="clear" w:color="auto" w:fill="F8F9FA"/>
          </w:tcPr>
          <w:p>
            <w:r>
              <w:rPr>
                <w:b w:val="0"/>
                <w:sz w:val="18"/>
              </w:rPr>
              <w:t>rack_id</w:t>
            </w:r>
          </w:p>
        </w:tc>
        <w:tc>
          <w:tcPr>
            <w:tcW w:type="dxa" w:w="7344"/>
            <w:shd w:val="clear" w:color="auto" w:fill="F8F9FA"/>
          </w:tcPr>
          <w:p>
            <w:r>
              <w:rPr>
                <w:b w:val="0"/>
                <w:sz w:val="18"/>
              </w:rPr>
              <w:t>Composite identifier: datacenter:row:rack, e.g. DC1:R1:RACK3. Used by the Rack Failure rule for device grouping.</w:t>
            </w:r>
          </w:p>
        </w:tc>
      </w:tr>
      <w:tr>
        <w:tc>
          <w:tcPr>
            <w:tcW w:type="dxa" w:w="2160"/>
            <w:shd w:val="clear" w:color="auto" w:fill="FFFFFF"/>
          </w:tcPr>
          <w:p>
            <w:r>
              <w:rPr>
                <w:b w:val="0"/>
                <w:sz w:val="18"/>
              </w:rPr>
              <w:t>datacenter</w:t>
            </w:r>
          </w:p>
        </w:tc>
        <w:tc>
          <w:tcPr>
            <w:tcW w:type="dxa" w:w="7344"/>
            <w:shd w:val="clear" w:color="auto" w:fill="FFFFFF"/>
          </w:tcPr>
          <w:p>
            <w:r>
              <w:rPr>
                <w:b w:val="0"/>
                <w:sz w:val="18"/>
              </w:rPr>
              <w:t>Datacenter name, e.g. DC1, DC2. Matches the topology's datacenter field.</w:t>
            </w:r>
          </w:p>
        </w:tc>
      </w:tr>
      <w:tr>
        <w:tc>
          <w:tcPr>
            <w:tcW w:type="dxa" w:w="2160"/>
            <w:shd w:val="clear" w:color="auto" w:fill="F8F9FA"/>
          </w:tcPr>
          <w:p>
            <w:r>
              <w:rPr>
                <w:b w:val="0"/>
                <w:sz w:val="18"/>
              </w:rPr>
              <w:t>rack_row</w:t>
            </w:r>
          </w:p>
        </w:tc>
        <w:tc>
          <w:tcPr>
            <w:tcW w:type="dxa" w:w="7344"/>
            <w:shd w:val="clear" w:color="auto" w:fill="F8F9FA"/>
          </w:tcPr>
          <w:p>
            <w:r>
              <w:rPr>
                <w:b w:val="0"/>
                <w:sz w:val="18"/>
              </w:rPr>
              <w:t>Numeric row identifier within the datacenter room.</w:t>
            </w:r>
          </w:p>
        </w:tc>
      </w:tr>
      <w:tr>
        <w:tc>
          <w:tcPr>
            <w:tcW w:type="dxa" w:w="2160"/>
            <w:shd w:val="clear" w:color="auto" w:fill="FFFFFF"/>
          </w:tcPr>
          <w:p>
            <w:r>
              <w:rPr>
                <w:b w:val="0"/>
                <w:sz w:val="18"/>
              </w:rPr>
              <w:t>rack_num</w:t>
            </w:r>
          </w:p>
        </w:tc>
        <w:tc>
          <w:tcPr>
            <w:tcW w:type="dxa" w:w="7344"/>
            <w:shd w:val="clear" w:color="auto" w:fill="FFFFFF"/>
          </w:tcPr>
          <w:p>
            <w:r>
              <w:rPr>
                <w:b w:val="0"/>
                <w:sz w:val="18"/>
              </w:rPr>
              <w:t>Rack number within the row.</w:t>
            </w:r>
          </w:p>
        </w:tc>
      </w:tr>
      <w:tr>
        <w:tc>
          <w:tcPr>
            <w:tcW w:type="dxa" w:w="2160"/>
            <w:shd w:val="clear" w:color="auto" w:fill="F8F9FA"/>
          </w:tcPr>
          <w:p>
            <w:r>
              <w:rPr>
                <w:b w:val="0"/>
                <w:sz w:val="18"/>
              </w:rPr>
              <w:t>rack_unit</w:t>
            </w:r>
          </w:p>
        </w:tc>
        <w:tc>
          <w:tcPr>
            <w:tcW w:type="dxa" w:w="7344"/>
            <w:shd w:val="clear" w:color="auto" w:fill="F8F9FA"/>
          </w:tcPr>
          <w:p>
            <w:r>
              <w:rPr>
                <w:b w:val="0"/>
                <w:sz w:val="18"/>
              </w:rPr>
              <w:t>Starting U position of the device within the rack (1 = bottom).</w:t>
            </w:r>
          </w:p>
        </w:tc>
      </w:tr>
      <w:tr>
        <w:tc>
          <w:tcPr>
            <w:tcW w:type="dxa" w:w="2160"/>
            <w:shd w:val="clear" w:color="auto" w:fill="FFFFFF"/>
          </w:tcPr>
          <w:p>
            <w:r>
              <w:rPr>
                <w:b w:val="0"/>
                <w:sz w:val="18"/>
              </w:rPr>
              <w:t>room</w:t>
            </w:r>
          </w:p>
        </w:tc>
        <w:tc>
          <w:tcPr>
            <w:tcW w:type="dxa" w:w="7344"/>
            <w:shd w:val="clear" w:color="auto" w:fill="FFFFFF"/>
          </w:tcPr>
          <w:p>
            <w:r>
              <w:rPr>
                <w:b w:val="0"/>
                <w:sz w:val="18"/>
              </w:rPr>
              <w:t>Room name within the datacenter, e.g. Core, Pod-A, MDF.</w:t>
            </w:r>
          </w:p>
        </w:tc>
      </w:tr>
      <w:tr>
        <w:tc>
          <w:tcPr>
            <w:tcW w:type="dxa" w:w="2160"/>
            <w:shd w:val="clear" w:color="auto" w:fill="F8F9FA"/>
          </w:tcPr>
          <w:p>
            <w:r>
              <w:rPr>
                <w:b w:val="0"/>
                <w:sz w:val="18"/>
              </w:rPr>
              <w:t>datacenter_city</w:t>
            </w:r>
          </w:p>
        </w:tc>
        <w:tc>
          <w:tcPr>
            <w:tcW w:type="dxa" w:w="7344"/>
            <w:shd w:val="clear" w:color="auto" w:fill="F8F9FA"/>
          </w:tcPr>
          <w:p>
            <w:r>
              <w:rPr>
                <w:b w:val="0"/>
                <w:sz w:val="18"/>
              </w:rPr>
              <w:t>City where the datacenter is located, e.g. Dallas, New York.</w:t>
            </w:r>
          </w:p>
        </w:tc>
      </w:tr>
      <w:tr>
        <w:tc>
          <w:tcPr>
            <w:tcW w:type="dxa" w:w="2160"/>
            <w:shd w:val="clear" w:color="auto" w:fill="FFFFFF"/>
          </w:tcPr>
          <w:p>
            <w:r>
              <w:rPr>
                <w:b w:val="0"/>
                <w:sz w:val="18"/>
              </w:rPr>
              <w:t>country</w:t>
            </w:r>
          </w:p>
        </w:tc>
        <w:tc>
          <w:tcPr>
            <w:tcW w:type="dxa" w:w="7344"/>
            <w:shd w:val="clear" w:color="auto" w:fill="FFFFFF"/>
          </w:tcPr>
          <w:p>
            <w:r>
              <w:rPr>
                <w:b w:val="0"/>
                <w:sz w:val="18"/>
              </w:rPr>
              <w:t>Country, e.g. USA, UK.</w:t>
            </w:r>
          </w:p>
        </w:tc>
      </w:tr>
    </w:tbl>
    <w:p/>
    <w:p>
      <w:pPr>
        <w:pStyle w:val="Heading2"/>
        <w:jc w:val="left"/>
      </w:pPr>
      <w:r>
        <w:rPr>
          <w:color w:val="2E4057"/>
        </w:rPr>
        <w:t>7.1  LLDP-Based Location Discovery</w:t>
      </w:r>
    </w:p>
    <w:p>
      <w:r>
        <w:rPr>
          <w:b w:val="0"/>
          <w:i w:val="0"/>
          <w:sz w:val="20"/>
        </w:rPr>
        <w:t>The SNMPRec generator populates LLDP-MIB neighbor tables in each device's .snmprec dataset based on the configured topology adjacency. When an NMS tool walks LLDP on any device, it receives accurate neighbor records — including the neighbor's management IP — which can be cross-referenced with DCIM data to infer physical location.</w:t>
      </w:r>
    </w:p>
    <w:p/>
    <w:tbl>
      <w:tblPr>
        <w:tblStyle w:val="TableGrid"/>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35"/>
        <w:gridCol w:w="3135"/>
        <w:gridCol w:w="3135"/>
      </w:tblGrid>
      <w:tr>
        <w:tc>
          <w:tcPr>
            <w:tcW w:type="dxa" w:w="4320"/>
            <w:shd w:val="clear" w:color="auto" w:fill="1F4E79"/>
          </w:tcPr>
          <w:p>
            <w:pPr>
              <w:jc w:val="left"/>
            </w:pPr>
            <w:r>
              <w:rPr>
                <w:b/>
                <w:color w:val="FFFFFF"/>
                <w:sz w:val="18"/>
              </w:rPr>
              <w:t>OID</w:t>
            </w:r>
          </w:p>
        </w:tc>
        <w:tc>
          <w:tcPr>
            <w:tcW w:type="dxa" w:w="2592"/>
            <w:shd w:val="clear" w:color="auto" w:fill="1F4E79"/>
          </w:tcPr>
          <w:p>
            <w:pPr>
              <w:jc w:val="left"/>
            </w:pPr>
            <w:r>
              <w:rPr>
                <w:b/>
                <w:color w:val="FFFFFF"/>
                <w:sz w:val="18"/>
              </w:rPr>
              <w:t>MIB Object</w:t>
            </w:r>
          </w:p>
        </w:tc>
        <w:tc>
          <w:tcPr>
            <w:tcW w:type="dxa" w:w="2592"/>
            <w:shd w:val="clear" w:color="auto" w:fill="1F4E79"/>
          </w:tcPr>
          <w:p>
            <w:pPr>
              <w:jc w:val="left"/>
            </w:pPr>
            <w:r>
              <w:rPr>
                <w:b/>
                <w:color w:val="FFFFFF"/>
                <w:sz w:val="18"/>
              </w:rPr>
              <w:t>Value</w:t>
            </w:r>
          </w:p>
        </w:tc>
      </w:tr>
      <w:tr>
        <w:tc>
          <w:tcPr>
            <w:tcW w:type="dxa" w:w="4320"/>
            <w:shd w:val="clear" w:color="auto" w:fill="F8F9FA"/>
          </w:tcPr>
          <w:p>
            <w:r>
              <w:rPr>
                <w:b w:val="0"/>
                <w:sz w:val="18"/>
              </w:rPr>
              <w:t>1.0.8802.1.1.2.1.4.1.1.9.{p}.{r}</w:t>
            </w:r>
          </w:p>
        </w:tc>
        <w:tc>
          <w:tcPr>
            <w:tcW w:type="dxa" w:w="2592"/>
            <w:shd w:val="clear" w:color="auto" w:fill="F8F9FA"/>
          </w:tcPr>
          <w:p>
            <w:r>
              <w:rPr>
                <w:b w:val="0"/>
                <w:sz w:val="18"/>
              </w:rPr>
              <w:t>lldpRemSysName</w:t>
            </w:r>
          </w:p>
        </w:tc>
        <w:tc>
          <w:tcPr>
            <w:tcW w:type="dxa" w:w="2592"/>
            <w:shd w:val="clear" w:color="auto" w:fill="F8F9FA"/>
          </w:tcPr>
          <w:p>
            <w:r>
              <w:rPr>
                <w:b w:val="0"/>
                <w:sz w:val="18"/>
              </w:rPr>
              <w:t>Neighbor device hostname</w:t>
            </w:r>
          </w:p>
        </w:tc>
      </w:tr>
      <w:tr>
        <w:tc>
          <w:tcPr>
            <w:tcW w:type="dxa" w:w="4320"/>
            <w:shd w:val="clear" w:color="auto" w:fill="FFFFFF"/>
          </w:tcPr>
          <w:p>
            <w:r>
              <w:rPr>
                <w:b w:val="0"/>
                <w:sz w:val="18"/>
              </w:rPr>
              <w:t>1.0.8802.1.1.2.1.4.1.1.5.{p}.{r}</w:t>
            </w:r>
          </w:p>
        </w:tc>
        <w:tc>
          <w:tcPr>
            <w:tcW w:type="dxa" w:w="2592"/>
            <w:shd w:val="clear" w:color="auto" w:fill="FFFFFF"/>
          </w:tcPr>
          <w:p>
            <w:r>
              <w:rPr>
                <w:b w:val="0"/>
                <w:sz w:val="18"/>
              </w:rPr>
              <w:t>lldpRemChassisId</w:t>
            </w:r>
          </w:p>
        </w:tc>
        <w:tc>
          <w:tcPr>
            <w:tcW w:type="dxa" w:w="2592"/>
            <w:shd w:val="clear" w:color="auto" w:fill="FFFFFF"/>
          </w:tcPr>
          <w:p>
            <w:r>
              <w:rPr>
                <w:b w:val="0"/>
                <w:sz w:val="18"/>
              </w:rPr>
              <w:t>Neighbor chassis MAC address</w:t>
            </w:r>
          </w:p>
        </w:tc>
      </w:tr>
      <w:tr>
        <w:tc>
          <w:tcPr>
            <w:tcW w:type="dxa" w:w="4320"/>
            <w:shd w:val="clear" w:color="auto" w:fill="F8F9FA"/>
          </w:tcPr>
          <w:p>
            <w:r>
              <w:rPr>
                <w:b w:val="0"/>
                <w:sz w:val="18"/>
              </w:rPr>
              <w:t>1.0.8802.1.1.2.1.4.1.1.7.{p}.{r}</w:t>
            </w:r>
          </w:p>
        </w:tc>
        <w:tc>
          <w:tcPr>
            <w:tcW w:type="dxa" w:w="2592"/>
            <w:shd w:val="clear" w:color="auto" w:fill="F8F9FA"/>
          </w:tcPr>
          <w:p>
            <w:r>
              <w:rPr>
                <w:b w:val="0"/>
                <w:sz w:val="18"/>
              </w:rPr>
              <w:t>lldpRemPortId</w:t>
            </w:r>
          </w:p>
        </w:tc>
        <w:tc>
          <w:tcPr>
            <w:tcW w:type="dxa" w:w="2592"/>
            <w:shd w:val="clear" w:color="auto" w:fill="F8F9FA"/>
          </w:tcPr>
          <w:p>
            <w:r>
              <w:rPr>
                <w:b w:val="0"/>
                <w:sz w:val="18"/>
              </w:rPr>
              <w:t>Neighbor port name</w:t>
            </w:r>
          </w:p>
        </w:tc>
      </w:tr>
      <w:tr>
        <w:tc>
          <w:tcPr>
            <w:tcW w:type="dxa" w:w="4320"/>
            <w:shd w:val="clear" w:color="auto" w:fill="FFFFFF"/>
          </w:tcPr>
          <w:p>
            <w:r>
              <w:rPr>
                <w:b w:val="0"/>
                <w:sz w:val="18"/>
              </w:rPr>
              <w:t>1.0.8802.1.1.2.1.4.2.1.3.{p}.{r}.{s}</w:t>
            </w:r>
          </w:p>
        </w:tc>
        <w:tc>
          <w:tcPr>
            <w:tcW w:type="dxa" w:w="2592"/>
            <w:shd w:val="clear" w:color="auto" w:fill="FFFFFF"/>
          </w:tcPr>
          <w:p>
            <w:r>
              <w:rPr>
                <w:b w:val="0"/>
                <w:sz w:val="18"/>
              </w:rPr>
              <w:t>lldpRemManAddr</w:t>
            </w:r>
          </w:p>
        </w:tc>
        <w:tc>
          <w:tcPr>
            <w:tcW w:type="dxa" w:w="2592"/>
            <w:shd w:val="clear" w:color="auto" w:fill="FFFFFF"/>
          </w:tcPr>
          <w:p>
            <w:r>
              <w:rPr>
                <w:b w:val="0"/>
                <w:sz w:val="18"/>
              </w:rPr>
              <w:t>Neighbor management IP (mgmt_ip preferred, then ip_address)</w:t>
            </w:r>
          </w:p>
        </w:tc>
      </w:tr>
      <w:tr>
        <w:tc>
          <w:tcPr>
            <w:tcW w:type="dxa" w:w="4320"/>
            <w:shd w:val="clear" w:color="auto" w:fill="F8F9FA"/>
          </w:tcPr>
          <w:p>
            <w:r>
              <w:rPr>
                <w:b w:val="0"/>
                <w:sz w:val="18"/>
              </w:rPr>
              <w:t>1.3.6.1.4.1.9.9.23.1.2.1.1.6.{p}.{r}</w:t>
            </w:r>
          </w:p>
        </w:tc>
        <w:tc>
          <w:tcPr>
            <w:tcW w:type="dxa" w:w="2592"/>
            <w:shd w:val="clear" w:color="auto" w:fill="F8F9FA"/>
          </w:tcPr>
          <w:p>
            <w:r>
              <w:rPr>
                <w:b w:val="0"/>
                <w:sz w:val="18"/>
              </w:rPr>
              <w:t>cdpCacheDeviceId</w:t>
            </w:r>
          </w:p>
        </w:tc>
        <w:tc>
          <w:tcPr>
            <w:tcW w:type="dxa" w:w="2592"/>
            <w:shd w:val="clear" w:color="auto" w:fill="F8F9FA"/>
          </w:tcPr>
          <w:p>
            <w:r>
              <w:rPr>
                <w:b w:val="0"/>
                <w:sz w:val="18"/>
              </w:rPr>
              <w:t>CDP neighbor hostname (Cisco devices)</w:t>
            </w:r>
          </w:p>
        </w:tc>
      </w:tr>
      <w:tr>
        <w:tc>
          <w:tcPr>
            <w:tcW w:type="dxa" w:w="4320"/>
            <w:shd w:val="clear" w:color="auto" w:fill="FFFFFF"/>
          </w:tcPr>
          <w:p>
            <w:r>
              <w:rPr>
                <w:b w:val="0"/>
                <w:sz w:val="18"/>
              </w:rPr>
              <w:t>1.3.6.1.4.1.9.9.23.1.2.1.1.4.{p}.{r}</w:t>
            </w:r>
          </w:p>
        </w:tc>
        <w:tc>
          <w:tcPr>
            <w:tcW w:type="dxa" w:w="2592"/>
            <w:shd w:val="clear" w:color="auto" w:fill="FFFFFF"/>
          </w:tcPr>
          <w:p>
            <w:r>
              <w:rPr>
                <w:b w:val="0"/>
                <w:sz w:val="18"/>
              </w:rPr>
              <w:t>cdpCacheAddress</w:t>
            </w:r>
          </w:p>
        </w:tc>
        <w:tc>
          <w:tcPr>
            <w:tcW w:type="dxa" w:w="2592"/>
            <w:shd w:val="clear" w:color="auto" w:fill="FFFFFF"/>
          </w:tcPr>
          <w:p>
            <w:r>
              <w:rPr>
                <w:b w:val="0"/>
                <w:sz w:val="18"/>
              </w:rPr>
              <w:t>CDP neighbor IP</w:t>
            </w:r>
          </w:p>
        </w:tc>
      </w:tr>
      <w:tr>
        <w:tc>
          <w:tcPr>
            <w:tcW w:type="dxa" w:w="4320"/>
            <w:shd w:val="clear" w:color="auto" w:fill="F8F9FA"/>
          </w:tcPr>
          <w:p>
            <w:r>
              <w:rPr>
                <w:b w:val="0"/>
                <w:sz w:val="18"/>
              </w:rPr>
              <w:t>1.3.6.1.4.1.9.9.23.1.2.1.1.7.{p}.{r}</w:t>
            </w:r>
          </w:p>
        </w:tc>
        <w:tc>
          <w:tcPr>
            <w:tcW w:type="dxa" w:w="2592"/>
            <w:shd w:val="clear" w:color="auto" w:fill="F8F9FA"/>
          </w:tcPr>
          <w:p>
            <w:r>
              <w:rPr>
                <w:b w:val="0"/>
                <w:sz w:val="18"/>
              </w:rPr>
              <w:t>cdpCacheDevicePort</w:t>
            </w:r>
          </w:p>
        </w:tc>
        <w:tc>
          <w:tcPr>
            <w:tcW w:type="dxa" w:w="2592"/>
            <w:shd w:val="clear" w:color="auto" w:fill="F8F9FA"/>
          </w:tcPr>
          <w:p>
            <w:r>
              <w:rPr>
                <w:b w:val="0"/>
                <w:sz w:val="18"/>
              </w:rPr>
              <w:t>CDP neighbor port name</w:t>
            </w:r>
          </w:p>
        </w:tc>
      </w:tr>
    </w:tbl>
    <w:p>
      <w:r>
        <w:br w:type="page"/>
      </w:r>
    </w:p>
    <w:p>
      <w:pPr>
        <w:pStyle w:val="Heading1"/>
        <w:jc w:val="left"/>
      </w:pPr>
      <w:r>
        <w:rPr>
          <w:color w:val="1F4E79"/>
        </w:rPr>
        <w:t>8. Three-Layer Topology Visualization</w:t>
      </w:r>
    </w:p>
    <w:p>
      <w:r>
        <w:rPr>
          <w:b w:val="0"/>
          <w:i w:val="0"/>
          <w:sz w:val="20"/>
        </w:rPr>
        <w:t>The topology canvas renders all three network planes simultaneously on the same interactive view. Each layer uses a distinct visual style so they can be distinguished at a glance, and each can be independently shown or hidden using the layer filter buttons in the toolbar overlay.</w:t>
      </w:r>
    </w:p>
    <w:p/>
    <w:tbl>
      <w:tblPr>
        <w:tblStyle w:val="TableGrid"/>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351"/>
        <w:gridCol w:w="2351"/>
        <w:gridCol w:w="2351"/>
        <w:gridCol w:w="2351"/>
      </w:tblGrid>
      <w:tr>
        <w:tc>
          <w:tcPr>
            <w:tcW w:type="dxa" w:w="1584"/>
            <w:shd w:val="clear" w:color="auto" w:fill="1F4E79"/>
          </w:tcPr>
          <w:p>
            <w:pPr>
              <w:jc w:val="left"/>
            </w:pPr>
            <w:r>
              <w:rPr>
                <w:b/>
                <w:color w:val="FFFFFF"/>
                <w:sz w:val="18"/>
              </w:rPr>
              <w:t>Layer</w:t>
            </w:r>
          </w:p>
        </w:tc>
        <w:tc>
          <w:tcPr>
            <w:tcW w:type="dxa" w:w="2016"/>
            <w:shd w:val="clear" w:color="auto" w:fill="1F4E79"/>
          </w:tcPr>
          <w:p>
            <w:pPr>
              <w:jc w:val="left"/>
            </w:pPr>
            <w:r>
              <w:rPr>
                <w:b/>
                <w:color w:val="FFFFFF"/>
                <w:sz w:val="18"/>
              </w:rPr>
              <w:t>Color</w:t>
            </w:r>
          </w:p>
        </w:tc>
        <w:tc>
          <w:tcPr>
            <w:tcW w:type="dxa" w:w="1728"/>
            <w:shd w:val="clear" w:color="auto" w:fill="1F4E79"/>
          </w:tcPr>
          <w:p>
            <w:pPr>
              <w:jc w:val="left"/>
            </w:pPr>
            <w:r>
              <w:rPr>
                <w:b/>
                <w:color w:val="FFFFFF"/>
                <w:sz w:val="18"/>
              </w:rPr>
              <w:t>Line Style</w:t>
            </w:r>
          </w:p>
        </w:tc>
        <w:tc>
          <w:tcPr>
            <w:tcW w:type="dxa" w:w="4176"/>
            <w:shd w:val="clear" w:color="auto" w:fill="1F4E79"/>
          </w:tcPr>
          <w:p>
            <w:pPr>
              <w:jc w:val="left"/>
            </w:pPr>
            <w:r>
              <w:rPr>
                <w:b/>
                <w:color w:val="FFFFFF"/>
                <w:sz w:val="18"/>
              </w:rPr>
              <w:t>Represents</w:t>
            </w:r>
          </w:p>
        </w:tc>
      </w:tr>
      <w:tr>
        <w:tc>
          <w:tcPr>
            <w:tcW w:type="dxa" w:w="1584"/>
            <w:shd w:val="clear" w:color="auto" w:fill="F8F9FA"/>
          </w:tcPr>
          <w:p>
            <w:r>
              <w:rPr>
                <w:b w:val="0"/>
                <w:sz w:val="18"/>
              </w:rPr>
              <w:t>Production</w:t>
            </w:r>
          </w:p>
        </w:tc>
        <w:tc>
          <w:tcPr>
            <w:tcW w:type="dxa" w:w="2016"/>
            <w:shd w:val="clear" w:color="auto" w:fill="F8F9FA"/>
          </w:tcPr>
          <w:p>
            <w:r>
              <w:rPr>
                <w:b w:val="0"/>
                <w:sz w:val="18"/>
              </w:rPr>
              <w:t>Gray  (#7F8C8D)</w:t>
            </w:r>
          </w:p>
        </w:tc>
        <w:tc>
          <w:tcPr>
            <w:tcW w:type="dxa" w:w="1728"/>
            <w:shd w:val="clear" w:color="auto" w:fill="F8F9FA"/>
          </w:tcPr>
          <w:p>
            <w:r>
              <w:rPr>
                <w:b w:val="0"/>
                <w:sz w:val="18"/>
              </w:rPr>
              <w:t>Solid 2 px</w:t>
            </w:r>
          </w:p>
        </w:tc>
        <w:tc>
          <w:tcPr>
            <w:tcW w:type="dxa" w:w="4176"/>
            <w:shd w:val="clear" w:color="auto" w:fill="F8F9FA"/>
          </w:tcPr>
          <w:p>
            <w:r>
              <w:rPr>
                <w:b w:val="0"/>
                <w:sz w:val="18"/>
              </w:rPr>
              <w:t>Data-plane fabric links between network devices and servers</w:t>
            </w:r>
          </w:p>
        </w:tc>
      </w:tr>
      <w:tr>
        <w:tc>
          <w:tcPr>
            <w:tcW w:type="dxa" w:w="1584"/>
            <w:shd w:val="clear" w:color="auto" w:fill="FFFFFF"/>
          </w:tcPr>
          <w:p>
            <w:r>
              <w:rPr>
                <w:b w:val="0"/>
                <w:sz w:val="18"/>
              </w:rPr>
              <w:t>Management</w:t>
            </w:r>
          </w:p>
        </w:tc>
        <w:tc>
          <w:tcPr>
            <w:tcW w:type="dxa" w:w="2016"/>
            <w:shd w:val="clear" w:color="auto" w:fill="FFFFFF"/>
          </w:tcPr>
          <w:p>
            <w:r>
              <w:rPr>
                <w:b w:val="0"/>
                <w:sz w:val="18"/>
              </w:rPr>
              <w:t>Cyan  (#00B4D8)</w:t>
            </w:r>
          </w:p>
        </w:tc>
        <w:tc>
          <w:tcPr>
            <w:tcW w:type="dxa" w:w="1728"/>
            <w:shd w:val="clear" w:color="auto" w:fill="FFFFFF"/>
          </w:tcPr>
          <w:p>
            <w:r>
              <w:rPr>
                <w:b w:val="0"/>
                <w:sz w:val="18"/>
              </w:rPr>
              <w:t>Dashed 1.5 px</w:t>
            </w:r>
          </w:p>
        </w:tc>
        <w:tc>
          <w:tcPr>
            <w:tcW w:type="dxa" w:w="4176"/>
            <w:shd w:val="clear" w:color="auto" w:fill="FFFFFF"/>
          </w:tcPr>
          <w:p>
            <w:r>
              <w:rPr>
                <w:b w:val="0"/>
                <w:sz w:val="18"/>
              </w:rPr>
              <w:t>OOB telemetry paths, SNMP and gNMI access routes</w:t>
            </w:r>
          </w:p>
        </w:tc>
      </w:tr>
      <w:tr>
        <w:tc>
          <w:tcPr>
            <w:tcW w:type="dxa" w:w="1584"/>
            <w:shd w:val="clear" w:color="auto" w:fill="F8F9FA"/>
          </w:tcPr>
          <w:p>
            <w:r>
              <w:rPr>
                <w:b w:val="0"/>
                <w:sz w:val="18"/>
              </w:rPr>
              <w:t>Power</w:t>
            </w:r>
          </w:p>
        </w:tc>
        <w:tc>
          <w:tcPr>
            <w:tcW w:type="dxa" w:w="2016"/>
            <w:shd w:val="clear" w:color="auto" w:fill="F8F9FA"/>
          </w:tcPr>
          <w:p>
            <w:r>
              <w:rPr>
                <w:b w:val="0"/>
                <w:sz w:val="18"/>
              </w:rPr>
              <w:t>Orange (#F59E0B)</w:t>
            </w:r>
          </w:p>
        </w:tc>
        <w:tc>
          <w:tcPr>
            <w:tcW w:type="dxa" w:w="1728"/>
            <w:shd w:val="clear" w:color="auto" w:fill="F8F9FA"/>
          </w:tcPr>
          <w:p>
            <w:r>
              <w:rPr>
                <w:b w:val="0"/>
                <w:sz w:val="18"/>
              </w:rPr>
              <w:t>Dotted 1.5 px</w:t>
            </w:r>
          </w:p>
        </w:tc>
        <w:tc>
          <w:tcPr>
            <w:tcW w:type="dxa" w:w="4176"/>
            <w:shd w:val="clear" w:color="auto" w:fill="F8F9FA"/>
          </w:tcPr>
          <w:p>
            <w:r>
              <w:rPr>
                <w:b w:val="0"/>
                <w:sz w:val="18"/>
              </w:rPr>
              <w:t>Power distribution dependency chains</w:t>
            </w:r>
          </w:p>
        </w:tc>
      </w:tr>
    </w:tbl>
    <w:p/>
    <w:p>
      <w:pPr>
        <w:pStyle w:val="Heading2"/>
        <w:jc w:val="left"/>
      </w:pPr>
      <w:r>
        <w:rPr>
          <w:color w:val="2E4057"/>
        </w:rPr>
        <w:t>8.1  Device Node Color Scheme</w:t>
      </w:r>
    </w:p>
    <w:tbl>
      <w:tblPr>
        <w:tblStyle w:val="TableGrid"/>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351"/>
        <w:gridCol w:w="2351"/>
        <w:gridCol w:w="2351"/>
        <w:gridCol w:w="2351"/>
      </w:tblGrid>
      <w:tr>
        <w:tc>
          <w:tcPr>
            <w:tcW w:type="dxa" w:w="2592"/>
            <w:shd w:val="clear" w:color="auto" w:fill="1F4E79"/>
          </w:tcPr>
          <w:p>
            <w:pPr>
              <w:jc w:val="left"/>
            </w:pPr>
            <w:r>
              <w:rPr>
                <w:b/>
                <w:color w:val="FFFFFF"/>
                <w:sz w:val="18"/>
              </w:rPr>
              <w:t>Device Type</w:t>
            </w:r>
          </w:p>
        </w:tc>
        <w:tc>
          <w:tcPr>
            <w:tcW w:type="dxa" w:w="1728"/>
            <w:shd w:val="clear" w:color="auto" w:fill="1F4E79"/>
          </w:tcPr>
          <w:p>
            <w:pPr>
              <w:jc w:val="left"/>
            </w:pPr>
            <w:r>
              <w:rPr>
                <w:b/>
                <w:color w:val="FFFFFF"/>
                <w:sz w:val="18"/>
              </w:rPr>
              <w:t>Hex Color</w:t>
            </w:r>
          </w:p>
        </w:tc>
        <w:tc>
          <w:tcPr>
            <w:tcW w:type="dxa" w:w="1728"/>
            <w:shd w:val="clear" w:color="auto" w:fill="1F4E79"/>
          </w:tcPr>
          <w:p>
            <w:pPr>
              <w:jc w:val="left"/>
            </w:pPr>
            <w:r>
              <w:rPr>
                <w:b/>
                <w:color w:val="FFFFFF"/>
                <w:sz w:val="18"/>
              </w:rPr>
              <w:t>Color Name</w:t>
            </w:r>
          </w:p>
        </w:tc>
        <w:tc>
          <w:tcPr>
            <w:tcW w:type="dxa" w:w="2016"/>
            <w:shd w:val="clear" w:color="auto" w:fill="1F4E79"/>
          </w:tcPr>
          <w:p>
            <w:pPr>
              <w:jc w:val="left"/>
            </w:pPr>
            <w:r>
              <w:rPr>
                <w:b/>
                <w:color w:val="FFFFFF"/>
                <w:sz w:val="18"/>
              </w:rPr>
              <w:t>Icon Label</w:t>
            </w:r>
          </w:p>
        </w:tc>
      </w:tr>
      <w:tr>
        <w:tc>
          <w:tcPr>
            <w:tcW w:type="dxa" w:w="2592"/>
            <w:shd w:val="clear" w:color="auto" w:fill="F8F9FA"/>
          </w:tcPr>
          <w:p>
            <w:r>
              <w:rPr>
                <w:b w:val="0"/>
                <w:sz w:val="18"/>
              </w:rPr>
              <w:t>Router</w:t>
            </w:r>
          </w:p>
        </w:tc>
        <w:tc>
          <w:tcPr>
            <w:tcW w:type="dxa" w:w="1728"/>
            <w:shd w:val="clear" w:color="auto" w:fill="F8F9FA"/>
          </w:tcPr>
          <w:p>
            <w:r>
              <w:rPr>
                <w:b w:val="0"/>
                <w:sz w:val="18"/>
              </w:rPr>
              <w:t>#2980B9</w:t>
            </w:r>
          </w:p>
        </w:tc>
        <w:tc>
          <w:tcPr>
            <w:tcW w:type="dxa" w:w="1728"/>
            <w:shd w:val="clear" w:color="auto" w:fill="F8F9FA"/>
          </w:tcPr>
          <w:p>
            <w:r>
              <w:rPr>
                <w:b w:val="0"/>
                <w:sz w:val="18"/>
              </w:rPr>
              <w:t>Blue</w:t>
            </w:r>
          </w:p>
        </w:tc>
        <w:tc>
          <w:tcPr>
            <w:tcW w:type="dxa" w:w="2016"/>
            <w:shd w:val="clear" w:color="auto" w:fill="F8F9FA"/>
          </w:tcPr>
          <w:p>
            <w:r>
              <w:rPr>
                <w:b w:val="0"/>
                <w:sz w:val="18"/>
              </w:rPr>
              <w:t>R</w:t>
            </w:r>
          </w:p>
        </w:tc>
      </w:tr>
      <w:tr>
        <w:tc>
          <w:tcPr>
            <w:tcW w:type="dxa" w:w="2592"/>
            <w:shd w:val="clear" w:color="auto" w:fill="FFFFFF"/>
          </w:tcPr>
          <w:p>
            <w:r>
              <w:rPr>
                <w:b w:val="0"/>
                <w:sz w:val="18"/>
              </w:rPr>
              <w:t>Switch</w:t>
            </w:r>
          </w:p>
        </w:tc>
        <w:tc>
          <w:tcPr>
            <w:tcW w:type="dxa" w:w="1728"/>
            <w:shd w:val="clear" w:color="auto" w:fill="FFFFFF"/>
          </w:tcPr>
          <w:p>
            <w:r>
              <w:rPr>
                <w:b w:val="0"/>
                <w:sz w:val="18"/>
              </w:rPr>
              <w:t>#27AE60</w:t>
            </w:r>
          </w:p>
        </w:tc>
        <w:tc>
          <w:tcPr>
            <w:tcW w:type="dxa" w:w="1728"/>
            <w:shd w:val="clear" w:color="auto" w:fill="FFFFFF"/>
          </w:tcPr>
          <w:p>
            <w:r>
              <w:rPr>
                <w:b w:val="0"/>
                <w:sz w:val="18"/>
              </w:rPr>
              <w:t>Green</w:t>
            </w:r>
          </w:p>
        </w:tc>
        <w:tc>
          <w:tcPr>
            <w:tcW w:type="dxa" w:w="2016"/>
            <w:shd w:val="clear" w:color="auto" w:fill="FFFFFF"/>
          </w:tcPr>
          <w:p>
            <w:r>
              <w:rPr>
                <w:b w:val="0"/>
                <w:sz w:val="18"/>
              </w:rPr>
              <w:t>S</w:t>
            </w:r>
          </w:p>
        </w:tc>
      </w:tr>
      <w:tr>
        <w:tc>
          <w:tcPr>
            <w:tcW w:type="dxa" w:w="2592"/>
            <w:shd w:val="clear" w:color="auto" w:fill="F8F9FA"/>
          </w:tcPr>
          <w:p>
            <w:r>
              <w:rPr>
                <w:b w:val="0"/>
                <w:sz w:val="18"/>
              </w:rPr>
              <w:t>Server</w:t>
            </w:r>
          </w:p>
        </w:tc>
        <w:tc>
          <w:tcPr>
            <w:tcW w:type="dxa" w:w="1728"/>
            <w:shd w:val="clear" w:color="auto" w:fill="F8F9FA"/>
          </w:tcPr>
          <w:p>
            <w:r>
              <w:rPr>
                <w:b w:val="0"/>
                <w:sz w:val="18"/>
              </w:rPr>
              <w:t>#8E44AD</w:t>
            </w:r>
          </w:p>
        </w:tc>
        <w:tc>
          <w:tcPr>
            <w:tcW w:type="dxa" w:w="1728"/>
            <w:shd w:val="clear" w:color="auto" w:fill="F8F9FA"/>
          </w:tcPr>
          <w:p>
            <w:r>
              <w:rPr>
                <w:b w:val="0"/>
                <w:sz w:val="18"/>
              </w:rPr>
              <w:t>Purple</w:t>
            </w:r>
          </w:p>
        </w:tc>
        <w:tc>
          <w:tcPr>
            <w:tcW w:type="dxa" w:w="2016"/>
            <w:shd w:val="clear" w:color="auto" w:fill="F8F9FA"/>
          </w:tcPr>
          <w:p>
            <w:r>
              <w:rPr>
                <w:b w:val="0"/>
                <w:sz w:val="18"/>
              </w:rPr>
              <w:t>SRV</w:t>
            </w:r>
          </w:p>
        </w:tc>
      </w:tr>
      <w:tr>
        <w:tc>
          <w:tcPr>
            <w:tcW w:type="dxa" w:w="2592"/>
            <w:shd w:val="clear" w:color="auto" w:fill="FFFFFF"/>
          </w:tcPr>
          <w:p>
            <w:r>
              <w:rPr>
                <w:b w:val="0"/>
                <w:sz w:val="18"/>
              </w:rPr>
              <w:t>Firewall</w:t>
            </w:r>
          </w:p>
        </w:tc>
        <w:tc>
          <w:tcPr>
            <w:tcW w:type="dxa" w:w="1728"/>
            <w:shd w:val="clear" w:color="auto" w:fill="FFFFFF"/>
          </w:tcPr>
          <w:p>
            <w:r>
              <w:rPr>
                <w:b w:val="0"/>
                <w:sz w:val="18"/>
              </w:rPr>
              <w:t>#E67E22</w:t>
            </w:r>
          </w:p>
        </w:tc>
        <w:tc>
          <w:tcPr>
            <w:tcW w:type="dxa" w:w="1728"/>
            <w:shd w:val="clear" w:color="auto" w:fill="FFFFFF"/>
          </w:tcPr>
          <w:p>
            <w:r>
              <w:rPr>
                <w:b w:val="0"/>
                <w:sz w:val="18"/>
              </w:rPr>
              <w:t>Orange</w:t>
            </w:r>
          </w:p>
        </w:tc>
        <w:tc>
          <w:tcPr>
            <w:tcW w:type="dxa" w:w="2016"/>
            <w:shd w:val="clear" w:color="auto" w:fill="FFFFFF"/>
          </w:tcPr>
          <w:p>
            <w:r>
              <w:rPr>
                <w:b w:val="0"/>
                <w:sz w:val="18"/>
              </w:rPr>
              <w:t>FW</w:t>
            </w:r>
          </w:p>
        </w:tc>
      </w:tr>
      <w:tr>
        <w:tc>
          <w:tcPr>
            <w:tcW w:type="dxa" w:w="2592"/>
            <w:shd w:val="clear" w:color="auto" w:fill="F8F9FA"/>
          </w:tcPr>
          <w:p>
            <w:r>
              <w:rPr>
                <w:b w:val="0"/>
                <w:sz w:val="18"/>
              </w:rPr>
              <w:t>Load Balancer</w:t>
            </w:r>
          </w:p>
        </w:tc>
        <w:tc>
          <w:tcPr>
            <w:tcW w:type="dxa" w:w="1728"/>
            <w:shd w:val="clear" w:color="auto" w:fill="F8F9FA"/>
          </w:tcPr>
          <w:p>
            <w:r>
              <w:rPr>
                <w:b w:val="0"/>
                <w:sz w:val="18"/>
              </w:rPr>
              <w:t>#16A085</w:t>
            </w:r>
          </w:p>
        </w:tc>
        <w:tc>
          <w:tcPr>
            <w:tcW w:type="dxa" w:w="1728"/>
            <w:shd w:val="clear" w:color="auto" w:fill="F8F9FA"/>
          </w:tcPr>
          <w:p>
            <w:r>
              <w:rPr>
                <w:b w:val="0"/>
                <w:sz w:val="18"/>
              </w:rPr>
              <w:t>Teal</w:t>
            </w:r>
          </w:p>
        </w:tc>
        <w:tc>
          <w:tcPr>
            <w:tcW w:type="dxa" w:w="2016"/>
            <w:shd w:val="clear" w:color="auto" w:fill="F8F9FA"/>
          </w:tcPr>
          <w:p>
            <w:r>
              <w:rPr>
                <w:b w:val="0"/>
                <w:sz w:val="18"/>
              </w:rPr>
              <w:t>LB</w:t>
            </w:r>
          </w:p>
        </w:tc>
      </w:tr>
      <w:tr>
        <w:tc>
          <w:tcPr>
            <w:tcW w:type="dxa" w:w="2592"/>
            <w:shd w:val="clear" w:color="auto" w:fill="FFFFFF"/>
          </w:tcPr>
          <w:p>
            <w:r>
              <w:rPr>
                <w:b w:val="0"/>
                <w:sz w:val="18"/>
              </w:rPr>
              <w:t>UPS</w:t>
            </w:r>
          </w:p>
        </w:tc>
        <w:tc>
          <w:tcPr>
            <w:tcW w:type="dxa" w:w="1728"/>
            <w:shd w:val="clear" w:color="auto" w:fill="FFFFFF"/>
          </w:tcPr>
          <w:p>
            <w:r>
              <w:rPr>
                <w:b w:val="0"/>
                <w:sz w:val="18"/>
              </w:rPr>
              <w:t>#C9A227</w:t>
            </w:r>
          </w:p>
        </w:tc>
        <w:tc>
          <w:tcPr>
            <w:tcW w:type="dxa" w:w="1728"/>
            <w:shd w:val="clear" w:color="auto" w:fill="FFFFFF"/>
          </w:tcPr>
          <w:p>
            <w:r>
              <w:rPr>
                <w:b w:val="0"/>
                <w:sz w:val="18"/>
              </w:rPr>
              <w:t>Gold</w:t>
            </w:r>
          </w:p>
        </w:tc>
        <w:tc>
          <w:tcPr>
            <w:tcW w:type="dxa" w:w="2016"/>
            <w:shd w:val="clear" w:color="auto" w:fill="FFFFFF"/>
          </w:tcPr>
          <w:p>
            <w:r>
              <w:rPr>
                <w:b w:val="0"/>
                <w:sz w:val="18"/>
              </w:rPr>
              <w:t>UPS</w:t>
            </w:r>
          </w:p>
        </w:tc>
      </w:tr>
      <w:tr>
        <w:tc>
          <w:tcPr>
            <w:tcW w:type="dxa" w:w="2592"/>
            <w:shd w:val="clear" w:color="auto" w:fill="F8F9FA"/>
          </w:tcPr>
          <w:p>
            <w:r>
              <w:rPr>
                <w:b w:val="0"/>
                <w:sz w:val="18"/>
              </w:rPr>
              <w:t>Rack PDU</w:t>
            </w:r>
          </w:p>
        </w:tc>
        <w:tc>
          <w:tcPr>
            <w:tcW w:type="dxa" w:w="1728"/>
            <w:shd w:val="clear" w:color="auto" w:fill="F8F9FA"/>
          </w:tcPr>
          <w:p>
            <w:r>
              <w:rPr>
                <w:b w:val="0"/>
                <w:sz w:val="18"/>
              </w:rPr>
              <w:t>#D44F00</w:t>
            </w:r>
          </w:p>
        </w:tc>
        <w:tc>
          <w:tcPr>
            <w:tcW w:type="dxa" w:w="1728"/>
            <w:shd w:val="clear" w:color="auto" w:fill="F8F9FA"/>
          </w:tcPr>
          <w:p>
            <w:r>
              <w:rPr>
                <w:b w:val="0"/>
                <w:sz w:val="18"/>
              </w:rPr>
              <w:t>Dark Red</w:t>
            </w:r>
          </w:p>
        </w:tc>
        <w:tc>
          <w:tcPr>
            <w:tcW w:type="dxa" w:w="2016"/>
            <w:shd w:val="clear" w:color="auto" w:fill="F8F9FA"/>
          </w:tcPr>
          <w:p>
            <w:r>
              <w:rPr>
                <w:b w:val="0"/>
                <w:sz w:val="18"/>
              </w:rPr>
              <w:t>PDU</w:t>
            </w:r>
          </w:p>
        </w:tc>
      </w:tr>
      <w:tr>
        <w:tc>
          <w:tcPr>
            <w:tcW w:type="dxa" w:w="2592"/>
            <w:shd w:val="clear" w:color="auto" w:fill="FFFFFF"/>
          </w:tcPr>
          <w:p>
            <w:r>
              <w:rPr>
                <w:b w:val="0"/>
                <w:sz w:val="18"/>
              </w:rPr>
              <w:t>Floor PDU</w:t>
            </w:r>
          </w:p>
        </w:tc>
        <w:tc>
          <w:tcPr>
            <w:tcW w:type="dxa" w:w="1728"/>
            <w:shd w:val="clear" w:color="auto" w:fill="FFFFFF"/>
          </w:tcPr>
          <w:p>
            <w:r>
              <w:rPr>
                <w:b w:val="0"/>
                <w:sz w:val="18"/>
              </w:rPr>
              <w:t>#B03060</w:t>
            </w:r>
          </w:p>
        </w:tc>
        <w:tc>
          <w:tcPr>
            <w:tcW w:type="dxa" w:w="1728"/>
            <w:shd w:val="clear" w:color="auto" w:fill="FFFFFF"/>
          </w:tcPr>
          <w:p>
            <w:r>
              <w:rPr>
                <w:b w:val="0"/>
                <w:sz w:val="18"/>
              </w:rPr>
              <w:t>Magenta</w:t>
            </w:r>
          </w:p>
        </w:tc>
        <w:tc>
          <w:tcPr>
            <w:tcW w:type="dxa" w:w="2016"/>
            <w:shd w:val="clear" w:color="auto" w:fill="FFFFFF"/>
          </w:tcPr>
          <w:p>
            <w:r>
              <w:rPr>
                <w:b w:val="0"/>
                <w:sz w:val="18"/>
              </w:rPr>
              <w:t>FPDU</w:t>
            </w:r>
          </w:p>
        </w:tc>
      </w:tr>
      <w:tr>
        <w:tc>
          <w:tcPr>
            <w:tcW w:type="dxa" w:w="2592"/>
            <w:shd w:val="clear" w:color="auto" w:fill="F8F9FA"/>
          </w:tcPr>
          <w:p>
            <w:r>
              <w:rPr>
                <w:b w:val="0"/>
                <w:sz w:val="18"/>
              </w:rPr>
              <w:t>OOB Switch</w:t>
            </w:r>
          </w:p>
        </w:tc>
        <w:tc>
          <w:tcPr>
            <w:tcW w:type="dxa" w:w="1728"/>
            <w:shd w:val="clear" w:color="auto" w:fill="F8F9FA"/>
          </w:tcPr>
          <w:p>
            <w:r>
              <w:rPr>
                <w:b w:val="0"/>
                <w:sz w:val="18"/>
              </w:rPr>
              <w:t>#7C3AED</w:t>
            </w:r>
          </w:p>
        </w:tc>
        <w:tc>
          <w:tcPr>
            <w:tcW w:type="dxa" w:w="1728"/>
            <w:shd w:val="clear" w:color="auto" w:fill="F8F9FA"/>
          </w:tcPr>
          <w:p>
            <w:r>
              <w:rPr>
                <w:b w:val="0"/>
                <w:sz w:val="18"/>
              </w:rPr>
              <w:t>Indigo</w:t>
            </w:r>
          </w:p>
        </w:tc>
        <w:tc>
          <w:tcPr>
            <w:tcW w:type="dxa" w:w="2016"/>
            <w:shd w:val="clear" w:color="auto" w:fill="F8F9FA"/>
          </w:tcPr>
          <w:p>
            <w:r>
              <w:rPr>
                <w:b w:val="0"/>
                <w:sz w:val="18"/>
              </w:rPr>
              <w:t>OOB</w:t>
            </w:r>
          </w:p>
        </w:tc>
      </w:tr>
      <w:tr>
        <w:tc>
          <w:tcPr>
            <w:tcW w:type="dxa" w:w="2592"/>
            <w:shd w:val="clear" w:color="auto" w:fill="FFFFFF"/>
          </w:tcPr>
          <w:p>
            <w:r>
              <w:rPr>
                <w:b w:val="0"/>
                <w:sz w:val="18"/>
              </w:rPr>
              <w:t>Environmental Sensor</w:t>
            </w:r>
          </w:p>
        </w:tc>
        <w:tc>
          <w:tcPr>
            <w:tcW w:type="dxa" w:w="1728"/>
            <w:shd w:val="clear" w:color="auto" w:fill="FFFFFF"/>
          </w:tcPr>
          <w:p>
            <w:r>
              <w:rPr>
                <w:b w:val="0"/>
                <w:sz w:val="18"/>
              </w:rPr>
              <w:t>#0891B2</w:t>
            </w:r>
          </w:p>
        </w:tc>
        <w:tc>
          <w:tcPr>
            <w:tcW w:type="dxa" w:w="1728"/>
            <w:shd w:val="clear" w:color="auto" w:fill="FFFFFF"/>
          </w:tcPr>
          <w:p>
            <w:r>
              <w:rPr>
                <w:b w:val="0"/>
                <w:sz w:val="18"/>
              </w:rPr>
              <w:t>Cyan</w:t>
            </w:r>
          </w:p>
        </w:tc>
        <w:tc>
          <w:tcPr>
            <w:tcW w:type="dxa" w:w="2016"/>
            <w:shd w:val="clear" w:color="auto" w:fill="FFFFFF"/>
          </w:tcPr>
          <w:p>
            <w:r>
              <w:rPr>
                <w:b w:val="0"/>
                <w:sz w:val="18"/>
              </w:rPr>
              <w:t>SNS</w:t>
            </w:r>
          </w:p>
        </w:tc>
      </w:tr>
    </w:tbl>
    <w:p/>
    <w:p>
      <w:pPr>
        <w:pStyle w:val="Heading2"/>
        <w:jc w:val="left"/>
      </w:pPr>
      <w:r>
        <w:rPr>
          <w:color w:val="2E4057"/>
        </w:rPr>
        <w:t>8.2  Canvas Features</w:t>
      </w:r>
    </w:p>
    <w:p>
      <w:pPr>
        <w:pStyle w:val="ListBullet"/>
        <w:ind w:left="283"/>
      </w:pPr>
      <w:r>
        <w:rPr>
          <w:sz w:val="20"/>
        </w:rPr>
        <w:t>Drag-and-drop node repositioning — topology layout persists to JSON</w:t>
      </w:r>
    </w:p>
    <w:p>
      <w:pPr>
        <w:pStyle w:val="ListBullet"/>
        <w:ind w:left="283"/>
      </w:pPr>
      <w:r>
        <w:rPr>
          <w:sz w:val="20"/>
        </w:rPr>
        <w:t>Right-click node context menu: view properties, edit device, delete</w:t>
      </w:r>
    </w:p>
    <w:p>
      <w:pPr>
        <w:pStyle w:val="ListBullet"/>
        <w:ind w:left="283"/>
      </w:pPr>
      <w:r>
        <w:rPr>
          <w:sz w:val="20"/>
        </w:rPr>
        <w:t>Right-click link context menu: view interface details, break link, restore link, remove</w:t>
      </w:r>
    </w:p>
    <w:p>
      <w:pPr>
        <w:pStyle w:val="ListBullet"/>
        <w:ind w:left="283"/>
      </w:pPr>
      <w:r>
        <w:rPr>
          <w:sz w:val="20"/>
        </w:rPr>
        <w:t>Broken link visualization: red X overlay and 10% opacity fade on affected edge</w:t>
      </w:r>
    </w:p>
    <w:p>
      <w:pPr>
        <w:pStyle w:val="ListBullet"/>
        <w:ind w:left="283"/>
      </w:pPr>
      <w:r>
        <w:rPr>
          <w:sz w:val="20"/>
        </w:rPr>
        <w:t>Layer filter toolbar: All / Prod / Mgmt / Power toggle buttons</w:t>
      </w:r>
    </w:p>
    <w:p>
      <w:pPr>
        <w:pStyle w:val="ListBullet"/>
        <w:ind w:left="283"/>
      </w:pPr>
      <w:r>
        <w:rPr>
          <w:sz w:val="20"/>
        </w:rPr>
        <w:t>Search bar: real-time name and IP matching with match count display</w:t>
      </w:r>
    </w:p>
    <w:p>
      <w:pPr>
        <w:pStyle w:val="ListBullet"/>
        <w:ind w:left="283"/>
      </w:pPr>
      <w:r>
        <w:rPr>
          <w:sz w:val="20"/>
        </w:rPr>
        <w:t>Zoom controls: ±1.15× step, mouse wheel, fit-to-view</w:t>
      </w:r>
    </w:p>
    <w:p>
      <w:pPr>
        <w:pStyle w:val="ListBullet"/>
        <w:ind w:left="283"/>
      </w:pPr>
      <w:r>
        <w:rPr>
          <w:sz w:val="20"/>
        </w:rPr>
        <w:t>Live SNMP Discovery button: triggers LLDP walk and displays results</w:t>
      </w:r>
    </w:p>
    <w:p>
      <w:pPr>
        <w:pStyle w:val="ListBullet"/>
        <w:ind w:left="283"/>
      </w:pPr>
      <w:r>
        <w:rPr>
          <w:sz w:val="20"/>
        </w:rPr>
        <w:t>Link tooltip on hover: shows interface speeds, neighbor names, layer type</w:t>
      </w:r>
    </w:p>
    <w:p>
      <w:r>
        <w:br w:type="page"/>
      </w:r>
    </w:p>
    <w:p>
      <w:pPr>
        <w:pStyle w:val="Heading1"/>
        <w:jc w:val="left"/>
      </w:pPr>
      <w:r>
        <w:rPr>
          <w:color w:val="1F4E79"/>
        </w:rPr>
        <w:t>9. Included Topology Templates</w:t>
      </w:r>
    </w:p>
    <w:p>
      <w:r>
        <w:rPr>
          <w:b w:val="0"/>
          <w:i w:val="0"/>
          <w:sz w:val="20"/>
        </w:rPr>
        <w:t>Six pre-built topology files are included. All have been updated to include management and power layers, UPS and PDU nodes, OOB switches, and environmental sensors. Each topology file sets the metadata flags has_management_layer: true and has_power_layer: true.</w:t>
      </w:r>
    </w:p>
    <w:p/>
    <w:tbl>
      <w:tblPr>
        <w:tblStyle w:val="TableGrid"/>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703"/>
        <w:gridCol w:w="4703"/>
      </w:tblGrid>
      <w:tr>
        <w:tc>
          <w:tcPr>
            <w:tcW w:type="dxa" w:w="3600"/>
            <w:shd w:val="clear" w:color="auto" w:fill="1F4E79"/>
          </w:tcPr>
          <w:p>
            <w:pPr>
              <w:jc w:val="left"/>
            </w:pPr>
            <w:r>
              <w:rPr>
                <w:b/>
                <w:color w:val="FFFFFF"/>
                <w:sz w:val="18"/>
              </w:rPr>
              <w:t>File</w:t>
            </w:r>
          </w:p>
        </w:tc>
        <w:tc>
          <w:tcPr>
            <w:tcW w:type="dxa" w:w="5904"/>
            <w:shd w:val="clear" w:color="auto" w:fill="1F4E79"/>
          </w:tcPr>
          <w:p>
            <w:pPr>
              <w:jc w:val="left"/>
            </w:pPr>
            <w:r>
              <w:rPr>
                <w:b/>
                <w:color w:val="FFFFFF"/>
                <w:sz w:val="18"/>
              </w:rPr>
              <w:t>Description</w:t>
            </w:r>
          </w:p>
        </w:tc>
      </w:tr>
      <w:tr>
        <w:tc>
          <w:tcPr>
            <w:tcW w:type="dxa" w:w="3600"/>
            <w:shd w:val="clear" w:color="auto" w:fill="F8F9FA"/>
          </w:tcPr>
          <w:p>
            <w:r>
              <w:rPr>
                <w:b w:val="0"/>
                <w:sz w:val="18"/>
              </w:rPr>
              <w:t>large_datacenter_3tier.json</w:t>
            </w:r>
          </w:p>
        </w:tc>
        <w:tc>
          <w:tcPr>
            <w:tcW w:type="dxa" w:w="5904"/>
            <w:shd w:val="clear" w:color="auto" w:fill="F8F9FA"/>
          </w:tcPr>
          <w:p>
            <w:r>
              <w:rPr>
                <w:b w:val="0"/>
                <w:sz w:val="18"/>
              </w:rPr>
              <w:t>Classic three-tier architecture: core, distribution, and access layers with full redundancy</w:t>
            </w:r>
          </w:p>
        </w:tc>
      </w:tr>
      <w:tr>
        <w:tc>
          <w:tcPr>
            <w:tcW w:type="dxa" w:w="3600"/>
            <w:shd w:val="clear" w:color="auto" w:fill="FFFFFF"/>
          </w:tcPr>
          <w:p>
            <w:r>
              <w:rPr>
                <w:b w:val="0"/>
                <w:sz w:val="18"/>
              </w:rPr>
              <w:t>large_datacenter_spine_leaf.json</w:t>
            </w:r>
          </w:p>
        </w:tc>
        <w:tc>
          <w:tcPr>
            <w:tcW w:type="dxa" w:w="5904"/>
            <w:shd w:val="clear" w:color="auto" w:fill="FFFFFF"/>
          </w:tcPr>
          <w:p>
            <w:r>
              <w:rPr>
                <w:b w:val="0"/>
                <w:sz w:val="18"/>
              </w:rPr>
              <w:t>Modern Clos fabric with spine and leaf tiers, ideal for east-west traffic workloads</w:t>
            </w:r>
          </w:p>
        </w:tc>
      </w:tr>
      <w:tr>
        <w:tc>
          <w:tcPr>
            <w:tcW w:type="dxa" w:w="3600"/>
            <w:shd w:val="clear" w:color="auto" w:fill="F8F9FA"/>
          </w:tcPr>
          <w:p>
            <w:r>
              <w:rPr>
                <w:b w:val="0"/>
                <w:sz w:val="18"/>
              </w:rPr>
              <w:t>large_hyperscale_pod.json</w:t>
            </w:r>
          </w:p>
        </w:tc>
        <w:tc>
          <w:tcPr>
            <w:tcW w:type="dxa" w:w="5904"/>
            <w:shd w:val="clear" w:color="auto" w:fill="F8F9FA"/>
          </w:tcPr>
          <w:p>
            <w:r>
              <w:rPr>
                <w:b w:val="0"/>
                <w:sz w:val="18"/>
              </w:rPr>
              <w:t>Hyperscale pod architecture modeled after large-scale cloud datacenter deployments</w:t>
            </w:r>
          </w:p>
        </w:tc>
      </w:tr>
      <w:tr>
        <w:tc>
          <w:tcPr>
            <w:tcW w:type="dxa" w:w="3600"/>
            <w:shd w:val="clear" w:color="auto" w:fill="FFFFFF"/>
          </w:tcPr>
          <w:p>
            <w:r>
              <w:rPr>
                <w:b w:val="0"/>
                <w:sz w:val="18"/>
              </w:rPr>
              <w:t>large_enterprise_wan.json</w:t>
            </w:r>
          </w:p>
        </w:tc>
        <w:tc>
          <w:tcPr>
            <w:tcW w:type="dxa" w:w="5904"/>
            <w:shd w:val="clear" w:color="auto" w:fill="FFFFFF"/>
          </w:tcPr>
          <w:p>
            <w:r>
              <w:rPr>
                <w:b w:val="0"/>
                <w:sz w:val="18"/>
              </w:rPr>
              <w:t>WAN-centric topology with edge routers, firewalls, and branch interconnects</w:t>
            </w:r>
          </w:p>
        </w:tc>
      </w:tr>
      <w:tr>
        <w:tc>
          <w:tcPr>
            <w:tcW w:type="dxa" w:w="3600"/>
            <w:shd w:val="clear" w:color="auto" w:fill="F8F9FA"/>
          </w:tcPr>
          <w:p>
            <w:r>
              <w:rPr>
                <w:b w:val="0"/>
                <w:sz w:val="18"/>
              </w:rPr>
              <w:t>large_4dc_enterprise.json</w:t>
            </w:r>
          </w:p>
        </w:tc>
        <w:tc>
          <w:tcPr>
            <w:tcW w:type="dxa" w:w="5904"/>
            <w:shd w:val="clear" w:color="auto" w:fill="F8F9FA"/>
          </w:tcPr>
          <w:p>
            <w:r>
              <w:rPr>
                <w:b w:val="0"/>
                <w:sz w:val="18"/>
              </w:rPr>
              <w:t>Four-datacenter enterprise topology with inter-DC WAN links and shared services</w:t>
            </w:r>
          </w:p>
        </w:tc>
      </w:tr>
      <w:tr>
        <w:tc>
          <w:tcPr>
            <w:tcW w:type="dxa" w:w="3600"/>
            <w:shd w:val="clear" w:color="auto" w:fill="FFFFFF"/>
          </w:tcPr>
          <w:p>
            <w:r>
              <w:rPr>
                <w:b w:val="0"/>
                <w:sz w:val="18"/>
              </w:rPr>
              <w:t>dual_dc_enterprise.json</w:t>
            </w:r>
          </w:p>
        </w:tc>
        <w:tc>
          <w:tcPr>
            <w:tcW w:type="dxa" w:w="5904"/>
            <w:shd w:val="clear" w:color="auto" w:fill="FFFFFF"/>
          </w:tcPr>
          <w:p>
            <w:r>
              <w:rPr>
                <w:b w:val="0"/>
                <w:sz w:val="18"/>
              </w:rPr>
              <w:t>Active/active dual-datacenter setup with full management and power layer coverage</w:t>
            </w:r>
          </w:p>
        </w:tc>
      </w:tr>
    </w:tbl>
    <w:p>
      <w:r>
        <w:br w:type="page"/>
      </w:r>
    </w:p>
    <w:p>
      <w:pPr>
        <w:pStyle w:val="Heading1"/>
        <w:jc w:val="left"/>
      </w:pPr>
      <w:r>
        <w:rPr>
          <w:color w:val="1F4E79"/>
        </w:rPr>
        <w:t>10. Configuration Reference</w:t>
      </w:r>
    </w:p>
    <w:p>
      <w:pPr>
        <w:pStyle w:val="Heading2"/>
        <w:jc w:val="left"/>
      </w:pPr>
      <w:r>
        <w:rPr>
          <w:color w:val="2E4057"/>
        </w:rPr>
        <w:t>10.1  trap_rules.json</w:t>
      </w:r>
    </w:p>
    <w:p>
      <w:r>
        <w:rPr>
          <w:b w:val="0"/>
          <w:i w:val="0"/>
          <w:sz w:val="20"/>
        </w:rPr>
        <w:t>User-defined rules are loaded from trap_rules.json at startup and merged with the built-in defaults. The file is a JSON array of rule objects. Changes take effect on the next application start or when reloaded via the Rules Panel.</w:t>
      </w:r>
    </w:p>
    <w:p/>
    <w:p>
      <w:pPr>
        <w:spacing w:before="0" w:after="0"/>
        <w:ind w:left="567"/>
      </w:pPr>
      <w:r>
        <w:rPr>
          <w:rFonts w:ascii="Courier New" w:hAnsi="Courier New"/>
          <w:color w:val="1E1E2E"/>
          <w:sz w:val="16"/>
        </w:rPr>
        <w:t>{</w:t>
      </w:r>
    </w:p>
    <w:p>
      <w:pPr>
        <w:spacing w:before="0" w:after="0"/>
        <w:ind w:left="567"/>
      </w:pPr>
      <w:r>
        <w:rPr>
          <w:rFonts w:ascii="Courier New" w:hAnsi="Courier New"/>
          <w:color w:val="1E1E2E"/>
          <w:sz w:val="16"/>
        </w:rPr>
        <w:t xml:space="preserve">  "rule_name":   "HighCPUSustained",</w:t>
      </w:r>
    </w:p>
    <w:p>
      <w:pPr>
        <w:spacing w:before="0" w:after="0"/>
        <w:ind w:left="567"/>
      </w:pPr>
      <w:r>
        <w:rPr>
          <w:rFonts w:ascii="Courier New" w:hAnsi="Courier New"/>
          <w:color w:val="1E1E2E"/>
          <w:sz w:val="16"/>
        </w:rPr>
        <w:t xml:space="preserve">  "trap_oid":    "1.3.6.1.4.1.99999.1.1",</w:t>
      </w:r>
    </w:p>
    <w:p>
      <w:pPr>
        <w:spacing w:before="0" w:after="0"/>
        <w:ind w:left="567"/>
      </w:pPr>
      <w:r>
        <w:rPr>
          <w:rFonts w:ascii="Courier New" w:hAnsi="Courier New"/>
          <w:color w:val="1E1E2E"/>
          <w:sz w:val="16"/>
        </w:rPr>
        <w:t xml:space="preserve">  "severity":    "critical",</w:t>
      </w:r>
    </w:p>
    <w:p>
      <w:pPr>
        <w:spacing w:before="0" w:after="0"/>
        <w:ind w:left="567"/>
      </w:pPr>
      <w:r>
        <w:rPr>
          <w:rFonts w:ascii="Courier New" w:hAnsi="Courier New"/>
          <w:color w:val="1E1E2E"/>
          <w:sz w:val="16"/>
        </w:rPr>
        <w:t xml:space="preserve">  "enabled":     true,</w:t>
      </w:r>
    </w:p>
    <w:p>
      <w:pPr>
        <w:spacing w:before="0" w:after="0"/>
        <w:ind w:left="567"/>
      </w:pPr>
      <w:r>
        <w:rPr>
          <w:rFonts w:ascii="Courier New" w:hAnsi="Courier New"/>
          <w:color w:val="1E1E2E"/>
          <w:sz w:val="16"/>
        </w:rPr>
        <w:t xml:space="preserve">  "priority":    160,</w:t>
      </w:r>
    </w:p>
    <w:p>
      <w:pPr>
        <w:spacing w:before="0" w:after="0"/>
        <w:ind w:left="567"/>
      </w:pPr>
      <w:r>
        <w:rPr>
          <w:rFonts w:ascii="Courier New" w:hAnsi="Courier New"/>
          <w:color w:val="1E1E2E"/>
          <w:sz w:val="16"/>
        </w:rPr>
        <w:t xml:space="preserve">  "device_types": [],</w:t>
      </w:r>
    </w:p>
    <w:p>
      <w:pPr>
        <w:spacing w:before="0" w:after="0"/>
        <w:ind w:left="567"/>
      </w:pPr>
      <w:r>
        <w:rPr>
          <w:rFonts w:ascii="Courier New" w:hAnsi="Courier New"/>
          <w:color w:val="1E1E2E"/>
          <w:sz w:val="16"/>
        </w:rPr>
        <w:t xml:space="preserve">  "condition": {</w:t>
      </w:r>
    </w:p>
    <w:p>
      <w:pPr>
        <w:spacing w:before="0" w:after="0"/>
        <w:ind w:left="567"/>
      </w:pPr>
      <w:r>
        <w:rPr>
          <w:rFonts w:ascii="Courier New" w:hAnsi="Courier New"/>
          <w:color w:val="1E1E2E"/>
          <w:sz w:val="16"/>
        </w:rPr>
        <w:t xml:space="preserve">    "condition_type": "threshold",</w:t>
      </w:r>
    </w:p>
    <w:p>
      <w:pPr>
        <w:spacing w:before="0" w:after="0"/>
        <w:ind w:left="567"/>
      </w:pPr>
      <w:r>
        <w:rPr>
          <w:rFonts w:ascii="Courier New" w:hAnsi="Courier New"/>
          <w:color w:val="1E1E2E"/>
          <w:sz w:val="16"/>
        </w:rPr>
        <w:t xml:space="preserve">    "metric":         "cpu_usage",</w:t>
      </w:r>
    </w:p>
    <w:p>
      <w:pPr>
        <w:spacing w:before="0" w:after="0"/>
        <w:ind w:left="567"/>
      </w:pPr>
      <w:r>
        <w:rPr>
          <w:rFonts w:ascii="Courier New" w:hAnsi="Courier New"/>
          <w:color w:val="1E1E2E"/>
          <w:sz w:val="16"/>
        </w:rPr>
        <w:t xml:space="preserve">    "operator":       "&gt;",</w:t>
      </w:r>
    </w:p>
    <w:p>
      <w:pPr>
        <w:spacing w:before="0" w:after="0"/>
        <w:ind w:left="567"/>
      </w:pPr>
      <w:r>
        <w:rPr>
          <w:rFonts w:ascii="Courier New" w:hAnsi="Courier New"/>
          <w:color w:val="1E1E2E"/>
          <w:sz w:val="16"/>
        </w:rPr>
        <w:t xml:space="preserve">    "threshold":      90.0,</w:t>
      </w:r>
    </w:p>
    <w:p>
      <w:pPr>
        <w:spacing w:before="0" w:after="0"/>
        <w:ind w:left="567"/>
      </w:pPr>
      <w:r>
        <w:rPr>
          <w:rFonts w:ascii="Courier New" w:hAnsi="Courier New"/>
          <w:color w:val="1E1E2E"/>
          <w:sz w:val="16"/>
        </w:rPr>
        <w:t xml:space="preserve">    "duration_sec":   300.0</w:t>
      </w:r>
    </w:p>
    <w:p>
      <w:pPr>
        <w:spacing w:before="0" w:after="0"/>
        <w:ind w:left="567"/>
      </w:pPr>
      <w:r>
        <w:rPr>
          <w:rFonts w:ascii="Courier New" w:hAnsi="Courier New"/>
          <w:color w:val="1E1E2E"/>
          <w:sz w:val="16"/>
        </w:rPr>
        <w:t xml:space="preserve">  }</w:t>
      </w:r>
    </w:p>
    <w:p>
      <w:pPr>
        <w:spacing w:before="0" w:after="0"/>
        <w:ind w:left="567"/>
      </w:pPr>
      <w:r>
        <w:rPr>
          <w:rFonts w:ascii="Courier New" w:hAnsi="Courier New"/>
          <w:color w:val="1E1E2E"/>
          <w:sz w:val="16"/>
        </w:rPr>
        <w:t>}</w:t>
      </w:r>
    </w:p>
    <w:p/>
    <w:tbl>
      <w:tblPr>
        <w:tblStyle w:val="TableGrid"/>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35"/>
        <w:gridCol w:w="3135"/>
        <w:gridCol w:w="3135"/>
      </w:tblGrid>
      <w:tr>
        <w:tc>
          <w:tcPr>
            <w:tcW w:type="dxa" w:w="2160"/>
            <w:shd w:val="clear" w:color="auto" w:fill="1F4E79"/>
          </w:tcPr>
          <w:p>
            <w:pPr>
              <w:jc w:val="left"/>
            </w:pPr>
            <w:r>
              <w:rPr>
                <w:b/>
                <w:color w:val="FFFFFF"/>
                <w:sz w:val="18"/>
              </w:rPr>
              <w:t>Field</w:t>
            </w:r>
          </w:p>
        </w:tc>
        <w:tc>
          <w:tcPr>
            <w:tcW w:type="dxa" w:w="1296"/>
            <w:shd w:val="clear" w:color="auto" w:fill="1F4E79"/>
          </w:tcPr>
          <w:p>
            <w:pPr>
              <w:jc w:val="left"/>
            </w:pPr>
            <w:r>
              <w:rPr>
                <w:b/>
                <w:color w:val="FFFFFF"/>
                <w:sz w:val="18"/>
              </w:rPr>
              <w:t>Type</w:t>
            </w:r>
          </w:p>
        </w:tc>
        <w:tc>
          <w:tcPr>
            <w:tcW w:type="dxa" w:w="6048"/>
            <w:shd w:val="clear" w:color="auto" w:fill="1F4E79"/>
          </w:tcPr>
          <w:p>
            <w:pPr>
              <w:jc w:val="left"/>
            </w:pPr>
            <w:r>
              <w:rPr>
                <w:b/>
                <w:color w:val="FFFFFF"/>
                <w:sz w:val="18"/>
              </w:rPr>
              <w:t>Description</w:t>
            </w:r>
          </w:p>
        </w:tc>
      </w:tr>
      <w:tr>
        <w:tc>
          <w:tcPr>
            <w:tcW w:type="dxa" w:w="2160"/>
            <w:shd w:val="clear" w:color="auto" w:fill="F8F9FA"/>
          </w:tcPr>
          <w:p>
            <w:r>
              <w:rPr>
                <w:b w:val="0"/>
                <w:sz w:val="18"/>
              </w:rPr>
              <w:t>rule_name</w:t>
            </w:r>
          </w:p>
        </w:tc>
        <w:tc>
          <w:tcPr>
            <w:tcW w:type="dxa" w:w="1296"/>
            <w:shd w:val="clear" w:color="auto" w:fill="F8F9FA"/>
          </w:tcPr>
          <w:p>
            <w:r>
              <w:rPr>
                <w:b w:val="0"/>
                <w:sz w:val="18"/>
              </w:rPr>
              <w:t>string</w:t>
            </w:r>
          </w:p>
        </w:tc>
        <w:tc>
          <w:tcPr>
            <w:tcW w:type="dxa" w:w="6048"/>
            <w:shd w:val="clear" w:color="auto" w:fill="F8F9FA"/>
          </w:tcPr>
          <w:p>
            <w:r>
              <w:rPr>
                <w:b w:val="0"/>
                <w:sz w:val="18"/>
              </w:rPr>
              <w:t>Unique rule identifier; used by recovery_of references</w:t>
            </w:r>
          </w:p>
        </w:tc>
      </w:tr>
      <w:tr>
        <w:tc>
          <w:tcPr>
            <w:tcW w:type="dxa" w:w="2160"/>
            <w:shd w:val="clear" w:color="auto" w:fill="FFFFFF"/>
          </w:tcPr>
          <w:p>
            <w:r>
              <w:rPr>
                <w:b w:val="0"/>
                <w:sz w:val="18"/>
              </w:rPr>
              <w:t>trap_oid</w:t>
            </w:r>
          </w:p>
        </w:tc>
        <w:tc>
          <w:tcPr>
            <w:tcW w:type="dxa" w:w="1296"/>
            <w:shd w:val="clear" w:color="auto" w:fill="FFFFFF"/>
          </w:tcPr>
          <w:p>
            <w:r>
              <w:rPr>
                <w:b w:val="0"/>
                <w:sz w:val="18"/>
              </w:rPr>
              <w:t>string</w:t>
            </w:r>
          </w:p>
        </w:tc>
        <w:tc>
          <w:tcPr>
            <w:tcW w:type="dxa" w:w="6048"/>
            <w:shd w:val="clear" w:color="auto" w:fill="FFFFFF"/>
          </w:tcPr>
          <w:p>
            <w:r>
              <w:rPr>
                <w:b w:val="0"/>
                <w:sz w:val="18"/>
              </w:rPr>
              <w:t>OID of the trap to fire when the rule matches</w:t>
            </w:r>
          </w:p>
        </w:tc>
      </w:tr>
      <w:tr>
        <w:tc>
          <w:tcPr>
            <w:tcW w:type="dxa" w:w="2160"/>
            <w:shd w:val="clear" w:color="auto" w:fill="F8F9FA"/>
          </w:tcPr>
          <w:p>
            <w:r>
              <w:rPr>
                <w:b w:val="0"/>
                <w:sz w:val="18"/>
              </w:rPr>
              <w:t>severity</w:t>
            </w:r>
          </w:p>
        </w:tc>
        <w:tc>
          <w:tcPr>
            <w:tcW w:type="dxa" w:w="1296"/>
            <w:shd w:val="clear" w:color="auto" w:fill="F8F9FA"/>
          </w:tcPr>
          <w:p>
            <w:r>
              <w:rPr>
                <w:b w:val="0"/>
                <w:sz w:val="18"/>
              </w:rPr>
              <w:t>string</w:t>
            </w:r>
          </w:p>
        </w:tc>
        <w:tc>
          <w:tcPr>
            <w:tcW w:type="dxa" w:w="6048"/>
            <w:shd w:val="clear" w:color="auto" w:fill="F8F9FA"/>
          </w:tcPr>
          <w:p>
            <w:r>
              <w:rPr>
                <w:b w:val="0"/>
                <w:sz w:val="18"/>
              </w:rPr>
              <w:t>informational | minor | major | critical</w:t>
            </w:r>
          </w:p>
        </w:tc>
      </w:tr>
      <w:tr>
        <w:tc>
          <w:tcPr>
            <w:tcW w:type="dxa" w:w="2160"/>
            <w:shd w:val="clear" w:color="auto" w:fill="FFFFFF"/>
          </w:tcPr>
          <w:p>
            <w:r>
              <w:rPr>
                <w:b w:val="0"/>
                <w:sz w:val="18"/>
              </w:rPr>
              <w:t>enabled</w:t>
            </w:r>
          </w:p>
        </w:tc>
        <w:tc>
          <w:tcPr>
            <w:tcW w:type="dxa" w:w="1296"/>
            <w:shd w:val="clear" w:color="auto" w:fill="FFFFFF"/>
          </w:tcPr>
          <w:p>
            <w:r>
              <w:rPr>
                <w:b w:val="0"/>
                <w:sz w:val="18"/>
              </w:rPr>
              <w:t>boolean</w:t>
            </w:r>
          </w:p>
        </w:tc>
        <w:tc>
          <w:tcPr>
            <w:tcW w:type="dxa" w:w="6048"/>
            <w:shd w:val="clear" w:color="auto" w:fill="FFFFFF"/>
          </w:tcPr>
          <w:p>
            <w:r>
              <w:rPr>
                <w:b w:val="0"/>
                <w:sz w:val="18"/>
              </w:rPr>
              <w:t>Whether the rule is active (can be toggled at runtime)</w:t>
            </w:r>
          </w:p>
        </w:tc>
      </w:tr>
      <w:tr>
        <w:tc>
          <w:tcPr>
            <w:tcW w:type="dxa" w:w="2160"/>
            <w:shd w:val="clear" w:color="auto" w:fill="F8F9FA"/>
          </w:tcPr>
          <w:p>
            <w:r>
              <w:rPr>
                <w:b w:val="0"/>
                <w:sz w:val="18"/>
              </w:rPr>
              <w:t>priority</w:t>
            </w:r>
          </w:p>
        </w:tc>
        <w:tc>
          <w:tcPr>
            <w:tcW w:type="dxa" w:w="1296"/>
            <w:shd w:val="clear" w:color="auto" w:fill="F8F9FA"/>
          </w:tcPr>
          <w:p>
            <w:r>
              <w:rPr>
                <w:b w:val="0"/>
                <w:sz w:val="18"/>
              </w:rPr>
              <w:t>integer</w:t>
            </w:r>
          </w:p>
        </w:tc>
        <w:tc>
          <w:tcPr>
            <w:tcW w:type="dxa" w:w="6048"/>
            <w:shd w:val="clear" w:color="auto" w:fill="F8F9FA"/>
          </w:tcPr>
          <w:p>
            <w:r>
              <w:rPr>
                <w:b w:val="0"/>
                <w:sz w:val="18"/>
              </w:rPr>
              <w:t>Evaluation order — higher value fires first</w:t>
            </w:r>
          </w:p>
        </w:tc>
      </w:tr>
      <w:tr>
        <w:tc>
          <w:tcPr>
            <w:tcW w:type="dxa" w:w="2160"/>
            <w:shd w:val="clear" w:color="auto" w:fill="FFFFFF"/>
          </w:tcPr>
          <w:p>
            <w:r>
              <w:rPr>
                <w:b w:val="0"/>
                <w:sz w:val="18"/>
              </w:rPr>
              <w:t>device_types</w:t>
            </w:r>
          </w:p>
        </w:tc>
        <w:tc>
          <w:tcPr>
            <w:tcW w:type="dxa" w:w="1296"/>
            <w:shd w:val="clear" w:color="auto" w:fill="FFFFFF"/>
          </w:tcPr>
          <w:p>
            <w:r>
              <w:rPr>
                <w:b w:val="0"/>
                <w:sz w:val="18"/>
              </w:rPr>
              <w:t>array</w:t>
            </w:r>
          </w:p>
        </w:tc>
        <w:tc>
          <w:tcPr>
            <w:tcW w:type="dxa" w:w="6048"/>
            <w:shd w:val="clear" w:color="auto" w:fill="FFFFFF"/>
          </w:tcPr>
          <w:p>
            <w:r>
              <w:rPr>
                <w:b w:val="0"/>
                <w:sz w:val="18"/>
              </w:rPr>
              <w:t>Restrict rule to listed device types; empty array = all types</w:t>
            </w:r>
          </w:p>
        </w:tc>
      </w:tr>
      <w:tr>
        <w:tc>
          <w:tcPr>
            <w:tcW w:type="dxa" w:w="2160"/>
            <w:shd w:val="clear" w:color="auto" w:fill="F8F9FA"/>
          </w:tcPr>
          <w:p>
            <w:r>
              <w:rPr>
                <w:b w:val="0"/>
                <w:sz w:val="18"/>
              </w:rPr>
              <w:t>is_recovery</w:t>
            </w:r>
          </w:p>
        </w:tc>
        <w:tc>
          <w:tcPr>
            <w:tcW w:type="dxa" w:w="1296"/>
            <w:shd w:val="clear" w:color="auto" w:fill="F8F9FA"/>
          </w:tcPr>
          <w:p>
            <w:r>
              <w:rPr>
                <w:b w:val="0"/>
                <w:sz w:val="18"/>
              </w:rPr>
              <w:t>boolean</w:t>
            </w:r>
          </w:p>
        </w:tc>
        <w:tc>
          <w:tcPr>
            <w:tcW w:type="dxa" w:w="6048"/>
            <w:shd w:val="clear" w:color="auto" w:fill="F8F9FA"/>
          </w:tcPr>
          <w:p>
            <w:r>
              <w:rPr>
                <w:b w:val="0"/>
                <w:sz w:val="18"/>
              </w:rPr>
              <w:t>Marks this rule as a clearance rule</w:t>
            </w:r>
          </w:p>
        </w:tc>
      </w:tr>
      <w:tr>
        <w:tc>
          <w:tcPr>
            <w:tcW w:type="dxa" w:w="2160"/>
            <w:shd w:val="clear" w:color="auto" w:fill="FFFFFF"/>
          </w:tcPr>
          <w:p>
            <w:r>
              <w:rPr>
                <w:b w:val="0"/>
                <w:sz w:val="18"/>
              </w:rPr>
              <w:t>recovery_of</w:t>
            </w:r>
          </w:p>
        </w:tc>
        <w:tc>
          <w:tcPr>
            <w:tcW w:type="dxa" w:w="1296"/>
            <w:shd w:val="clear" w:color="auto" w:fill="FFFFFF"/>
          </w:tcPr>
          <w:p>
            <w:r>
              <w:rPr>
                <w:b w:val="0"/>
                <w:sz w:val="18"/>
              </w:rPr>
              <w:t>string</w:t>
            </w:r>
          </w:p>
        </w:tc>
        <w:tc>
          <w:tcPr>
            <w:tcW w:type="dxa" w:w="6048"/>
            <w:shd w:val="clear" w:color="auto" w:fill="FFFFFF"/>
          </w:tcPr>
          <w:p>
            <w:r>
              <w:rPr>
                <w:b w:val="0"/>
                <w:sz w:val="18"/>
              </w:rPr>
              <w:t>rule_name of the alert this rule clears</w:t>
            </w:r>
          </w:p>
        </w:tc>
      </w:tr>
      <w:tr>
        <w:tc>
          <w:tcPr>
            <w:tcW w:type="dxa" w:w="2160"/>
            <w:shd w:val="clear" w:color="auto" w:fill="F8F9FA"/>
          </w:tcPr>
          <w:p>
            <w:r>
              <w:rPr>
                <w:b w:val="0"/>
                <w:sz w:val="18"/>
              </w:rPr>
              <w:t>condition</w:t>
            </w:r>
          </w:p>
        </w:tc>
        <w:tc>
          <w:tcPr>
            <w:tcW w:type="dxa" w:w="1296"/>
            <w:shd w:val="clear" w:color="auto" w:fill="F8F9FA"/>
          </w:tcPr>
          <w:p>
            <w:r>
              <w:rPr>
                <w:b w:val="0"/>
                <w:sz w:val="18"/>
              </w:rPr>
              <w:t>object</w:t>
            </w:r>
          </w:p>
        </w:tc>
        <w:tc>
          <w:tcPr>
            <w:tcW w:type="dxa" w:w="6048"/>
            <w:shd w:val="clear" w:color="auto" w:fill="F8F9FA"/>
          </w:tcPr>
          <w:p>
            <w:r>
              <w:rPr>
                <w:b w:val="0"/>
                <w:sz w:val="18"/>
              </w:rPr>
              <w:t>Condition object — see Section 2.2 for type-specific fields</w:t>
            </w:r>
          </w:p>
        </w:tc>
      </w:tr>
    </w:tbl>
    <w:p/>
    <w:p>
      <w:pPr>
        <w:pStyle w:val="Heading2"/>
        <w:jc w:val="left"/>
      </w:pPr>
      <w:r>
        <w:rPr>
          <w:color w:val="2E4057"/>
        </w:rPr>
        <w:t>10.2  Topology JSON — New Fields in v2.1</w:t>
      </w:r>
    </w:p>
    <w:tbl>
      <w:tblPr>
        <w:tblStyle w:val="TableGrid"/>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35"/>
        <w:gridCol w:w="3135"/>
        <w:gridCol w:w="3135"/>
      </w:tblGrid>
      <w:tr>
        <w:tc>
          <w:tcPr>
            <w:tcW w:type="dxa" w:w="3168"/>
            <w:shd w:val="clear" w:color="auto" w:fill="1F4E79"/>
          </w:tcPr>
          <w:p>
            <w:pPr>
              <w:jc w:val="left"/>
            </w:pPr>
            <w:r>
              <w:rPr>
                <w:b/>
                <w:color w:val="FFFFFF"/>
                <w:sz w:val="18"/>
              </w:rPr>
              <w:t>Field</w:t>
            </w:r>
          </w:p>
        </w:tc>
        <w:tc>
          <w:tcPr>
            <w:tcW w:type="dxa" w:w="1584"/>
            <w:shd w:val="clear" w:color="auto" w:fill="1F4E79"/>
          </w:tcPr>
          <w:p>
            <w:pPr>
              <w:jc w:val="left"/>
            </w:pPr>
            <w:r>
              <w:rPr>
                <w:b/>
                <w:color w:val="FFFFFF"/>
                <w:sz w:val="18"/>
              </w:rPr>
              <w:t>Location</w:t>
            </w:r>
          </w:p>
        </w:tc>
        <w:tc>
          <w:tcPr>
            <w:tcW w:type="dxa" w:w="4752"/>
            <w:shd w:val="clear" w:color="auto" w:fill="1F4E79"/>
          </w:tcPr>
          <w:p>
            <w:pPr>
              <w:jc w:val="left"/>
            </w:pPr>
            <w:r>
              <w:rPr>
                <w:b/>
                <w:color w:val="FFFFFF"/>
                <w:sz w:val="18"/>
              </w:rPr>
              <w:t>Description</w:t>
            </w:r>
          </w:p>
        </w:tc>
      </w:tr>
      <w:tr>
        <w:tc>
          <w:tcPr>
            <w:tcW w:type="dxa" w:w="3168"/>
            <w:shd w:val="clear" w:color="auto" w:fill="F8F9FA"/>
          </w:tcPr>
          <w:p>
            <w:r>
              <w:rPr>
                <w:b w:val="0"/>
                <w:sz w:val="18"/>
              </w:rPr>
              <w:t>mgmt_ip</w:t>
            </w:r>
          </w:p>
        </w:tc>
        <w:tc>
          <w:tcPr>
            <w:tcW w:type="dxa" w:w="1584"/>
            <w:shd w:val="clear" w:color="auto" w:fill="F8F9FA"/>
          </w:tcPr>
          <w:p>
            <w:r>
              <w:rPr>
                <w:b w:val="0"/>
                <w:sz w:val="18"/>
              </w:rPr>
              <w:t>Device node</w:t>
            </w:r>
          </w:p>
        </w:tc>
        <w:tc>
          <w:tcPr>
            <w:tcW w:type="dxa" w:w="4752"/>
            <w:shd w:val="clear" w:color="auto" w:fill="F8F9FA"/>
          </w:tcPr>
          <w:p>
            <w:r>
              <w:rPr>
                <w:b w:val="0"/>
                <w:sz w:val="18"/>
              </w:rPr>
              <w:t>Management-plane IPv4 address for SNMP/gNMI polling</w:t>
            </w:r>
          </w:p>
        </w:tc>
      </w:tr>
      <w:tr>
        <w:tc>
          <w:tcPr>
            <w:tcW w:type="dxa" w:w="3168"/>
            <w:shd w:val="clear" w:color="auto" w:fill="FFFFFF"/>
          </w:tcPr>
          <w:p>
            <w:r>
              <w:rPr>
                <w:b w:val="0"/>
                <w:sz w:val="18"/>
              </w:rPr>
              <w:t>rack_id</w:t>
            </w:r>
          </w:p>
        </w:tc>
        <w:tc>
          <w:tcPr>
            <w:tcW w:type="dxa" w:w="1584"/>
            <w:shd w:val="clear" w:color="auto" w:fill="FFFFFF"/>
          </w:tcPr>
          <w:p>
            <w:r>
              <w:rPr>
                <w:b w:val="0"/>
                <w:sz w:val="18"/>
              </w:rPr>
              <w:t>Device node</w:t>
            </w:r>
          </w:p>
        </w:tc>
        <w:tc>
          <w:tcPr>
            <w:tcW w:type="dxa" w:w="4752"/>
            <w:shd w:val="clear" w:color="auto" w:fill="FFFFFF"/>
          </w:tcPr>
          <w:p>
            <w:r>
              <w:rPr>
                <w:b w:val="0"/>
                <w:sz w:val="18"/>
              </w:rPr>
              <w:t>Physical rack identifier, e.g. DC1:R1:RACK3</w:t>
            </w:r>
          </w:p>
        </w:tc>
      </w:tr>
      <w:tr>
        <w:tc>
          <w:tcPr>
            <w:tcW w:type="dxa" w:w="3168"/>
            <w:shd w:val="clear" w:color="auto" w:fill="F8F9FA"/>
          </w:tcPr>
          <w:p>
            <w:r>
              <w:rPr>
                <w:b w:val="0"/>
                <w:sz w:val="18"/>
              </w:rPr>
              <w:t>rack_row / rack_num</w:t>
            </w:r>
          </w:p>
        </w:tc>
        <w:tc>
          <w:tcPr>
            <w:tcW w:type="dxa" w:w="1584"/>
            <w:shd w:val="clear" w:color="auto" w:fill="F8F9FA"/>
          </w:tcPr>
          <w:p>
            <w:r>
              <w:rPr>
                <w:b w:val="0"/>
                <w:sz w:val="18"/>
              </w:rPr>
              <w:t>Device node</w:t>
            </w:r>
          </w:p>
        </w:tc>
        <w:tc>
          <w:tcPr>
            <w:tcW w:type="dxa" w:w="4752"/>
            <w:shd w:val="clear" w:color="auto" w:fill="F8F9FA"/>
          </w:tcPr>
          <w:p>
            <w:r>
              <w:rPr>
                <w:b w:val="0"/>
                <w:sz w:val="18"/>
              </w:rPr>
              <w:t>Numeric row and rack position within the datacenter</w:t>
            </w:r>
          </w:p>
        </w:tc>
      </w:tr>
      <w:tr>
        <w:tc>
          <w:tcPr>
            <w:tcW w:type="dxa" w:w="3168"/>
            <w:shd w:val="clear" w:color="auto" w:fill="FFFFFF"/>
          </w:tcPr>
          <w:p>
            <w:r>
              <w:rPr>
                <w:b w:val="0"/>
                <w:sz w:val="18"/>
              </w:rPr>
              <w:t>power_source</w:t>
            </w:r>
          </w:p>
        </w:tc>
        <w:tc>
          <w:tcPr>
            <w:tcW w:type="dxa" w:w="1584"/>
            <w:shd w:val="clear" w:color="auto" w:fill="FFFFFF"/>
          </w:tcPr>
          <w:p>
            <w:r>
              <w:rPr>
                <w:b w:val="0"/>
                <w:sz w:val="18"/>
              </w:rPr>
              <w:t>Device node</w:t>
            </w:r>
          </w:p>
        </w:tc>
        <w:tc>
          <w:tcPr>
            <w:tcW w:type="dxa" w:w="4752"/>
            <w:shd w:val="clear" w:color="auto" w:fill="FFFFFF"/>
          </w:tcPr>
          <w:p>
            <w:r>
              <w:rPr>
                <w:b w:val="0"/>
                <w:sz w:val="18"/>
              </w:rPr>
              <w:t>Node ID of the upstream PDU providing power</w:t>
            </w:r>
          </w:p>
        </w:tc>
      </w:tr>
      <w:tr>
        <w:tc>
          <w:tcPr>
            <w:tcW w:type="dxa" w:w="3168"/>
            <w:shd w:val="clear" w:color="auto" w:fill="F8F9FA"/>
          </w:tcPr>
          <w:p>
            <w:r>
              <w:rPr>
                <w:b w:val="0"/>
                <w:sz w:val="18"/>
              </w:rPr>
              <w:t>ups_backup</w:t>
            </w:r>
          </w:p>
        </w:tc>
        <w:tc>
          <w:tcPr>
            <w:tcW w:type="dxa" w:w="1584"/>
            <w:shd w:val="clear" w:color="auto" w:fill="F8F9FA"/>
          </w:tcPr>
          <w:p>
            <w:r>
              <w:rPr>
                <w:b w:val="0"/>
                <w:sz w:val="18"/>
              </w:rPr>
              <w:t>Device node</w:t>
            </w:r>
          </w:p>
        </w:tc>
        <w:tc>
          <w:tcPr>
            <w:tcW w:type="dxa" w:w="4752"/>
            <w:shd w:val="clear" w:color="auto" w:fill="F8F9FA"/>
          </w:tcPr>
          <w:p>
            <w:r>
              <w:rPr>
                <w:b w:val="0"/>
                <w:sz w:val="18"/>
              </w:rPr>
              <w:t>Node ID of the UPS providing battery backup</w:t>
            </w:r>
          </w:p>
        </w:tc>
      </w:tr>
      <w:tr>
        <w:tc>
          <w:tcPr>
            <w:tcW w:type="dxa" w:w="3168"/>
            <w:shd w:val="clear" w:color="auto" w:fill="FFFFFF"/>
          </w:tcPr>
          <w:p>
            <w:r>
              <w:rPr>
                <w:b w:val="0"/>
                <w:sz w:val="18"/>
              </w:rPr>
              <w:t>layer</w:t>
            </w:r>
          </w:p>
        </w:tc>
        <w:tc>
          <w:tcPr>
            <w:tcW w:type="dxa" w:w="1584"/>
            <w:shd w:val="clear" w:color="auto" w:fill="FFFFFF"/>
          </w:tcPr>
          <w:p>
            <w:r>
              <w:rPr>
                <w:b w:val="0"/>
                <w:sz w:val="18"/>
              </w:rPr>
              <w:t>Edge</w:t>
            </w:r>
          </w:p>
        </w:tc>
        <w:tc>
          <w:tcPr>
            <w:tcW w:type="dxa" w:w="4752"/>
            <w:shd w:val="clear" w:color="auto" w:fill="FFFFFF"/>
          </w:tcPr>
          <w:p>
            <w:r>
              <w:rPr>
                <w:b w:val="0"/>
                <w:sz w:val="18"/>
              </w:rPr>
              <w:t>production | management | power</w:t>
            </w:r>
          </w:p>
        </w:tc>
      </w:tr>
      <w:tr>
        <w:tc>
          <w:tcPr>
            <w:tcW w:type="dxa" w:w="3168"/>
            <w:shd w:val="clear" w:color="auto" w:fill="F8F9FA"/>
          </w:tcPr>
          <w:p>
            <w:r>
              <w:rPr>
                <w:b w:val="0"/>
                <w:sz w:val="18"/>
              </w:rPr>
              <w:t>metadata.has_management_layer</w:t>
            </w:r>
          </w:p>
        </w:tc>
        <w:tc>
          <w:tcPr>
            <w:tcW w:type="dxa" w:w="1584"/>
            <w:shd w:val="clear" w:color="auto" w:fill="F8F9FA"/>
          </w:tcPr>
          <w:p>
            <w:r>
              <w:rPr>
                <w:b w:val="0"/>
                <w:sz w:val="18"/>
              </w:rPr>
              <w:t>Top-level</w:t>
            </w:r>
          </w:p>
        </w:tc>
        <w:tc>
          <w:tcPr>
            <w:tcW w:type="dxa" w:w="4752"/>
            <w:shd w:val="clear" w:color="auto" w:fill="F8F9FA"/>
          </w:tcPr>
          <w:p>
            <w:r>
              <w:rPr>
                <w:b w:val="0"/>
                <w:sz w:val="18"/>
              </w:rPr>
              <w:t>Boolean — enables management layer rendering and discovery</w:t>
            </w:r>
          </w:p>
        </w:tc>
      </w:tr>
      <w:tr>
        <w:tc>
          <w:tcPr>
            <w:tcW w:type="dxa" w:w="3168"/>
            <w:shd w:val="clear" w:color="auto" w:fill="FFFFFF"/>
          </w:tcPr>
          <w:p>
            <w:r>
              <w:rPr>
                <w:b w:val="0"/>
                <w:sz w:val="18"/>
              </w:rPr>
              <w:t>metadata.has_power_layer</w:t>
            </w:r>
          </w:p>
        </w:tc>
        <w:tc>
          <w:tcPr>
            <w:tcW w:type="dxa" w:w="1584"/>
            <w:shd w:val="clear" w:color="auto" w:fill="FFFFFF"/>
          </w:tcPr>
          <w:p>
            <w:r>
              <w:rPr>
                <w:b w:val="0"/>
                <w:sz w:val="18"/>
              </w:rPr>
              <w:t>Top-level</w:t>
            </w:r>
          </w:p>
        </w:tc>
        <w:tc>
          <w:tcPr>
            <w:tcW w:type="dxa" w:w="4752"/>
            <w:shd w:val="clear" w:color="auto" w:fill="FFFFFF"/>
          </w:tcPr>
          <w:p>
            <w:r>
              <w:rPr>
                <w:b w:val="0"/>
                <w:sz w:val="18"/>
              </w:rPr>
              <w:t>Boolean — enables power layer rendering</w:t>
            </w:r>
          </w:p>
        </w:tc>
      </w:tr>
    </w:tbl>
    <w:p/>
    <w:p>
      <w:pPr>
        <w:pStyle w:val="Heading2"/>
        <w:jc w:val="left"/>
      </w:pPr>
      <w:r>
        <w:rPr>
          <w:color w:val="2E4057"/>
        </w:rPr>
        <w:t>10.3  Trap Receiver</w:t>
      </w:r>
    </w:p>
    <w:p>
      <w:r>
        <w:rPr>
          <w:b w:val="0"/>
          <w:i w:val="0"/>
          <w:sz w:val="20"/>
        </w:rPr>
        <w:t>The SNMP trap receiver address and port are configured in the Trap Panel. The default is 127.0.0.1:162. Any SNMPv2c trap receiver (e.g., Zabbix, Nagios, Prometheus SNMP Exporter, Net-SNMP snmptrapd) can receive traps from the simulator without modification.</w:t>
      </w:r>
    </w:p>
    <w:p/>
    <w:p>
      <w:pPr>
        <w:pStyle w:val="Heading2"/>
        <w:jc w:val="left"/>
      </w:pPr>
      <w:r>
        <w:rPr>
          <w:color w:val="2E4057"/>
        </w:rPr>
        <w:t>10.4  Upgrade Notes</w:t>
      </w:r>
    </w:p>
    <w:p>
      <w:r>
        <w:rPr>
          <w:b w:val="0"/>
          <w:i w:val="0"/>
          <w:sz w:val="20"/>
        </w:rPr>
        <w:t>Topologies created with v2.0 are fully compatible with v2.1. Devices without a mgmt_ip field will not participate in the management layer. Devices without a rack_id field will not be grouped by the Rack Failure rule. Custom trap_rules.json files from v2.0 are compatible without modification. No data migration is required.</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