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73" w:after="0"/>
        <w:ind w:start="888" w:end="91"/>
        <w:rPr>
          <w:b/>
          <w:sz w:val="44"/>
        </w:rPr>
      </w:pPr>
      <w:r>
        <w:drawing>
          <wp:anchor behindDoc="1" distT="0" distB="0" distL="0" distR="0" simplePos="0" locked="0" layoutInCell="1" allowOverlap="1" relativeHeight="54">
            <wp:simplePos x="0" y="0"/>
            <wp:positionH relativeFrom="column">
              <wp:posOffset>-171450</wp:posOffset>
            </wp:positionH>
            <wp:positionV relativeFrom="paragraph">
              <wp:posOffset>-307340</wp:posOffset>
            </wp:positionV>
            <wp:extent cx="1009650" cy="1009650"/>
            <wp:effectExtent l="0" t="0" r="0" b="0"/>
            <wp:wrapNone/>
            <wp:docPr id="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100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1" allowOverlap="1" relativeHeight="55">
            <wp:simplePos x="0" y="0"/>
            <wp:positionH relativeFrom="column">
              <wp:posOffset>5619750</wp:posOffset>
            </wp:positionH>
            <wp:positionV relativeFrom="paragraph">
              <wp:posOffset>-124460</wp:posOffset>
            </wp:positionV>
            <wp:extent cx="487680" cy="714375"/>
            <wp:effectExtent l="0" t="0" r="0" b="0"/>
            <wp:wrapNone/>
            <wp:docPr id="2" name="Imagen 4" descr="Institucional - Portal UNPA UAR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4" descr="Institucional - Portal UNPA UAR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" cy="714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sz w:val="44"/>
        </w:rPr>
        <w:t xml:space="preserve">       </w:t>
      </w:r>
      <w:r>
        <w:rPr>
          <w:b/>
          <w:sz w:val="44"/>
        </w:rPr>
        <w:t>SEGUIMIENTO DE RIESGOS</w:t>
      </w:r>
    </w:p>
    <w:p>
      <w:pPr>
        <w:pStyle w:val="BodyText"/>
        <w:spacing w:before="42" w:after="0"/>
        <w:rPr>
          <w:b/>
          <w:sz w:val="20"/>
        </w:rPr>
      </w:pPr>
      <w:r>
        <w:rPr>
          <w:b/>
          <w:sz w:val="20"/>
        </w:rPr>
      </w:r>
    </w:p>
    <w:tbl>
      <w:tblPr>
        <w:tblW w:w="9494" w:type="dxa"/>
        <w:jc w:val="start"/>
        <w:tblInd w:w="116" w:type="dxa"/>
        <w:tblLayout w:type="fixed"/>
        <w:tblCellMar>
          <w:top w:w="0" w:type="dxa"/>
          <w:start w:w="5" w:type="dxa"/>
          <w:bottom w:w="0" w:type="dxa"/>
          <w:end w:w="5" w:type="dxa"/>
        </w:tblCellMar>
      </w:tblPr>
      <w:tblGrid>
        <w:gridCol w:w="2345"/>
        <w:gridCol w:w="7149"/>
      </w:tblGrid>
      <w:tr>
        <w:trPr>
          <w:trHeight w:val="249" w:hRule="atLeast"/>
        </w:trPr>
        <w:tc>
          <w:tcPr>
            <w:tcW w:w="949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TableParagraph"/>
              <w:widowControl w:val="false"/>
              <w:tabs>
                <w:tab w:val="clear" w:pos="720"/>
                <w:tab w:val="left" w:pos="830" w:leader="none"/>
              </w:tabs>
              <w:spacing w:lineRule="exact" w:line="215" w:before="0" w:after="0"/>
              <w:ind w:start="470"/>
              <w:jc w:val="start"/>
              <w:rPr>
                <w:b/>
                <w:color w:themeColor="light1" w:val="FFFFFF"/>
                <w:sz w:val="18"/>
              </w:rPr>
            </w:pPr>
            <w:r>
              <w:rPr>
                <w:b/>
                <w:color w:themeColor="light1" w:val="FFFFFF"/>
                <w:spacing w:val="-4"/>
                <w:kern w:val="0"/>
                <w:sz w:val="18"/>
                <w:szCs w:val="22"/>
                <w:lang w:eastAsia="en-US" w:bidi="ar-SA"/>
              </w:rPr>
              <w:t>DATOS</w:t>
            </w:r>
            <w:r>
              <w:rPr>
                <w:b/>
                <w:color w:themeColor="light1" w:val="FFFFFF"/>
                <w:spacing w:val="-10"/>
                <w:kern w:val="0"/>
                <w:sz w:val="18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themeColor="light1" w:val="FFFFFF"/>
                <w:spacing w:val="-4"/>
                <w:kern w:val="0"/>
                <w:sz w:val="18"/>
                <w:szCs w:val="22"/>
                <w:lang w:eastAsia="en-US" w:bidi="ar-SA"/>
              </w:rPr>
              <w:t>DEL</w:t>
            </w:r>
            <w:r>
              <w:rPr>
                <w:b/>
                <w:color w:themeColor="light1" w:val="FFFFFF"/>
                <w:spacing w:val="-10"/>
                <w:kern w:val="0"/>
                <w:sz w:val="18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themeColor="light1" w:val="FFFFFF"/>
                <w:spacing w:val="-4"/>
                <w:kern w:val="0"/>
                <w:sz w:val="18"/>
                <w:szCs w:val="22"/>
                <w:lang w:eastAsia="en-US" w:bidi="ar-SA"/>
              </w:rPr>
              <w:t>PROYECTO</w:t>
            </w:r>
          </w:p>
        </w:tc>
      </w:tr>
      <w:tr>
        <w:trPr>
          <w:trHeight w:val="542" w:hRule="atLeast"/>
        </w:trPr>
        <w:tc>
          <w:tcPr>
            <w:tcW w:w="23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ableParagraph"/>
              <w:widowControl w:val="false"/>
              <w:spacing w:lineRule="exact" w:line="215" w:before="240" w:after="0"/>
              <w:ind w:start="110"/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  <w:color w:val="3B3838"/>
                <w:spacing w:val="-2"/>
                <w:w w:val="105"/>
                <w:kern w:val="0"/>
                <w:sz w:val="18"/>
                <w:szCs w:val="22"/>
                <w:lang w:eastAsia="en-US" w:bidi="ar-SA"/>
              </w:rPr>
              <w:t>Nombre del proyecto</w:t>
            </w:r>
          </w:p>
        </w:tc>
        <w:tc>
          <w:tcPr>
            <w:tcW w:w="71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</w:rPr>
              <w:t>Kairos</w:t>
            </w:r>
          </w:p>
        </w:tc>
      </w:tr>
      <w:tr>
        <w:trPr>
          <w:trHeight w:val="690" w:hRule="atLeast"/>
        </w:trPr>
        <w:tc>
          <w:tcPr>
            <w:tcW w:w="23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ableParagraph"/>
              <w:widowControl w:val="false"/>
              <w:spacing w:lineRule="exact" w:line="215" w:before="240" w:after="0"/>
              <w:ind w:start="110"/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  <w:kern w:val="0"/>
                <w:sz w:val="18"/>
                <w:szCs w:val="22"/>
                <w:lang w:eastAsia="en-US" w:bidi="ar-SA"/>
              </w:rPr>
              <w:t>Líder del proyecto</w:t>
            </w:r>
          </w:p>
        </w:tc>
        <w:tc>
          <w:tcPr>
            <w:tcW w:w="71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Gonzalo Ulloa - gonzalo.ulloa99@gmail.com </w:t>
            </w:r>
          </w:p>
        </w:tc>
      </w:tr>
      <w:tr>
        <w:trPr>
          <w:trHeight w:val="802" w:hRule="atLeast"/>
        </w:trPr>
        <w:tc>
          <w:tcPr>
            <w:tcW w:w="23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ableParagraph"/>
              <w:widowControl w:val="false"/>
              <w:spacing w:lineRule="exact" w:line="215" w:before="240" w:after="0"/>
              <w:ind w:start="110"/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  <w:kern w:val="0"/>
                <w:sz w:val="18"/>
                <w:szCs w:val="22"/>
                <w:lang w:eastAsia="en-US" w:bidi="ar-SA"/>
              </w:rPr>
              <w:t>Desarrolladores del proyecto</w:t>
            </w:r>
          </w:p>
        </w:tc>
        <w:tc>
          <w:tcPr>
            <w:tcW w:w="71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Valeria Centurion - centurionvaleria6@gmail.com </w:t>
            </w:r>
          </w:p>
          <w:p>
            <w:pPr>
              <w:pStyle w:val="Contenidodelatablauser"/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Agustina Maldonado - agus0.0maldonado@gmail.com </w:t>
            </w:r>
          </w:p>
          <w:p>
            <w:pPr>
              <w:pStyle w:val="Contenidodelatablauser"/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Florencia Mendez - esstefaniamendez@gmail.com </w:t>
            </w:r>
          </w:p>
          <w:p>
            <w:pPr>
              <w:pStyle w:val="Contenidodelatablauser"/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Guillermo Escalante - guilleh114@gmail.com </w:t>
            </w:r>
          </w:p>
        </w:tc>
      </w:tr>
    </w:tbl>
    <w:p>
      <w:pPr>
        <w:pStyle w:val="BodyText"/>
        <w:spacing w:before="4" w:after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4" w:after="0"/>
        <w:rPr>
          <w:b/>
          <w:sz w:val="20"/>
        </w:rPr>
      </w:pPr>
      <w:r>
        <w:rPr>
          <w:b/>
          <w:sz w:val="20"/>
        </w:rPr>
        <w:drawing>
          <wp:anchor behindDoc="0" distT="0" distB="0" distL="114300" distR="114300" simplePos="0" locked="0" layoutInCell="0" allowOverlap="1" relativeHeight="56">
            <wp:simplePos x="0" y="0"/>
            <wp:positionH relativeFrom="column">
              <wp:posOffset>3508375</wp:posOffset>
            </wp:positionH>
            <wp:positionV relativeFrom="paragraph">
              <wp:posOffset>8255</wp:posOffset>
            </wp:positionV>
            <wp:extent cx="2943225" cy="1713230"/>
            <wp:effectExtent l="0" t="0" r="0" b="0"/>
            <wp:wrapSquare wrapText="bothSides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1713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W w:w="4765" w:type="dxa"/>
        <w:jc w:val="start"/>
        <w:tblInd w:w="116" w:type="dxa"/>
        <w:tblLayout w:type="fixed"/>
        <w:tblCellMar>
          <w:top w:w="0" w:type="dxa"/>
          <w:start w:w="5" w:type="dxa"/>
          <w:bottom w:w="0" w:type="dxa"/>
          <w:end w:w="5" w:type="dxa"/>
        </w:tblCellMar>
      </w:tblPr>
      <w:tblGrid>
        <w:gridCol w:w="2289"/>
        <w:gridCol w:w="2476"/>
      </w:tblGrid>
      <w:tr>
        <w:trPr>
          <w:trHeight w:val="542" w:hRule="atLeast"/>
        </w:trPr>
        <w:tc>
          <w:tcPr>
            <w:tcW w:w="22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TableParagraph"/>
              <w:widowControl w:val="false"/>
              <w:spacing w:before="240" w:after="0"/>
              <w:jc w:val="center"/>
              <w:rPr>
                <w:b/>
                <w:bCs/>
                <w:color w:themeColor="light1" w:val="FFFFFF"/>
                <w:sz w:val="18"/>
              </w:rPr>
            </w:pPr>
            <w:r>
              <w:rPr>
                <w:b/>
                <w:bCs/>
                <w:color w:themeColor="light1" w:val="FFFFFF"/>
                <w:kern w:val="0"/>
                <w:sz w:val="18"/>
                <w:szCs w:val="22"/>
                <w:lang w:eastAsia="en-US" w:bidi="ar-SA"/>
              </w:rPr>
              <w:t>ESTADOS</w:t>
            </w:r>
          </w:p>
        </w:tc>
        <w:tc>
          <w:tcPr>
            <w:tcW w:w="2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TableParagraph"/>
              <w:widowControl w:val="false"/>
              <w:spacing w:before="240" w:after="0"/>
              <w:jc w:val="center"/>
              <w:rPr>
                <w:rFonts w:ascii="Times New Roman" w:hAnsi="Times New Roman"/>
                <w:b/>
                <w:bCs/>
                <w:color w:themeColor="light1" w:val="FFFFFF"/>
                <w:sz w:val="18"/>
              </w:rPr>
            </w:pPr>
            <w:r>
              <w:rPr>
                <w:b/>
                <w:bCs/>
                <w:color w:themeColor="light1" w:val="FFFFFF"/>
                <w:kern w:val="0"/>
                <w:sz w:val="18"/>
                <w:szCs w:val="22"/>
                <w:lang w:eastAsia="en-US" w:bidi="ar-SA"/>
              </w:rPr>
              <w:t>RESUMEN DE ESTADO</w:t>
            </w:r>
          </w:p>
        </w:tc>
      </w:tr>
      <w:tr>
        <w:trPr>
          <w:trHeight w:val="542" w:hRule="atLeast"/>
        </w:trPr>
        <w:tc>
          <w:tcPr>
            <w:tcW w:w="22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ableParagraph"/>
              <w:widowControl w:val="false"/>
              <w:spacing w:before="240" w:after="0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kern w:val="0"/>
                <w:sz w:val="18"/>
                <w:szCs w:val="22"/>
                <w:lang w:eastAsia="en-US" w:bidi="ar-SA"/>
              </w:rPr>
              <w:t>NO SE HA INICIADO</w:t>
            </w:r>
          </w:p>
        </w:tc>
        <w:tc>
          <w:tcPr>
            <w:tcW w:w="2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40" w:after="0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kern w:val="0"/>
                <w:sz w:val="18"/>
                <w:szCs w:val="22"/>
                <w:lang w:eastAsia="en-US" w:bidi="ar-SA"/>
              </w:rPr>
              <w:t>2</w:t>
            </w:r>
          </w:p>
        </w:tc>
      </w:tr>
      <w:tr>
        <w:trPr>
          <w:trHeight w:val="542" w:hRule="atLeast"/>
        </w:trPr>
        <w:tc>
          <w:tcPr>
            <w:tcW w:w="22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ableParagraph"/>
              <w:widowControl w:val="false"/>
              <w:spacing w:before="240" w:after="0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kern w:val="0"/>
                <w:sz w:val="18"/>
                <w:szCs w:val="22"/>
                <w:lang w:eastAsia="en-US" w:bidi="ar-SA"/>
              </w:rPr>
              <w:t>EN CURSO</w:t>
            </w:r>
          </w:p>
        </w:tc>
        <w:tc>
          <w:tcPr>
            <w:tcW w:w="2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40" w:after="0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kern w:val="0"/>
                <w:sz w:val="18"/>
                <w:szCs w:val="22"/>
                <w:lang w:eastAsia="en-US" w:bidi="ar-SA"/>
              </w:rPr>
              <w:t>3</w:t>
            </w:r>
          </w:p>
        </w:tc>
      </w:tr>
      <w:tr>
        <w:trPr>
          <w:trHeight w:val="542" w:hRule="atLeast"/>
        </w:trPr>
        <w:tc>
          <w:tcPr>
            <w:tcW w:w="22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ableParagraph"/>
              <w:widowControl w:val="false"/>
              <w:spacing w:before="240" w:after="0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kern w:val="0"/>
                <w:sz w:val="18"/>
                <w:szCs w:val="22"/>
                <w:lang w:eastAsia="en-US" w:bidi="ar-SA"/>
              </w:rPr>
              <w:t>CERRADO</w:t>
            </w:r>
          </w:p>
        </w:tc>
        <w:tc>
          <w:tcPr>
            <w:tcW w:w="2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40" w:after="0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kern w:val="0"/>
                <w:sz w:val="18"/>
                <w:szCs w:val="22"/>
                <w:lang w:eastAsia="en-US" w:bidi="ar-SA"/>
              </w:rPr>
              <w:t>5</w:t>
            </w:r>
          </w:p>
        </w:tc>
      </w:tr>
    </w:tbl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  <w:drawing>
          <wp:anchor behindDoc="0" distT="0" distB="0" distL="0" distR="0" simplePos="0" locked="0" layoutInCell="1" allowOverlap="1" relativeHeight="57">
            <wp:simplePos x="0" y="0"/>
            <wp:positionH relativeFrom="column">
              <wp:posOffset>3196590</wp:posOffset>
            </wp:positionH>
            <wp:positionV relativeFrom="paragraph">
              <wp:posOffset>128905</wp:posOffset>
            </wp:positionV>
            <wp:extent cx="2873375" cy="1618615"/>
            <wp:effectExtent l="0" t="0" r="0" b="0"/>
            <wp:wrapNone/>
            <wp:docPr id="4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2686" t="0" r="10614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3375" cy="1618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W w:w="4765" w:type="dxa"/>
        <w:jc w:val="start"/>
        <w:tblInd w:w="116" w:type="dxa"/>
        <w:tblLayout w:type="fixed"/>
        <w:tblCellMar>
          <w:top w:w="0" w:type="dxa"/>
          <w:start w:w="5" w:type="dxa"/>
          <w:bottom w:w="0" w:type="dxa"/>
          <w:end w:w="5" w:type="dxa"/>
        </w:tblCellMar>
      </w:tblPr>
      <w:tblGrid>
        <w:gridCol w:w="2289"/>
        <w:gridCol w:w="2476"/>
      </w:tblGrid>
      <w:tr>
        <w:trPr>
          <w:trHeight w:val="542" w:hRule="atLeast"/>
        </w:trPr>
        <w:tc>
          <w:tcPr>
            <w:tcW w:w="22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TableParagraph"/>
              <w:widowControl w:val="false"/>
              <w:spacing w:before="240" w:after="0"/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  <w:b/>
                <w:bCs/>
                <w:color w:themeColor="light1" w:val="FFFFFF"/>
                <w:kern w:val="0"/>
                <w:sz w:val="18"/>
                <w:szCs w:val="22"/>
                <w:lang w:eastAsia="en-US" w:bidi="ar-SA"/>
              </w:rPr>
              <w:t>ESTADOS</w:t>
            </w:r>
          </w:p>
        </w:tc>
        <w:tc>
          <w:tcPr>
            <w:tcW w:w="2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TableParagraph"/>
              <w:widowControl w:val="false"/>
              <w:spacing w:before="240" w:after="0"/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  <w:b/>
                <w:bCs/>
                <w:color w:themeColor="light1" w:val="FFFFFF"/>
                <w:kern w:val="0"/>
                <w:sz w:val="18"/>
                <w:szCs w:val="22"/>
                <w:lang w:eastAsia="en-US" w:bidi="ar-SA"/>
              </w:rPr>
              <w:t>RESUMEN DE PRIORIDAD</w:t>
            </w:r>
          </w:p>
        </w:tc>
      </w:tr>
      <w:tr>
        <w:trPr>
          <w:trHeight w:val="542" w:hRule="atLeast"/>
        </w:trPr>
        <w:tc>
          <w:tcPr>
            <w:tcW w:w="22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ableParagraph"/>
              <w:widowControl w:val="false"/>
              <w:spacing w:before="240" w:after="0"/>
              <w:jc w:val="center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  <w:t>DESCONOCIDA</w:t>
            </w:r>
          </w:p>
        </w:tc>
        <w:tc>
          <w:tcPr>
            <w:tcW w:w="2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40" w:after="0"/>
              <w:jc w:val="center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  <w:t>0</w:t>
            </w:r>
          </w:p>
        </w:tc>
      </w:tr>
      <w:tr>
        <w:trPr>
          <w:trHeight w:val="542" w:hRule="atLeast"/>
        </w:trPr>
        <w:tc>
          <w:tcPr>
            <w:tcW w:w="22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ableParagraph"/>
              <w:widowControl w:val="false"/>
              <w:spacing w:before="240" w:after="0"/>
              <w:jc w:val="center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  <w:t>BAJA</w:t>
            </w:r>
          </w:p>
        </w:tc>
        <w:tc>
          <w:tcPr>
            <w:tcW w:w="24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40" w:after="0"/>
              <w:jc w:val="center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  <w:t>0</w:t>
            </w:r>
          </w:p>
        </w:tc>
      </w:tr>
      <w:tr>
        <w:trPr>
          <w:trHeight w:val="542" w:hRule="atLeast"/>
        </w:trPr>
        <w:tc>
          <w:tcPr>
            <w:tcW w:w="22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ableParagraph"/>
              <w:widowControl w:val="false"/>
              <w:spacing w:before="240" w:after="0"/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  <w:kern w:val="0"/>
                <w:sz w:val="18"/>
                <w:szCs w:val="22"/>
                <w:lang w:eastAsia="en-US" w:bidi="ar-SA"/>
              </w:rPr>
              <w:t>MEDIA</w:t>
            </w:r>
          </w:p>
        </w:tc>
        <w:tc>
          <w:tcPr>
            <w:tcW w:w="24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40" w:after="0"/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  <w:kern w:val="0"/>
                <w:sz w:val="18"/>
                <w:szCs w:val="22"/>
                <w:lang w:eastAsia="en-US" w:bidi="ar-SA"/>
              </w:rPr>
              <w:t>4</w:t>
            </w:r>
          </w:p>
        </w:tc>
      </w:tr>
      <w:tr>
        <w:trPr>
          <w:trHeight w:val="542" w:hRule="atLeast"/>
        </w:trPr>
        <w:tc>
          <w:tcPr>
            <w:tcW w:w="22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ableParagraph"/>
              <w:widowControl w:val="false"/>
              <w:spacing w:before="240" w:after="0"/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  <w:kern w:val="0"/>
                <w:sz w:val="18"/>
                <w:szCs w:val="22"/>
                <w:lang w:eastAsia="en-US" w:bidi="ar-SA"/>
              </w:rPr>
              <w:t>ALTA</w:t>
            </w:r>
          </w:p>
        </w:tc>
        <w:tc>
          <w:tcPr>
            <w:tcW w:w="2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40" w:after="0"/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  <w:kern w:val="0"/>
                <w:sz w:val="18"/>
                <w:szCs w:val="22"/>
                <w:lang w:eastAsia="en-US" w:bidi="ar-SA"/>
              </w:rPr>
              <w:t>3</w:t>
            </w:r>
          </w:p>
        </w:tc>
      </w:tr>
      <w:tr>
        <w:trPr>
          <w:trHeight w:val="542" w:hRule="atLeast"/>
        </w:trPr>
        <w:tc>
          <w:tcPr>
            <w:tcW w:w="22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TableParagraph"/>
              <w:widowControl w:val="false"/>
              <w:spacing w:before="240" w:after="0"/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  <w:kern w:val="0"/>
                <w:sz w:val="18"/>
                <w:szCs w:val="22"/>
                <w:lang w:eastAsia="en-US" w:bidi="ar-SA"/>
              </w:rPr>
              <w:t>CRITICA</w:t>
            </w:r>
          </w:p>
        </w:tc>
        <w:tc>
          <w:tcPr>
            <w:tcW w:w="2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40" w:after="0"/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  <w:kern w:val="0"/>
                <w:sz w:val="18"/>
                <w:szCs w:val="22"/>
                <w:lang w:eastAsia="en-US" w:bidi="ar-SA"/>
              </w:rPr>
              <w:t>3</w:t>
            </w:r>
          </w:p>
        </w:tc>
      </w:tr>
    </w:tbl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0" w:after="120"/>
            <w:rPr/>
          </w:pPr>
          <w:r>
            <w:br w:type="page"/>
          </w:r>
          <w:r>
            <w:rPr/>
            <w:t>Índice</w:t>
          </w:r>
        </w:p>
        <w:p>
          <w:pPr>
            <w:pStyle w:val="TOC1"/>
            <w:tabs>
              <w:tab w:val="clear" w:pos="9720"/>
              <w:tab w:val="right" w:pos="9719" w:leader="dot"/>
            </w:tabs>
            <w:rPr/>
          </w:pPr>
          <w:r>
            <w:fldChar w:fldCharType="begin"/>
          </w:r>
          <w:r>
            <w:rPr>
              <w:rStyle w:val="Enlacedelndiceuser"/>
            </w:rPr>
            <w:instrText xml:space="preserve"> TOC \f \o "1-9" \h</w:instrText>
          </w:r>
          <w:r>
            <w:rPr>
              <w:rStyle w:val="Enlacedelndiceuser"/>
            </w:rPr>
            <w:fldChar w:fldCharType="separate"/>
          </w:r>
          <w:r>
            <w:rPr>
              <w:rStyle w:val="Enlacedelndiceuser"/>
            </w:rPr>
            <w:t>RK01</w:t>
          </w:r>
          <w:r>
            <w:rPr/>
            <w:tab/>
            <w:t>3</w:t>
          </w:r>
        </w:p>
        <w:p>
          <w:pPr>
            <w:pStyle w:val="TOC3"/>
            <w:tabs>
              <w:tab w:val="clear" w:pos="9153"/>
              <w:tab w:val="right" w:pos="9719" w:leader="dot"/>
            </w:tabs>
            <w:rPr/>
          </w:pPr>
          <w:r>
            <w:rPr/>
            <w:t>Leyenda</w:t>
            <w:tab/>
            <w:t>3</w:t>
          </w:r>
        </w:p>
        <w:p>
          <w:pPr>
            <w:pStyle w:val="TOC3"/>
            <w:tabs>
              <w:tab w:val="clear" w:pos="9153"/>
              <w:tab w:val="right" w:pos="9719" w:leader="dot"/>
            </w:tabs>
            <w:rPr/>
          </w:pPr>
          <w:r>
            <w:rPr/>
            <w:t>Evaluaciones</w:t>
            <w:tab/>
            <w:t>3</w:t>
          </w:r>
        </w:p>
        <w:p>
          <w:pPr>
            <w:pStyle w:val="TOC1"/>
            <w:tabs>
              <w:tab w:val="clear" w:pos="9720"/>
              <w:tab w:val="right" w:pos="9719" w:leader="dot"/>
            </w:tabs>
            <w:rPr/>
          </w:pPr>
          <w:r>
            <w:rPr/>
            <w:t>RK02</w:t>
            <w:tab/>
            <w:t>5</w:t>
          </w:r>
        </w:p>
        <w:p>
          <w:pPr>
            <w:pStyle w:val="TOC3"/>
            <w:tabs>
              <w:tab w:val="clear" w:pos="9153"/>
              <w:tab w:val="right" w:pos="9719" w:leader="dot"/>
            </w:tabs>
            <w:rPr/>
          </w:pPr>
          <w:r>
            <w:rPr/>
            <w:t>Leyenda</w:t>
            <w:tab/>
            <w:t>5</w:t>
          </w:r>
        </w:p>
        <w:p>
          <w:pPr>
            <w:pStyle w:val="TOC3"/>
            <w:tabs>
              <w:tab w:val="clear" w:pos="9153"/>
              <w:tab w:val="right" w:pos="9719" w:leader="dot"/>
            </w:tabs>
            <w:rPr/>
          </w:pPr>
          <w:r>
            <w:rPr/>
            <w:t>Evaluaciones</w:t>
            <w:tab/>
            <w:t>5</w:t>
          </w:r>
        </w:p>
        <w:p>
          <w:pPr>
            <w:pStyle w:val="TOC1"/>
            <w:tabs>
              <w:tab w:val="clear" w:pos="9720"/>
              <w:tab w:val="right" w:pos="9719" w:leader="dot"/>
            </w:tabs>
            <w:rPr/>
          </w:pPr>
          <w:r>
            <w:rPr/>
            <w:t>RK03</w:t>
            <w:tab/>
            <w:t>5</w:t>
          </w:r>
        </w:p>
        <w:p>
          <w:pPr>
            <w:pStyle w:val="TOC3"/>
            <w:tabs>
              <w:tab w:val="clear" w:pos="9153"/>
              <w:tab w:val="right" w:pos="9719" w:leader="dot"/>
            </w:tabs>
            <w:rPr/>
          </w:pPr>
          <w:r>
            <w:rPr/>
            <w:t>Leyenda</w:t>
            <w:tab/>
            <w:t>5</w:t>
          </w:r>
        </w:p>
        <w:p>
          <w:pPr>
            <w:pStyle w:val="TOC3"/>
            <w:tabs>
              <w:tab w:val="clear" w:pos="9153"/>
              <w:tab w:val="right" w:pos="9719" w:leader="dot"/>
            </w:tabs>
            <w:rPr/>
          </w:pPr>
          <w:r>
            <w:rPr/>
            <w:t>Evaluaciones</w:t>
            <w:tab/>
            <w:t>5</w:t>
          </w:r>
        </w:p>
        <w:p>
          <w:pPr>
            <w:pStyle w:val="TOC1"/>
            <w:tabs>
              <w:tab w:val="clear" w:pos="9720"/>
              <w:tab w:val="right" w:pos="9719" w:leader="dot"/>
            </w:tabs>
            <w:rPr/>
          </w:pPr>
          <w:r>
            <w:rPr/>
            <w:t>RK04</w:t>
            <w:tab/>
            <w:t>5</w:t>
          </w:r>
        </w:p>
        <w:p>
          <w:pPr>
            <w:pStyle w:val="TOC3"/>
            <w:tabs>
              <w:tab w:val="clear" w:pos="9153"/>
              <w:tab w:val="right" w:pos="9719" w:leader="dot"/>
            </w:tabs>
            <w:rPr/>
          </w:pPr>
          <w:r>
            <w:rPr/>
            <w:t>Leyenda</w:t>
            <w:tab/>
            <w:t>5</w:t>
          </w:r>
        </w:p>
        <w:p>
          <w:pPr>
            <w:pStyle w:val="TOC3"/>
            <w:tabs>
              <w:tab w:val="clear" w:pos="9153"/>
              <w:tab w:val="right" w:pos="9719" w:leader="dot"/>
            </w:tabs>
            <w:rPr/>
          </w:pPr>
          <w:r>
            <w:rPr/>
            <w:t>Evaluaciones</w:t>
            <w:tab/>
            <w:t>5</w:t>
          </w:r>
        </w:p>
        <w:p>
          <w:pPr>
            <w:pStyle w:val="TOC1"/>
            <w:tabs>
              <w:tab w:val="clear" w:pos="9720"/>
              <w:tab w:val="right" w:pos="9719" w:leader="dot"/>
            </w:tabs>
            <w:rPr/>
          </w:pPr>
          <w:r>
            <w:rPr/>
            <w:t>RK05</w:t>
            <w:tab/>
            <w:t>5</w:t>
          </w:r>
        </w:p>
        <w:p>
          <w:pPr>
            <w:pStyle w:val="TOC3"/>
            <w:tabs>
              <w:tab w:val="clear" w:pos="9153"/>
              <w:tab w:val="right" w:pos="9719" w:leader="dot"/>
            </w:tabs>
            <w:rPr/>
          </w:pPr>
          <w:r>
            <w:rPr/>
            <w:t>Leyenda</w:t>
            <w:tab/>
            <w:t>5</w:t>
          </w:r>
        </w:p>
        <w:p>
          <w:pPr>
            <w:pStyle w:val="TOC3"/>
            <w:tabs>
              <w:tab w:val="clear" w:pos="9153"/>
              <w:tab w:val="right" w:pos="9719" w:leader="dot"/>
            </w:tabs>
            <w:rPr/>
          </w:pPr>
          <w:r>
            <w:rPr/>
            <w:t>Evaluaciones</w:t>
            <w:tab/>
            <w:t>5</w:t>
          </w:r>
        </w:p>
        <w:p>
          <w:pPr>
            <w:pStyle w:val="TOC1"/>
            <w:tabs>
              <w:tab w:val="clear" w:pos="9720"/>
              <w:tab w:val="right" w:pos="9719" w:leader="dot"/>
            </w:tabs>
            <w:rPr/>
          </w:pPr>
          <w:r>
            <w:rPr/>
            <w:t>RK06</w:t>
            <w:tab/>
            <w:t>5</w:t>
          </w:r>
        </w:p>
        <w:p>
          <w:pPr>
            <w:pStyle w:val="TOC3"/>
            <w:tabs>
              <w:tab w:val="clear" w:pos="9153"/>
              <w:tab w:val="right" w:pos="9719" w:leader="dot"/>
            </w:tabs>
            <w:rPr/>
          </w:pPr>
          <w:r>
            <w:rPr/>
            <w:t>Leyenda</w:t>
            <w:tab/>
            <w:t>5</w:t>
          </w:r>
        </w:p>
        <w:p>
          <w:pPr>
            <w:pStyle w:val="TOC3"/>
            <w:tabs>
              <w:tab w:val="clear" w:pos="9153"/>
              <w:tab w:val="right" w:pos="9719" w:leader="dot"/>
            </w:tabs>
            <w:rPr/>
          </w:pPr>
          <w:r>
            <w:rPr/>
            <w:t>Evaluaciones</w:t>
            <w:tab/>
            <w:t>5</w:t>
          </w:r>
        </w:p>
        <w:p>
          <w:pPr>
            <w:pStyle w:val="TOC1"/>
            <w:tabs>
              <w:tab w:val="clear" w:pos="9720"/>
              <w:tab w:val="right" w:pos="9719" w:leader="dot"/>
            </w:tabs>
            <w:rPr/>
          </w:pPr>
          <w:r>
            <w:rPr/>
            <w:t>RK07</w:t>
            <w:tab/>
            <w:t>5</w:t>
          </w:r>
        </w:p>
        <w:p>
          <w:pPr>
            <w:pStyle w:val="TOC3"/>
            <w:tabs>
              <w:tab w:val="clear" w:pos="9153"/>
              <w:tab w:val="right" w:pos="9719" w:leader="dot"/>
            </w:tabs>
            <w:rPr/>
          </w:pPr>
          <w:r>
            <w:rPr/>
            <w:t>Leyenda</w:t>
            <w:tab/>
            <w:t>5</w:t>
          </w:r>
        </w:p>
        <w:p>
          <w:pPr>
            <w:pStyle w:val="TOC3"/>
            <w:tabs>
              <w:tab w:val="clear" w:pos="9153"/>
              <w:tab w:val="right" w:pos="9719" w:leader="dot"/>
            </w:tabs>
            <w:rPr/>
          </w:pPr>
          <w:r>
            <w:rPr/>
            <w:t>Evaluaciones</w:t>
            <w:tab/>
            <w:t>5</w:t>
          </w:r>
        </w:p>
        <w:p>
          <w:pPr>
            <w:pStyle w:val="TOC1"/>
            <w:tabs>
              <w:tab w:val="clear" w:pos="9720"/>
              <w:tab w:val="right" w:pos="9719" w:leader="dot"/>
            </w:tabs>
            <w:rPr/>
          </w:pPr>
          <w:r>
            <w:rPr/>
            <w:t>RK08</w:t>
            <w:tab/>
            <w:t>5</w:t>
          </w:r>
        </w:p>
        <w:p>
          <w:pPr>
            <w:pStyle w:val="TOC3"/>
            <w:tabs>
              <w:tab w:val="clear" w:pos="9153"/>
              <w:tab w:val="right" w:pos="9719" w:leader="dot"/>
            </w:tabs>
            <w:rPr/>
          </w:pPr>
          <w:r>
            <w:rPr/>
            <w:t>Leyenda</w:t>
            <w:tab/>
            <w:t>5</w:t>
          </w:r>
        </w:p>
        <w:p>
          <w:pPr>
            <w:pStyle w:val="TOC3"/>
            <w:tabs>
              <w:tab w:val="clear" w:pos="9153"/>
              <w:tab w:val="right" w:pos="9719" w:leader="dot"/>
            </w:tabs>
            <w:rPr/>
          </w:pPr>
          <w:r>
            <w:rPr/>
            <w:t>Evaluaciones</w:t>
            <w:tab/>
            <w:t>5</w:t>
          </w:r>
        </w:p>
        <w:p>
          <w:pPr>
            <w:pStyle w:val="TOC1"/>
            <w:tabs>
              <w:tab w:val="clear" w:pos="9720"/>
              <w:tab w:val="right" w:pos="9719" w:leader="dot"/>
            </w:tabs>
            <w:rPr/>
          </w:pPr>
          <w:r>
            <w:rPr/>
            <w:t>RK09</w:t>
            <w:tab/>
            <w:t>5</w:t>
          </w:r>
        </w:p>
        <w:p>
          <w:pPr>
            <w:pStyle w:val="TOC3"/>
            <w:tabs>
              <w:tab w:val="clear" w:pos="9153"/>
              <w:tab w:val="right" w:pos="9719" w:leader="dot"/>
            </w:tabs>
            <w:rPr/>
          </w:pPr>
          <w:r>
            <w:rPr/>
            <w:t>Leyenda</w:t>
            <w:tab/>
            <w:t>5</w:t>
          </w:r>
        </w:p>
        <w:p>
          <w:pPr>
            <w:pStyle w:val="TOC3"/>
            <w:tabs>
              <w:tab w:val="clear" w:pos="9153"/>
              <w:tab w:val="right" w:pos="9719" w:leader="dot"/>
            </w:tabs>
            <w:rPr/>
          </w:pPr>
          <w:r>
            <w:rPr/>
            <w:t>Evaluaciones</w:t>
            <w:tab/>
            <w:t>5</w:t>
          </w:r>
        </w:p>
        <w:p>
          <w:pPr>
            <w:pStyle w:val="TOC1"/>
            <w:tabs>
              <w:tab w:val="clear" w:pos="9720"/>
              <w:tab w:val="right" w:pos="9719" w:leader="dot"/>
            </w:tabs>
            <w:rPr/>
          </w:pPr>
          <w:r>
            <w:rPr/>
            <w:t>RK10</w:t>
            <w:tab/>
            <w:t>5</w:t>
          </w:r>
        </w:p>
        <w:p>
          <w:pPr>
            <w:pStyle w:val="TOC3"/>
            <w:tabs>
              <w:tab w:val="clear" w:pos="9153"/>
              <w:tab w:val="right" w:pos="9719" w:leader="dot"/>
            </w:tabs>
            <w:rPr/>
          </w:pPr>
          <w:r>
            <w:rPr/>
            <w:t>Leyenda</w:t>
            <w:tab/>
            <w:t>6</w:t>
          </w:r>
        </w:p>
        <w:p>
          <w:pPr>
            <w:pStyle w:val="TOC3"/>
            <w:tabs>
              <w:tab w:val="clear" w:pos="9153"/>
              <w:tab w:val="right" w:pos="9719" w:leader="dot"/>
            </w:tabs>
            <w:rPr/>
          </w:pPr>
          <w:r>
            <w:rPr/>
            <w:t>Evaluaciones</w:t>
            <w:tab/>
            <w:t>6</w:t>
          </w:r>
          <w:r>
            <w:rPr/>
            <w:fldChar w:fldCharType="end"/>
          </w:r>
        </w:p>
      </w:sdtContent>
    </w:sdt>
    <w:p>
      <w:pPr>
        <w:pStyle w:val="BodyText"/>
        <w:rPr>
          <w:b/>
          <w:sz w:val="20"/>
        </w:rPr>
      </w:pPr>
      <w:r>
        <w:rPr>
          <w:b/>
          <w:sz w:val="20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120"/>
        <w:ind w:hanging="0" w:start="0"/>
        <w:jc w:val="start"/>
        <w:rPr/>
      </w:pPr>
      <w:bookmarkStart w:id="0" w:name="__RefHeading___Toc348_1968506407"/>
      <w:bookmarkEnd w:id="0"/>
      <w:r>
        <w:rPr/>
        <w:t>RK01</w:t>
      </w:r>
    </w:p>
    <w:p>
      <w:pPr>
        <w:pStyle w:val="Heading3"/>
        <w:numPr>
          <w:ilvl w:val="2"/>
          <w:numId w:val="1"/>
        </w:numPr>
        <w:ind w:hanging="0" w:start="0"/>
        <w:rPr>
          <w:b/>
          <w:bCs/>
        </w:rPr>
      </w:pPr>
      <w:bookmarkStart w:id="1" w:name="__RefHeading___Toc793_4256104513"/>
      <w:bookmarkEnd w:id="1"/>
      <w:r>
        <w:rPr>
          <w:b/>
          <w:bCs/>
        </w:rPr>
        <w:t>Leyenda</w:t>
      </w:r>
    </w:p>
    <w:tbl>
      <w:tblPr>
        <w:tblW w:w="9735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78"/>
        <w:gridCol w:w="1198"/>
        <w:gridCol w:w="191"/>
        <w:gridCol w:w="1398"/>
        <w:gridCol w:w="3770"/>
      </w:tblGrid>
      <w:tr>
        <w:trPr>
          <w:trHeight w:val="335" w:hRule="atLeast"/>
        </w:trPr>
        <w:tc>
          <w:tcPr>
            <w:tcW w:w="3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Número de Referencia</w:t>
            </w:r>
          </w:p>
        </w:tc>
        <w:tc>
          <w:tcPr>
            <w:tcW w:w="278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Fecha de Identificación</w:t>
            </w:r>
          </w:p>
        </w:tc>
        <w:tc>
          <w:tcPr>
            <w:tcW w:w="3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Iteración</w:t>
            </w:r>
          </w:p>
        </w:tc>
      </w:tr>
      <w:tr>
        <w:trPr>
          <w:trHeight w:val="335" w:hRule="atLeast"/>
        </w:trPr>
        <w:tc>
          <w:tcPr>
            <w:tcW w:w="3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sz w:val="24"/>
                <w:szCs w:val="24"/>
              </w:rPr>
              <w:t>RK01</w:t>
            </w:r>
          </w:p>
        </w:tc>
        <w:tc>
          <w:tcPr>
            <w:tcW w:w="278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sz w:val="24"/>
                <w:szCs w:val="24"/>
              </w:rPr>
              <w:t>10/09/2025</w:t>
            </w:r>
          </w:p>
        </w:tc>
        <w:tc>
          <w:tcPr>
            <w:tcW w:w="3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sz w:val="24"/>
                <w:szCs w:val="24"/>
              </w:rPr>
              <w:t>Etapa de elaboración – Iteración 1</w:t>
            </w:r>
          </w:p>
        </w:tc>
      </w:tr>
      <w:tr>
        <w:trPr/>
        <w:tc>
          <w:tcPr>
            <w:tcW w:w="456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Responsables</w:t>
            </w:r>
          </w:p>
        </w:tc>
        <w:tc>
          <w:tcPr>
            <w:tcW w:w="51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Categoría</w:t>
            </w:r>
          </w:p>
        </w:tc>
      </w:tr>
      <w:tr>
        <w:trPr/>
        <w:tc>
          <w:tcPr>
            <w:tcW w:w="456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sz w:val="24"/>
                <w:szCs w:val="24"/>
              </w:rPr>
              <w:t>Gonzalo Ulloa</w:t>
            </w:r>
          </w:p>
        </w:tc>
        <w:tc>
          <w:tcPr>
            <w:tcW w:w="51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sz w:val="24"/>
                <w:szCs w:val="24"/>
              </w:rPr>
              <w:t>Experiencia y Capacidad</w:t>
            </w:r>
          </w:p>
        </w:tc>
      </w:tr>
      <w:tr>
        <w:trPr/>
        <w:tc>
          <w:tcPr>
            <w:tcW w:w="973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color w:themeColor="light1" w:val="FFFFFF"/>
                <w:sz w:val="24"/>
                <w:szCs w:val="24"/>
              </w:rPr>
              <w:t>Descripción del riesgo</w:t>
            </w:r>
          </w:p>
        </w:tc>
      </w:tr>
      <w:tr>
        <w:trPr/>
        <w:tc>
          <w:tcPr>
            <w:tcW w:w="973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Dado el poco conocimiento en PHP del equipo, podría ocurrir una dificultad significativa en el entendimiento y mantenimiento del sistema UARGFlow, lo que conduciría a demoras en la integración con el sistema Kairos, aumento de la curva de aprendizaje y posibles errores en la adaptación.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>
        <w:trPr>
          <w:trHeight w:val="460" w:hRule="atLeast"/>
        </w:trPr>
        <w:tc>
          <w:tcPr>
            <w:tcW w:w="437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Estado del Riesgo (Activo, Cerrado)</w:t>
            </w:r>
          </w:p>
        </w:tc>
        <w:tc>
          <w:tcPr>
            <w:tcW w:w="535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Cerrado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numPr>
          <w:ilvl w:val="2"/>
          <w:numId w:val="1"/>
        </w:numPr>
        <w:ind w:hanging="0" w:start="0"/>
        <w:rPr>
          <w:b/>
          <w:bCs/>
        </w:rPr>
      </w:pPr>
      <w:bookmarkStart w:id="2" w:name="__RefHeading___Toc574_4256104513"/>
      <w:bookmarkEnd w:id="2"/>
      <w:r>
        <w:rPr>
          <w:b/>
          <w:bCs/>
        </w:rPr>
        <w:t>Evaluaciones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38"/>
        <w:gridCol w:w="1621"/>
        <w:gridCol w:w="1621"/>
        <w:gridCol w:w="3240"/>
      </w:tblGrid>
      <w:tr>
        <w:trPr/>
        <w:tc>
          <w:tcPr>
            <w:tcW w:w="48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Fecha</w:t>
            </w:r>
          </w:p>
        </w:tc>
        <w:tc>
          <w:tcPr>
            <w:tcW w:w="486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Iteración</w:t>
            </w:r>
          </w:p>
        </w:tc>
      </w:tr>
      <w:tr>
        <w:trPr/>
        <w:tc>
          <w:tcPr>
            <w:tcW w:w="4859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PSI-Normal"/>
              <w:widowControl/>
              <w:jc w:val="both"/>
              <w:rPr>
                <w:rFonts w:ascii="Tahoma" w:hAnsi="Tahoma" w:eastAsia="Calibri"/>
                <w:color w:val="000000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lang w:eastAsia="en-US" w:bidi="ar-SA"/>
              </w:rPr>
              <w:t>11/09/2025</w:t>
            </w:r>
          </w:p>
        </w:tc>
        <w:tc>
          <w:tcPr>
            <w:tcW w:w="4861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I-Normal"/>
              <w:widowControl/>
              <w:jc w:val="both"/>
              <w:rPr>
                <w:rFonts w:ascii="Tahoma" w:hAnsi="Tahoma" w:eastAsia="Calibri"/>
                <w:color w:val="000000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lang w:eastAsia="en-US" w:bidi="ar-SA"/>
              </w:rPr>
              <w:t>Etapa de elaboración – Iteración 1</w:t>
            </w:r>
          </w:p>
        </w:tc>
      </w:tr>
      <w:tr>
        <w:trPr/>
        <w:tc>
          <w:tcPr>
            <w:tcW w:w="3238" w:type="dxa"/>
            <w:tcBorders>
              <w:start w:val="single" w:sz="4" w:space="0" w:color="000000"/>
              <w:bottom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Impacto</w:t>
            </w:r>
          </w:p>
        </w:tc>
        <w:tc>
          <w:tcPr>
            <w:tcW w:w="3242" w:type="dxa"/>
            <w:gridSpan w:val="2"/>
            <w:tcBorders>
              <w:start w:val="single" w:sz="4" w:space="0" w:color="000000"/>
              <w:bottom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Probabilidad</w:t>
            </w:r>
          </w:p>
        </w:tc>
        <w:tc>
          <w:tcPr>
            <w:tcW w:w="32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Factor de riesgo</w:t>
            </w:r>
          </w:p>
        </w:tc>
      </w:tr>
      <w:tr>
        <w:trPr/>
        <w:tc>
          <w:tcPr>
            <w:tcW w:w="32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242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sz w:val="24"/>
                <w:szCs w:val="24"/>
              </w:rPr>
              <w:t>9 (80%-90%)</w:t>
            </w:r>
          </w:p>
        </w:tc>
        <w:tc>
          <w:tcPr>
            <w:tcW w:w="32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sz w:val="24"/>
                <w:szCs w:val="24"/>
              </w:rPr>
              <w:t>72</w:t>
            </w:r>
          </w:p>
        </w:tc>
      </w:tr>
      <w:tr>
        <w:trPr/>
        <w:tc>
          <w:tcPr>
            <w:tcW w:w="9720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Justificación</w:t>
            </w:r>
          </w:p>
        </w:tc>
      </w:tr>
      <w:tr>
        <w:trPr/>
        <w:tc>
          <w:tcPr>
            <w:tcW w:w="9720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sz w:val="24"/>
                <w:szCs w:val="24"/>
              </w:rPr>
              <w:t>La mayoría del equipo no cuenta con experiencia en PHP lo que incrementa la probabilidad de errores y retrabajo al intentar comprender, modificar e integrar UARGFlow. Genera alta probabilidad de retrasos y afectaría de forma significativa la integración con Kairos.</w:t>
            </w:r>
          </w:p>
        </w:tc>
      </w:tr>
    </w:tbl>
    <w:p>
      <w:pPr>
        <w:pStyle w:val="BodyText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38"/>
        <w:gridCol w:w="1621"/>
        <w:gridCol w:w="1621"/>
        <w:gridCol w:w="3240"/>
      </w:tblGrid>
      <w:tr>
        <w:trPr/>
        <w:tc>
          <w:tcPr>
            <w:tcW w:w="48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Fecha</w:t>
            </w:r>
          </w:p>
        </w:tc>
        <w:tc>
          <w:tcPr>
            <w:tcW w:w="486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Iteración</w:t>
            </w:r>
          </w:p>
        </w:tc>
      </w:tr>
      <w:tr>
        <w:trPr/>
        <w:tc>
          <w:tcPr>
            <w:tcW w:w="4859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PSI-Normal"/>
              <w:widowControl/>
              <w:jc w:val="both"/>
              <w:rPr>
                <w:rFonts w:ascii="Tahoma" w:hAnsi="Tahoma" w:eastAsia="Calibri"/>
                <w:color w:val="000000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lang w:eastAsia="en-US" w:bidi="ar-SA"/>
              </w:rPr>
              <w:t>23/09/2025</w:t>
            </w:r>
          </w:p>
        </w:tc>
        <w:tc>
          <w:tcPr>
            <w:tcW w:w="4861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I-Normal"/>
              <w:widowControl/>
              <w:jc w:val="both"/>
              <w:rPr>
                <w:rFonts w:ascii="Tahoma" w:hAnsi="Tahoma" w:eastAsia="Calibri"/>
                <w:color w:val="000000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lang w:eastAsia="en-US" w:bidi="ar-SA"/>
              </w:rPr>
              <w:t>Etapa de elaboración – Iteración 2</w:t>
            </w:r>
          </w:p>
        </w:tc>
      </w:tr>
      <w:tr>
        <w:trPr/>
        <w:tc>
          <w:tcPr>
            <w:tcW w:w="3238" w:type="dxa"/>
            <w:tcBorders>
              <w:start w:val="single" w:sz="4" w:space="0" w:color="000000"/>
              <w:bottom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Impacto</w:t>
            </w:r>
          </w:p>
        </w:tc>
        <w:tc>
          <w:tcPr>
            <w:tcW w:w="3242" w:type="dxa"/>
            <w:gridSpan w:val="2"/>
            <w:tcBorders>
              <w:start w:val="single" w:sz="4" w:space="0" w:color="000000"/>
              <w:bottom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Probabilidad</w:t>
            </w:r>
          </w:p>
        </w:tc>
        <w:tc>
          <w:tcPr>
            <w:tcW w:w="32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Factor de riesgo</w:t>
            </w:r>
          </w:p>
        </w:tc>
      </w:tr>
      <w:tr>
        <w:trPr/>
        <w:tc>
          <w:tcPr>
            <w:tcW w:w="32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242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sz w:val="24"/>
                <w:szCs w:val="24"/>
              </w:rPr>
              <w:t>3 (20%%-30%)</w:t>
            </w:r>
          </w:p>
        </w:tc>
        <w:tc>
          <w:tcPr>
            <w:tcW w:w="32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</w:tr>
      <w:tr>
        <w:trPr/>
        <w:tc>
          <w:tcPr>
            <w:tcW w:w="9720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Justificación</w:t>
            </w:r>
          </w:p>
        </w:tc>
      </w:tr>
      <w:tr>
        <w:trPr/>
        <w:tc>
          <w:tcPr>
            <w:tcW w:w="9720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sz w:val="24"/>
                <w:szCs w:val="24"/>
              </w:rPr>
              <w:t>Si bien el riesgo inicial se debía al bajo conocimiento del equipo en PHP, la adopción de Spring Boot y Java reduce su probabilidad al trabajar con tecnologías más dominadas. No obstante, la re-adaptación de UARGFlow al nuevo framework y lenguaje mantiene el riesgo activo, aunque mitigado respecto a la evaluación original.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38"/>
        <w:gridCol w:w="1621"/>
        <w:gridCol w:w="1621"/>
        <w:gridCol w:w="3240"/>
      </w:tblGrid>
      <w:tr>
        <w:trPr/>
        <w:tc>
          <w:tcPr>
            <w:tcW w:w="48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Fecha</w:t>
            </w:r>
          </w:p>
        </w:tc>
        <w:tc>
          <w:tcPr>
            <w:tcW w:w="486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Iteración</w:t>
            </w:r>
          </w:p>
        </w:tc>
      </w:tr>
      <w:tr>
        <w:trPr/>
        <w:tc>
          <w:tcPr>
            <w:tcW w:w="4859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PSI-Normal"/>
              <w:widowControl/>
              <w:jc w:val="both"/>
              <w:rPr>
                <w:rFonts w:ascii="Tahoma" w:hAnsi="Tahoma" w:eastAsia="Calibri"/>
                <w:color w:val="000000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lang w:eastAsia="en-US" w:bidi="ar-SA"/>
              </w:rPr>
              <w:t>10/10/2025</w:t>
            </w:r>
          </w:p>
        </w:tc>
        <w:tc>
          <w:tcPr>
            <w:tcW w:w="4861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I-Normal"/>
              <w:widowControl/>
              <w:jc w:val="both"/>
              <w:rPr>
                <w:rFonts w:ascii="Tahoma" w:hAnsi="Tahoma" w:eastAsia="Calibri"/>
                <w:color w:val="000000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lang w:eastAsia="en-US" w:bidi="ar-SA"/>
              </w:rPr>
              <w:t>Etapa de construcción – Iteración 1</w:t>
            </w:r>
          </w:p>
        </w:tc>
      </w:tr>
      <w:tr>
        <w:trPr/>
        <w:tc>
          <w:tcPr>
            <w:tcW w:w="3238" w:type="dxa"/>
            <w:tcBorders>
              <w:start w:val="single" w:sz="4" w:space="0" w:color="000000"/>
              <w:bottom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Impacto</w:t>
            </w:r>
          </w:p>
        </w:tc>
        <w:tc>
          <w:tcPr>
            <w:tcW w:w="3242" w:type="dxa"/>
            <w:gridSpan w:val="2"/>
            <w:tcBorders>
              <w:start w:val="single" w:sz="4" w:space="0" w:color="000000"/>
              <w:bottom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Probabilidad</w:t>
            </w:r>
          </w:p>
        </w:tc>
        <w:tc>
          <w:tcPr>
            <w:tcW w:w="32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Factor de riesgo</w:t>
            </w:r>
          </w:p>
        </w:tc>
      </w:tr>
      <w:tr>
        <w:trPr/>
        <w:tc>
          <w:tcPr>
            <w:tcW w:w="32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242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sz w:val="24"/>
                <w:szCs w:val="24"/>
              </w:rPr>
              <w:t>1 (20%%-30%)</w:t>
            </w:r>
          </w:p>
        </w:tc>
        <w:tc>
          <w:tcPr>
            <w:tcW w:w="32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</w:tr>
      <w:tr>
        <w:trPr/>
        <w:tc>
          <w:tcPr>
            <w:tcW w:w="9720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Justificación</w:t>
            </w:r>
          </w:p>
        </w:tc>
      </w:tr>
      <w:tr>
        <w:trPr>
          <w:trHeight w:val="1250" w:hRule="atLeast"/>
        </w:trPr>
        <w:tc>
          <w:tcPr>
            <w:tcW w:w="9720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sz w:val="24"/>
                <w:szCs w:val="24"/>
              </w:rPr>
              <w:t>Tras la exitosa re-adaptación de UARGFlow a Spring Boot y Java, el equipo ya trabaja con un entorno dominado, lo que reduce significativamente la probabilidad del riesgo. En consecuencia, la dificultad inicial asociada al bajo conocimiento en PHP queda superada y el riesgo se considera bajo.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widowControl w:val="false"/>
        <w:numPr>
          <w:ilvl w:val="0"/>
          <w:numId w:val="0"/>
        </w:numPr>
        <w:suppressAutoHyphens w:val="true"/>
        <w:overflowPunct w:val="false"/>
        <w:ind w:hanging="0" w:start="0"/>
        <w:jc w:val="star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1"/>
        </w:numPr>
        <w:ind w:hanging="0" w:start="0"/>
        <w:rPr/>
      </w:pPr>
      <w:bookmarkStart w:id="3" w:name="__RefHeading___Toc431_1968506407"/>
      <w:bookmarkEnd w:id="3"/>
      <w:r>
        <w:rPr/>
        <w:t>RK02</w:t>
      </w:r>
    </w:p>
    <w:p>
      <w:pPr>
        <w:pStyle w:val="Heading3"/>
        <w:numPr>
          <w:ilvl w:val="2"/>
          <w:numId w:val="1"/>
        </w:numPr>
        <w:ind w:hanging="0" w:start="0"/>
        <w:rPr/>
      </w:pPr>
      <w:bookmarkStart w:id="4" w:name="__RefHeading___Toc1060_4256104513"/>
      <w:bookmarkEnd w:id="4"/>
      <w:r>
        <w:rPr/>
        <w:t>Leyenda</w:t>
      </w:r>
    </w:p>
    <w:tbl>
      <w:tblPr>
        <w:tblW w:w="9735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78"/>
        <w:gridCol w:w="1198"/>
        <w:gridCol w:w="191"/>
        <w:gridCol w:w="1398"/>
        <w:gridCol w:w="3770"/>
      </w:tblGrid>
      <w:tr>
        <w:trPr>
          <w:trHeight w:val="335" w:hRule="atLeast"/>
        </w:trPr>
        <w:tc>
          <w:tcPr>
            <w:tcW w:w="3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Número de Referencia</w:t>
            </w:r>
          </w:p>
        </w:tc>
        <w:tc>
          <w:tcPr>
            <w:tcW w:w="278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Fecha de Identificación</w:t>
            </w:r>
          </w:p>
        </w:tc>
        <w:tc>
          <w:tcPr>
            <w:tcW w:w="3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Iteración</w:t>
            </w:r>
          </w:p>
        </w:tc>
      </w:tr>
      <w:tr>
        <w:trPr>
          <w:trHeight w:val="335" w:hRule="atLeast"/>
        </w:trPr>
        <w:tc>
          <w:tcPr>
            <w:tcW w:w="3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sz w:val="24"/>
                <w:szCs w:val="24"/>
              </w:rPr>
              <w:t>RK02</w:t>
            </w:r>
          </w:p>
        </w:tc>
        <w:tc>
          <w:tcPr>
            <w:tcW w:w="278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sz w:val="24"/>
                <w:szCs w:val="24"/>
              </w:rPr>
              <w:t>23/09/2025</w:t>
            </w:r>
          </w:p>
        </w:tc>
        <w:tc>
          <w:tcPr>
            <w:tcW w:w="3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sz w:val="24"/>
                <w:szCs w:val="24"/>
              </w:rPr>
              <w:t>Etapa de elaboración – Iteración 2</w:t>
            </w:r>
          </w:p>
        </w:tc>
      </w:tr>
      <w:tr>
        <w:trPr/>
        <w:tc>
          <w:tcPr>
            <w:tcW w:w="456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Responsables</w:t>
            </w:r>
          </w:p>
        </w:tc>
        <w:tc>
          <w:tcPr>
            <w:tcW w:w="51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Categoría</w:t>
            </w:r>
          </w:p>
        </w:tc>
      </w:tr>
      <w:tr>
        <w:trPr/>
        <w:tc>
          <w:tcPr>
            <w:tcW w:w="456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sz w:val="24"/>
                <w:szCs w:val="24"/>
              </w:rPr>
              <w:t>Gonzalo Ulloa, Guillermo Escalante, Valeria Centurion</w:t>
            </w:r>
          </w:p>
        </w:tc>
        <w:tc>
          <w:tcPr>
            <w:tcW w:w="51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sz w:val="24"/>
                <w:szCs w:val="24"/>
              </w:rPr>
              <w:t>Cronograma</w:t>
            </w:r>
          </w:p>
        </w:tc>
      </w:tr>
      <w:tr>
        <w:trPr/>
        <w:tc>
          <w:tcPr>
            <w:tcW w:w="973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color w:themeColor="light1" w:val="FFFFFF"/>
                <w:sz w:val="24"/>
                <w:szCs w:val="24"/>
              </w:rPr>
              <w:t>Descripción del riesgo</w:t>
            </w:r>
          </w:p>
        </w:tc>
      </w:tr>
      <w:tr>
        <w:trPr/>
        <w:tc>
          <w:tcPr>
            <w:tcW w:w="973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Dada la posible ausencia de algún integrante del grupo, podría ocurrir que ciertas tareas queden sin responsable, lo que conduciría a sobrecarga de trabajo para el resto del equipo y retrasos en entregas</w:t>
            </w:r>
            <w:r>
              <w:rPr>
                <w:sz w:val="24"/>
                <w:szCs w:val="24"/>
              </w:rPr>
              <w:t>.</w:t>
            </w:r>
          </w:p>
        </w:tc>
      </w:tr>
      <w:tr>
        <w:trPr>
          <w:trHeight w:val="460" w:hRule="atLeast"/>
        </w:trPr>
        <w:tc>
          <w:tcPr>
            <w:tcW w:w="437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Estado del Riesgo (Activo, Cerrado)</w:t>
            </w:r>
          </w:p>
        </w:tc>
        <w:tc>
          <w:tcPr>
            <w:tcW w:w="535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b/>
                <w:bCs/>
                <w:color w:val="81D41A"/>
                <w:sz w:val="24"/>
                <w:szCs w:val="24"/>
              </w:rPr>
            </w:pPr>
            <w:r>
              <w:rPr>
                <w:b/>
                <w:bCs/>
                <w:color w:val="81D41A"/>
                <w:sz w:val="24"/>
                <w:szCs w:val="24"/>
              </w:rPr>
              <w:t>Activo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numPr>
          <w:ilvl w:val="2"/>
          <w:numId w:val="1"/>
        </w:numPr>
        <w:ind w:hanging="0" w:start="0"/>
        <w:rPr/>
      </w:pPr>
      <w:bookmarkStart w:id="5" w:name="__RefHeading___Toc1062_4256104513"/>
      <w:bookmarkEnd w:id="5"/>
      <w:r>
        <w:rPr/>
        <w:t>Evaluaciones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38"/>
        <w:gridCol w:w="1621"/>
        <w:gridCol w:w="1621"/>
        <w:gridCol w:w="3240"/>
      </w:tblGrid>
      <w:tr>
        <w:trPr/>
        <w:tc>
          <w:tcPr>
            <w:tcW w:w="48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Fecha</w:t>
            </w:r>
          </w:p>
        </w:tc>
        <w:tc>
          <w:tcPr>
            <w:tcW w:w="486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Iteración</w:t>
            </w:r>
          </w:p>
        </w:tc>
      </w:tr>
      <w:tr>
        <w:trPr/>
        <w:tc>
          <w:tcPr>
            <w:tcW w:w="4859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sz w:val="24"/>
                <w:szCs w:val="24"/>
              </w:rPr>
              <w:t>23/09/2025</w:t>
            </w:r>
          </w:p>
        </w:tc>
        <w:tc>
          <w:tcPr>
            <w:tcW w:w="4861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sz w:val="24"/>
                <w:szCs w:val="24"/>
              </w:rPr>
              <w:t>Etapa de elaboración – Iteración 2</w:t>
            </w:r>
          </w:p>
        </w:tc>
      </w:tr>
      <w:tr>
        <w:trPr/>
        <w:tc>
          <w:tcPr>
            <w:tcW w:w="3238" w:type="dxa"/>
            <w:tcBorders>
              <w:start w:val="single" w:sz="4" w:space="0" w:color="000000"/>
              <w:bottom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Impacto</w:t>
            </w:r>
          </w:p>
        </w:tc>
        <w:tc>
          <w:tcPr>
            <w:tcW w:w="3242" w:type="dxa"/>
            <w:gridSpan w:val="2"/>
            <w:tcBorders>
              <w:start w:val="single" w:sz="4" w:space="0" w:color="000000"/>
              <w:bottom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Probabilidad</w:t>
            </w:r>
          </w:p>
        </w:tc>
        <w:tc>
          <w:tcPr>
            <w:tcW w:w="32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Factor de riesgo</w:t>
            </w:r>
          </w:p>
        </w:tc>
      </w:tr>
      <w:tr>
        <w:trPr/>
        <w:tc>
          <w:tcPr>
            <w:tcW w:w="32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242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sz w:val="24"/>
                <w:szCs w:val="24"/>
              </w:rPr>
              <w:t>3 (20%-30%)</w:t>
            </w:r>
          </w:p>
        </w:tc>
        <w:tc>
          <w:tcPr>
            <w:tcW w:w="32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  <w:tr>
        <w:trPr/>
        <w:tc>
          <w:tcPr>
            <w:tcW w:w="9720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Justificación</w:t>
            </w:r>
          </w:p>
        </w:tc>
      </w:tr>
      <w:tr>
        <w:trPr/>
        <w:tc>
          <w:tcPr>
            <w:tcW w:w="9720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Si bien la ausencia de un miembro puede afectar el reparto de las tareas, el impacto es bajo ya que el equipo puede reorganizarse y cubrir temporalmente las responsabilidades.</w:t>
            </w:r>
          </w:p>
        </w:tc>
      </w:tr>
    </w:tbl>
    <w:p>
      <w:pPr>
        <w:pStyle w:val="Normal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38"/>
        <w:gridCol w:w="1621"/>
        <w:gridCol w:w="1621"/>
        <w:gridCol w:w="3240"/>
      </w:tblGrid>
      <w:tr>
        <w:trPr/>
        <w:tc>
          <w:tcPr>
            <w:tcW w:w="48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Fecha</w:t>
            </w:r>
          </w:p>
        </w:tc>
        <w:tc>
          <w:tcPr>
            <w:tcW w:w="486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Iteración</w:t>
            </w:r>
          </w:p>
        </w:tc>
      </w:tr>
      <w:tr>
        <w:trPr/>
        <w:tc>
          <w:tcPr>
            <w:tcW w:w="4859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sz w:val="24"/>
                <w:szCs w:val="24"/>
              </w:rPr>
              <w:t>10/10/2025</w:t>
            </w:r>
          </w:p>
        </w:tc>
        <w:tc>
          <w:tcPr>
            <w:tcW w:w="4861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sz w:val="24"/>
                <w:szCs w:val="24"/>
              </w:rPr>
              <w:t>Etapa de elaboración – Iteración 3</w:t>
            </w:r>
          </w:p>
        </w:tc>
      </w:tr>
      <w:tr>
        <w:trPr/>
        <w:tc>
          <w:tcPr>
            <w:tcW w:w="3238" w:type="dxa"/>
            <w:tcBorders>
              <w:start w:val="single" w:sz="4" w:space="0" w:color="000000"/>
              <w:bottom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Impacto</w:t>
            </w:r>
          </w:p>
        </w:tc>
        <w:tc>
          <w:tcPr>
            <w:tcW w:w="3242" w:type="dxa"/>
            <w:gridSpan w:val="2"/>
            <w:tcBorders>
              <w:start w:val="single" w:sz="4" w:space="0" w:color="000000"/>
              <w:bottom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Probabilidad</w:t>
            </w:r>
          </w:p>
        </w:tc>
        <w:tc>
          <w:tcPr>
            <w:tcW w:w="32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Factor de riesgo</w:t>
            </w:r>
          </w:p>
        </w:tc>
      </w:tr>
      <w:tr>
        <w:trPr/>
        <w:tc>
          <w:tcPr>
            <w:tcW w:w="32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242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sz w:val="24"/>
                <w:szCs w:val="24"/>
              </w:rPr>
              <w:t>5 (40%-50%)</w:t>
            </w:r>
          </w:p>
        </w:tc>
        <w:tc>
          <w:tcPr>
            <w:tcW w:w="32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</w:tr>
      <w:tr>
        <w:trPr/>
        <w:tc>
          <w:tcPr>
            <w:tcW w:w="9720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Justificación</w:t>
            </w:r>
          </w:p>
        </w:tc>
      </w:tr>
      <w:tr>
        <w:trPr/>
        <w:tc>
          <w:tcPr>
            <w:tcW w:w="9720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sz w:val="24"/>
                <w:szCs w:val="24"/>
              </w:rPr>
              <w:t>Durante el desarrollo se evidenció que la ausencia temporal de un integrante generó demoras y sobrecarga real en el equipo, lo que demostró que la reorganización no siempre resulta suficiente. La probabilidad de retrasos y pérdida de eficiencia es mayor a la estimada inicialmente.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widowControl w:val="false"/>
        <w:numPr>
          <w:ilvl w:val="0"/>
          <w:numId w:val="0"/>
        </w:numPr>
        <w:suppressAutoHyphens w:val="true"/>
        <w:overflowPunct w:val="false"/>
        <w:ind w:hanging="0" w:start="0"/>
        <w:jc w:val="star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1"/>
        </w:numPr>
        <w:ind w:hanging="0" w:start="0"/>
        <w:rPr/>
      </w:pPr>
      <w:bookmarkStart w:id="6" w:name="__RefHeading___Toc433_1968506407"/>
      <w:bookmarkEnd w:id="6"/>
      <w:r>
        <w:rPr/>
        <w:t>RK03</w:t>
      </w:r>
    </w:p>
    <w:p>
      <w:pPr>
        <w:pStyle w:val="Heading3"/>
        <w:numPr>
          <w:ilvl w:val="2"/>
          <w:numId w:val="1"/>
        </w:numPr>
        <w:ind w:hanging="0" w:start="0"/>
        <w:rPr/>
      </w:pPr>
      <w:bookmarkStart w:id="7" w:name="__RefHeading___Toc1064_4256104513"/>
      <w:bookmarkEnd w:id="7"/>
      <w:r>
        <w:rPr/>
        <w:t>Leyenda</w:t>
      </w:r>
    </w:p>
    <w:tbl>
      <w:tblPr>
        <w:tblW w:w="9735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78"/>
        <w:gridCol w:w="1198"/>
        <w:gridCol w:w="191"/>
        <w:gridCol w:w="1398"/>
        <w:gridCol w:w="3770"/>
      </w:tblGrid>
      <w:tr>
        <w:trPr>
          <w:trHeight w:val="335" w:hRule="atLeast"/>
        </w:trPr>
        <w:tc>
          <w:tcPr>
            <w:tcW w:w="3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Número de Referencia</w:t>
            </w:r>
          </w:p>
        </w:tc>
        <w:tc>
          <w:tcPr>
            <w:tcW w:w="278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Fecha de Identificación</w:t>
            </w:r>
          </w:p>
        </w:tc>
        <w:tc>
          <w:tcPr>
            <w:tcW w:w="3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Iteración</w:t>
            </w:r>
          </w:p>
        </w:tc>
      </w:tr>
      <w:tr>
        <w:trPr>
          <w:trHeight w:val="335" w:hRule="atLeast"/>
        </w:trPr>
        <w:tc>
          <w:tcPr>
            <w:tcW w:w="3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sz w:val="24"/>
                <w:szCs w:val="24"/>
              </w:rPr>
              <w:t>RK0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278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sz w:val="24"/>
                <w:szCs w:val="24"/>
              </w:rPr>
              <w:t>23/09/2025</w:t>
            </w:r>
          </w:p>
        </w:tc>
        <w:tc>
          <w:tcPr>
            <w:tcW w:w="3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Etapa de elaboración – Iteración </w:t>
            </w:r>
            <w:r>
              <w:rPr>
                <w:sz w:val="24"/>
                <w:szCs w:val="24"/>
              </w:rPr>
              <w:t>2</w:t>
            </w:r>
          </w:p>
        </w:tc>
      </w:tr>
      <w:tr>
        <w:trPr/>
        <w:tc>
          <w:tcPr>
            <w:tcW w:w="456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Responsables</w:t>
            </w:r>
          </w:p>
        </w:tc>
        <w:tc>
          <w:tcPr>
            <w:tcW w:w="51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Categoría</w:t>
            </w:r>
          </w:p>
        </w:tc>
      </w:tr>
      <w:tr>
        <w:trPr/>
        <w:tc>
          <w:tcPr>
            <w:tcW w:w="456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Gonzalo Ulloa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51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sz w:val="24"/>
                <w:szCs w:val="24"/>
              </w:rPr>
              <w:t>Experiencia y Capacidad</w:t>
            </w:r>
          </w:p>
        </w:tc>
      </w:tr>
      <w:tr>
        <w:trPr/>
        <w:tc>
          <w:tcPr>
            <w:tcW w:w="973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color w:themeColor="light1" w:val="FFFFFF"/>
                <w:sz w:val="24"/>
                <w:szCs w:val="24"/>
              </w:rPr>
              <w:t>Descripción del riesgo</w:t>
            </w:r>
          </w:p>
        </w:tc>
      </w:tr>
      <w:tr>
        <w:trPr/>
        <w:tc>
          <w:tcPr>
            <w:tcW w:w="973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Dada la falta de documentación del sistema UARGFlow, podría ocurrir que la migración del sistema de PHP a Spring Boot podría presentar difcultades en la interpretación del código y funcionalidades, lo que conduciría a errores en la implementación, pérdida de características que puedan ser importantes y mayor esfuerzo de validación y pruebas. </w:t>
            </w:r>
          </w:p>
        </w:tc>
      </w:tr>
      <w:tr>
        <w:trPr>
          <w:trHeight w:val="460" w:hRule="atLeast"/>
        </w:trPr>
        <w:tc>
          <w:tcPr>
            <w:tcW w:w="437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Estado del Riesgo (Activo, Cerrado)</w:t>
            </w:r>
          </w:p>
        </w:tc>
        <w:tc>
          <w:tcPr>
            <w:tcW w:w="535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b/>
                <w:bCs/>
                <w:color w:val="81D41A"/>
                <w:sz w:val="24"/>
                <w:szCs w:val="24"/>
              </w:rPr>
            </w:pPr>
            <w:r>
              <w:rPr>
                <w:b/>
                <w:bCs/>
                <w:color w:val="81D41A"/>
                <w:sz w:val="24"/>
                <w:szCs w:val="24"/>
              </w:rPr>
              <w:t>Activo</w:t>
            </w:r>
          </w:p>
        </w:tc>
      </w:tr>
    </w:tbl>
    <w:p>
      <w:pPr>
        <w:pStyle w:val="Heading3"/>
        <w:numPr>
          <w:ilvl w:val="2"/>
          <w:numId w:val="1"/>
        </w:numPr>
        <w:ind w:hanging="0" w:start="0"/>
        <w:rPr/>
      </w:pPr>
      <w:bookmarkStart w:id="8" w:name="__RefHeading___Toc1066_4256104513"/>
      <w:bookmarkEnd w:id="8"/>
      <w:r>
        <w:rPr/>
        <w:t>Evaluaciones</w:t>
      </w:r>
    </w:p>
    <w:p>
      <w:pPr>
        <w:pStyle w:val="BodyText"/>
        <w:ind w:hanging="0" w:start="0"/>
        <w:rPr>
          <w:b/>
          <w:bCs/>
          <w:color w:val="FF0000"/>
        </w:rPr>
      </w:pPr>
      <w:r>
        <w:rPr>
          <w:b/>
          <w:bCs/>
          <w:color w:val="FF0000"/>
        </w:rPr>
        <w:t>Sin evaluaciones realizadas.</w:t>
      </w:r>
    </w:p>
    <w:p>
      <w:pPr>
        <w:pStyle w:val="Heading1"/>
        <w:numPr>
          <w:ilvl w:val="0"/>
          <w:numId w:val="0"/>
        </w:numPr>
        <w:ind w:hanging="0" w:start="0"/>
        <w:rPr/>
      </w:pPr>
      <w:r>
        <w:rPr/>
      </w:r>
    </w:p>
    <w:p>
      <w:pPr>
        <w:pStyle w:val="Heading1"/>
        <w:widowControl w:val="false"/>
        <w:numPr>
          <w:ilvl w:val="0"/>
          <w:numId w:val="0"/>
        </w:numPr>
        <w:suppressAutoHyphens w:val="true"/>
        <w:overflowPunct w:val="false"/>
        <w:ind w:hanging="0" w:start="0"/>
        <w:jc w:val="star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1"/>
        </w:numPr>
        <w:ind w:hanging="0" w:start="0"/>
        <w:rPr/>
      </w:pPr>
      <w:bookmarkStart w:id="9" w:name="__RefHeading___Toc945_4256104513"/>
      <w:bookmarkEnd w:id="9"/>
      <w:r>
        <w:rPr/>
        <w:t>RK04</w:t>
      </w:r>
    </w:p>
    <w:p>
      <w:pPr>
        <w:pStyle w:val="Heading3"/>
        <w:numPr>
          <w:ilvl w:val="2"/>
          <w:numId w:val="1"/>
        </w:numPr>
        <w:spacing w:before="140" w:after="120"/>
        <w:rPr/>
      </w:pPr>
      <w:bookmarkStart w:id="10" w:name="__RefHeading___Toc1068_4256104513"/>
      <w:bookmarkEnd w:id="10"/>
      <w:r>
        <w:rPr/>
        <w:t>Leyenda</w:t>
      </w:r>
    </w:p>
    <w:tbl>
      <w:tblPr>
        <w:tblW w:w="9735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78"/>
        <w:gridCol w:w="1198"/>
        <w:gridCol w:w="191"/>
        <w:gridCol w:w="1398"/>
        <w:gridCol w:w="3770"/>
      </w:tblGrid>
      <w:tr>
        <w:trPr>
          <w:trHeight w:val="335" w:hRule="atLeast"/>
        </w:trPr>
        <w:tc>
          <w:tcPr>
            <w:tcW w:w="3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Número de Referencia</w:t>
            </w:r>
          </w:p>
        </w:tc>
        <w:tc>
          <w:tcPr>
            <w:tcW w:w="278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Fecha de Identificación</w:t>
            </w:r>
          </w:p>
        </w:tc>
        <w:tc>
          <w:tcPr>
            <w:tcW w:w="3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Iteración</w:t>
            </w:r>
          </w:p>
        </w:tc>
      </w:tr>
      <w:tr>
        <w:trPr>
          <w:trHeight w:val="335" w:hRule="atLeast"/>
        </w:trPr>
        <w:tc>
          <w:tcPr>
            <w:tcW w:w="3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sz w:val="24"/>
                <w:szCs w:val="24"/>
              </w:rPr>
              <w:t>RK0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278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sz w:val="24"/>
                <w:szCs w:val="24"/>
              </w:rPr>
              <w:t>23/09/2025</w:t>
            </w:r>
          </w:p>
        </w:tc>
        <w:tc>
          <w:tcPr>
            <w:tcW w:w="3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sz w:val="24"/>
                <w:szCs w:val="24"/>
              </w:rPr>
              <w:t>Etapa de elaboración – Iteración 2</w:t>
            </w:r>
          </w:p>
        </w:tc>
      </w:tr>
      <w:tr>
        <w:trPr/>
        <w:tc>
          <w:tcPr>
            <w:tcW w:w="456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Responsables</w:t>
            </w:r>
          </w:p>
        </w:tc>
        <w:tc>
          <w:tcPr>
            <w:tcW w:w="51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Categoría</w:t>
            </w:r>
          </w:p>
        </w:tc>
      </w:tr>
      <w:tr>
        <w:trPr/>
        <w:tc>
          <w:tcPr>
            <w:tcW w:w="456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Agustina Maldonado, Florencia Mendez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51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sz w:val="24"/>
                <w:szCs w:val="24"/>
              </w:rPr>
              <w:t>Cronograma</w:t>
            </w:r>
          </w:p>
        </w:tc>
      </w:tr>
      <w:tr>
        <w:trPr/>
        <w:tc>
          <w:tcPr>
            <w:tcW w:w="973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color w:themeColor="light1" w:val="FFFFFF"/>
                <w:sz w:val="24"/>
                <w:szCs w:val="24"/>
              </w:rPr>
              <w:t>Descripción del riesgo</w:t>
            </w:r>
          </w:p>
        </w:tc>
      </w:tr>
      <w:tr>
        <w:trPr/>
        <w:tc>
          <w:tcPr>
            <w:tcW w:w="973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Dada la inexperiencia del equipo, podrían ocurrir difcultades en la planifcación del proyecto y estimación de tareas, lo que conduciría a una mala planifcación del proyecto </w:t>
            </w:r>
          </w:p>
        </w:tc>
      </w:tr>
      <w:tr>
        <w:trPr>
          <w:trHeight w:val="460" w:hRule="atLeast"/>
        </w:trPr>
        <w:tc>
          <w:tcPr>
            <w:tcW w:w="437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Estado del Riesgo (Activo, Cerrado)</w:t>
            </w:r>
          </w:p>
        </w:tc>
        <w:tc>
          <w:tcPr>
            <w:tcW w:w="535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b/>
                <w:bCs/>
                <w:color w:val="81D41A"/>
                <w:sz w:val="24"/>
                <w:szCs w:val="24"/>
              </w:rPr>
            </w:pPr>
            <w:r>
              <w:rPr>
                <w:b/>
                <w:bCs/>
                <w:color w:val="81D41A"/>
                <w:sz w:val="24"/>
                <w:szCs w:val="24"/>
              </w:rPr>
              <w:t>Activo</w:t>
            </w:r>
          </w:p>
        </w:tc>
      </w:tr>
    </w:tbl>
    <w:p>
      <w:pPr>
        <w:pStyle w:val="Normal"/>
        <w:ind w:hanging="0" w:start="0"/>
        <w:rPr/>
      </w:pPr>
      <w:r>
        <w:rPr/>
      </w:r>
    </w:p>
    <w:p>
      <w:pPr>
        <w:pStyle w:val="Heading3"/>
        <w:numPr>
          <w:ilvl w:val="2"/>
          <w:numId w:val="1"/>
        </w:numPr>
        <w:ind w:hanging="0" w:start="0"/>
        <w:rPr/>
      </w:pPr>
      <w:bookmarkStart w:id="11" w:name="__RefHeading___Toc1070_4256104513"/>
      <w:bookmarkEnd w:id="11"/>
      <w:r>
        <w:rPr/>
        <w:t>Evaluaciones</w:t>
      </w:r>
    </w:p>
    <w:p>
      <w:pPr>
        <w:pStyle w:val="BodyText"/>
        <w:ind w:hanging="0" w:start="0"/>
        <w:rPr>
          <w:b/>
          <w:bCs/>
          <w:color w:val="FF0000"/>
        </w:rPr>
      </w:pPr>
      <w:r>
        <w:rPr>
          <w:b/>
          <w:bCs/>
          <w:color w:val="FF0000"/>
        </w:rPr>
        <w:t>Sin evaluaciones realizadas.</w:t>
      </w:r>
    </w:p>
    <w:p>
      <w:pPr>
        <w:pStyle w:val="Heading1"/>
        <w:widowControl w:val="false"/>
        <w:numPr>
          <w:ilvl w:val="0"/>
          <w:numId w:val="0"/>
        </w:numPr>
        <w:suppressAutoHyphens w:val="true"/>
        <w:overflowPunct w:val="false"/>
        <w:ind w:hanging="0" w:start="0"/>
        <w:jc w:val="star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1"/>
        </w:numPr>
        <w:ind w:hanging="0" w:start="0"/>
        <w:rPr/>
      </w:pPr>
      <w:bookmarkStart w:id="12" w:name="__RefHeading___Toc947_4256104513"/>
      <w:bookmarkEnd w:id="12"/>
      <w:r>
        <w:rPr/>
        <w:t>RK05</w:t>
      </w:r>
    </w:p>
    <w:p>
      <w:pPr>
        <w:pStyle w:val="Heading3"/>
        <w:numPr>
          <w:ilvl w:val="2"/>
          <w:numId w:val="1"/>
        </w:numPr>
        <w:ind w:hanging="0" w:start="0"/>
        <w:rPr/>
      </w:pPr>
      <w:bookmarkStart w:id="13" w:name="__RefHeading___Toc1072_4256104513"/>
      <w:bookmarkEnd w:id="13"/>
      <w:r>
        <w:rPr/>
        <w:t>Leyenda</w:t>
      </w:r>
    </w:p>
    <w:tbl>
      <w:tblPr>
        <w:tblW w:w="9735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78"/>
        <w:gridCol w:w="1198"/>
        <w:gridCol w:w="191"/>
        <w:gridCol w:w="1398"/>
        <w:gridCol w:w="3770"/>
      </w:tblGrid>
      <w:tr>
        <w:trPr>
          <w:trHeight w:val="335" w:hRule="atLeast"/>
        </w:trPr>
        <w:tc>
          <w:tcPr>
            <w:tcW w:w="3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Número de Referencia</w:t>
            </w:r>
          </w:p>
        </w:tc>
        <w:tc>
          <w:tcPr>
            <w:tcW w:w="278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Fecha de Identificación</w:t>
            </w:r>
          </w:p>
        </w:tc>
        <w:tc>
          <w:tcPr>
            <w:tcW w:w="3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Iteración</w:t>
            </w:r>
          </w:p>
        </w:tc>
      </w:tr>
      <w:tr>
        <w:trPr>
          <w:trHeight w:val="335" w:hRule="atLeast"/>
        </w:trPr>
        <w:tc>
          <w:tcPr>
            <w:tcW w:w="3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sz w:val="24"/>
                <w:szCs w:val="24"/>
              </w:rPr>
              <w:t>RK0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278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sz w:val="24"/>
                <w:szCs w:val="24"/>
              </w:rPr>
              <w:t>23/09/2025</w:t>
            </w:r>
          </w:p>
        </w:tc>
        <w:tc>
          <w:tcPr>
            <w:tcW w:w="3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sz w:val="24"/>
                <w:szCs w:val="24"/>
              </w:rPr>
              <w:t>Etapa de elaboración – Iteración 2</w:t>
            </w:r>
          </w:p>
        </w:tc>
      </w:tr>
      <w:tr>
        <w:trPr/>
        <w:tc>
          <w:tcPr>
            <w:tcW w:w="456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Responsables</w:t>
            </w:r>
          </w:p>
        </w:tc>
        <w:tc>
          <w:tcPr>
            <w:tcW w:w="51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Categoría</w:t>
            </w:r>
          </w:p>
        </w:tc>
      </w:tr>
      <w:tr>
        <w:trPr/>
        <w:tc>
          <w:tcPr>
            <w:tcW w:w="456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Guillermo Escalante, Valeria Centurion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51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sz w:val="24"/>
                <w:szCs w:val="24"/>
              </w:rPr>
              <w:t>Cronograma</w:t>
            </w:r>
          </w:p>
        </w:tc>
      </w:tr>
      <w:tr>
        <w:trPr/>
        <w:tc>
          <w:tcPr>
            <w:tcW w:w="973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color w:themeColor="light1" w:val="FFFFFF"/>
                <w:sz w:val="24"/>
                <w:szCs w:val="24"/>
              </w:rPr>
              <w:t>Descripción del riesgo</w:t>
            </w:r>
          </w:p>
        </w:tc>
      </w:tr>
      <w:tr>
        <w:trPr/>
        <w:tc>
          <w:tcPr>
            <w:tcW w:w="973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Dada la falta de defnición clara de los requerimientos funcionales, podría ocurrir que se desarrollen funcionalidades que no respondan a las necesidades reales, lo que conduciría a retrabajo y retraso en la planifcación </w:t>
            </w:r>
          </w:p>
        </w:tc>
      </w:tr>
      <w:tr>
        <w:trPr>
          <w:trHeight w:val="460" w:hRule="atLeast"/>
        </w:trPr>
        <w:tc>
          <w:tcPr>
            <w:tcW w:w="437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Estado del Riesgo (Activo, Cerrado)</w:t>
            </w:r>
          </w:p>
        </w:tc>
        <w:tc>
          <w:tcPr>
            <w:tcW w:w="535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b/>
                <w:bCs/>
                <w:color w:val="81D41A"/>
                <w:sz w:val="24"/>
                <w:szCs w:val="24"/>
              </w:rPr>
            </w:pPr>
            <w:r>
              <w:rPr>
                <w:b/>
                <w:bCs/>
                <w:color w:val="81D41A"/>
                <w:sz w:val="24"/>
                <w:szCs w:val="24"/>
              </w:rPr>
              <w:t>Activo</w:t>
            </w:r>
          </w:p>
        </w:tc>
      </w:tr>
    </w:tbl>
    <w:p>
      <w:pPr>
        <w:pStyle w:val="Normal"/>
        <w:ind w:hanging="0" w:start="0"/>
        <w:rPr/>
      </w:pPr>
      <w:r>
        <w:rPr/>
      </w:r>
    </w:p>
    <w:p>
      <w:pPr>
        <w:pStyle w:val="Heading3"/>
        <w:numPr>
          <w:ilvl w:val="2"/>
          <w:numId w:val="1"/>
        </w:numPr>
        <w:ind w:hanging="0" w:start="0"/>
        <w:rPr/>
      </w:pPr>
      <w:bookmarkStart w:id="14" w:name="__RefHeading___Toc1074_4256104513"/>
      <w:bookmarkEnd w:id="14"/>
      <w:r>
        <w:rPr/>
        <w:t>Evaluaciones</w:t>
      </w:r>
    </w:p>
    <w:p>
      <w:pPr>
        <w:pStyle w:val="BodyText"/>
        <w:ind w:hanging="0" w:start="0"/>
        <w:rPr>
          <w:b/>
          <w:bCs/>
          <w:color w:val="FF0000"/>
        </w:rPr>
      </w:pPr>
      <w:r>
        <w:rPr>
          <w:b/>
          <w:bCs/>
          <w:color w:val="FF0000"/>
        </w:rPr>
        <w:t>Sin evaluaciones realizadas.</w:t>
      </w:r>
    </w:p>
    <w:p>
      <w:pPr>
        <w:pStyle w:val="Heading1"/>
        <w:widowControl w:val="false"/>
        <w:numPr>
          <w:ilvl w:val="0"/>
          <w:numId w:val="0"/>
        </w:numPr>
        <w:suppressAutoHyphens w:val="true"/>
        <w:overflowPunct w:val="false"/>
        <w:ind w:hanging="0" w:start="0"/>
        <w:jc w:val="star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1"/>
        </w:numPr>
        <w:ind w:hanging="0" w:start="0"/>
        <w:rPr/>
      </w:pPr>
      <w:bookmarkStart w:id="15" w:name="__RefHeading___Toc949_4256104513"/>
      <w:bookmarkEnd w:id="15"/>
      <w:r>
        <w:rPr/>
        <w:t>RK06</w:t>
      </w:r>
    </w:p>
    <w:p>
      <w:pPr>
        <w:pStyle w:val="Heading3"/>
        <w:numPr>
          <w:ilvl w:val="2"/>
          <w:numId w:val="1"/>
        </w:numPr>
        <w:ind w:hanging="0" w:start="0"/>
        <w:rPr/>
      </w:pPr>
      <w:bookmarkStart w:id="16" w:name="__RefHeading___Toc1076_4256104513"/>
      <w:bookmarkEnd w:id="16"/>
      <w:r>
        <w:rPr/>
        <w:t>Leyenda</w:t>
      </w:r>
    </w:p>
    <w:tbl>
      <w:tblPr>
        <w:tblW w:w="9735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78"/>
        <w:gridCol w:w="1198"/>
        <w:gridCol w:w="191"/>
        <w:gridCol w:w="1398"/>
        <w:gridCol w:w="3770"/>
      </w:tblGrid>
      <w:tr>
        <w:trPr>
          <w:trHeight w:val="335" w:hRule="atLeast"/>
        </w:trPr>
        <w:tc>
          <w:tcPr>
            <w:tcW w:w="3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Número de Referencia</w:t>
            </w:r>
          </w:p>
        </w:tc>
        <w:tc>
          <w:tcPr>
            <w:tcW w:w="278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Fecha de Identificación</w:t>
            </w:r>
          </w:p>
        </w:tc>
        <w:tc>
          <w:tcPr>
            <w:tcW w:w="3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Iteración</w:t>
            </w:r>
          </w:p>
        </w:tc>
      </w:tr>
      <w:tr>
        <w:trPr>
          <w:trHeight w:val="335" w:hRule="atLeast"/>
        </w:trPr>
        <w:tc>
          <w:tcPr>
            <w:tcW w:w="3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sz w:val="24"/>
                <w:szCs w:val="24"/>
              </w:rPr>
              <w:t>RK0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278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sz w:val="24"/>
                <w:szCs w:val="24"/>
              </w:rPr>
              <w:t>23/09/2025</w:t>
            </w:r>
          </w:p>
        </w:tc>
        <w:tc>
          <w:tcPr>
            <w:tcW w:w="3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sz w:val="24"/>
                <w:szCs w:val="24"/>
              </w:rPr>
              <w:t>Etapa de elaboración – Iteración 2</w:t>
            </w:r>
          </w:p>
        </w:tc>
      </w:tr>
      <w:tr>
        <w:trPr/>
        <w:tc>
          <w:tcPr>
            <w:tcW w:w="456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Responsables</w:t>
            </w:r>
          </w:p>
        </w:tc>
        <w:tc>
          <w:tcPr>
            <w:tcW w:w="51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Categoría</w:t>
            </w:r>
          </w:p>
        </w:tc>
      </w:tr>
      <w:tr>
        <w:trPr>
          <w:trHeight w:val="490" w:hRule="atLeast"/>
        </w:trPr>
        <w:tc>
          <w:tcPr>
            <w:tcW w:w="456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Agustina Maldonado, Florencia Mende</w:t>
            </w:r>
            <w:r>
              <w:rPr>
      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z</w:t>
            </w:r>
          </w:p>
        </w:tc>
        <w:tc>
          <w:tcPr>
            <w:tcW w:w="51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sz w:val="24"/>
                <w:szCs w:val="24"/>
              </w:rPr>
              <w:t>Cronograma</w:t>
            </w:r>
          </w:p>
        </w:tc>
      </w:tr>
      <w:tr>
        <w:trPr/>
        <w:tc>
          <w:tcPr>
            <w:tcW w:w="973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color w:themeColor="light1" w:val="FFFFFF"/>
                <w:sz w:val="24"/>
                <w:szCs w:val="24"/>
              </w:rPr>
              <w:t>Descripción del riesgo</w:t>
            </w:r>
          </w:p>
        </w:tc>
      </w:tr>
      <w:tr>
        <w:trPr/>
        <w:tc>
          <w:tcPr>
            <w:tcW w:w="973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sz w:val="24"/>
                <w:szCs w:val="24"/>
              </w:rPr>
              <w:t>Dado que la documentación se realiza en paralelo con el desarrollo podría ocurrir que no se registren todos los cambios a tiempo lo que conduciría a documentación incompleta y dif</w:t>
            </w:r>
            <w:r>
              <w:rPr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cultades en mantenimiento futuro</w:t>
            </w:r>
          </w:p>
        </w:tc>
      </w:tr>
      <w:tr>
        <w:trPr>
          <w:trHeight w:val="460" w:hRule="atLeast"/>
        </w:trPr>
        <w:tc>
          <w:tcPr>
            <w:tcW w:w="437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Estado del Riesgo (Activo, Cerrado)</w:t>
            </w:r>
          </w:p>
        </w:tc>
        <w:tc>
          <w:tcPr>
            <w:tcW w:w="535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b/>
                <w:bCs/>
                <w:color w:val="81D41A"/>
                <w:sz w:val="24"/>
                <w:szCs w:val="24"/>
              </w:rPr>
            </w:pPr>
            <w:r>
              <w:rPr>
                <w:b/>
                <w:bCs/>
                <w:color w:val="81D41A"/>
                <w:sz w:val="24"/>
                <w:szCs w:val="24"/>
              </w:rPr>
              <w:t>Activo</w:t>
            </w:r>
          </w:p>
        </w:tc>
      </w:tr>
    </w:tbl>
    <w:p>
      <w:pPr>
        <w:pStyle w:val="Normal"/>
        <w:ind w:hanging="0" w:start="0"/>
        <w:rPr/>
      </w:pPr>
      <w:r>
        <w:rPr/>
      </w:r>
    </w:p>
    <w:p>
      <w:pPr>
        <w:pStyle w:val="Heading3"/>
        <w:numPr>
          <w:ilvl w:val="2"/>
          <w:numId w:val="1"/>
        </w:numPr>
        <w:ind w:hanging="0" w:start="0"/>
        <w:rPr/>
      </w:pPr>
      <w:bookmarkStart w:id="17" w:name="__RefHeading___Toc1078_4256104513"/>
      <w:bookmarkEnd w:id="17"/>
      <w:r>
        <w:rPr/>
        <w:t>Evaluaciones</w:t>
      </w:r>
    </w:p>
    <w:p>
      <w:pPr>
        <w:pStyle w:val="BodyText"/>
        <w:ind w:hanging="0" w:start="0"/>
        <w:rPr>
          <w:b/>
          <w:bCs/>
          <w:color w:val="FF0000"/>
        </w:rPr>
      </w:pPr>
      <w:r>
        <w:rPr>
          <w:b/>
          <w:bCs/>
          <w:color w:val="FF0000"/>
        </w:rPr>
        <w:t>Sin evaluaciones realizadas.</w:t>
      </w:r>
    </w:p>
    <w:p>
      <w:pPr>
        <w:pStyle w:val="Heading1"/>
        <w:widowControl w:val="false"/>
        <w:numPr>
          <w:ilvl w:val="0"/>
          <w:numId w:val="0"/>
        </w:numPr>
        <w:suppressAutoHyphens w:val="true"/>
        <w:overflowPunct w:val="false"/>
        <w:ind w:hanging="0" w:start="0"/>
        <w:jc w:val="star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1"/>
        </w:numPr>
        <w:ind w:hanging="0" w:start="0"/>
        <w:rPr/>
      </w:pPr>
      <w:bookmarkStart w:id="18" w:name="__RefHeading___Toc951_4256104513"/>
      <w:bookmarkEnd w:id="18"/>
      <w:r>
        <w:rPr/>
        <w:t>RK07</w:t>
      </w:r>
    </w:p>
    <w:p>
      <w:pPr>
        <w:pStyle w:val="Heading3"/>
        <w:numPr>
          <w:ilvl w:val="2"/>
          <w:numId w:val="1"/>
        </w:numPr>
        <w:ind w:hanging="0" w:start="0"/>
        <w:rPr/>
      </w:pPr>
      <w:bookmarkStart w:id="19" w:name="__RefHeading___Toc1080_4256104513"/>
      <w:bookmarkEnd w:id="19"/>
      <w:r>
        <w:rPr/>
        <w:t>Leyenda</w:t>
      </w:r>
    </w:p>
    <w:tbl>
      <w:tblPr>
        <w:tblW w:w="9735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78"/>
        <w:gridCol w:w="1198"/>
        <w:gridCol w:w="191"/>
        <w:gridCol w:w="1398"/>
        <w:gridCol w:w="3770"/>
      </w:tblGrid>
      <w:tr>
        <w:trPr>
          <w:trHeight w:val="335" w:hRule="atLeast"/>
        </w:trPr>
        <w:tc>
          <w:tcPr>
            <w:tcW w:w="3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Número de Referencia</w:t>
            </w:r>
          </w:p>
        </w:tc>
        <w:tc>
          <w:tcPr>
            <w:tcW w:w="278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Fecha de Identificación</w:t>
            </w:r>
          </w:p>
        </w:tc>
        <w:tc>
          <w:tcPr>
            <w:tcW w:w="3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Iteración</w:t>
            </w:r>
          </w:p>
        </w:tc>
      </w:tr>
      <w:tr>
        <w:trPr>
          <w:trHeight w:val="335" w:hRule="atLeast"/>
        </w:trPr>
        <w:tc>
          <w:tcPr>
            <w:tcW w:w="3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sz w:val="24"/>
                <w:szCs w:val="24"/>
              </w:rPr>
              <w:t>RK0</w:t>
            </w:r>
            <w:r>
              <w:rPr>
                <w:sz w:val="24"/>
                <w:szCs w:val="24"/>
              </w:rPr>
              <w:t>7</w:t>
            </w:r>
          </w:p>
        </w:tc>
        <w:tc>
          <w:tcPr>
            <w:tcW w:w="278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sz w:val="24"/>
                <w:szCs w:val="24"/>
              </w:rPr>
              <w:t>23/09/2025</w:t>
            </w:r>
          </w:p>
        </w:tc>
        <w:tc>
          <w:tcPr>
            <w:tcW w:w="3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sz w:val="24"/>
                <w:szCs w:val="24"/>
              </w:rPr>
              <w:t>Etapa de elaboración – Iteración 2</w:t>
            </w:r>
          </w:p>
        </w:tc>
      </w:tr>
      <w:tr>
        <w:trPr/>
        <w:tc>
          <w:tcPr>
            <w:tcW w:w="456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Responsables</w:t>
            </w:r>
          </w:p>
        </w:tc>
        <w:tc>
          <w:tcPr>
            <w:tcW w:w="51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Categoría</w:t>
            </w:r>
          </w:p>
        </w:tc>
      </w:tr>
      <w:tr>
        <w:trPr/>
        <w:tc>
          <w:tcPr>
            <w:tcW w:w="456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Gonzalo Ulloa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51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sz w:val="24"/>
                <w:szCs w:val="24"/>
              </w:rPr>
              <w:t>Subcontratista</w:t>
            </w:r>
          </w:p>
        </w:tc>
      </w:tr>
      <w:tr>
        <w:trPr/>
        <w:tc>
          <w:tcPr>
            <w:tcW w:w="973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color w:themeColor="light1" w:val="FFFFFF"/>
                <w:sz w:val="24"/>
                <w:szCs w:val="24"/>
              </w:rPr>
              <w:t>Descripción del riesgo</w:t>
            </w:r>
          </w:p>
        </w:tc>
      </w:tr>
      <w:tr>
        <w:trPr/>
        <w:tc>
          <w:tcPr>
            <w:tcW w:w="973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sz w:val="24"/>
                <w:szCs w:val="24"/>
              </w:rPr>
              <w:br/>
              <w:t>Dado que el proyecto depende del uso de herramientas gratuitas podría ocurrir la limitación en la capacidad o disponibilidad de dichas plataformas lo que conduciría a dificultades para coordinar tareas y perdida de información cr</w:t>
            </w:r>
            <w:r>
              <w:rPr>
                <w:sz w:val="24"/>
                <w:szCs w:val="24"/>
              </w:rPr>
              <w:t>í</w:t>
            </w:r>
            <w:r>
              <w:rPr>
                <w:sz w:val="24"/>
                <w:szCs w:val="24"/>
              </w:rPr>
              <w:t>tica.</w:t>
            </w:r>
          </w:p>
        </w:tc>
      </w:tr>
      <w:tr>
        <w:trPr>
          <w:trHeight w:val="460" w:hRule="atLeast"/>
        </w:trPr>
        <w:tc>
          <w:tcPr>
            <w:tcW w:w="437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Estado del Riesgo (Activo, Cerrado)</w:t>
            </w:r>
          </w:p>
        </w:tc>
        <w:tc>
          <w:tcPr>
            <w:tcW w:w="535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b/>
                <w:bCs/>
                <w:color w:val="81D41A"/>
                <w:sz w:val="24"/>
                <w:szCs w:val="24"/>
              </w:rPr>
            </w:pPr>
            <w:r>
              <w:rPr>
                <w:b/>
                <w:bCs/>
                <w:color w:val="81D41A"/>
                <w:sz w:val="24"/>
                <w:szCs w:val="24"/>
              </w:rPr>
              <w:t>Activo</w:t>
            </w:r>
          </w:p>
        </w:tc>
      </w:tr>
    </w:tbl>
    <w:p>
      <w:pPr>
        <w:pStyle w:val="Normal"/>
        <w:ind w:hanging="0" w:start="0"/>
        <w:rPr/>
      </w:pPr>
      <w:r>
        <w:rPr/>
      </w:r>
    </w:p>
    <w:p>
      <w:pPr>
        <w:pStyle w:val="Heading3"/>
        <w:numPr>
          <w:ilvl w:val="2"/>
          <w:numId w:val="1"/>
        </w:numPr>
        <w:ind w:hanging="0" w:start="0"/>
        <w:rPr/>
      </w:pPr>
      <w:bookmarkStart w:id="20" w:name="__RefHeading___Toc1082_4256104513"/>
      <w:bookmarkEnd w:id="20"/>
      <w:r>
        <w:rPr/>
        <w:t>Evaluaciones</w:t>
      </w:r>
    </w:p>
    <w:p>
      <w:pPr>
        <w:pStyle w:val="BodyText"/>
        <w:ind w:hanging="0" w:start="0"/>
        <w:rPr>
          <w:b/>
          <w:bCs/>
          <w:color w:val="FF0000"/>
        </w:rPr>
      </w:pPr>
      <w:r>
        <w:rPr>
          <w:b/>
          <w:bCs/>
          <w:color w:val="FF0000"/>
        </w:rPr>
        <w:t>Sin evaluaciones realizadas.</w:t>
      </w:r>
    </w:p>
    <w:p>
      <w:pPr>
        <w:pStyle w:val="Heading1"/>
        <w:widowControl w:val="false"/>
        <w:numPr>
          <w:ilvl w:val="0"/>
          <w:numId w:val="0"/>
        </w:numPr>
        <w:suppressAutoHyphens w:val="true"/>
        <w:overflowPunct w:val="false"/>
        <w:ind w:hanging="0" w:start="0"/>
        <w:jc w:val="star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1"/>
        </w:numPr>
        <w:ind w:hanging="0" w:start="0"/>
        <w:rPr/>
      </w:pPr>
      <w:bookmarkStart w:id="21" w:name="__RefHeading___Toc953_4256104513"/>
      <w:bookmarkEnd w:id="21"/>
      <w:r>
        <w:rPr/>
        <w:t>RK</w:t>
      </w:r>
      <w:r>
        <w:rPr/>
        <w:t>10</w:t>
      </w:r>
    </w:p>
    <w:p>
      <w:pPr>
        <w:pStyle w:val="Heading3"/>
        <w:numPr>
          <w:ilvl w:val="2"/>
          <w:numId w:val="1"/>
        </w:numPr>
        <w:ind w:hanging="0" w:start="0"/>
        <w:rPr/>
      </w:pPr>
      <w:bookmarkStart w:id="22" w:name="__RefHeading___Toc1084_4256104513"/>
      <w:bookmarkEnd w:id="22"/>
      <w:r>
        <w:rPr/>
        <w:t>Leyenda</w:t>
      </w:r>
    </w:p>
    <w:tbl>
      <w:tblPr>
        <w:tblW w:w="9735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78"/>
        <w:gridCol w:w="1198"/>
        <w:gridCol w:w="191"/>
        <w:gridCol w:w="1398"/>
        <w:gridCol w:w="3770"/>
      </w:tblGrid>
      <w:tr>
        <w:trPr>
          <w:trHeight w:val="335" w:hRule="atLeast"/>
        </w:trPr>
        <w:tc>
          <w:tcPr>
            <w:tcW w:w="3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Número de Referencia</w:t>
            </w:r>
          </w:p>
        </w:tc>
        <w:tc>
          <w:tcPr>
            <w:tcW w:w="278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Fecha de Identificación</w:t>
            </w:r>
          </w:p>
        </w:tc>
        <w:tc>
          <w:tcPr>
            <w:tcW w:w="3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Iteración</w:t>
            </w:r>
          </w:p>
        </w:tc>
      </w:tr>
      <w:tr>
        <w:trPr>
          <w:trHeight w:val="335" w:hRule="atLeast"/>
        </w:trPr>
        <w:tc>
          <w:tcPr>
            <w:tcW w:w="3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sz w:val="24"/>
                <w:szCs w:val="24"/>
              </w:rPr>
              <w:t>RK</w:t>
            </w:r>
            <w:r>
              <w:rPr>
                <w:sz w:val="24"/>
                <w:szCs w:val="24"/>
              </w:rPr>
              <w:t>10</w:t>
            </w:r>
          </w:p>
        </w:tc>
        <w:tc>
          <w:tcPr>
            <w:tcW w:w="278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sz w:val="24"/>
                <w:szCs w:val="24"/>
              </w:rPr>
              <w:t>23/09/2025</w:t>
            </w:r>
          </w:p>
        </w:tc>
        <w:tc>
          <w:tcPr>
            <w:tcW w:w="3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sz w:val="24"/>
                <w:szCs w:val="24"/>
              </w:rPr>
              <w:t>Etapa de elaboración – Iteración 2</w:t>
            </w:r>
          </w:p>
        </w:tc>
      </w:tr>
      <w:tr>
        <w:trPr/>
        <w:tc>
          <w:tcPr>
            <w:tcW w:w="456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Responsables</w:t>
            </w:r>
          </w:p>
        </w:tc>
        <w:tc>
          <w:tcPr>
            <w:tcW w:w="51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Categoría</w:t>
            </w:r>
          </w:p>
        </w:tc>
      </w:tr>
      <w:tr>
        <w:trPr/>
        <w:tc>
          <w:tcPr>
            <w:tcW w:w="456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Guillermo Escalante, Valeria Centurion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51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Tecnología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>
        <w:trPr/>
        <w:tc>
          <w:tcPr>
            <w:tcW w:w="973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color w:themeColor="light1" w:val="FFFFFF"/>
                <w:sz w:val="24"/>
                <w:szCs w:val="24"/>
              </w:rPr>
              <w:t>Descripción del riesgo</w:t>
            </w:r>
          </w:p>
        </w:tc>
      </w:tr>
      <w:tr>
        <w:trPr/>
        <w:tc>
          <w:tcPr>
            <w:tcW w:w="973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Dada la falta de conocimientos en herramientas y tecnologías podría ocurrir la dificultad para configurar entornos o utilizar frameworks correctamente, lo que conduciría a retrasos en el inicio del desarrollo y errores recurrentes en el código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>
        <w:trPr>
          <w:trHeight w:val="460" w:hRule="atLeast"/>
        </w:trPr>
        <w:tc>
          <w:tcPr>
            <w:tcW w:w="437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Estado del Riesgo (Activo, Cerrado)</w:t>
            </w:r>
          </w:p>
        </w:tc>
        <w:tc>
          <w:tcPr>
            <w:tcW w:w="535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b/>
                <w:bCs/>
                <w:color w:val="81D41A"/>
                <w:sz w:val="24"/>
                <w:szCs w:val="24"/>
              </w:rPr>
            </w:pPr>
            <w:r>
              <w:rPr>
                <w:b/>
                <w:bCs/>
                <w:color w:val="81D41A"/>
                <w:sz w:val="24"/>
                <w:szCs w:val="24"/>
              </w:rPr>
              <w:t>Activo</w:t>
            </w:r>
          </w:p>
        </w:tc>
      </w:tr>
    </w:tbl>
    <w:p>
      <w:pPr>
        <w:pStyle w:val="Normal"/>
        <w:ind w:hanging="0" w:start="0"/>
        <w:rPr/>
      </w:pPr>
      <w:r>
        <w:rPr/>
      </w:r>
    </w:p>
    <w:p>
      <w:pPr>
        <w:pStyle w:val="Heading3"/>
        <w:numPr>
          <w:ilvl w:val="2"/>
          <w:numId w:val="1"/>
        </w:numPr>
        <w:ind w:hanging="0" w:start="0"/>
        <w:rPr/>
      </w:pPr>
      <w:bookmarkStart w:id="23" w:name="__RefHeading___Toc1086_4256104513"/>
      <w:bookmarkEnd w:id="23"/>
      <w:r>
        <w:rPr/>
        <w:t>Evaluaciones</w:t>
      </w:r>
    </w:p>
    <w:p>
      <w:pPr>
        <w:pStyle w:val="BodyText"/>
        <w:ind w:hanging="0" w:start="0"/>
        <w:rPr>
          <w:b/>
          <w:bCs/>
          <w:color w:val="FF0000"/>
        </w:rPr>
      </w:pPr>
      <w:r>
        <w:rPr>
          <w:b/>
          <w:bCs/>
          <w:color w:val="FF0000"/>
        </w:rPr>
        <w:t>Sin evaluaciones realizadas.</w:t>
      </w:r>
    </w:p>
    <w:p>
      <w:pPr>
        <w:pStyle w:val="Heading1"/>
        <w:widowControl w:val="false"/>
        <w:numPr>
          <w:ilvl w:val="0"/>
          <w:numId w:val="0"/>
        </w:numPr>
        <w:suppressAutoHyphens w:val="true"/>
        <w:overflowPunct w:val="false"/>
        <w:ind w:hanging="0" w:start="0"/>
        <w:jc w:val="star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1"/>
        </w:numPr>
        <w:ind w:hanging="0" w:start="0"/>
        <w:rPr/>
      </w:pPr>
      <w:bookmarkStart w:id="24" w:name="__RefHeading___Toc955_4256104513"/>
      <w:bookmarkEnd w:id="24"/>
      <w:r>
        <w:rPr/>
        <w:t>RK</w:t>
      </w:r>
      <w:r>
        <w:rPr/>
        <w:t>11</w:t>
      </w:r>
    </w:p>
    <w:p>
      <w:pPr>
        <w:pStyle w:val="Heading3"/>
        <w:numPr>
          <w:ilvl w:val="2"/>
          <w:numId w:val="1"/>
        </w:numPr>
        <w:ind w:hanging="0" w:start="0"/>
        <w:rPr/>
      </w:pPr>
      <w:bookmarkStart w:id="25" w:name="__RefHeading___Toc1088_4256104513"/>
      <w:bookmarkEnd w:id="25"/>
      <w:r>
        <w:rPr/>
        <w:t>Leyenda</w:t>
      </w:r>
    </w:p>
    <w:tbl>
      <w:tblPr>
        <w:tblW w:w="9735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78"/>
        <w:gridCol w:w="1198"/>
        <w:gridCol w:w="191"/>
        <w:gridCol w:w="1398"/>
        <w:gridCol w:w="3770"/>
      </w:tblGrid>
      <w:tr>
        <w:trPr>
          <w:trHeight w:val="335" w:hRule="atLeast"/>
        </w:trPr>
        <w:tc>
          <w:tcPr>
            <w:tcW w:w="3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Número de Referencia</w:t>
            </w:r>
          </w:p>
        </w:tc>
        <w:tc>
          <w:tcPr>
            <w:tcW w:w="278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Fecha de Identificación</w:t>
            </w:r>
          </w:p>
        </w:tc>
        <w:tc>
          <w:tcPr>
            <w:tcW w:w="3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Iteración</w:t>
            </w:r>
          </w:p>
        </w:tc>
      </w:tr>
      <w:tr>
        <w:trPr>
          <w:trHeight w:val="335" w:hRule="atLeast"/>
        </w:trPr>
        <w:tc>
          <w:tcPr>
            <w:tcW w:w="3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sz w:val="24"/>
                <w:szCs w:val="24"/>
              </w:rPr>
              <w:t>RK</w:t>
            </w:r>
            <w:r>
              <w:rPr>
                <w:sz w:val="24"/>
                <w:szCs w:val="24"/>
              </w:rPr>
              <w:t>11</w:t>
            </w:r>
          </w:p>
        </w:tc>
        <w:tc>
          <w:tcPr>
            <w:tcW w:w="278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sz w:val="24"/>
                <w:szCs w:val="24"/>
              </w:rPr>
              <w:t>23/09/2025</w:t>
            </w:r>
          </w:p>
        </w:tc>
        <w:tc>
          <w:tcPr>
            <w:tcW w:w="3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sz w:val="24"/>
                <w:szCs w:val="24"/>
              </w:rPr>
              <w:t>Etapa de elaboración – Iteración 2</w:t>
            </w:r>
          </w:p>
        </w:tc>
      </w:tr>
      <w:tr>
        <w:trPr/>
        <w:tc>
          <w:tcPr>
            <w:tcW w:w="456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Responsables</w:t>
            </w:r>
          </w:p>
        </w:tc>
        <w:tc>
          <w:tcPr>
            <w:tcW w:w="51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Categoría</w:t>
            </w:r>
          </w:p>
        </w:tc>
      </w:tr>
      <w:tr>
        <w:trPr/>
        <w:tc>
          <w:tcPr>
            <w:tcW w:w="456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Guillermo Escalant</w:t>
            </w:r>
            <w:r>
              <w:rPr>
      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e</w:t>
            </w:r>
          </w:p>
        </w:tc>
        <w:tc>
          <w:tcPr>
            <w:tcW w:w="51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Complejidad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>
        <w:trPr/>
        <w:tc>
          <w:tcPr>
            <w:tcW w:w="973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color w:themeColor="light1" w:val="FFFFFF"/>
                <w:sz w:val="24"/>
                <w:szCs w:val="24"/>
              </w:rPr>
              <w:t>Descripción del riesgo</w:t>
            </w:r>
          </w:p>
        </w:tc>
      </w:tr>
      <w:tr>
        <w:trPr/>
        <w:tc>
          <w:tcPr>
            <w:tcW w:w="973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Dada la escasa experiencia en el desarrollo de software podría ocurrir una arquitectura mal planificada, lo que conduciría a dificultades para integrar módulos, escalar el sistema o corregir fallos.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>
        <w:trPr>
          <w:trHeight w:val="460" w:hRule="atLeast"/>
        </w:trPr>
        <w:tc>
          <w:tcPr>
            <w:tcW w:w="437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Estado del Riesgo (Activo, Cerrado)</w:t>
            </w:r>
          </w:p>
        </w:tc>
        <w:tc>
          <w:tcPr>
            <w:tcW w:w="535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b/>
                <w:bCs/>
                <w:color w:val="81D41A"/>
                <w:sz w:val="24"/>
                <w:szCs w:val="24"/>
              </w:rPr>
            </w:pPr>
            <w:r>
              <w:rPr>
                <w:b/>
                <w:bCs/>
                <w:color w:val="81D41A"/>
                <w:sz w:val="24"/>
                <w:szCs w:val="24"/>
              </w:rPr>
              <w:t>Activo</w:t>
            </w:r>
          </w:p>
        </w:tc>
      </w:tr>
    </w:tbl>
    <w:p>
      <w:pPr>
        <w:pStyle w:val="Normal"/>
        <w:ind w:hanging="0" w:start="0"/>
        <w:rPr/>
      </w:pPr>
      <w:r>
        <w:rPr/>
      </w:r>
    </w:p>
    <w:p>
      <w:pPr>
        <w:pStyle w:val="Heading3"/>
        <w:numPr>
          <w:ilvl w:val="2"/>
          <w:numId w:val="1"/>
        </w:numPr>
        <w:ind w:hanging="0" w:start="0"/>
        <w:rPr/>
      </w:pPr>
      <w:bookmarkStart w:id="26" w:name="__RefHeading___Toc1090_4256104513"/>
      <w:bookmarkEnd w:id="26"/>
      <w:r>
        <w:rPr/>
        <w:t>Evaluaciones</w:t>
      </w:r>
    </w:p>
    <w:p>
      <w:pPr>
        <w:pStyle w:val="BodyText"/>
        <w:ind w:hanging="0" w:start="0"/>
        <w:rPr>
          <w:b/>
          <w:bCs/>
          <w:color w:val="FF0000"/>
        </w:rPr>
      </w:pPr>
      <w:r>
        <w:rPr>
          <w:b/>
          <w:bCs/>
          <w:color w:val="FF0000"/>
        </w:rPr>
        <w:t>Sin evaluaciones realizadas.</w:t>
      </w:r>
    </w:p>
    <w:p>
      <w:pPr>
        <w:pStyle w:val="Heading1"/>
        <w:widowControl w:val="false"/>
        <w:numPr>
          <w:ilvl w:val="0"/>
          <w:numId w:val="0"/>
        </w:numPr>
        <w:suppressAutoHyphens w:val="true"/>
        <w:overflowPunct w:val="false"/>
        <w:ind w:hanging="0" w:start="0"/>
        <w:jc w:val="star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1"/>
        </w:numPr>
        <w:ind w:hanging="0" w:start="0"/>
        <w:rPr/>
      </w:pPr>
      <w:bookmarkStart w:id="27" w:name="__RefHeading___Toc957_4256104513"/>
      <w:bookmarkEnd w:id="27"/>
      <w:r>
        <w:rPr/>
        <w:t>RK1</w:t>
      </w:r>
      <w:r>
        <w:rPr/>
        <w:t>2</w:t>
      </w:r>
    </w:p>
    <w:p>
      <w:pPr>
        <w:pStyle w:val="Heading3"/>
        <w:numPr>
          <w:ilvl w:val="2"/>
          <w:numId w:val="1"/>
        </w:numPr>
        <w:ind w:hanging="0" w:start="0"/>
        <w:rPr/>
      </w:pPr>
      <w:bookmarkStart w:id="28" w:name="__RefHeading___Toc1092_4256104513"/>
      <w:bookmarkEnd w:id="28"/>
      <w:r>
        <w:rPr/>
        <w:t>Leyenda</w:t>
      </w:r>
    </w:p>
    <w:tbl>
      <w:tblPr>
        <w:tblW w:w="9735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78"/>
        <w:gridCol w:w="1198"/>
        <w:gridCol w:w="191"/>
        <w:gridCol w:w="1398"/>
        <w:gridCol w:w="3770"/>
      </w:tblGrid>
      <w:tr>
        <w:trPr>
          <w:trHeight w:val="335" w:hRule="atLeast"/>
        </w:trPr>
        <w:tc>
          <w:tcPr>
            <w:tcW w:w="3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Número de Referencia</w:t>
            </w:r>
          </w:p>
        </w:tc>
        <w:tc>
          <w:tcPr>
            <w:tcW w:w="278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Fecha de Identificación</w:t>
            </w:r>
          </w:p>
        </w:tc>
        <w:tc>
          <w:tcPr>
            <w:tcW w:w="3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Iteración</w:t>
            </w:r>
          </w:p>
        </w:tc>
      </w:tr>
      <w:tr>
        <w:trPr>
          <w:trHeight w:val="335" w:hRule="atLeast"/>
        </w:trPr>
        <w:tc>
          <w:tcPr>
            <w:tcW w:w="3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sz w:val="24"/>
                <w:szCs w:val="24"/>
              </w:rPr>
              <w:t>RK</w:t>
            </w: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278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sz w:val="24"/>
                <w:szCs w:val="24"/>
              </w:rPr>
              <w:t>23/09/2025</w:t>
            </w:r>
          </w:p>
        </w:tc>
        <w:tc>
          <w:tcPr>
            <w:tcW w:w="3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sz w:val="24"/>
                <w:szCs w:val="24"/>
              </w:rPr>
              <w:t>Etapa de elaboración – Iteración 2</w:t>
            </w:r>
          </w:p>
        </w:tc>
      </w:tr>
      <w:tr>
        <w:trPr/>
        <w:tc>
          <w:tcPr>
            <w:tcW w:w="456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Responsables</w:t>
            </w:r>
          </w:p>
        </w:tc>
        <w:tc>
          <w:tcPr>
            <w:tcW w:w="51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Categoría</w:t>
            </w:r>
          </w:p>
        </w:tc>
      </w:tr>
      <w:tr>
        <w:trPr/>
        <w:tc>
          <w:tcPr>
            <w:tcW w:w="456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Gonzalo Ulloa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51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Complejidad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>
        <w:trPr/>
        <w:tc>
          <w:tcPr>
            <w:tcW w:w="973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color w:themeColor="light1" w:val="FFFFFF"/>
                <w:sz w:val="24"/>
                <w:szCs w:val="24"/>
              </w:rPr>
              <w:t>Descripción del riesgo</w:t>
            </w:r>
          </w:p>
        </w:tc>
      </w:tr>
      <w:tr>
        <w:trPr/>
        <w:tc>
          <w:tcPr>
            <w:tcW w:w="973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sz w:val="24"/>
                <w:szCs w:val="24"/>
              </w:rPr>
            </w:pPr>
            <w:r>
              <w:rPr>
      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Dada la falta de experiencia en control de versiones podría ocurrir la perdida de código o documentación, lo que conduciría a retrabajos y demoras en entregas.</w:t>
            </w:r>
          </w:p>
        </w:tc>
      </w:tr>
      <w:tr>
        <w:trPr>
          <w:trHeight w:val="460" w:hRule="atLeast"/>
        </w:trPr>
        <w:tc>
          <w:tcPr>
            <w:tcW w:w="437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Contenidodelatablauser"/>
              <w:jc w:val="both"/>
              <w:rPr>
                <w:rFonts w:ascii="Tahoma" w:hAnsi="Tahoma"/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Estado del Riesgo (Activo, Cerrado)</w:t>
            </w:r>
          </w:p>
        </w:tc>
        <w:tc>
          <w:tcPr>
            <w:tcW w:w="535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jc w:val="both"/>
              <w:rPr>
                <w:rFonts w:ascii="Tahoma" w:hAnsi="Tahoma"/>
                <w:b/>
                <w:bCs/>
                <w:color w:val="81D41A"/>
                <w:sz w:val="24"/>
                <w:szCs w:val="24"/>
              </w:rPr>
            </w:pPr>
            <w:r>
              <w:rPr>
                <w:b/>
                <w:bCs/>
                <w:color w:val="81D41A"/>
                <w:sz w:val="24"/>
                <w:szCs w:val="24"/>
              </w:rPr>
              <w:t>Activo</w:t>
            </w:r>
          </w:p>
        </w:tc>
      </w:tr>
    </w:tbl>
    <w:p>
      <w:pPr>
        <w:pStyle w:val="Normal"/>
        <w:ind w:hanging="0" w:start="0"/>
        <w:rPr/>
      </w:pPr>
      <w:r>
        <w:rPr/>
      </w:r>
    </w:p>
    <w:p>
      <w:pPr>
        <w:pStyle w:val="Heading3"/>
        <w:numPr>
          <w:ilvl w:val="2"/>
          <w:numId w:val="1"/>
        </w:numPr>
        <w:spacing w:before="140" w:after="120"/>
        <w:ind w:hanging="0" w:start="0"/>
        <w:rPr/>
      </w:pPr>
      <w:bookmarkStart w:id="29" w:name="__RefHeading___Toc1094_4256104513"/>
      <w:bookmarkEnd w:id="29"/>
      <w:r>
        <w:rPr/>
        <w:t>Evaluaciones</w:t>
      </w:r>
    </w:p>
    <w:p>
      <w:pPr>
        <w:pStyle w:val="BodyText"/>
        <w:ind w:hanging="0" w:start="0"/>
        <w:rPr>
          <w:b/>
          <w:bCs/>
          <w:color w:val="FF0000"/>
        </w:rPr>
      </w:pPr>
      <w:r>
        <w:rPr>
          <w:b/>
          <w:bCs/>
          <w:color w:val="FF0000"/>
        </w:rPr>
        <w:t>Sin evaluaciones realizadas.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300" w:right="1220" w:gutter="0" w:header="1011" w:top="176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Tahoma">
    <w:charset w:val="01"/>
    <w:family w:val="swiss"/>
    <w:pitch w:val="variable"/>
  </w:font>
  <w:font w:name="system-ui">
    <w:altName w:val="apple-system"/>
    <w:charset w:val="00" w:characterSet="windows-1252"/>
    <w:family w:val="swiss"/>
    <w:pitch w:val="variable"/>
  </w:font>
  <w:font w:name="system-ui">
    <w:altName w:val="apple-system"/>
    <w:charset w:val="00" w:characterSet="windows-1252"/>
    <w:family w:val="auto"/>
    <w:pitch w:val="default"/>
  </w:font>
  <w:font w:name="Cambria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left w:val="single" w:sz="12" w:space="11" w:color="4F81BD"/>
      </w:pBdr>
      <w:tabs>
        <w:tab w:val="clear" w:pos="720"/>
        <w:tab w:val="left" w:pos="622" w:leader="none"/>
      </w:tabs>
      <w:rPr>
        <w:rFonts w:ascii="Cambria" w:hAnsi="Cambria"/>
        <w:color w:themeColor="accent1" w:themeShade="bf" w:val="365F91"/>
        <w:sz w:val="26"/>
        <w:szCs w:val="26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13</w:t>
    </w:r>
    <w:r>
      <w:rPr/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left w:val="single" w:sz="12" w:space="11" w:color="4F81BD"/>
      </w:pBdr>
      <w:tabs>
        <w:tab w:val="clear" w:pos="720"/>
        <w:tab w:val="left" w:pos="622" w:leader="none"/>
      </w:tabs>
      <w:rPr>
        <w:rFonts w:ascii="Cambria" w:hAnsi="Cambria"/>
        <w:color w:themeColor="accent1" w:themeShade="bf" w:val="365F91"/>
        <w:sz w:val="26"/>
        <w:szCs w:val="26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13</w:t>
    </w:r>
    <w:r>
      <w:rPr/>
      <w:fldChar w:fldCharType="end"/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635" distR="0" simplePos="0" locked="0" layoutInCell="0" allowOverlap="1" relativeHeight="26">
              <wp:simplePos x="0" y="0"/>
              <wp:positionH relativeFrom="page">
                <wp:posOffset>4981575</wp:posOffset>
              </wp:positionH>
              <wp:positionV relativeFrom="page">
                <wp:posOffset>466725</wp:posOffset>
              </wp:positionV>
              <wp:extent cx="2552700" cy="189230"/>
              <wp:effectExtent l="635" t="0" r="0" b="0"/>
              <wp:wrapNone/>
              <wp:docPr id="5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52760" cy="189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user"/>
                            <w:tabs>
                              <w:tab w:val="clear" w:pos="720"/>
                              <w:tab w:val="left" w:pos="1892" w:leader="none"/>
                            </w:tabs>
                            <w:spacing w:before="19" w:after="0"/>
                            <w:ind w:start="20"/>
                            <w:rPr>
                              <w:rFonts w:ascii="Times New Roman" w:hAnsi="Times New Roman"/>
                              <w:sz w:val="20"/>
                              <w:u w:val="none" w:color="3A3737"/>
                            </w:rPr>
                          </w:pPr>
                          <w:r>
                            <w:rPr>
                              <w:color w:val="3B3838"/>
                              <w:sz w:val="20"/>
                            </w:rPr>
                            <w:t xml:space="preserve">Iteración: </w:t>
                          </w:r>
                          <w:r>
                            <w:rPr>
                              <w:rFonts w:ascii="Times New Roman" w:hAnsi="Times New Roman"/>
                              <w:color w:val="3B3838"/>
                              <w:sz w:val="20"/>
                              <w:u w:val="none" w:color="3A3737"/>
                            </w:rPr>
                            <w:t>Etapa de elaboración  - Iteración 2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92.25pt;margin-top:36.75pt;width:200.95pt;height:14.8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user"/>
                      <w:tabs>
                        <w:tab w:val="clear" w:pos="720"/>
                        <w:tab w:val="left" w:pos="1892" w:leader="none"/>
                      </w:tabs>
                      <w:spacing w:before="19" w:after="0"/>
                      <w:ind w:start="20"/>
                      <w:rPr>
                        <w:rFonts w:ascii="Times New Roman" w:hAnsi="Times New Roman"/>
                        <w:sz w:val="20"/>
                        <w:u w:val="none" w:color="3A3737"/>
                      </w:rPr>
                    </w:pPr>
                    <w:r>
                      <w:rPr>
                        <w:color w:val="3B3838"/>
                        <w:sz w:val="20"/>
                      </w:rPr>
                      <w:t xml:space="preserve">Iteración: </w:t>
                    </w:r>
                    <w:r>
                      <w:rPr>
                        <w:rFonts w:ascii="Times New Roman" w:hAnsi="Times New Roman"/>
                        <w:color w:val="3B3838"/>
                        <w:sz w:val="20"/>
                        <w:u w:val="none" w:color="3A3737"/>
                      </w:rPr>
                      <w:t>Etapa de elaboración  - Iteración 2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635" distR="0" simplePos="0" locked="0" layoutInCell="0" allowOverlap="1" relativeHeight="52">
              <wp:simplePos x="0" y="0"/>
              <wp:positionH relativeFrom="page">
                <wp:posOffset>828675</wp:posOffset>
              </wp:positionH>
              <wp:positionV relativeFrom="page">
                <wp:posOffset>504825</wp:posOffset>
              </wp:positionV>
              <wp:extent cx="2181225" cy="189230"/>
              <wp:effectExtent l="635" t="0" r="0" b="0"/>
              <wp:wrapNone/>
              <wp:docPr id="6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81240" cy="189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user"/>
                            <w:tabs>
                              <w:tab w:val="clear" w:pos="720"/>
                              <w:tab w:val="left" w:pos="1892" w:leader="none"/>
                            </w:tabs>
                            <w:spacing w:before="19" w:after="0"/>
                            <w:ind w:start="20"/>
                            <w:rPr>
                              <w:rFonts w:ascii="Times New Roman" w:hAnsi="Times New Roman"/>
                              <w:sz w:val="20"/>
                            </w:rPr>
                          </w:pPr>
                          <w:r>
                            <w:rPr>
                              <w:color w:val="3B3838"/>
                              <w:sz w:val="20"/>
                            </w:rPr>
                            <w:t>Fecha</w:t>
                          </w:r>
                          <w:r>
                            <w:rPr>
                              <w:color w:val="3B3838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3B3838"/>
                              <w:sz w:val="20"/>
                            </w:rPr>
                            <w:t>y</w:t>
                          </w:r>
                          <w:r>
                            <w:rPr>
                              <w:color w:val="3B3838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3B3838"/>
                              <w:sz w:val="20"/>
                            </w:rPr>
                            <w:t xml:space="preserve">hora: </w:t>
                          </w:r>
                          <w:r>
                            <w:rPr>
                              <w:color w:val="3B3838"/>
                              <w:sz w:val="20"/>
                            </w:rPr>
                            <w:t>24/09/2025 11:24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65.25pt;margin-top:39.75pt;width:171.7pt;height:14.8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user"/>
                      <w:tabs>
                        <w:tab w:val="clear" w:pos="720"/>
                        <w:tab w:val="left" w:pos="1892" w:leader="none"/>
                      </w:tabs>
                      <w:spacing w:before="19" w:after="0"/>
                      <w:ind w:start="20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color w:val="3B3838"/>
                        <w:sz w:val="20"/>
                      </w:rPr>
                      <w:t>Fecha</w:t>
                    </w:r>
                    <w:r>
                      <w:rPr>
                        <w:color w:val="3B3838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3B3838"/>
                        <w:sz w:val="20"/>
                      </w:rPr>
                      <w:t>y</w:t>
                    </w:r>
                    <w:r>
                      <w:rPr>
                        <w:color w:val="3B3838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3B3838"/>
                        <w:sz w:val="20"/>
                      </w:rPr>
                      <w:t xml:space="preserve">hora: </w:t>
                    </w:r>
                    <w:r>
                      <w:rPr>
                        <w:color w:val="3B3838"/>
                        <w:sz w:val="20"/>
                      </w:rPr>
                      <w:t>24/09/2025 11:24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635" distR="0" simplePos="0" locked="0" layoutInCell="0" allowOverlap="1" relativeHeight="26">
              <wp:simplePos x="0" y="0"/>
              <wp:positionH relativeFrom="page">
                <wp:posOffset>4981575</wp:posOffset>
              </wp:positionH>
              <wp:positionV relativeFrom="page">
                <wp:posOffset>466725</wp:posOffset>
              </wp:positionV>
              <wp:extent cx="2552700" cy="189230"/>
              <wp:effectExtent l="635" t="0" r="0" b="0"/>
              <wp:wrapNone/>
              <wp:docPr id="7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52760" cy="189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user"/>
                            <w:tabs>
                              <w:tab w:val="clear" w:pos="720"/>
                              <w:tab w:val="left" w:pos="1892" w:leader="none"/>
                            </w:tabs>
                            <w:spacing w:before="19" w:after="0"/>
                            <w:ind w:start="20"/>
                            <w:rPr>
                              <w:rFonts w:ascii="Times New Roman" w:hAnsi="Times New Roman"/>
                              <w:sz w:val="20"/>
                              <w:u w:val="none" w:color="3A3737"/>
                            </w:rPr>
                          </w:pPr>
                          <w:r>
                            <w:rPr>
                              <w:color w:val="3B3838"/>
                              <w:sz w:val="20"/>
                            </w:rPr>
                            <w:t xml:space="preserve">Iteración: </w:t>
                          </w:r>
                          <w:r>
                            <w:rPr>
                              <w:rFonts w:ascii="Times New Roman" w:hAnsi="Times New Roman"/>
                              <w:color w:val="3B3838"/>
                              <w:sz w:val="20"/>
                              <w:u w:val="none" w:color="3A3737"/>
                            </w:rPr>
                            <w:t>Etapa de elaboración  - Iteración 2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92.25pt;margin-top:36.75pt;width:200.95pt;height:14.8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user"/>
                      <w:tabs>
                        <w:tab w:val="clear" w:pos="720"/>
                        <w:tab w:val="left" w:pos="1892" w:leader="none"/>
                      </w:tabs>
                      <w:spacing w:before="19" w:after="0"/>
                      <w:ind w:start="20"/>
                      <w:rPr>
                        <w:rFonts w:ascii="Times New Roman" w:hAnsi="Times New Roman"/>
                        <w:sz w:val="20"/>
                        <w:u w:val="none" w:color="3A3737"/>
                      </w:rPr>
                    </w:pPr>
                    <w:r>
                      <w:rPr>
                        <w:color w:val="3B3838"/>
                        <w:sz w:val="20"/>
                      </w:rPr>
                      <w:t xml:space="preserve">Iteración: </w:t>
                    </w:r>
                    <w:r>
                      <w:rPr>
                        <w:rFonts w:ascii="Times New Roman" w:hAnsi="Times New Roman"/>
                        <w:color w:val="3B3838"/>
                        <w:sz w:val="20"/>
                        <w:u w:val="none" w:color="3A3737"/>
                      </w:rPr>
                      <w:t>Etapa de elaboración  - Iteración 2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635" distR="0" simplePos="0" locked="0" layoutInCell="0" allowOverlap="1" relativeHeight="52">
              <wp:simplePos x="0" y="0"/>
              <wp:positionH relativeFrom="page">
                <wp:posOffset>828675</wp:posOffset>
              </wp:positionH>
              <wp:positionV relativeFrom="page">
                <wp:posOffset>504825</wp:posOffset>
              </wp:positionV>
              <wp:extent cx="2181225" cy="189230"/>
              <wp:effectExtent l="635" t="0" r="0" b="0"/>
              <wp:wrapNone/>
              <wp:docPr id="8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81240" cy="189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user"/>
                            <w:tabs>
                              <w:tab w:val="clear" w:pos="720"/>
                              <w:tab w:val="left" w:pos="1892" w:leader="none"/>
                            </w:tabs>
                            <w:spacing w:before="19" w:after="0"/>
                            <w:ind w:start="20"/>
                            <w:rPr>
                              <w:rFonts w:ascii="Times New Roman" w:hAnsi="Times New Roman"/>
                              <w:sz w:val="20"/>
                            </w:rPr>
                          </w:pPr>
                          <w:r>
                            <w:rPr>
                              <w:color w:val="3B3838"/>
                              <w:sz w:val="20"/>
                            </w:rPr>
                            <w:t>Fecha</w:t>
                          </w:r>
                          <w:r>
                            <w:rPr>
                              <w:color w:val="3B3838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3B3838"/>
                              <w:sz w:val="20"/>
                            </w:rPr>
                            <w:t>y</w:t>
                          </w:r>
                          <w:r>
                            <w:rPr>
                              <w:color w:val="3B3838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3B3838"/>
                              <w:sz w:val="20"/>
                            </w:rPr>
                            <w:t xml:space="preserve">hora: </w:t>
                          </w:r>
                          <w:r>
                            <w:rPr>
                              <w:color w:val="3B3838"/>
                              <w:sz w:val="20"/>
                            </w:rPr>
                            <w:t>24/09/2025 11:24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65.25pt;margin-top:39.75pt;width:171.7pt;height:14.8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user"/>
                      <w:tabs>
                        <w:tab w:val="clear" w:pos="720"/>
                        <w:tab w:val="left" w:pos="1892" w:leader="none"/>
                      </w:tabs>
                      <w:spacing w:before="19" w:after="0"/>
                      <w:ind w:start="20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color w:val="3B3838"/>
                        <w:sz w:val="20"/>
                      </w:rPr>
                      <w:t>Fecha</w:t>
                    </w:r>
                    <w:r>
                      <w:rPr>
                        <w:color w:val="3B3838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3B3838"/>
                        <w:sz w:val="20"/>
                      </w:rPr>
                      <w:t>y</w:t>
                    </w:r>
                    <w:r>
                      <w:rPr>
                        <w:color w:val="3B3838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3B3838"/>
                        <w:sz w:val="20"/>
                      </w:rPr>
                      <w:t xml:space="preserve">hora: </w:t>
                    </w:r>
                    <w:r>
                      <w:rPr>
                        <w:color w:val="3B3838"/>
                        <w:sz w:val="20"/>
                      </w:rPr>
                      <w:t>24/09/2025 11:24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false"/>
      <w:bidi w:val="0"/>
      <w:spacing w:before="0" w:after="0"/>
      <w:jc w:val="start"/>
    </w:pPr>
    <w:rPr>
      <w:rFonts w:ascii="Tahoma" w:hAnsi="Tahoma" w:eastAsia="Tahoma" w:cs="Tahoma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Ttulouser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Ttulouser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Ttulouser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EncabezadoCar">
    <w:name w:val="Encabezado Car"/>
    <w:basedOn w:val="DefaultParagraphFont"/>
    <w:qFormat/>
    <w:rPr>
      <w:rFonts w:ascii="Tahoma" w:hAnsi="Tahoma" w:eastAsia="Tahoma" w:cs="Tahoma"/>
      <w:lang w:val="es-ES"/>
    </w:rPr>
  </w:style>
  <w:style w:type="character" w:styleId="PiedepginaCar">
    <w:name w:val="Pie de página Car"/>
    <w:basedOn w:val="DefaultParagraphFont"/>
    <w:qFormat/>
    <w:rPr>
      <w:rFonts w:ascii="Tahoma" w:hAnsi="Tahoma" w:eastAsia="Tahoma" w:cs="Tahoma"/>
      <w:lang w:val="es-ES"/>
    </w:rPr>
  </w:style>
  <w:style w:type="character" w:styleId="Hyperlink">
    <w:name w:val="Hyperlink"/>
    <w:rPr>
      <w:color w:val="000080"/>
      <w:u w:val="single"/>
    </w:rPr>
  </w:style>
  <w:style w:type="character" w:styleId="Enlacedelndiceuser">
    <w:name w:val="Enlace del índice (user)"/>
    <w:qFormat/>
    <w:rPr/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/>
    <w:rPr>
      <w:sz w:val="24"/>
      <w:szCs w:val="24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qFormat/>
    <w:pPr/>
    <w:rPr/>
  </w:style>
  <w:style w:type="paragraph" w:styleId="TableParagraph">
    <w:name w:val="Table Paragraph"/>
    <w:basedOn w:val="Normal"/>
    <w:qFormat/>
    <w:pPr/>
    <w:rPr/>
  </w:style>
  <w:style w:type="paragraph" w:styleId="Cabeceraypieuser">
    <w:name w:val="Cabecera y pie (user)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pPr>
      <w:tabs>
        <w:tab w:val="clear" w:pos="720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PiedepginaCar"/>
    <w:pPr>
      <w:tabs>
        <w:tab w:val="clear" w:pos="720"/>
        <w:tab w:val="center" w:pos="4252" w:leader="none"/>
        <w:tab w:val="right" w:pos="8504" w:leader="none"/>
      </w:tabs>
    </w:pPr>
    <w:rPr/>
  </w:style>
  <w:style w:type="paragraph" w:styleId="Contenidodelmarcouser">
    <w:name w:val="Contenido del marco (user)"/>
    <w:basedOn w:val="Normal"/>
    <w:qFormat/>
    <w:pPr/>
    <w:rPr/>
  </w:style>
  <w:style w:type="paragraph" w:styleId="IndexHeading">
    <w:name w:val="index heading"/>
    <w:basedOn w:val="Ttulouser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2">
    <w:name w:val="toc 2"/>
    <w:basedOn w:val="ndiceuser"/>
    <w:pPr>
      <w:tabs>
        <w:tab w:val="clear" w:pos="720"/>
        <w:tab w:val="right" w:pos="9437" w:leader="dot"/>
      </w:tabs>
      <w:ind w:hanging="0" w:start="283"/>
    </w:pPr>
    <w:rPr/>
  </w:style>
  <w:style w:type="paragraph" w:styleId="PSI-Normal">
    <w:name w:val="PSI - Normal"/>
    <w:basedOn w:val="Normal"/>
    <w:qFormat/>
    <w:pPr>
      <w:spacing w:lineRule="auto" w:line="240" w:before="0" w:after="0"/>
      <w:ind w:hanging="0" w:start="0"/>
      <w:jc w:val="both"/>
    </w:pPr>
    <w:rPr>
      <w:sz w:val="24"/>
      <w:lang w:val="es-AR"/>
    </w:rPr>
  </w:style>
  <w:style w:type="paragraph" w:styleId="Contenidodelatablauser">
    <w:name w:val="Contenido de la tabla (user)"/>
    <w:basedOn w:val="Normal"/>
    <w:qFormat/>
    <w:pPr>
      <w:widowControl w:val="false"/>
      <w:suppressLineNumbers/>
    </w:pPr>
    <w:rPr/>
  </w:style>
  <w:style w:type="paragraph" w:styleId="Ttulodelatablauser">
    <w:name w:val="Título de la tabla (user)"/>
    <w:basedOn w:val="Contenidodelatablauser"/>
    <w:qFormat/>
    <w:pPr>
      <w:suppressLineNumbers/>
      <w:jc w:val="center"/>
    </w:pPr>
    <w:rPr>
      <w:b/>
      <w:bCs/>
    </w:rPr>
  </w:style>
  <w:style w:type="paragraph" w:styleId="TOC3">
    <w:name w:val="toc 3"/>
    <w:basedOn w:val="ndiceuser"/>
    <w:pPr>
      <w:tabs>
        <w:tab w:val="clear" w:pos="720"/>
        <w:tab w:val="right" w:pos="9153" w:leader="dot"/>
      </w:tabs>
      <w:ind w:hanging="0" w:start="567"/>
    </w:pPr>
    <w:rPr/>
  </w:style>
  <w:style w:type="paragraph" w:styleId="TOC1">
    <w:name w:val="toc 1"/>
    <w:basedOn w:val="ndiceuser"/>
    <w:pPr>
      <w:tabs>
        <w:tab w:val="clear" w:pos="720"/>
        <w:tab w:val="right" w:pos="9720" w:leader="dot"/>
      </w:tabs>
      <w:ind w:hanging="0" w:start="0"/>
    </w:pPr>
    <w:rPr/>
  </w:style>
  <w:style w:type="paragraph" w:styleId="Contenidodelmarco">
    <w:name w:val="Contenido del marco"/>
    <w:basedOn w:val="Normal"/>
    <w:qFormat/>
    <w:pPr/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ingunalistauser">
    <w:name w:val="Ninguna lista (user)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Application>LibreOffice/25.8.1.1$Windows_X86_64 LibreOffice_project/54047653041915e595ad4e45cccea684809c77b5</Application>
  <AppVersion>15.0000</AppVersion>
  <Pages>13</Pages>
  <Words>1137</Words>
  <Characters>6887</Characters>
  <CharactersWithSpaces>7765</CharactersWithSpaces>
  <Paragraphs>303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2024-11-14T18:33:00Z</dcterms:created>
  <dc:creator/>
  <dc:description/>
  <dc:language>en-US</dc:language>
  <cp:lastModifiedBy/>
  <dcterms:modified xsi:type="dcterms:W3CDTF">2025-09-24T18:08:44Z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2023-11-13T00:00:00Z</vt:filetime>
  </property>
  <property fmtid="{D5CDD505-2E9C-101B-9397-08002B2CF9AE}" pid="3" name="LastSaved">
    <vt:filetime>2024-11-14T00:00:00Z</vt:filetime>
  </property>
  <property fmtid="{D5CDD505-2E9C-101B-9397-08002B2CF9AE}" pid="4" name="Producer">
    <vt:lpwstr>macOS Versión 13.4.1 (c) (Compilación 22F770820d) Quartz PDFContext</vt:lpwstr>
  </property>
</Properties>
</file>