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2614072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464B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16D7AC09" w:rsidR="0072761D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</w:t>
      </w:r>
      <w:r w:rsidR="00342A4C">
        <w:rPr>
          <w:lang w:val="es-AR"/>
        </w:rPr>
        <w:t>.</w:t>
      </w:r>
    </w:p>
    <w:p w14:paraId="7F3BD30A" w14:textId="7C1C7696" w:rsidR="00342A4C" w:rsidRPr="000207EE" w:rsidRDefault="00342A4C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etapa C6.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5"/>
        <w:gridCol w:w="747"/>
        <w:gridCol w:w="747"/>
        <w:gridCol w:w="1052"/>
        <w:gridCol w:w="1287"/>
        <w:gridCol w:w="1346"/>
      </w:tblGrid>
      <w:tr w:rsidR="007C7112" w:rsidRPr="009212EE" w14:paraId="4863A3D3" w14:textId="465A4CD4" w:rsidTr="00C26AE0">
        <w:trPr>
          <w:trHeight w:val="537"/>
          <w:jc w:val="center"/>
        </w:trPr>
        <w:tc>
          <w:tcPr>
            <w:tcW w:w="1990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5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80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4464BE" w:rsidRPr="009212EE" w14:paraId="52D7C36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CA91492" w14:textId="188EDF1C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pruebas del CU06</w:t>
            </w:r>
          </w:p>
        </w:tc>
        <w:tc>
          <w:tcPr>
            <w:tcW w:w="440" w:type="pct"/>
            <w:vAlign w:val="center"/>
          </w:tcPr>
          <w:p w14:paraId="2D871E59" w14:textId="6E257AAA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33A4192B" w14:textId="56053CBC" w:rsidR="004464BE" w:rsidRPr="00DB2187" w:rsidRDefault="003274B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58" w:type="pct"/>
            <w:vAlign w:val="center"/>
          </w:tcPr>
          <w:p w14:paraId="3966627C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27DCFD0D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E49291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274B7" w:rsidRPr="009212EE" w14:paraId="7D691C07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1D51EA38" w14:textId="674A84A8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A93395D" w14:textId="30D4D25C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D0C8884" w14:textId="6C26EBC1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58" w:type="pct"/>
            <w:vAlign w:val="center"/>
          </w:tcPr>
          <w:p w14:paraId="54DE00BA" w14:textId="66468570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80" w:type="pct"/>
            <w:vAlign w:val="center"/>
          </w:tcPr>
          <w:p w14:paraId="63CEB211" w14:textId="71D1E6C9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0B920F7E" w14:textId="53CB445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19DFD303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7DF569B" w14:textId="09741F34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E0A518C" w14:textId="29DEC5D1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CE74E83" w14:textId="40599B3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58" w:type="pct"/>
            <w:vAlign w:val="center"/>
          </w:tcPr>
          <w:p w14:paraId="40BBCB96" w14:textId="4D2AFC76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80" w:type="pct"/>
            <w:vAlign w:val="center"/>
          </w:tcPr>
          <w:p w14:paraId="7F7E04B7" w14:textId="05240653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2087EEC6" w14:textId="380A139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5D84A60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1836021D" w14:textId="46DDBD6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AFBC303" w14:textId="64EB6C1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577537EF" w14:textId="097DD346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58" w:type="pct"/>
            <w:vAlign w:val="center"/>
          </w:tcPr>
          <w:p w14:paraId="46EFB0C1" w14:textId="37BE4585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680" w:type="pct"/>
            <w:vAlign w:val="center"/>
          </w:tcPr>
          <w:p w14:paraId="745CA949" w14:textId="1C389287" w:rsidR="00A42DD5" w:rsidRPr="00CA10E3" w:rsidRDefault="00CA10E3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A10E3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30/03</w:t>
            </w:r>
          </w:p>
        </w:tc>
        <w:tc>
          <w:tcPr>
            <w:tcW w:w="792" w:type="pct"/>
            <w:vAlign w:val="center"/>
          </w:tcPr>
          <w:p w14:paraId="21D7592C" w14:textId="759ECBC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42BD703E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06322967" w14:textId="43B7ABA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4D6B014D" w14:textId="616AE7A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1D1DB93F" w14:textId="4E3FBCA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18586A4D" w14:textId="5F93F13D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680" w:type="pct"/>
            <w:vAlign w:val="center"/>
          </w:tcPr>
          <w:p w14:paraId="12F2B93C" w14:textId="3D9D8525" w:rsidR="00A42DD5" w:rsidRPr="00DA599B" w:rsidRDefault="00DA599B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DA599B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31/03</w:t>
            </w:r>
          </w:p>
        </w:tc>
        <w:tc>
          <w:tcPr>
            <w:tcW w:w="792" w:type="pct"/>
            <w:vAlign w:val="center"/>
          </w:tcPr>
          <w:p w14:paraId="04B8DB30" w14:textId="67FD0435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4023CDE1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022413C" w14:textId="0BD5B14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4DA33B2D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E995FAC" w14:textId="2C993920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4CF80F3E" w14:textId="5C0B2EF3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636D9B7B" w14:textId="3C59CC9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C26AE0" w:rsidRPr="009212EE" w14:paraId="3E8E12CD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867BD7F" w14:textId="4EB1C1DD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58B14DB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56908EE4" w14:textId="7B397AE2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58" w:type="pct"/>
            <w:vAlign w:val="center"/>
          </w:tcPr>
          <w:p w14:paraId="02C6A1A4" w14:textId="5FC75295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80" w:type="pct"/>
            <w:vAlign w:val="center"/>
          </w:tcPr>
          <w:p w14:paraId="1933B7C5" w14:textId="67C9A9A1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C26AE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completado</w:t>
            </w:r>
          </w:p>
        </w:tc>
        <w:tc>
          <w:tcPr>
            <w:tcW w:w="792" w:type="pct"/>
            <w:vAlign w:val="center"/>
          </w:tcPr>
          <w:p w14:paraId="701DB3F8" w14:textId="548E1FAD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0E14161A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6266FAC" w14:textId="14671008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6DEB761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1DCCF19B" w14:textId="3B4F9C13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1/04</w:t>
            </w:r>
          </w:p>
        </w:tc>
        <w:tc>
          <w:tcPr>
            <w:tcW w:w="658" w:type="pct"/>
            <w:vAlign w:val="center"/>
          </w:tcPr>
          <w:p w14:paraId="5A5D7F6E" w14:textId="3DD2D792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4FEE7AAC" w14:textId="3F5F15C4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0136AF3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25673E95" w14:textId="50DEC717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3C400535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0640FC81" w14:textId="670259FC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58" w:type="pct"/>
            <w:vAlign w:val="center"/>
          </w:tcPr>
          <w:p w14:paraId="0623A25B" w14:textId="349D7E39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20182718" w14:textId="1AFB454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681A702B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FA53706" w14:textId="0C4E25A6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6282BDFA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440" w:type="pct"/>
            <w:vAlign w:val="center"/>
          </w:tcPr>
          <w:p w14:paraId="1549DBB5" w14:textId="5822FB8B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658" w:type="pct"/>
            <w:vAlign w:val="center"/>
          </w:tcPr>
          <w:p w14:paraId="4D7E62C1" w14:textId="7C3F7DB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049F6234" w14:textId="29780408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60770E9A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0D80E25B" w14:textId="531FF6DC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459913C1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3A93742D" w14:textId="01A4E063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58" w:type="pct"/>
            <w:vAlign w:val="center"/>
          </w:tcPr>
          <w:p w14:paraId="45DCB884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pct"/>
            <w:vAlign w:val="center"/>
          </w:tcPr>
          <w:p w14:paraId="3F9F7572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73874D4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662CAA93" w14:textId="4C1B82A9" w:rsidR="00C26AE0" w:rsidRPr="00B02A6C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5A98B586" w14:textId="35F7508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F78B3A4" w14:textId="2810D1C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10A324EC" w14:textId="48BC910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80" w:type="pct"/>
            <w:vAlign w:val="center"/>
          </w:tcPr>
          <w:p w14:paraId="3C51F8E3" w14:textId="577543F2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C26AE0" w:rsidRPr="009212EE" w14:paraId="3C727529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7D9EA7B" w14:textId="4BD444AB" w:rsidR="00C26AE0" w:rsidRPr="00DB2187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C8</w:t>
            </w:r>
          </w:p>
        </w:tc>
        <w:tc>
          <w:tcPr>
            <w:tcW w:w="440" w:type="pct"/>
            <w:vAlign w:val="center"/>
          </w:tcPr>
          <w:p w14:paraId="5E054CD8" w14:textId="0F12334C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0C61E459" w14:textId="597334E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2281D0B3" w14:textId="17D6422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80" w:type="pct"/>
            <w:vAlign w:val="center"/>
          </w:tcPr>
          <w:p w14:paraId="69301680" w14:textId="3A20CFF2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C26AE0" w:rsidRPr="009212EE" w14:paraId="61AEE508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4E3124C2" w14:textId="2C4F2D66" w:rsidR="00C26AE0" w:rsidRPr="00DB2187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C8</w:t>
            </w:r>
          </w:p>
        </w:tc>
        <w:tc>
          <w:tcPr>
            <w:tcW w:w="440" w:type="pct"/>
            <w:vAlign w:val="center"/>
          </w:tcPr>
          <w:p w14:paraId="4E5BF779" w14:textId="568650E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3931C45C" w14:textId="4630FB6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4546CA60" w14:textId="628AAEB4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47CE8D41" w14:textId="7D5D1E95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A0DE249" w14:textId="46F28AA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C26AE0" w:rsidRPr="009212EE" w14:paraId="317E90EB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7316CCF" w14:textId="7207DB2C" w:rsidR="00C26AE0" w:rsidRPr="00DB2187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C8</w:t>
            </w:r>
          </w:p>
        </w:tc>
        <w:tc>
          <w:tcPr>
            <w:tcW w:w="440" w:type="pct"/>
            <w:vAlign w:val="center"/>
          </w:tcPr>
          <w:p w14:paraId="3E2842C0" w14:textId="76D420AC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9959BD7" w14:textId="0019535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58" w:type="pct"/>
            <w:vAlign w:val="center"/>
          </w:tcPr>
          <w:p w14:paraId="6B8843A5" w14:textId="55F1C943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80" w:type="pct"/>
            <w:vAlign w:val="center"/>
          </w:tcPr>
          <w:p w14:paraId="65980826" w14:textId="34DE79C2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26AE0" w:rsidRPr="009212EE" w14:paraId="57CF1DC3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5A43E6A4" w14:textId="1209C04B" w:rsidR="00C26AE0" w:rsidRPr="00B02A6C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79F40707" w14:textId="2367E7A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21BE9580" w14:textId="4474FB6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277A1004" w14:textId="786B293F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80" w:type="pct"/>
            <w:vAlign w:val="center"/>
          </w:tcPr>
          <w:p w14:paraId="10C52BFE" w14:textId="67F9504E" w:rsidR="00C26AE0" w:rsidRPr="00B02A6C" w:rsidRDefault="00342A4C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7356E23" w14:textId="0DC08768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C26AE0" w:rsidRPr="009212EE" w14:paraId="0DE3B808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401D0C0" w14:textId="02A4C853" w:rsidR="00C26AE0" w:rsidRPr="00B02A6C" w:rsidRDefault="00C26AE0" w:rsidP="00C26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04B24E8A" w14:textId="6EE0684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477BB01E" w14:textId="3A61A3D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6F203A46" w14:textId="34469551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80" w:type="pct"/>
            <w:vAlign w:val="center"/>
          </w:tcPr>
          <w:p w14:paraId="4268854B" w14:textId="2AFC8351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C26AE0" w:rsidRPr="009212EE" w14:paraId="2632E98C" w14:textId="77777777" w:rsidTr="00C26AE0">
        <w:trPr>
          <w:trHeight w:val="537"/>
          <w:jc w:val="center"/>
        </w:trPr>
        <w:tc>
          <w:tcPr>
            <w:tcW w:w="1990" w:type="pct"/>
            <w:vAlign w:val="center"/>
          </w:tcPr>
          <w:p w14:paraId="7E8E04EB" w14:textId="7EE92165" w:rsidR="00C26AE0" w:rsidRPr="00B02A6C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295F99E4" w14:textId="2FA7F011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539F96AB" w14:textId="3047E3F4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58" w:type="pct"/>
            <w:vAlign w:val="center"/>
          </w:tcPr>
          <w:p w14:paraId="2C640BF8" w14:textId="77777777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80" w:type="pct"/>
            <w:vAlign w:val="center"/>
          </w:tcPr>
          <w:p w14:paraId="152BE783" w14:textId="77777777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C26AE0" w:rsidRPr="00B02A6C" w:rsidRDefault="00C26AE0" w:rsidP="00C26AE0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C26AE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C26AE0" w:rsidRPr="00520BC2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C26AE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C26AE0" w:rsidRPr="009212EE" w:rsidRDefault="00C26AE0" w:rsidP="00C26AE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C26AE0" w:rsidRPr="009212EE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C26AE0" w:rsidRPr="009212EE" w:rsidRDefault="00C26AE0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7C624E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342A4C">
        <w:t>06/04/2025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7C478057" w14:textId="77777777" w:rsidR="00342A4C" w:rsidRPr="000207EE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bookmarkStart w:id="11" w:name="_Toc188264148"/>
      <w:r>
        <w:rPr>
          <w:lang w:val="es-AR"/>
        </w:rPr>
        <w:t>Terminar las tareas no completadas en la etapa C6.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1464AB90" w14:textId="77777777" w:rsidR="00342A4C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bookmarkStart w:id="12" w:name="_Toc188264149"/>
      <w:r w:rsidRPr="009212EE">
        <w:rPr>
          <w:lang w:val="es-AR"/>
        </w:rPr>
        <w:t>Cumplir con los plazos establecidos en la planificación.</w:t>
      </w:r>
    </w:p>
    <w:p w14:paraId="7516636A" w14:textId="77777777" w:rsidR="00342A4C" w:rsidRDefault="00342A4C" w:rsidP="00342A4C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44364382" w:rsidR="00520BC2" w:rsidRPr="009212EE" w:rsidRDefault="00342A4C" w:rsidP="00520BC2">
      <w:pPr>
        <w:rPr>
          <w:lang w:val="es-AR"/>
        </w:rPr>
      </w:pPr>
      <w:bookmarkStart w:id="13" w:name="_Toc188264150"/>
      <w:r>
        <w:rPr>
          <w:lang w:val="es-AR"/>
        </w:rPr>
        <w:t>Documentación de las pruebas del CU6: Administrar categorías.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31D9B2A5" w:rsidR="00520BC2" w:rsidRPr="009212EE" w:rsidRDefault="00342A4C" w:rsidP="00F95768">
      <w:pPr>
        <w:ind w:left="0" w:firstLine="0"/>
        <w:rPr>
          <w:lang w:val="es-AR"/>
        </w:rPr>
      </w:pPr>
      <w:bookmarkStart w:id="14" w:name="_Toc238197620"/>
      <w:bookmarkStart w:id="15" w:name="_Toc188264151"/>
      <w:r>
        <w:rPr>
          <w:lang w:val="es-AR"/>
        </w:rPr>
        <w:t xml:space="preserve">Se logro completar las tareas no terminadas en la iteración anterior. Se lograron avances importantes en la implementación del CU10: Realizar informes, </w:t>
      </w:r>
      <w:r w:rsidR="00F95768">
        <w:rPr>
          <w:lang w:val="es-AR"/>
        </w:rPr>
        <w:t>sin embargo, este caso de uso abarca la implementación de varios modelos de informe y, por lo tanto, el tiempo planificado para la realización de esta tarea mostro ser insuficiente.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5B380249" w:rsidR="00F70F4F" w:rsidRDefault="00F64E1D" w:rsidP="00F46271">
      <w:pPr>
        <w:rPr>
          <w:lang w:val="es-AR"/>
        </w:rPr>
      </w:pPr>
      <w:r>
        <w:rPr>
          <w:lang w:val="es-AR"/>
        </w:rPr>
        <w:t>404 archivos.</w:t>
      </w:r>
    </w:p>
    <w:p w14:paraId="0BE230FB" w14:textId="595D7D6F" w:rsidR="00F64E1D" w:rsidRDefault="00F64E1D" w:rsidP="00F46271">
      <w:pPr>
        <w:rPr>
          <w:lang w:val="es-AR"/>
        </w:rPr>
      </w:pPr>
      <w:r>
        <w:rPr>
          <w:lang w:val="es-AR"/>
        </w:rPr>
        <w:lastRenderedPageBreak/>
        <w:t>149 directorios.</w:t>
      </w:r>
    </w:p>
    <w:p w14:paraId="733F774C" w14:textId="2CC17183" w:rsidR="00F64E1D" w:rsidRPr="009212EE" w:rsidRDefault="00F64E1D" w:rsidP="00F46271">
      <w:pPr>
        <w:rPr>
          <w:lang w:val="es-AR"/>
        </w:rPr>
      </w:pPr>
      <w:r>
        <w:rPr>
          <w:lang w:val="es-AR"/>
        </w:rPr>
        <w:t>568 commits.</w:t>
      </w:r>
    </w:p>
    <w:sectPr w:rsidR="00F64E1D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669D9" w14:textId="77777777" w:rsidR="00637BFF" w:rsidRDefault="00637BFF" w:rsidP="00C94FBE">
      <w:pPr>
        <w:spacing w:before="0" w:line="240" w:lineRule="auto"/>
      </w:pPr>
      <w:r>
        <w:separator/>
      </w:r>
    </w:p>
    <w:p w14:paraId="7BB7719C" w14:textId="77777777" w:rsidR="00637BFF" w:rsidRDefault="00637BFF"/>
    <w:p w14:paraId="478E6E53" w14:textId="77777777" w:rsidR="00637BFF" w:rsidRDefault="00637BFF"/>
  </w:endnote>
  <w:endnote w:type="continuationSeparator" w:id="0">
    <w:p w14:paraId="1B908CF7" w14:textId="77777777" w:rsidR="00637BFF" w:rsidRDefault="00637BFF" w:rsidP="00C94FBE">
      <w:pPr>
        <w:spacing w:before="0" w:line="240" w:lineRule="auto"/>
      </w:pPr>
      <w:r>
        <w:continuationSeparator/>
      </w:r>
    </w:p>
    <w:p w14:paraId="137CAC16" w14:textId="77777777" w:rsidR="00637BFF" w:rsidRDefault="00637BFF"/>
    <w:p w14:paraId="30E27EFE" w14:textId="77777777" w:rsidR="00637BFF" w:rsidRDefault="00637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3EBAD" w14:textId="77777777" w:rsidR="00637BFF" w:rsidRDefault="00637BFF" w:rsidP="00C94FBE">
      <w:pPr>
        <w:spacing w:before="0" w:line="240" w:lineRule="auto"/>
      </w:pPr>
      <w:r>
        <w:separator/>
      </w:r>
    </w:p>
    <w:p w14:paraId="62C5326C" w14:textId="77777777" w:rsidR="00637BFF" w:rsidRDefault="00637BFF"/>
    <w:p w14:paraId="422C4CA0" w14:textId="77777777" w:rsidR="00637BFF" w:rsidRDefault="00637BFF"/>
  </w:footnote>
  <w:footnote w:type="continuationSeparator" w:id="0">
    <w:p w14:paraId="4A35BA82" w14:textId="77777777" w:rsidR="00637BFF" w:rsidRDefault="00637BFF" w:rsidP="00C94FBE">
      <w:pPr>
        <w:spacing w:before="0" w:line="240" w:lineRule="auto"/>
      </w:pPr>
      <w:r>
        <w:continuationSeparator/>
      </w:r>
    </w:p>
    <w:p w14:paraId="0A40E81E" w14:textId="77777777" w:rsidR="00637BFF" w:rsidRDefault="00637BFF"/>
    <w:p w14:paraId="77158709" w14:textId="77777777" w:rsidR="00637BFF" w:rsidRDefault="00637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3F1A377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464BE">
          <w:rPr>
            <w:rFonts w:asciiTheme="majorHAnsi" w:eastAsiaTheme="majorEastAsia" w:hAnsiTheme="majorHAnsi" w:cstheme="majorBidi"/>
          </w:rPr>
          <w:t>Fase de construcción, Iteración 7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33B3"/>
    <w:rsid w:val="00426058"/>
    <w:rsid w:val="004464BE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37BFF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00ED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A5"/>
    <w:rsid w:val="007F1C08"/>
    <w:rsid w:val="007F38C0"/>
    <w:rsid w:val="00801130"/>
    <w:rsid w:val="00816B5F"/>
    <w:rsid w:val="00817955"/>
    <w:rsid w:val="00822C20"/>
    <w:rsid w:val="00823C24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6150C"/>
    <w:rsid w:val="00A670E3"/>
    <w:rsid w:val="00A71654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4E1D"/>
    <w:rsid w:val="00F6748E"/>
    <w:rsid w:val="00F70F4F"/>
    <w:rsid w:val="00F771E5"/>
    <w:rsid w:val="00F813E9"/>
    <w:rsid w:val="00F815F5"/>
    <w:rsid w:val="00F926BE"/>
    <w:rsid w:val="00F92A5B"/>
    <w:rsid w:val="00F95768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973</TotalTime>
  <Pages>7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87</cp:revision>
  <cp:lastPrinted>2024-10-11T17:37:00Z</cp:lastPrinted>
  <dcterms:created xsi:type="dcterms:W3CDTF">2024-10-09T21:51:00Z</dcterms:created>
  <dcterms:modified xsi:type="dcterms:W3CDTF">2025-04-06T23:47:00Z</dcterms:modified>
  <cp:category>Fase de construcción, Iteración 7</cp:category>
</cp:coreProperties>
</file>