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A1BC" w14:textId="77777777" w:rsidR="003733D3" w:rsidRDefault="00142337">
      <w:pPr>
        <w:rPr>
          <w:lang w:val="en-GB"/>
        </w:rPr>
      </w:pPr>
      <w:r>
        <w:rPr>
          <w:lang w:val="en-GB"/>
        </w:rPr>
        <w:t>Design Pattern 1:</w:t>
      </w:r>
      <w:r w:rsidR="00660737">
        <w:rPr>
          <w:lang w:val="en-GB"/>
        </w:rPr>
        <w:t xml:space="preserve"> Adapter Pattern</w:t>
      </w:r>
    </w:p>
    <w:p w14:paraId="71773449" w14:textId="6FEEE16A" w:rsidR="00FA30FC" w:rsidRDefault="00660737">
      <w:pPr>
        <w:rPr>
          <w:lang w:val="en-GB"/>
        </w:rPr>
      </w:pPr>
      <w:r>
        <w:rPr>
          <w:lang w:val="en-GB"/>
        </w:rPr>
        <w:br/>
      </w:r>
      <w:r w:rsidRPr="00660737">
        <w:rPr>
          <w:lang w:val="en-GB"/>
        </w:rPr>
        <w:drawing>
          <wp:inline distT="0" distB="0" distL="0" distR="0" wp14:anchorId="18221488" wp14:editId="00D6B929">
            <wp:extent cx="5731510" cy="48653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55F" w14:textId="7F42F197" w:rsidR="00660737" w:rsidRDefault="00660737">
      <w:pPr>
        <w:rPr>
          <w:lang w:val="en-GB"/>
        </w:rPr>
      </w:pPr>
      <w:r>
        <w:rPr>
          <w:lang w:val="en-GB"/>
        </w:rPr>
        <w:t xml:space="preserve">Location: </w:t>
      </w:r>
      <w:r w:rsidRPr="00660737">
        <w:rPr>
          <w:lang w:val="en-GB"/>
        </w:rPr>
        <w:drawing>
          <wp:inline distT="0" distB="0" distL="0" distR="0" wp14:anchorId="453A40C4" wp14:editId="5BA8297F">
            <wp:extent cx="5731510" cy="259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1C60" w14:textId="33DE5180" w:rsidR="00361C18" w:rsidRDefault="00361C18">
      <w:pPr>
        <w:rPr>
          <w:lang w:val="en-GB"/>
        </w:rPr>
      </w:pPr>
      <w:r>
        <w:rPr>
          <w:lang w:val="en-GB"/>
        </w:rPr>
        <w:t xml:space="preserve">Rationale: This class receives a </w:t>
      </w:r>
      <w:proofErr w:type="spellStart"/>
      <w:r>
        <w:rPr>
          <w:lang w:val="en-GB"/>
        </w:rPr>
        <w:t>ics</w:t>
      </w:r>
      <w:proofErr w:type="spellEnd"/>
      <w:r>
        <w:rPr>
          <w:lang w:val="en-GB"/>
        </w:rPr>
        <w:t xml:space="preserve"> file and converts it into a format our Calendar Class can read so I believe this is an Adaptor Design pattern.</w:t>
      </w:r>
    </w:p>
    <w:p w14:paraId="72E95FE8" w14:textId="7E114143" w:rsidR="00361C18" w:rsidRDefault="00361C18">
      <w:pPr>
        <w:rPr>
          <w:lang w:val="en-GB"/>
        </w:rPr>
      </w:pPr>
    </w:p>
    <w:p w14:paraId="0EA5CCD2" w14:textId="77777777" w:rsidR="001B19B1" w:rsidRDefault="001B19B1">
      <w:pPr>
        <w:rPr>
          <w:lang w:val="en-GB"/>
        </w:rPr>
      </w:pPr>
    </w:p>
    <w:p w14:paraId="26D67F8E" w14:textId="77777777" w:rsidR="001B19B1" w:rsidRDefault="001B19B1">
      <w:pPr>
        <w:rPr>
          <w:lang w:val="en-GB"/>
        </w:rPr>
      </w:pPr>
    </w:p>
    <w:p w14:paraId="1F7F5ED6" w14:textId="77777777" w:rsidR="001B19B1" w:rsidRDefault="001B19B1">
      <w:pPr>
        <w:rPr>
          <w:lang w:val="en-GB"/>
        </w:rPr>
      </w:pPr>
    </w:p>
    <w:p w14:paraId="080891F9" w14:textId="77777777" w:rsidR="001B19B1" w:rsidRDefault="001B19B1">
      <w:pPr>
        <w:rPr>
          <w:lang w:val="en-GB"/>
        </w:rPr>
      </w:pPr>
    </w:p>
    <w:p w14:paraId="38E25A84" w14:textId="77777777" w:rsidR="001B19B1" w:rsidRDefault="001B19B1">
      <w:pPr>
        <w:rPr>
          <w:lang w:val="en-GB"/>
        </w:rPr>
      </w:pPr>
    </w:p>
    <w:p w14:paraId="3810FBB3" w14:textId="77777777" w:rsidR="001B19B1" w:rsidRDefault="001B19B1">
      <w:pPr>
        <w:rPr>
          <w:lang w:val="en-GB"/>
        </w:rPr>
      </w:pPr>
    </w:p>
    <w:p w14:paraId="2BE11212" w14:textId="77777777" w:rsidR="001B19B1" w:rsidRDefault="001B19B1">
      <w:pPr>
        <w:rPr>
          <w:lang w:val="en-GB"/>
        </w:rPr>
      </w:pPr>
    </w:p>
    <w:p w14:paraId="45B090C7" w14:textId="77777777" w:rsidR="001B19B1" w:rsidRDefault="001B19B1">
      <w:pPr>
        <w:rPr>
          <w:lang w:val="en-GB"/>
        </w:rPr>
      </w:pPr>
    </w:p>
    <w:p w14:paraId="77019C73" w14:textId="747EF602" w:rsidR="00361C18" w:rsidRDefault="00361C18">
      <w:pPr>
        <w:rPr>
          <w:lang w:val="en-GB"/>
        </w:rPr>
      </w:pPr>
      <w:r>
        <w:rPr>
          <w:lang w:val="en-GB"/>
        </w:rPr>
        <w:t>Design Pattern 2:</w:t>
      </w:r>
      <w:r w:rsidR="001B19B1">
        <w:rPr>
          <w:lang w:val="en-GB"/>
        </w:rPr>
        <w:t xml:space="preserve"> Factory Method Pattern</w:t>
      </w:r>
    </w:p>
    <w:p w14:paraId="0B63FA2F" w14:textId="21AF0B6B" w:rsidR="001B19B1" w:rsidRDefault="001B19B1">
      <w:pPr>
        <w:rPr>
          <w:lang w:val="en-GB"/>
        </w:rPr>
      </w:pPr>
      <w:r w:rsidRPr="001B19B1">
        <w:rPr>
          <w:lang w:val="en-GB"/>
        </w:rPr>
        <w:drawing>
          <wp:inline distT="0" distB="0" distL="0" distR="0" wp14:anchorId="2EBCF1C4" wp14:editId="72702DC7">
            <wp:extent cx="5731510" cy="4557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DBA4" w14:textId="4F84724D" w:rsidR="001B19B1" w:rsidRDefault="001B19B1">
      <w:pPr>
        <w:rPr>
          <w:lang w:val="en-GB"/>
        </w:rPr>
      </w:pPr>
      <w:r>
        <w:rPr>
          <w:lang w:val="en-GB"/>
        </w:rPr>
        <w:t xml:space="preserve">Location: </w:t>
      </w:r>
      <w:r w:rsidRPr="001B19B1">
        <w:rPr>
          <w:lang w:val="en-GB"/>
        </w:rPr>
        <w:drawing>
          <wp:inline distT="0" distB="0" distL="0" distR="0" wp14:anchorId="1758CFC5" wp14:editId="366B5ABA">
            <wp:extent cx="5731510" cy="288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F4D" w14:textId="509BD89B" w:rsidR="001B19B1" w:rsidRDefault="001B19B1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Rationale: This </w:t>
      </w:r>
      <w:r w:rsidR="00E924DA">
        <w:rPr>
          <w:lang w:val="en-GB"/>
        </w:rPr>
        <w:t xml:space="preserve">class’s purpose is to hide the creation of instances of Calendars behind an abstract class “CalendarFactory”. </w:t>
      </w:r>
      <w:r w:rsidR="00FC1498">
        <w:rPr>
          <w:lang w:val="en-GB"/>
        </w:rPr>
        <w:t>Therefore,</w:t>
      </w:r>
      <w:r w:rsidR="00E924DA">
        <w:rPr>
          <w:lang w:val="en-GB"/>
        </w:rPr>
        <w:t xml:space="preserve"> I believe this is a Factory Method design Pattern.</w:t>
      </w:r>
    </w:p>
    <w:p w14:paraId="3D376A6F" w14:textId="3CE2F17A" w:rsidR="00E924DA" w:rsidRDefault="00E924DA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956AEDC" w14:textId="3D7F0A16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DB2B181" w14:textId="5B506E97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7AF70B2" w14:textId="60832E56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39572A2" w14:textId="375B7F14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C26EE05" w14:textId="0C8601CC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BFFA9A2" w14:textId="6A1B5A01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58D45F" w14:textId="08D80B98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34179D8" w14:textId="61EC3313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D70576A" w14:textId="19D64C7C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D40F5C1" w14:textId="5020DC9B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7BC0AF1" w14:textId="23FC70DB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68248F8" w14:textId="6F36098A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718DCDC" w14:textId="5FDDA2C9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4BAE211" w14:textId="207F9958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A2A7F69" w14:textId="2B66D30F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2BBC037" w14:textId="77777777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1AE08B1" w14:textId="40E07107" w:rsidR="00E924DA" w:rsidRDefault="00E924DA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Design Pattern 3:</w:t>
      </w:r>
      <w:r w:rsidR="003733D3">
        <w:rPr>
          <w:lang w:val="en-GB"/>
        </w:rPr>
        <w:t xml:space="preserve"> Decorator Pattern</w:t>
      </w:r>
    </w:p>
    <w:p w14:paraId="7D5CFB2C" w14:textId="77777777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EDF5F5B" w14:textId="484E0D66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733D3">
        <w:rPr>
          <w:lang w:val="en-GB"/>
        </w:rPr>
        <w:drawing>
          <wp:inline distT="0" distB="0" distL="0" distR="0" wp14:anchorId="591A722E" wp14:editId="3FC32804">
            <wp:extent cx="5731510" cy="622744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D5B" w14:textId="7B556D79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This is the Interface</w:t>
      </w:r>
    </w:p>
    <w:p w14:paraId="1755A68F" w14:textId="0B7E53AB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733D3">
        <w:rPr>
          <w:lang w:val="en-GB"/>
        </w:rPr>
        <w:lastRenderedPageBreak/>
        <w:drawing>
          <wp:inline distT="0" distB="0" distL="0" distR="0" wp14:anchorId="085C6FE3" wp14:editId="6CEFA6D7">
            <wp:extent cx="5731510" cy="4437380"/>
            <wp:effectExtent l="0" t="0" r="254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56B9" w14:textId="0C6B4B01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This is the Decorator Class</w:t>
      </w:r>
    </w:p>
    <w:p w14:paraId="3613EC5F" w14:textId="77777777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D9939BF" w14:textId="355FD5BA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Location: </w:t>
      </w:r>
      <w:r w:rsidRPr="003733D3">
        <w:rPr>
          <w:lang w:val="en-GB"/>
        </w:rPr>
        <w:drawing>
          <wp:inline distT="0" distB="0" distL="0" distR="0" wp14:anchorId="55AE9649" wp14:editId="4620C222">
            <wp:extent cx="5731510" cy="274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FE03" w14:textId="436FD9C4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733D3">
        <w:rPr>
          <w:lang w:val="en-GB"/>
        </w:rPr>
        <w:drawing>
          <wp:inline distT="0" distB="0" distL="0" distR="0" wp14:anchorId="35020594" wp14:editId="1C89220F">
            <wp:extent cx="5731510" cy="259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AE11" w14:textId="52458AA1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0E43521" w14:textId="163382DA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Rationale: There are 73 implementations of the Interface </w:t>
      </w:r>
      <w:proofErr w:type="spellStart"/>
      <w:r>
        <w:rPr>
          <w:lang w:val="en-GB"/>
        </w:rPr>
        <w:t>GPOption</w:t>
      </w:r>
      <w:proofErr w:type="spellEnd"/>
      <w:r>
        <w:rPr>
          <w:lang w:val="en-GB"/>
        </w:rPr>
        <w:t xml:space="preserve">, each one using a different subclass of the </w:t>
      </w:r>
      <w:proofErr w:type="spellStart"/>
      <w:r>
        <w:rPr>
          <w:lang w:val="en-GB"/>
        </w:rPr>
        <w:t>GPAbstractOption</w:t>
      </w:r>
      <w:proofErr w:type="spellEnd"/>
      <w:r>
        <w:rPr>
          <w:lang w:val="en-GB"/>
        </w:rPr>
        <w:t xml:space="preserve"> (which implements the </w:t>
      </w:r>
      <w:proofErr w:type="spellStart"/>
      <w:r>
        <w:rPr>
          <w:lang w:val="en-GB"/>
        </w:rPr>
        <w:t>GPOption</w:t>
      </w:r>
      <w:proofErr w:type="spellEnd"/>
      <w:r>
        <w:rPr>
          <w:lang w:val="en-GB"/>
        </w:rPr>
        <w:t xml:space="preserve"> Interface) and most of these subclasses override certain methods</w:t>
      </w:r>
      <w:r w:rsidR="00A56E02">
        <w:rPr>
          <w:lang w:val="en-GB"/>
        </w:rPr>
        <w:t>,</w:t>
      </w:r>
      <w:r>
        <w:rPr>
          <w:lang w:val="en-GB"/>
        </w:rPr>
        <w:t xml:space="preserve"> adding their own touch to it, So I believe that </w:t>
      </w:r>
      <w:proofErr w:type="spellStart"/>
      <w:r>
        <w:rPr>
          <w:lang w:val="en-GB"/>
        </w:rPr>
        <w:t>GPAbstractOption</w:t>
      </w:r>
      <w:proofErr w:type="spellEnd"/>
      <w:r>
        <w:rPr>
          <w:lang w:val="en-GB"/>
        </w:rPr>
        <w:t xml:space="preserve"> is the Decorator class, and we are in the presence of a Decorator Design Pattern. </w:t>
      </w:r>
    </w:p>
    <w:p w14:paraId="3324BF16" w14:textId="77777777" w:rsidR="003733D3" w:rsidRPr="00E924DA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3733D3" w:rsidRPr="00E9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7"/>
    <w:rsid w:val="00142337"/>
    <w:rsid w:val="001B19B1"/>
    <w:rsid w:val="00361C18"/>
    <w:rsid w:val="003733D3"/>
    <w:rsid w:val="00603639"/>
    <w:rsid w:val="00660737"/>
    <w:rsid w:val="009D6E5C"/>
    <w:rsid w:val="00A56E02"/>
    <w:rsid w:val="00E924DA"/>
    <w:rsid w:val="00FA30FC"/>
    <w:rsid w:val="00F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54EB"/>
  <w15:chartTrackingRefBased/>
  <w15:docId w15:val="{C68BF3D1-8B79-4B34-998B-F2DADB5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Franco</dc:creator>
  <cp:keywords/>
  <dc:description/>
  <cp:lastModifiedBy>Guilherme Franco</cp:lastModifiedBy>
  <cp:revision>1</cp:revision>
  <dcterms:created xsi:type="dcterms:W3CDTF">2022-10-18T16:38:00Z</dcterms:created>
  <dcterms:modified xsi:type="dcterms:W3CDTF">2022-10-18T19:02:00Z</dcterms:modified>
</cp:coreProperties>
</file>