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Pedro Gouveia: I think that everything looks great and at least I agree with it. I just think that you should change your “Main flow” descriptions so they are a little bit more understandable.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Francisco Vale: In general everything is fine but I would change all the UseCases where you talk about functionalities instead of tabs or options. Also in the diagrams I would change for something more specific like Open About Option or Tab instead of only About / Help.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