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1929"/>
        <w:gridCol w:w="6367"/>
      </w:tblGrid>
      <w:tr w:rsidR="0053203B" w:rsidRPr="00ED1B4B" w14:paraId="45DF494A" w14:textId="77777777" w:rsidTr="0053203B">
        <w:trPr>
          <w:trHeight w:val="563"/>
        </w:trPr>
        <w:tc>
          <w:tcPr>
            <w:tcW w:w="1929" w:type="dxa"/>
          </w:tcPr>
          <w:p w14:paraId="03A49B3F" w14:textId="77777777" w:rsidR="0053203B" w:rsidRPr="00ED1B4B" w:rsidRDefault="0053203B" w:rsidP="0053203B">
            <w:pPr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题目</w:t>
            </w:r>
          </w:p>
        </w:tc>
        <w:tc>
          <w:tcPr>
            <w:tcW w:w="6367" w:type="dxa"/>
          </w:tcPr>
          <w:p w14:paraId="5CE4856B" w14:textId="44109916" w:rsidR="0053203B" w:rsidRPr="008F06EB" w:rsidRDefault="00297375" w:rsidP="0053203B">
            <w:r>
              <w:rPr>
                <w:rFonts w:hint="eastAsia"/>
              </w:rPr>
              <w:t>版图热点检测算法</w:t>
            </w:r>
            <w:r w:rsidR="004702CE">
              <w:rPr>
                <w:rFonts w:hint="eastAsia"/>
              </w:rPr>
              <w:t>实现</w:t>
            </w:r>
          </w:p>
        </w:tc>
      </w:tr>
      <w:tr w:rsidR="0053203B" w:rsidRPr="00ED1B4B" w14:paraId="70CBA88D" w14:textId="77777777" w:rsidTr="006D2F34">
        <w:trPr>
          <w:trHeight w:val="1911"/>
        </w:trPr>
        <w:tc>
          <w:tcPr>
            <w:tcW w:w="1929" w:type="dxa"/>
          </w:tcPr>
          <w:p w14:paraId="220B798C" w14:textId="77777777" w:rsidR="0053203B" w:rsidRPr="00ED1B4B" w:rsidRDefault="0053203B" w:rsidP="0053203B">
            <w:pPr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  <w:r w:rsidRPr="00ED1B4B"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题目</w:t>
            </w:r>
            <w:r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描述</w:t>
            </w:r>
          </w:p>
        </w:tc>
        <w:tc>
          <w:tcPr>
            <w:tcW w:w="6367" w:type="dxa"/>
          </w:tcPr>
          <w:p w14:paraId="2D42A549" w14:textId="7CA3B792" w:rsidR="0053203B" w:rsidRPr="00B66EC1" w:rsidRDefault="00297375" w:rsidP="0053203B">
            <w:r w:rsidRPr="00297375">
              <w:rPr>
                <w:rFonts w:hint="eastAsia"/>
              </w:rPr>
              <w:t>在当前光刻条件下，版图</w:t>
            </w:r>
            <w:r>
              <w:rPr>
                <w:rFonts w:hint="eastAsia"/>
              </w:rPr>
              <w:t>（</w:t>
            </w:r>
            <w:r w:rsidRPr="00297375">
              <w:rPr>
                <w:rFonts w:ascii="Times New Roman" w:hAnsi="Times New Roman" w:cs="Times New Roman"/>
              </w:rPr>
              <w:t>Layout</w:t>
            </w:r>
            <w:r>
              <w:rPr>
                <w:rFonts w:hint="eastAsia"/>
              </w:rPr>
              <w:t>）</w:t>
            </w:r>
            <w:r w:rsidRPr="00297375">
              <w:rPr>
                <w:rFonts w:hint="eastAsia"/>
              </w:rPr>
              <w:t>上的某些图案，即使进行后期处理</w:t>
            </w:r>
            <w:r>
              <w:rPr>
                <w:rFonts w:hint="eastAsia"/>
              </w:rPr>
              <w:t>（如掩膜版优化等）</w:t>
            </w:r>
            <w:r w:rsidRPr="00297375">
              <w:rPr>
                <w:rFonts w:hint="eastAsia"/>
              </w:rPr>
              <w:t>，光刻后仍然可能发生畸变。这些缺陷被称为热点</w:t>
            </w:r>
            <w:r>
              <w:rPr>
                <w:rFonts w:hint="eastAsia"/>
              </w:rPr>
              <w:t>（</w:t>
            </w:r>
            <w:r w:rsidRPr="00297375">
              <w:rPr>
                <w:rFonts w:ascii="Times New Roman" w:hAnsi="Times New Roman" w:cs="Times New Roman"/>
              </w:rPr>
              <w:t>Hotspot</w:t>
            </w:r>
            <w:r>
              <w:rPr>
                <w:rFonts w:hint="eastAsia"/>
              </w:rPr>
              <w:t>）</w:t>
            </w:r>
            <w:r w:rsidRPr="00297375">
              <w:rPr>
                <w:rFonts w:hint="eastAsia"/>
              </w:rPr>
              <w:t>。现有热点检测框架从架构到算法层面均存在不足。</w:t>
            </w:r>
            <w:r w:rsidR="0053203B">
              <w:rPr>
                <w:rFonts w:hint="eastAsia"/>
              </w:rPr>
              <w:t>本题目标是</w:t>
            </w:r>
            <w:r w:rsidR="0053203B" w:rsidRPr="007F39F2">
              <w:rPr>
                <w:rFonts w:hint="eastAsia"/>
              </w:rPr>
              <w:t>设计一种</w:t>
            </w:r>
            <w:r>
              <w:rPr>
                <w:rFonts w:hint="eastAsia"/>
              </w:rPr>
              <w:t>热点检测</w:t>
            </w:r>
            <w:r w:rsidR="0053203B" w:rsidRPr="007F39F2">
              <w:rPr>
                <w:rFonts w:hint="eastAsia"/>
              </w:rPr>
              <w:t>算法</w:t>
            </w:r>
            <w:r w:rsidR="0053203B">
              <w:rPr>
                <w:rFonts w:hint="eastAsia"/>
              </w:rPr>
              <w:t>。</w:t>
            </w:r>
            <w:r w:rsidR="0053203B" w:rsidRPr="007F39F2">
              <w:rPr>
                <w:rFonts w:hint="eastAsia"/>
              </w:rPr>
              <w:t>该算法能够在合理的运行时间内</w:t>
            </w:r>
            <w:r>
              <w:rPr>
                <w:rFonts w:hint="eastAsia"/>
              </w:rPr>
              <w:t>有效地检测出含有热点的版图</w:t>
            </w:r>
            <w:r w:rsidR="0053203B">
              <w:rPr>
                <w:rFonts w:hint="eastAsia"/>
              </w:rPr>
              <w:t>，</w:t>
            </w:r>
            <w:r>
              <w:rPr>
                <w:rFonts w:hint="eastAsia"/>
              </w:rPr>
              <w:t>从而减少</w:t>
            </w:r>
            <w:r w:rsidR="004150E4">
              <w:rPr>
                <w:rFonts w:hint="eastAsia"/>
              </w:rPr>
              <w:t>制造成本</w:t>
            </w:r>
            <w:r>
              <w:rPr>
                <w:rFonts w:hint="eastAsia"/>
              </w:rPr>
              <w:t>、</w:t>
            </w:r>
            <w:r w:rsidR="004150E4">
              <w:rPr>
                <w:rFonts w:hint="eastAsia"/>
              </w:rPr>
              <w:t>缩短</w:t>
            </w:r>
            <w:r w:rsidR="00D62C03">
              <w:rPr>
                <w:rFonts w:hint="eastAsia"/>
              </w:rPr>
              <w:t>周转时间。</w:t>
            </w:r>
          </w:p>
        </w:tc>
      </w:tr>
      <w:tr w:rsidR="0053203B" w:rsidRPr="00ED1B4B" w14:paraId="2EB018D4" w14:textId="77777777" w:rsidTr="0053203B">
        <w:trPr>
          <w:trHeight w:val="3745"/>
        </w:trPr>
        <w:tc>
          <w:tcPr>
            <w:tcW w:w="1929" w:type="dxa"/>
          </w:tcPr>
          <w:p w14:paraId="500E0A8E" w14:textId="77777777" w:rsidR="0053203B" w:rsidRPr="00ED1B4B" w:rsidRDefault="0053203B" w:rsidP="0053203B">
            <w:pPr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具体要求</w:t>
            </w:r>
          </w:p>
        </w:tc>
        <w:tc>
          <w:tcPr>
            <w:tcW w:w="6367" w:type="dxa"/>
          </w:tcPr>
          <w:p w14:paraId="0BE3AB4D" w14:textId="52399032" w:rsidR="00D62C03" w:rsidRDefault="0053203B" w:rsidP="0053203B">
            <w:r>
              <w:rPr>
                <w:rFonts w:hint="eastAsia"/>
              </w:rPr>
              <w:t>本题中</w:t>
            </w:r>
            <w:r w:rsidR="00D62C03" w:rsidRPr="00297375">
              <w:rPr>
                <w:rFonts w:hint="eastAsia"/>
              </w:rPr>
              <w:t>版图</w:t>
            </w:r>
            <w:r w:rsidR="00D62C03">
              <w:rPr>
                <w:rFonts w:hint="eastAsia"/>
              </w:rPr>
              <w:t>已</w:t>
            </w:r>
            <w:r w:rsidRPr="00694166">
              <w:rPr>
                <w:rFonts w:hint="eastAsia"/>
              </w:rPr>
              <w:t>被像素化，</w:t>
            </w:r>
            <w:r w:rsidR="00D62C03">
              <w:rPr>
                <w:rFonts w:hint="eastAsia"/>
              </w:rPr>
              <w:t>以图像形式出现。</w:t>
            </w:r>
            <w:r w:rsidR="001D700E">
              <w:rPr>
                <w:rFonts w:hint="eastAsia"/>
              </w:rPr>
              <w:t>相关数据集分为训练集合、测试集合。</w:t>
            </w:r>
            <w:r w:rsidR="00D62C03">
              <w:rPr>
                <w:rFonts w:hint="eastAsia"/>
              </w:rPr>
              <w:t>版图标签通过读取文件名</w:t>
            </w:r>
            <w:r w:rsidR="00917E08">
              <w:rPr>
                <w:rFonts w:hint="eastAsia"/>
              </w:rPr>
              <w:t>首字母</w:t>
            </w:r>
            <w:r w:rsidR="00D62C03">
              <w:rPr>
                <w:rFonts w:hint="eastAsia"/>
              </w:rPr>
              <w:t>获得，“</w:t>
            </w:r>
            <w:r w:rsidR="00D62C03" w:rsidRPr="001D700E">
              <w:rPr>
                <w:rFonts w:ascii="Times New Roman" w:hAnsi="Times New Roman" w:cs="Times New Roman"/>
              </w:rPr>
              <w:t>N</w:t>
            </w:r>
            <w:r w:rsidR="00D62C03">
              <w:rPr>
                <w:rFonts w:hint="eastAsia"/>
              </w:rPr>
              <w:t>”</w:t>
            </w:r>
            <w:r w:rsidR="00917E08">
              <w:rPr>
                <w:rFonts w:hint="eastAsia"/>
              </w:rPr>
              <w:t>对应无热点版图，</w:t>
            </w:r>
            <w:r w:rsidR="00D62C03">
              <w:rPr>
                <w:rFonts w:hint="eastAsia"/>
              </w:rPr>
              <w:t>“</w:t>
            </w:r>
            <w:r w:rsidR="00D62C03" w:rsidRPr="001D700E">
              <w:rPr>
                <w:rFonts w:ascii="Times New Roman" w:hAnsi="Times New Roman" w:cs="Times New Roman"/>
              </w:rPr>
              <w:t>H</w:t>
            </w:r>
            <w:r w:rsidR="00D62C03">
              <w:rPr>
                <w:rFonts w:hint="eastAsia"/>
              </w:rPr>
              <w:t>”对应</w:t>
            </w:r>
            <w:r w:rsidR="00917E08">
              <w:rPr>
                <w:rFonts w:hint="eastAsia"/>
              </w:rPr>
              <w:t>热点版图。</w:t>
            </w:r>
          </w:p>
          <w:p w14:paraId="45B7C1A0" w14:textId="3F625290" w:rsidR="0053203B" w:rsidRDefault="001D700E" w:rsidP="0053203B">
            <w:r>
              <w:rPr>
                <w:rFonts w:hint="eastAsia"/>
              </w:rPr>
              <w:t>算法</w:t>
            </w:r>
            <w:r w:rsidR="00386AE7">
              <w:rPr>
                <w:rFonts w:hint="eastAsia"/>
              </w:rPr>
              <w:t>性能</w:t>
            </w:r>
            <w:r w:rsidR="0053203B">
              <w:rPr>
                <w:rFonts w:hint="eastAsia"/>
              </w:rPr>
              <w:t>具体</w:t>
            </w:r>
            <w:r w:rsidR="0053203B" w:rsidRPr="00A50DCE">
              <w:rPr>
                <w:rFonts w:hint="eastAsia"/>
              </w:rPr>
              <w:t>评估</w:t>
            </w:r>
            <w:r w:rsidR="0053203B">
              <w:rPr>
                <w:rFonts w:hint="eastAsia"/>
              </w:rPr>
              <w:t>指标为</w:t>
            </w:r>
            <w:r w:rsidR="0053203B" w:rsidRPr="00A50DCE">
              <w:rPr>
                <w:rFonts w:hint="eastAsia"/>
              </w:rPr>
              <w:t>：</w:t>
            </w:r>
          </w:p>
          <w:p w14:paraId="358C0160" w14:textId="7E7CBBF4" w:rsidR="0053203B" w:rsidRDefault="0053203B" w:rsidP="0053203B">
            <w:r w:rsidRPr="001268FE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）</w:t>
            </w:r>
            <w:r w:rsidR="001D700E">
              <w:rPr>
                <w:rFonts w:hint="eastAsia"/>
              </w:rPr>
              <w:t>热点预测准确率</w:t>
            </w:r>
            <w:r w:rsidRPr="00A50DCE">
              <w:rPr>
                <w:rFonts w:hint="eastAsia"/>
              </w:rPr>
              <w:t>（</w:t>
            </w:r>
            <w:r w:rsidR="001D700E" w:rsidRPr="001D700E">
              <w:rPr>
                <w:rFonts w:ascii="Times New Roman" w:hAnsi="Times New Roman" w:cs="Times New Roman"/>
              </w:rPr>
              <w:t>Accuracy</w:t>
            </w:r>
            <w:r w:rsidRPr="00A50DCE">
              <w:rPr>
                <w:rFonts w:hint="eastAsia"/>
              </w:rPr>
              <w:t>）</w:t>
            </w:r>
            <w:r w:rsidRPr="001D2CD2">
              <w:rPr>
                <w:rFonts w:hint="eastAsia"/>
              </w:rPr>
              <w:t>：</w:t>
            </w:r>
            <w:r w:rsidR="007F2529">
              <w:rPr>
                <w:rFonts w:hint="eastAsia"/>
              </w:rPr>
              <w:t>正确预测的热点占总热点的比例，数值为百分比，</w:t>
            </w:r>
            <w:r w:rsidR="004119AE">
              <w:rPr>
                <w:rFonts w:hint="eastAsia"/>
              </w:rPr>
              <w:t>数值</w:t>
            </w:r>
            <w:r>
              <w:rPr>
                <w:rFonts w:hint="eastAsia"/>
              </w:rPr>
              <w:t>越</w:t>
            </w:r>
            <w:r w:rsidR="001D700E">
              <w:rPr>
                <w:rFonts w:hint="eastAsia"/>
              </w:rPr>
              <w:t>高</w:t>
            </w:r>
            <w:r>
              <w:rPr>
                <w:rFonts w:hint="eastAsia"/>
              </w:rPr>
              <w:t>，</w:t>
            </w:r>
            <w:r w:rsidR="004119AE">
              <w:rPr>
                <w:rFonts w:hint="eastAsia"/>
              </w:rPr>
              <w:t>算法</w:t>
            </w:r>
            <w:r>
              <w:rPr>
                <w:rFonts w:hint="eastAsia"/>
              </w:rPr>
              <w:t>性能越好。</w:t>
            </w:r>
          </w:p>
          <w:p w14:paraId="571D8914" w14:textId="45891DC0" w:rsidR="0053203B" w:rsidRDefault="0053203B" w:rsidP="0053203B">
            <w:r w:rsidRPr="001268FE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）</w:t>
            </w:r>
            <w:r w:rsidR="001D700E">
              <w:rPr>
                <w:rFonts w:hint="eastAsia"/>
              </w:rPr>
              <w:t>误报（</w:t>
            </w:r>
            <w:r w:rsidR="001D700E">
              <w:rPr>
                <w:rFonts w:ascii="Times New Roman" w:hAnsi="Times New Roman" w:cs="Times New Roman"/>
              </w:rPr>
              <w:t>False Alarm</w:t>
            </w:r>
            <w:r w:rsidR="001D700E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hint="eastAsia"/>
              </w:rPr>
              <w:t>：</w:t>
            </w:r>
            <w:r w:rsidR="00946E5B">
              <w:rPr>
                <w:rFonts w:hint="eastAsia"/>
              </w:rPr>
              <w:t>错误的将非热点版图</w:t>
            </w:r>
            <w:r w:rsidR="007F2529">
              <w:rPr>
                <w:rFonts w:hint="eastAsia"/>
              </w:rPr>
              <w:t>预测</w:t>
            </w:r>
            <w:r w:rsidR="00946E5B">
              <w:rPr>
                <w:rFonts w:hint="eastAsia"/>
              </w:rPr>
              <w:t>为</w:t>
            </w:r>
            <w:r w:rsidR="007F2529">
              <w:rPr>
                <w:rFonts w:hint="eastAsia"/>
              </w:rPr>
              <w:t>热点</w:t>
            </w:r>
            <w:r w:rsidR="00946E5B">
              <w:rPr>
                <w:rFonts w:hint="eastAsia"/>
              </w:rPr>
              <w:t>版图</w:t>
            </w:r>
            <w:r w:rsidR="007F2529">
              <w:rPr>
                <w:rFonts w:hint="eastAsia"/>
              </w:rPr>
              <w:t>的</w:t>
            </w:r>
            <w:r w:rsidR="00946E5B">
              <w:rPr>
                <w:rFonts w:hint="eastAsia"/>
              </w:rPr>
              <w:t>版图个数</w:t>
            </w:r>
            <w:r w:rsidR="007F2529">
              <w:rPr>
                <w:rFonts w:hint="eastAsia"/>
              </w:rPr>
              <w:t>，</w:t>
            </w:r>
            <w:r w:rsidR="00551C83">
              <w:rPr>
                <w:rFonts w:hint="eastAsia"/>
              </w:rPr>
              <w:t>数值</w:t>
            </w:r>
            <w:r w:rsidR="001D700E">
              <w:rPr>
                <w:rFonts w:hint="eastAsia"/>
              </w:rPr>
              <w:t>越低，</w:t>
            </w:r>
            <w:r w:rsidR="004119AE">
              <w:rPr>
                <w:rFonts w:hint="eastAsia"/>
              </w:rPr>
              <w:t>算法</w:t>
            </w:r>
            <w:r w:rsidR="001D700E">
              <w:rPr>
                <w:rFonts w:hint="eastAsia"/>
              </w:rPr>
              <w:t>性能越好。</w:t>
            </w:r>
          </w:p>
          <w:p w14:paraId="1DF96333" w14:textId="06DB95E3" w:rsidR="006427D0" w:rsidRPr="004119AE" w:rsidRDefault="004119AE" w:rsidP="0053203B">
            <w:pPr>
              <w:rPr>
                <w:rFonts w:ascii="Times New Roman" w:hAnsi="Times New Roman" w:cs="Times New Roman"/>
                <w:b/>
                <w:bCs/>
              </w:rPr>
            </w:pPr>
            <w:r w:rsidRPr="004119AE">
              <w:rPr>
                <w:rFonts w:ascii="Times New Roman" w:hAnsi="Times New Roman" w:cs="Times New Roman" w:hint="eastAsia"/>
                <w:b/>
                <w:bCs/>
              </w:rPr>
              <w:t>注意：</w:t>
            </w:r>
            <w:r w:rsidR="006427D0" w:rsidRPr="004119AE">
              <w:rPr>
                <w:rFonts w:ascii="Times New Roman" w:hAnsi="Times New Roman" w:cs="Times New Roman" w:hint="eastAsia"/>
                <w:b/>
                <w:bCs/>
              </w:rPr>
              <w:t>以上指标均在测试集合上获得</w:t>
            </w:r>
          </w:p>
          <w:p w14:paraId="3DC76A4C" w14:textId="77777777" w:rsidR="006427D0" w:rsidRDefault="006427D0" w:rsidP="0053203B">
            <w:pPr>
              <w:rPr>
                <w:rFonts w:ascii="Times New Roman" w:hAnsi="Times New Roman" w:cs="Times New Roman"/>
              </w:rPr>
            </w:pPr>
          </w:p>
          <w:p w14:paraId="6959A231" w14:textId="5C58EAD3" w:rsidR="0053203B" w:rsidRDefault="0053203B" w:rsidP="0053203B">
            <w:r w:rsidRPr="00322EB7">
              <w:rPr>
                <w:rFonts w:ascii="Times New Roman" w:eastAsiaTheme="majorEastAsia" w:hAnsi="Times New Roman" w:cs="Times New Roman"/>
              </w:rPr>
              <w:t>基于</w:t>
            </w:r>
            <w:r w:rsidR="001D700E">
              <w:rPr>
                <w:rFonts w:ascii="Times New Roman" w:eastAsiaTheme="majorEastAsia" w:hAnsi="Times New Roman" w:cs="Times New Roman" w:hint="eastAsia"/>
              </w:rPr>
              <w:t>版图匹配</w:t>
            </w:r>
            <w:r w:rsidRPr="00322EB7">
              <w:rPr>
                <w:rFonts w:ascii="Times New Roman" w:eastAsiaTheme="majorEastAsia" w:hAnsi="Times New Roman" w:cs="Times New Roman"/>
              </w:rPr>
              <w:t>、基于</w:t>
            </w:r>
            <w:r w:rsidRPr="00322EB7">
              <w:rPr>
                <w:rFonts w:ascii="Times New Roman" w:eastAsiaTheme="majorEastAsia" w:hAnsi="Times New Roman" w:cs="Times New Roman"/>
              </w:rPr>
              <w:t>AI</w:t>
            </w:r>
            <w:r w:rsidRPr="00322EB7">
              <w:rPr>
                <w:rFonts w:ascii="Times New Roman" w:eastAsiaTheme="majorEastAsia" w:hAnsi="Times New Roman" w:cs="Times New Roman"/>
              </w:rPr>
              <w:t>的</w:t>
            </w:r>
            <w:r w:rsidR="001D700E">
              <w:rPr>
                <w:rFonts w:ascii="Times New Roman" w:eastAsiaTheme="majorEastAsia" w:hAnsi="Times New Roman" w:cs="Times New Roman" w:hint="eastAsia"/>
              </w:rPr>
              <w:t>热点检测方法</w:t>
            </w:r>
            <w:r w:rsidRPr="00322EB7">
              <w:rPr>
                <w:rFonts w:ascii="Times New Roman" w:eastAsiaTheme="majorEastAsia" w:hAnsi="Times New Roman" w:cs="Times New Roman"/>
              </w:rPr>
              <w:t>都是允许的，也可以将两者结合使用，但不允许直接提交已经开源的</w:t>
            </w:r>
            <w:r w:rsidR="001D700E">
              <w:rPr>
                <w:rFonts w:ascii="Times New Roman" w:eastAsiaTheme="majorEastAsia" w:hAnsi="Times New Roman" w:cs="Times New Roman" w:hint="eastAsia"/>
              </w:rPr>
              <w:t>版图热点检测算法</w:t>
            </w:r>
            <w:r w:rsidRPr="00322EB7">
              <w:rPr>
                <w:rFonts w:ascii="Times New Roman" w:eastAsiaTheme="majorEastAsia" w:hAnsi="Times New Roman" w:cs="Times New Roman"/>
              </w:rPr>
              <w:t>代码。</w:t>
            </w:r>
          </w:p>
        </w:tc>
      </w:tr>
      <w:tr w:rsidR="0053203B" w:rsidRPr="00ED1B4B" w14:paraId="47D0DC88" w14:textId="77777777" w:rsidTr="006D2F34">
        <w:trPr>
          <w:trHeight w:val="1059"/>
        </w:trPr>
        <w:tc>
          <w:tcPr>
            <w:tcW w:w="1929" w:type="dxa"/>
          </w:tcPr>
          <w:p w14:paraId="2DDDEC95" w14:textId="638826B5" w:rsidR="00BF127D" w:rsidRDefault="0053203B" w:rsidP="0053203B">
            <w:pPr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预期</w:t>
            </w:r>
            <w:r w:rsidR="00214253"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作业</w:t>
            </w:r>
          </w:p>
          <w:p w14:paraId="34B54D7D" w14:textId="6C7A60BC" w:rsidR="0053203B" w:rsidRDefault="0053203B" w:rsidP="0053203B">
            <w:pPr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呈现形式</w:t>
            </w:r>
          </w:p>
        </w:tc>
        <w:tc>
          <w:tcPr>
            <w:tcW w:w="6367" w:type="dxa"/>
          </w:tcPr>
          <w:p w14:paraId="2A6A9166" w14:textId="2AFB8EE3" w:rsidR="0053203B" w:rsidRPr="00A007E9" w:rsidRDefault="0053203B" w:rsidP="0053203B">
            <w:pPr>
              <w:rPr>
                <w:rFonts w:ascii="宋体" w:eastAsia="宋体" w:hAnsi="宋体" w:cs="Times New Roman"/>
                <w:spacing w:val="-10"/>
                <w:szCs w:val="21"/>
              </w:rPr>
            </w:pPr>
            <w:r w:rsidRPr="00A007E9">
              <w:rPr>
                <w:rFonts w:ascii="宋体" w:eastAsia="宋体" w:hAnsi="宋体" w:cs="Times New Roman" w:hint="eastAsia"/>
                <w:spacing w:val="-10"/>
                <w:szCs w:val="21"/>
              </w:rPr>
              <w:t>提交设计一种</w:t>
            </w:r>
            <w:r w:rsidR="001D700E">
              <w:rPr>
                <w:rFonts w:ascii="Times New Roman" w:eastAsiaTheme="majorEastAsia" w:hAnsi="Times New Roman" w:cs="Times New Roman" w:hint="eastAsia"/>
              </w:rPr>
              <w:t>版图热点检测算法</w:t>
            </w:r>
            <w:r w:rsidRPr="00A007E9">
              <w:rPr>
                <w:rFonts w:ascii="宋体" w:eastAsia="宋体" w:hAnsi="宋体" w:cs="Times New Roman" w:hint="eastAsia"/>
                <w:spacing w:val="-10"/>
                <w:szCs w:val="21"/>
              </w:rPr>
              <w:t>源代码；</w:t>
            </w:r>
          </w:p>
          <w:p w14:paraId="5558B97D" w14:textId="5A53177B" w:rsidR="0053203B" w:rsidRPr="00A007E9" w:rsidRDefault="0053203B" w:rsidP="0053203B">
            <w:pPr>
              <w:rPr>
                <w:rFonts w:ascii="宋体" w:eastAsia="宋体" w:hAnsi="宋体" w:cs="Times New Roman"/>
                <w:spacing w:val="-10"/>
                <w:szCs w:val="21"/>
              </w:rPr>
            </w:pPr>
            <w:r w:rsidRPr="00A007E9">
              <w:rPr>
                <w:rFonts w:ascii="宋体" w:eastAsia="宋体" w:hAnsi="宋体" w:cs="Times New Roman" w:hint="eastAsia"/>
                <w:spacing w:val="-10"/>
                <w:szCs w:val="21"/>
              </w:rPr>
              <w:t>算法设计文档（</w:t>
            </w:r>
            <w:r w:rsidR="003947DF">
              <w:rPr>
                <w:rFonts w:ascii="宋体" w:eastAsia="宋体" w:hAnsi="宋体" w:cs="Times New Roman" w:hint="eastAsia"/>
                <w:spacing w:val="-10"/>
                <w:szCs w:val="21"/>
              </w:rPr>
              <w:t>方法解释说明，</w:t>
            </w:r>
            <w:r w:rsidR="000A55BC">
              <w:rPr>
                <w:rFonts w:ascii="宋体" w:eastAsia="宋体" w:hAnsi="宋体" w:cs="Times New Roman" w:hint="eastAsia"/>
                <w:spacing w:val="-10"/>
                <w:szCs w:val="21"/>
              </w:rPr>
              <w:t>大致</w:t>
            </w:r>
            <w:r w:rsidRPr="00A007E9">
              <w:rPr>
                <w:rFonts w:ascii="宋体" w:eastAsia="宋体" w:hAnsi="宋体" w:cs="Times New Roman" w:hint="eastAsia"/>
                <w:spacing w:val="-10"/>
                <w:szCs w:val="21"/>
              </w:rPr>
              <w:t>流程展示）</w:t>
            </w:r>
          </w:p>
        </w:tc>
      </w:tr>
      <w:tr w:rsidR="0053203B" w:rsidRPr="00ED1B4B" w14:paraId="41738353" w14:textId="77777777" w:rsidTr="0053203B">
        <w:trPr>
          <w:trHeight w:val="699"/>
        </w:trPr>
        <w:tc>
          <w:tcPr>
            <w:tcW w:w="1929" w:type="dxa"/>
          </w:tcPr>
          <w:p w14:paraId="6725F76D" w14:textId="3F400B31" w:rsidR="00A007E9" w:rsidRDefault="00A007E9" w:rsidP="00A007E9">
            <w:pPr>
              <w:snapToGrid w:val="0"/>
              <w:spacing w:line="240" w:lineRule="atLeast"/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  <w:r>
              <w:rPr>
                <w:rFonts w:ascii="仿宋_GB2312" w:eastAsia="仿宋_GB2312" w:hAnsi="Calibri" w:cs="Times New Roman" w:hint="eastAsia"/>
                <w:b/>
                <w:bCs/>
                <w:spacing w:val="-10"/>
                <w:sz w:val="28"/>
                <w:szCs w:val="28"/>
              </w:rPr>
              <w:t>题目提供</w:t>
            </w:r>
          </w:p>
          <w:p w14:paraId="3691EE55" w14:textId="3EDDF132" w:rsidR="0053203B" w:rsidRDefault="0053203B" w:rsidP="0053203B">
            <w:pPr>
              <w:snapToGrid w:val="0"/>
              <w:spacing w:line="240" w:lineRule="atLeast"/>
              <w:jc w:val="left"/>
              <w:rPr>
                <w:rFonts w:ascii="仿宋_GB2312" w:eastAsia="仿宋_GB2312" w:hAnsi="Calibri" w:cs="Times New Roman"/>
                <w:b/>
                <w:bCs/>
                <w:spacing w:val="-10"/>
                <w:sz w:val="28"/>
                <w:szCs w:val="28"/>
              </w:rPr>
            </w:pPr>
          </w:p>
        </w:tc>
        <w:tc>
          <w:tcPr>
            <w:tcW w:w="6367" w:type="dxa"/>
          </w:tcPr>
          <w:p w14:paraId="3B86292D" w14:textId="15E94EE6" w:rsidR="00CD6CDA" w:rsidRDefault="00CD6CDA" w:rsidP="0053203B">
            <w:pPr>
              <w:rPr>
                <w:rFonts w:ascii="宋体" w:eastAsia="宋体" w:hAnsi="宋体" w:cs="Times New Roman"/>
                <w:spacing w:val="-10"/>
                <w:szCs w:val="21"/>
              </w:rPr>
            </w:pPr>
            <w:r>
              <w:rPr>
                <w:rFonts w:ascii="宋体" w:eastAsia="宋体" w:hAnsi="宋体" w:cs="Times New Roman" w:hint="eastAsia"/>
                <w:spacing w:val="-10"/>
                <w:szCs w:val="21"/>
              </w:rPr>
              <w:t>训练</w:t>
            </w:r>
            <w:r w:rsidR="009F5C86" w:rsidRPr="00A007E9">
              <w:rPr>
                <w:rFonts w:ascii="宋体" w:eastAsia="宋体" w:hAnsi="宋体" w:cs="Times New Roman" w:hint="eastAsia"/>
                <w:spacing w:val="-10"/>
                <w:szCs w:val="21"/>
              </w:rPr>
              <w:t>版图</w:t>
            </w:r>
            <w:r>
              <w:rPr>
                <w:rFonts w:ascii="宋体" w:eastAsia="宋体" w:hAnsi="宋体" w:cs="Times New Roman" w:hint="eastAsia"/>
                <w:spacing w:val="-10"/>
                <w:szCs w:val="21"/>
              </w:rPr>
              <w:t>数据集</w:t>
            </w:r>
            <w:r w:rsidR="00E27B29">
              <w:rPr>
                <w:rFonts w:ascii="宋体" w:eastAsia="宋体" w:hAnsi="宋体" w:cs="Times New Roman" w:hint="eastAsia"/>
                <w:spacing w:val="-10"/>
                <w:szCs w:val="21"/>
              </w:rPr>
              <w:t>（版图、版图经过</w:t>
            </w:r>
            <w:r w:rsidR="00E47CA2">
              <w:rPr>
                <w:rFonts w:ascii="宋体" w:eastAsia="宋体" w:hAnsi="宋体" w:cs="Times New Roman" w:hint="eastAsia"/>
                <w:spacing w:val="-10"/>
                <w:szCs w:val="21"/>
              </w:rPr>
              <w:t>光刻</w:t>
            </w:r>
            <w:r w:rsidR="00E27B29">
              <w:rPr>
                <w:rFonts w:ascii="宋体" w:eastAsia="宋体" w:hAnsi="宋体" w:cs="Times New Roman" w:hint="eastAsia"/>
                <w:spacing w:val="-10"/>
                <w:szCs w:val="21"/>
              </w:rPr>
              <w:t>商业软件得到的</w:t>
            </w:r>
            <w:r w:rsidR="004250BF">
              <w:rPr>
                <w:rFonts w:ascii="宋体" w:eastAsia="宋体" w:hAnsi="宋体" w:cs="Times New Roman" w:hint="eastAsia"/>
                <w:spacing w:val="-10"/>
                <w:szCs w:val="21"/>
              </w:rPr>
              <w:t>热点/非热点</w:t>
            </w:r>
            <w:r w:rsidR="00E47CA2">
              <w:rPr>
                <w:rFonts w:ascii="宋体" w:eastAsia="宋体" w:hAnsi="宋体" w:cs="Times New Roman" w:hint="eastAsia"/>
                <w:spacing w:val="-10"/>
                <w:szCs w:val="21"/>
              </w:rPr>
              <w:t>标签</w:t>
            </w:r>
            <w:r w:rsidR="00E27B29">
              <w:rPr>
                <w:rFonts w:ascii="宋体" w:eastAsia="宋体" w:hAnsi="宋体" w:cs="Times New Roman" w:hint="eastAsia"/>
                <w:spacing w:val="-10"/>
                <w:szCs w:val="21"/>
              </w:rPr>
              <w:t>）</w:t>
            </w:r>
          </w:p>
          <w:p w14:paraId="6857D120" w14:textId="70CC65D0" w:rsidR="0053203B" w:rsidRPr="00A007E9" w:rsidRDefault="0053203B" w:rsidP="0053203B">
            <w:pPr>
              <w:rPr>
                <w:rFonts w:ascii="宋体" w:eastAsia="宋体" w:hAnsi="宋体" w:cs="Times New Roman"/>
                <w:spacing w:val="-10"/>
                <w:szCs w:val="21"/>
              </w:rPr>
            </w:pPr>
            <w:r w:rsidRPr="00A007E9">
              <w:rPr>
                <w:rFonts w:ascii="宋体" w:eastAsia="宋体" w:hAnsi="宋体" w:cs="Times New Roman" w:hint="eastAsia"/>
                <w:spacing w:val="-10"/>
                <w:szCs w:val="21"/>
              </w:rPr>
              <w:t>测试版图</w:t>
            </w:r>
            <w:r w:rsidR="009F5C86">
              <w:rPr>
                <w:rFonts w:ascii="宋体" w:eastAsia="宋体" w:hAnsi="宋体" w:cs="Times New Roman" w:hint="eastAsia"/>
                <w:spacing w:val="-10"/>
                <w:szCs w:val="21"/>
              </w:rPr>
              <w:t>数据集</w:t>
            </w:r>
            <w:r w:rsidR="0098222A">
              <w:rPr>
                <w:rFonts w:ascii="宋体" w:eastAsia="宋体" w:hAnsi="宋体" w:cs="Times New Roman" w:hint="eastAsia"/>
                <w:spacing w:val="-10"/>
                <w:szCs w:val="21"/>
              </w:rPr>
              <w:t>（版图</w:t>
            </w:r>
            <w:r w:rsidR="004250BF">
              <w:rPr>
                <w:rFonts w:ascii="宋体" w:eastAsia="宋体" w:hAnsi="宋体" w:cs="Times New Roman" w:hint="eastAsia"/>
                <w:spacing w:val="-10"/>
                <w:szCs w:val="21"/>
              </w:rPr>
              <w:t>、版图经过光刻商业软件得到的热点/非热点标签</w:t>
            </w:r>
            <w:r w:rsidR="0098222A">
              <w:rPr>
                <w:rFonts w:ascii="宋体" w:eastAsia="宋体" w:hAnsi="宋体" w:cs="Times New Roman" w:hint="eastAsia"/>
                <w:spacing w:val="-10"/>
                <w:szCs w:val="21"/>
              </w:rPr>
              <w:t>）</w:t>
            </w:r>
          </w:p>
          <w:p w14:paraId="0BFE9A56" w14:textId="6C6ADCC3" w:rsidR="0053203B" w:rsidRPr="00A007E9" w:rsidRDefault="0053203B" w:rsidP="0053203B">
            <w:pPr>
              <w:rPr>
                <w:rFonts w:ascii="宋体" w:eastAsia="宋体" w:hAnsi="宋体" w:cs="Times New Roman"/>
                <w:spacing w:val="-10"/>
                <w:szCs w:val="21"/>
              </w:rPr>
            </w:pPr>
          </w:p>
        </w:tc>
      </w:tr>
    </w:tbl>
    <w:p w14:paraId="28B18BE8" w14:textId="77777777" w:rsidR="008F29AA" w:rsidRDefault="008F29AA" w:rsidP="0053203B">
      <w:pPr>
        <w:spacing w:line="600" w:lineRule="atLeast"/>
        <w:rPr>
          <w:rFonts w:ascii="宋体" w:eastAsia="宋体" w:hAnsi="宋体" w:cs="Times New Roman"/>
          <w:spacing w:val="-10"/>
          <w:szCs w:val="21"/>
        </w:rPr>
      </w:pPr>
      <w:r w:rsidRPr="008F29AA">
        <w:rPr>
          <w:rFonts w:ascii="宋体" w:eastAsia="宋体" w:hAnsi="宋体" w:cs="Times New Roman" w:hint="eastAsia"/>
          <w:spacing w:val="-10"/>
          <w:szCs w:val="21"/>
        </w:rPr>
        <w:t>提示：</w:t>
      </w:r>
      <w:r>
        <w:rPr>
          <w:rFonts w:ascii="宋体" w:eastAsia="宋体" w:hAnsi="宋体" w:cs="Times New Roman" w:hint="eastAsia"/>
          <w:spacing w:val="-10"/>
          <w:szCs w:val="21"/>
        </w:rPr>
        <w:t>可参考如下</w:t>
      </w:r>
      <w:r w:rsidRPr="008F29AA">
        <w:rPr>
          <w:rFonts w:ascii="Times New Roman" w:eastAsia="宋体" w:hAnsi="Times New Roman" w:cs="Times New Roman"/>
          <w:spacing w:val="-10"/>
          <w:szCs w:val="21"/>
        </w:rPr>
        <w:t>paper</w:t>
      </w:r>
    </w:p>
    <w:p w14:paraId="1BFC2A79" w14:textId="1D6833CA" w:rsidR="0036501E" w:rsidRPr="0036501E" w:rsidRDefault="008F29AA" w:rsidP="0036501E">
      <w:pPr>
        <w:widowControl/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</w:pPr>
      <w:r w:rsidRPr="008F29AA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[1]</w:t>
      </w:r>
      <w:r w:rsidR="0036501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</w:t>
      </w:r>
      <w:r w:rsidR="0036501E" w:rsidRPr="0036501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H. Yang, J. Su, Y. Zou, Y. Ma, B. Yu and E. F. Y. Young, "Layout Hotspot Detection </w:t>
      </w:r>
      <w:proofErr w:type="gramStart"/>
      <w:r w:rsidR="0036501E" w:rsidRPr="0036501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With</w:t>
      </w:r>
      <w:proofErr w:type="gramEnd"/>
      <w:r w:rsidR="0036501E" w:rsidRPr="0036501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Feature Tensor Generation and Deep Biased Learning," in IEEE Transactions on Computer-Aided Design of Integrated Circuits and Systems, vol. 38, no. 6, pp. 1175-1187, June 2019, </w:t>
      </w:r>
      <w:proofErr w:type="spellStart"/>
      <w:r w:rsidR="0036501E" w:rsidRPr="0036501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doi</w:t>
      </w:r>
      <w:proofErr w:type="spellEnd"/>
      <w:r w:rsidR="0036501E" w:rsidRPr="0036501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: 10.1109/TCAD.2018.2837078.</w:t>
      </w:r>
      <w:r w:rsidR="003D78EB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(</w:t>
      </w:r>
      <w:r w:rsidR="003D78EB">
        <w:rPr>
          <w:rFonts w:ascii="Times New Roman" w:eastAsia="宋体" w:hAnsi="Times New Roman" w:cs="Times New Roman" w:hint="eastAsia"/>
          <w:color w:val="1F2328"/>
          <w:kern w:val="0"/>
          <w:szCs w:val="21"/>
          <w:shd w:val="clear" w:color="auto" w:fill="FFFFFF"/>
        </w:rPr>
        <w:t>有</w:t>
      </w:r>
      <w:proofErr w:type="spellStart"/>
      <w:r w:rsidR="003D78EB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G</w:t>
      </w:r>
      <w:r w:rsidR="003D78EB">
        <w:rPr>
          <w:rFonts w:ascii="Times New Roman" w:eastAsia="宋体" w:hAnsi="Times New Roman" w:cs="Times New Roman" w:hint="eastAsia"/>
          <w:color w:val="1F2328"/>
          <w:kern w:val="0"/>
          <w:szCs w:val="21"/>
          <w:shd w:val="clear" w:color="auto" w:fill="FFFFFF"/>
        </w:rPr>
        <w:t>ithub</w:t>
      </w:r>
      <w:proofErr w:type="spellEnd"/>
      <w:r w:rsidR="003D78EB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R</w:t>
      </w:r>
      <w:r w:rsidR="003D78EB">
        <w:rPr>
          <w:rFonts w:ascii="Times New Roman" w:eastAsia="宋体" w:hAnsi="Times New Roman" w:cs="Times New Roman" w:hint="eastAsia"/>
          <w:color w:val="1F2328"/>
          <w:kern w:val="0"/>
          <w:szCs w:val="21"/>
          <w:shd w:val="clear" w:color="auto" w:fill="FFFFFF"/>
        </w:rPr>
        <w:t>epo</w:t>
      </w:r>
      <w:r w:rsidR="003D78EB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)</w:t>
      </w:r>
    </w:p>
    <w:p w14:paraId="53B27EFB" w14:textId="7D068084" w:rsidR="00B6279D" w:rsidRDefault="0036501E" w:rsidP="00B6279D">
      <w:pPr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[2]</w:t>
      </w:r>
      <w:r w:rsidR="00B6279D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</w:t>
      </w:r>
      <w:r w:rsidR="00B6279D" w:rsidRPr="00B6279D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Y. Jiang, F. Yang, H. Zhu, B. Yu, D. </w:t>
      </w:r>
      <w:proofErr w:type="gramStart"/>
      <w:r w:rsidR="00B6279D" w:rsidRPr="00B6279D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Zhou</w:t>
      </w:r>
      <w:proofErr w:type="gramEnd"/>
      <w:r w:rsidR="00B6279D" w:rsidRPr="00B6279D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and X. Zeng, "Efficient Layout Hotspot Detection via Binarized Residual Neural Network," 2019 56th ACM/IEEE Design Automation Conference (DAC), Las Vegas, NV, USA, 2019, pp. 1-6.</w:t>
      </w:r>
    </w:p>
    <w:p w14:paraId="6CAF7252" w14:textId="77777777" w:rsidR="004657AE" w:rsidRPr="004657AE" w:rsidRDefault="00B6279D" w:rsidP="004657AE">
      <w:pPr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2328"/>
          <w:kern w:val="0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3] </w:t>
      </w:r>
      <w:r w:rsidR="004657AE" w:rsidRPr="004657A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H. Geng, H. Yang, L. Zhang, F. Yang, X. Zeng and B. Yu, "Hotspot Detection via Attention-Based Deep Layout Metric Learning," in IEEE Transactions on Computer-Aided Design of Integrated Circuits and Systems, vol. 41, no. 8, pp. 2685-2698, Aug. 2022, </w:t>
      </w:r>
      <w:proofErr w:type="spellStart"/>
      <w:r w:rsidR="004657AE" w:rsidRPr="004657A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doi</w:t>
      </w:r>
      <w:proofErr w:type="spellEnd"/>
      <w:r w:rsidR="004657AE" w:rsidRPr="004657AE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: 10.1109/TCAD.2021.3112637.</w:t>
      </w:r>
    </w:p>
    <w:p w14:paraId="1A21FBCC" w14:textId="4D8AEC52" w:rsidR="00747252" w:rsidRPr="006D2F34" w:rsidRDefault="004657AE" w:rsidP="006D2F34">
      <w:pPr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[4]</w:t>
      </w:r>
      <w:r w:rsidR="00E06B96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 </w:t>
      </w:r>
      <w:r w:rsidR="00E06B96" w:rsidRPr="00E06B96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 xml:space="preserve">S. Sun, Y. Jiang, F. Yang, B. Yu and X. Zeng, "Efficient Hotspot Detection via Graph Neural Network," 2022 Design, Automation &amp; Test in Europe Conference &amp; Exhibition (DATE), Antwerp, Belgium, 2022, pp. 1233-1238, </w:t>
      </w:r>
      <w:proofErr w:type="spellStart"/>
      <w:r w:rsidR="00E06B96" w:rsidRPr="00E06B96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doi</w:t>
      </w:r>
      <w:proofErr w:type="spellEnd"/>
      <w:r w:rsidR="00E06B96" w:rsidRPr="00E06B96">
        <w:rPr>
          <w:rFonts w:ascii="Times New Roman" w:eastAsia="宋体" w:hAnsi="Times New Roman" w:cs="Times New Roman"/>
          <w:color w:val="1F2328"/>
          <w:kern w:val="0"/>
          <w:szCs w:val="21"/>
          <w:shd w:val="clear" w:color="auto" w:fill="FFFFFF"/>
        </w:rPr>
        <w:t>: 10.23919/DATE54114.2022.9774579</w:t>
      </w:r>
    </w:p>
    <w:sectPr w:rsidR="00747252" w:rsidRPr="006D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7B62" w14:textId="77777777" w:rsidR="00147A82" w:rsidRDefault="00147A82"/>
  </w:endnote>
  <w:endnote w:type="continuationSeparator" w:id="0">
    <w:p w14:paraId="5C381267" w14:textId="77777777" w:rsidR="00147A82" w:rsidRDefault="00147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BB9C" w14:textId="77777777" w:rsidR="00147A82" w:rsidRDefault="00147A82"/>
  </w:footnote>
  <w:footnote w:type="continuationSeparator" w:id="0">
    <w:p w14:paraId="6563C60B" w14:textId="77777777" w:rsidR="00147A82" w:rsidRDefault="00147A8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63E"/>
    <w:rsid w:val="00041F39"/>
    <w:rsid w:val="00057DF4"/>
    <w:rsid w:val="000A55BC"/>
    <w:rsid w:val="001268FE"/>
    <w:rsid w:val="00133C66"/>
    <w:rsid w:val="00141B34"/>
    <w:rsid w:val="00147A82"/>
    <w:rsid w:val="00153794"/>
    <w:rsid w:val="00183258"/>
    <w:rsid w:val="001A5C97"/>
    <w:rsid w:val="001B7F1F"/>
    <w:rsid w:val="001D2CD2"/>
    <w:rsid w:val="001D700E"/>
    <w:rsid w:val="001E4F97"/>
    <w:rsid w:val="00203204"/>
    <w:rsid w:val="002055A2"/>
    <w:rsid w:val="0021070B"/>
    <w:rsid w:val="00214253"/>
    <w:rsid w:val="00214D35"/>
    <w:rsid w:val="002612B8"/>
    <w:rsid w:val="00276A83"/>
    <w:rsid w:val="00297375"/>
    <w:rsid w:val="002A0ED6"/>
    <w:rsid w:val="002F7C4A"/>
    <w:rsid w:val="003147D3"/>
    <w:rsid w:val="0031726D"/>
    <w:rsid w:val="00322EB7"/>
    <w:rsid w:val="00324C0B"/>
    <w:rsid w:val="0032538C"/>
    <w:rsid w:val="00363AF2"/>
    <w:rsid w:val="0036501E"/>
    <w:rsid w:val="00371452"/>
    <w:rsid w:val="00383C4E"/>
    <w:rsid w:val="00386AE7"/>
    <w:rsid w:val="00392E69"/>
    <w:rsid w:val="003947DF"/>
    <w:rsid w:val="003D44A0"/>
    <w:rsid w:val="003D78EB"/>
    <w:rsid w:val="003F18EB"/>
    <w:rsid w:val="00406B07"/>
    <w:rsid w:val="004119AE"/>
    <w:rsid w:val="004150E4"/>
    <w:rsid w:val="004250BF"/>
    <w:rsid w:val="00453E3A"/>
    <w:rsid w:val="0046457A"/>
    <w:rsid w:val="004657AE"/>
    <w:rsid w:val="004702CE"/>
    <w:rsid w:val="004B6364"/>
    <w:rsid w:val="004D17B3"/>
    <w:rsid w:val="004E5188"/>
    <w:rsid w:val="00507C6C"/>
    <w:rsid w:val="00520B09"/>
    <w:rsid w:val="0053203B"/>
    <w:rsid w:val="00532790"/>
    <w:rsid w:val="005446D1"/>
    <w:rsid w:val="00551C83"/>
    <w:rsid w:val="00560FC9"/>
    <w:rsid w:val="00583A73"/>
    <w:rsid w:val="005C2F4A"/>
    <w:rsid w:val="005D5BA8"/>
    <w:rsid w:val="00627482"/>
    <w:rsid w:val="00631B1E"/>
    <w:rsid w:val="006427D0"/>
    <w:rsid w:val="00655AF0"/>
    <w:rsid w:val="00673BAC"/>
    <w:rsid w:val="00694166"/>
    <w:rsid w:val="006D2F34"/>
    <w:rsid w:val="006D51BD"/>
    <w:rsid w:val="00735681"/>
    <w:rsid w:val="00747252"/>
    <w:rsid w:val="00747BD8"/>
    <w:rsid w:val="007946F6"/>
    <w:rsid w:val="007A7601"/>
    <w:rsid w:val="007B154E"/>
    <w:rsid w:val="007D2B1D"/>
    <w:rsid w:val="007E1347"/>
    <w:rsid w:val="007F2529"/>
    <w:rsid w:val="007F39F2"/>
    <w:rsid w:val="00862D2E"/>
    <w:rsid w:val="00866439"/>
    <w:rsid w:val="00876689"/>
    <w:rsid w:val="00881E60"/>
    <w:rsid w:val="008C279E"/>
    <w:rsid w:val="008D089D"/>
    <w:rsid w:val="008F29AA"/>
    <w:rsid w:val="0091471A"/>
    <w:rsid w:val="00917E08"/>
    <w:rsid w:val="00936AD1"/>
    <w:rsid w:val="00942634"/>
    <w:rsid w:val="00946E5B"/>
    <w:rsid w:val="00961B62"/>
    <w:rsid w:val="00980715"/>
    <w:rsid w:val="00981D55"/>
    <w:rsid w:val="0098222A"/>
    <w:rsid w:val="009A794E"/>
    <w:rsid w:val="009F5C86"/>
    <w:rsid w:val="00A007E9"/>
    <w:rsid w:val="00A32374"/>
    <w:rsid w:val="00A4177C"/>
    <w:rsid w:val="00A50DCE"/>
    <w:rsid w:val="00A74BCD"/>
    <w:rsid w:val="00AB01BD"/>
    <w:rsid w:val="00AD59A3"/>
    <w:rsid w:val="00B21EEB"/>
    <w:rsid w:val="00B6279D"/>
    <w:rsid w:val="00B66EC1"/>
    <w:rsid w:val="00BC69B9"/>
    <w:rsid w:val="00BD518D"/>
    <w:rsid w:val="00BF127D"/>
    <w:rsid w:val="00C5463E"/>
    <w:rsid w:val="00C65F14"/>
    <w:rsid w:val="00CA5F3F"/>
    <w:rsid w:val="00CC4BCA"/>
    <w:rsid w:val="00CD2ECB"/>
    <w:rsid w:val="00CD6CDA"/>
    <w:rsid w:val="00CF0050"/>
    <w:rsid w:val="00CF7AA3"/>
    <w:rsid w:val="00D14BD4"/>
    <w:rsid w:val="00D177E5"/>
    <w:rsid w:val="00D42DAE"/>
    <w:rsid w:val="00D62C03"/>
    <w:rsid w:val="00D66889"/>
    <w:rsid w:val="00D87176"/>
    <w:rsid w:val="00DC175E"/>
    <w:rsid w:val="00DE237A"/>
    <w:rsid w:val="00E01C78"/>
    <w:rsid w:val="00E06B96"/>
    <w:rsid w:val="00E27B29"/>
    <w:rsid w:val="00E41160"/>
    <w:rsid w:val="00E47CA2"/>
    <w:rsid w:val="00E53721"/>
    <w:rsid w:val="00E67F19"/>
    <w:rsid w:val="00E77D08"/>
    <w:rsid w:val="00E80ABB"/>
    <w:rsid w:val="00EC1D57"/>
    <w:rsid w:val="00F01BFB"/>
    <w:rsid w:val="00F140C1"/>
    <w:rsid w:val="00F22C66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D8D42"/>
  <w15:chartTrackingRefBased/>
  <w15:docId w15:val="{B0AFE6C8-103E-4930-8E24-DDD72CA3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27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7F25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804</Words>
  <Characters>878</Characters>
  <Application>Microsoft Office Word</Application>
  <DocSecurity>0</DocSecurity>
  <Lines>109</Lines>
  <Paragraphs>98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Chiong</dc:creator>
  <cp:keywords/>
  <dc:description/>
  <cp:lastModifiedBy>GENG, Hao</cp:lastModifiedBy>
  <cp:revision>72</cp:revision>
  <dcterms:created xsi:type="dcterms:W3CDTF">2023-09-01T06:34:00Z</dcterms:created>
  <dcterms:modified xsi:type="dcterms:W3CDTF">2024-04-24T10:15:00Z</dcterms:modified>
</cp:coreProperties>
</file>