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C16" w:rsidRDefault="00BD3F09" w:rsidP="00BB4C16">
      <w:pPr>
        <w:pStyle w:val="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 w:hint="eastAsia"/>
          <w:color w:val="333333"/>
        </w:rPr>
        <w:t>Assignment 5</w:t>
      </w:r>
      <w:bookmarkStart w:id="0" w:name="_GoBack"/>
      <w:bookmarkEnd w:id="0"/>
      <w:r w:rsidR="00BB4C16">
        <w:rPr>
          <w:rFonts w:ascii="Calibri" w:hAnsi="Calibri"/>
          <w:color w:val="333333"/>
        </w:rPr>
        <w:t>: Certificate pitfalls</w:t>
      </w:r>
    </w:p>
    <w:p w:rsidR="00BB4C16" w:rsidRDefault="00BB4C16" w:rsidP="00BB4C16">
      <w:pPr>
        <w:pStyle w:val="a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John Smith generates a public/private key pair, and buys from a trusted CA (e.g. Symantec) a personal certificate for John Smith on his public key. He then generates a second public/private key pair, and uses his John Smith private key to sign a certificate on the second public key where the common name is set to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www.amazon.com</w:t>
      </w:r>
      <w:r>
        <w:rPr>
          <w:rFonts w:ascii="Calibri" w:hAnsi="Calibri"/>
          <w:color w:val="333333"/>
        </w:rPr>
        <w:t>. John now has two certificates: one signed by Symantec for subject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John Smith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and another signed by John Smith for subject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www.amazon.com</w:t>
      </w:r>
      <w:r>
        <w:rPr>
          <w:rFonts w:ascii="Calibri" w:hAnsi="Calibri"/>
          <w:color w:val="333333"/>
        </w:rPr>
        <w:t>.</w:t>
      </w:r>
    </w:p>
    <w:p w:rsidR="00BB4C16" w:rsidRDefault="00BB4C16" w:rsidP="00BB4C16">
      <w:pPr>
        <w:pStyle w:val="a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Now, John, being the malicious sort mounts a man-in-the-middle attack on an SSL connection to Amazon.com from some unsuspecting user. John presents his forged certificate chain for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www.amazon.com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the intercepted user. The intercepted user’s browser incorrectly accepts the fake Amazon certificate as legitimate because there is a valid certification path to Symantec's trusted CA.</w:t>
      </w:r>
    </w:p>
    <w:p w:rsidR="00BB4C16" w:rsidRDefault="00BB4C16" w:rsidP="00BB4C16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Why does this scenario present an attack? How can it be exploited?</w:t>
      </w:r>
    </w:p>
    <w:p w:rsidR="00BB4C16" w:rsidRDefault="00BB4C16" w:rsidP="00BB4C16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How would you fix this problem? That is, what would the intercepted user's browser need to do to prevent the problem? What would Symantec need to do? Hint: The certificate format is called X509v3. Read about the "CA bit" in the Basic Constraints field of an X509v3 certificate.</w:t>
      </w:r>
    </w:p>
    <w:p w:rsidR="00FA7342" w:rsidRPr="00BB4C16" w:rsidRDefault="00FA7342"/>
    <w:sectPr w:rsidR="00FA7342" w:rsidRPr="00BB4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1BD"/>
    <w:multiLevelType w:val="multilevel"/>
    <w:tmpl w:val="427C0D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B7285"/>
    <w:multiLevelType w:val="multilevel"/>
    <w:tmpl w:val="43FC70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BD"/>
    <w:rsid w:val="008355BD"/>
    <w:rsid w:val="00BB4C16"/>
    <w:rsid w:val="00BD3F09"/>
    <w:rsid w:val="00BE5740"/>
    <w:rsid w:val="00F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EB45-6F03-40F0-8721-A9702C04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40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E57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57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5740"/>
  </w:style>
  <w:style w:type="paragraph" w:styleId="a3">
    <w:name w:val="Normal (Web)"/>
    <w:basedOn w:val="a"/>
    <w:uiPriority w:val="99"/>
    <w:semiHidden/>
    <w:unhideWhenUsed/>
    <w:rsid w:val="00BB4C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> 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pebg zhou</dc:creator>
  <cp:keywords/>
  <dc:description/>
  <cp:lastModifiedBy>pebg zhou</cp:lastModifiedBy>
  <cp:revision>4</cp:revision>
  <dcterms:created xsi:type="dcterms:W3CDTF">2016-05-24T13:02:00Z</dcterms:created>
  <dcterms:modified xsi:type="dcterms:W3CDTF">2016-05-24T13:40:00Z</dcterms:modified>
</cp:coreProperties>
</file>