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5C1E" w14:textId="77777777" w:rsidR="00DF69A6" w:rsidRDefault="00DF69A6"/>
    <w:p w14:paraId="6A2C356E" w14:textId="604327EC" w:rsidR="00F05CBC" w:rsidRDefault="00F05CBC" w:rsidP="00F05CBC">
      <w:pPr>
        <w:pStyle w:val="Titre"/>
      </w:pPr>
      <w:r>
        <w:t>Les requêtes dans Access</w:t>
      </w:r>
    </w:p>
    <w:p w14:paraId="0A31B73E" w14:textId="381DF8E8" w:rsidR="00F05CBC" w:rsidRDefault="00F05CBC" w:rsidP="00F05CBC">
      <w:r>
        <w:t>Téléchargez la base d'exercice</w:t>
      </w:r>
      <w:r w:rsidR="00DB5CA2">
        <w:t xml:space="preserve"> "Alimentaire.accdb"</w:t>
      </w:r>
    </w:p>
    <w:p w14:paraId="31263C49" w14:textId="77777777" w:rsidR="00F05CBC" w:rsidRPr="00F05CBC" w:rsidRDefault="00F05CBC" w:rsidP="00F05CBC"/>
    <w:p w14:paraId="7115979B" w14:textId="2AD322F4" w:rsidR="0071122D" w:rsidRDefault="0071122D" w:rsidP="0071122D">
      <w:pPr>
        <w:pStyle w:val="Titre1"/>
      </w:pPr>
      <w:r>
        <w:t>Opérateurs</w:t>
      </w:r>
      <w:r w:rsidR="00AF12A7">
        <w:t xml:space="preserve"> simples</w:t>
      </w:r>
    </w:p>
    <w:p w14:paraId="1B19FFB6" w14:textId="77777777" w:rsidR="001A464C" w:rsidRDefault="001A464C" w:rsidP="001A464C"/>
    <w:p w14:paraId="23C0C892" w14:textId="77777777" w:rsidR="001A464C" w:rsidRPr="001A464C" w:rsidRDefault="001A464C" w:rsidP="001A464C"/>
    <w:p w14:paraId="67E8E98C" w14:textId="77777777" w:rsidR="001A464C" w:rsidRDefault="001A464C" w:rsidP="001A464C"/>
    <w:tbl>
      <w:tblPr>
        <w:tblStyle w:val="TableauGrille4-Accentuation5"/>
        <w:tblW w:w="8681" w:type="dxa"/>
        <w:tblLook w:val="0420" w:firstRow="1" w:lastRow="0" w:firstColumn="0" w:lastColumn="0" w:noHBand="0" w:noVBand="1"/>
      </w:tblPr>
      <w:tblGrid>
        <w:gridCol w:w="2350"/>
        <w:gridCol w:w="6331"/>
      </w:tblGrid>
      <w:tr w:rsidR="001A464C" w:rsidRPr="001A464C" w14:paraId="550E6D1F" w14:textId="77777777" w:rsidTr="007C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2350" w:type="dxa"/>
            <w:hideMark/>
          </w:tcPr>
          <w:p w14:paraId="1F08E7D2" w14:textId="77777777" w:rsidR="001A464C" w:rsidRPr="001A464C" w:rsidRDefault="001A464C" w:rsidP="001A464C">
            <w:pPr>
              <w:spacing w:after="0"/>
              <w:rPr>
                <w:sz w:val="24"/>
                <w:szCs w:val="24"/>
              </w:rPr>
            </w:pPr>
            <w:r w:rsidRPr="001A464C">
              <w:rPr>
                <w:b/>
                <w:bCs/>
                <w:color w:val="FFFFFF" w:themeColor="background1"/>
                <w:sz w:val="24"/>
                <w:szCs w:val="24"/>
              </w:rPr>
              <w:t>Opérateur</w:t>
            </w:r>
          </w:p>
        </w:tc>
        <w:tc>
          <w:tcPr>
            <w:tcW w:w="6331" w:type="dxa"/>
            <w:hideMark/>
          </w:tcPr>
          <w:p w14:paraId="33B22A52" w14:textId="77777777" w:rsidR="001A464C" w:rsidRPr="001A464C" w:rsidRDefault="001A464C" w:rsidP="001A464C">
            <w:pPr>
              <w:spacing w:line="259" w:lineRule="auto"/>
              <w:rPr>
                <w:sz w:val="24"/>
                <w:szCs w:val="24"/>
              </w:rPr>
            </w:pPr>
            <w:r w:rsidRPr="001A464C">
              <w:rPr>
                <w:sz w:val="24"/>
                <w:szCs w:val="24"/>
              </w:rPr>
              <w:t>Signification</w:t>
            </w:r>
          </w:p>
        </w:tc>
      </w:tr>
      <w:tr w:rsidR="001A464C" w:rsidRPr="001A464C" w14:paraId="585D5405" w14:textId="77777777" w:rsidTr="007C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2350" w:type="dxa"/>
            <w:hideMark/>
          </w:tcPr>
          <w:p w14:paraId="257D163B" w14:textId="77777777" w:rsidR="001A464C" w:rsidRPr="001A464C" w:rsidRDefault="001A464C" w:rsidP="001A464C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1A464C">
              <w:rPr>
                <w:sz w:val="24"/>
                <w:szCs w:val="24"/>
              </w:rPr>
              <w:t>=</w:t>
            </w:r>
          </w:p>
        </w:tc>
        <w:tc>
          <w:tcPr>
            <w:tcW w:w="6331" w:type="dxa"/>
            <w:hideMark/>
          </w:tcPr>
          <w:p w14:paraId="4ACA925A" w14:textId="77777777" w:rsidR="001A464C" w:rsidRPr="001A464C" w:rsidRDefault="001A464C" w:rsidP="001A464C">
            <w:pPr>
              <w:spacing w:line="259" w:lineRule="auto"/>
              <w:rPr>
                <w:sz w:val="24"/>
                <w:szCs w:val="24"/>
              </w:rPr>
            </w:pPr>
            <w:r w:rsidRPr="001A464C">
              <w:rPr>
                <w:sz w:val="24"/>
                <w:szCs w:val="24"/>
              </w:rPr>
              <w:t>Égal</w:t>
            </w:r>
          </w:p>
        </w:tc>
      </w:tr>
      <w:tr w:rsidR="001A464C" w:rsidRPr="001A464C" w14:paraId="598DD46A" w14:textId="77777777" w:rsidTr="007C04B7">
        <w:trPr>
          <w:trHeight w:val="254"/>
        </w:trPr>
        <w:tc>
          <w:tcPr>
            <w:tcW w:w="2350" w:type="dxa"/>
            <w:hideMark/>
          </w:tcPr>
          <w:p w14:paraId="0F6D2F0B" w14:textId="77777777" w:rsidR="001A464C" w:rsidRPr="001A464C" w:rsidRDefault="001A464C" w:rsidP="001A464C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1A464C">
              <w:rPr>
                <w:sz w:val="24"/>
                <w:szCs w:val="24"/>
              </w:rPr>
              <w:t>&lt;&gt;</w:t>
            </w:r>
          </w:p>
        </w:tc>
        <w:tc>
          <w:tcPr>
            <w:tcW w:w="6331" w:type="dxa"/>
            <w:hideMark/>
          </w:tcPr>
          <w:p w14:paraId="6AB269B2" w14:textId="77777777" w:rsidR="001A464C" w:rsidRPr="001A464C" w:rsidRDefault="001A464C" w:rsidP="001A464C">
            <w:pPr>
              <w:spacing w:line="259" w:lineRule="auto"/>
              <w:rPr>
                <w:sz w:val="24"/>
                <w:szCs w:val="24"/>
              </w:rPr>
            </w:pPr>
            <w:r w:rsidRPr="001A464C">
              <w:rPr>
                <w:sz w:val="24"/>
                <w:szCs w:val="24"/>
              </w:rPr>
              <w:t>Différent</w:t>
            </w:r>
          </w:p>
        </w:tc>
      </w:tr>
      <w:tr w:rsidR="001A464C" w:rsidRPr="001A464C" w14:paraId="34046BD5" w14:textId="77777777" w:rsidTr="007C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2350" w:type="dxa"/>
            <w:hideMark/>
          </w:tcPr>
          <w:p w14:paraId="311ABEED" w14:textId="77777777" w:rsidR="001A464C" w:rsidRPr="001A464C" w:rsidRDefault="001A464C" w:rsidP="001A464C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1A464C">
              <w:rPr>
                <w:sz w:val="24"/>
                <w:szCs w:val="24"/>
              </w:rPr>
              <w:t>&lt;</w:t>
            </w:r>
          </w:p>
        </w:tc>
        <w:tc>
          <w:tcPr>
            <w:tcW w:w="6331" w:type="dxa"/>
            <w:hideMark/>
          </w:tcPr>
          <w:p w14:paraId="6A1B4A75" w14:textId="77777777" w:rsidR="001A464C" w:rsidRPr="001A464C" w:rsidRDefault="001A464C" w:rsidP="001A464C">
            <w:pPr>
              <w:spacing w:line="259" w:lineRule="auto"/>
              <w:rPr>
                <w:sz w:val="24"/>
                <w:szCs w:val="24"/>
              </w:rPr>
            </w:pPr>
            <w:r w:rsidRPr="001A464C">
              <w:rPr>
                <w:sz w:val="24"/>
                <w:szCs w:val="24"/>
              </w:rPr>
              <w:t>Inférieur</w:t>
            </w:r>
          </w:p>
        </w:tc>
      </w:tr>
      <w:tr w:rsidR="001A464C" w:rsidRPr="001A464C" w14:paraId="6E486C2D" w14:textId="77777777" w:rsidTr="007C04B7">
        <w:trPr>
          <w:trHeight w:val="254"/>
        </w:trPr>
        <w:tc>
          <w:tcPr>
            <w:tcW w:w="2350" w:type="dxa"/>
            <w:hideMark/>
          </w:tcPr>
          <w:p w14:paraId="28A9917D" w14:textId="77777777" w:rsidR="001A464C" w:rsidRPr="001A464C" w:rsidRDefault="001A464C" w:rsidP="001A464C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1A464C">
              <w:rPr>
                <w:sz w:val="24"/>
                <w:szCs w:val="24"/>
              </w:rPr>
              <w:t>&gt;</w:t>
            </w:r>
          </w:p>
        </w:tc>
        <w:tc>
          <w:tcPr>
            <w:tcW w:w="6331" w:type="dxa"/>
            <w:hideMark/>
          </w:tcPr>
          <w:p w14:paraId="0C3F2A5A" w14:textId="77777777" w:rsidR="001A464C" w:rsidRPr="001A464C" w:rsidRDefault="001A464C" w:rsidP="001A464C">
            <w:pPr>
              <w:spacing w:line="259" w:lineRule="auto"/>
              <w:rPr>
                <w:sz w:val="24"/>
                <w:szCs w:val="24"/>
              </w:rPr>
            </w:pPr>
            <w:r w:rsidRPr="001A464C">
              <w:rPr>
                <w:sz w:val="24"/>
                <w:szCs w:val="24"/>
              </w:rPr>
              <w:t>Supérieur</w:t>
            </w:r>
          </w:p>
        </w:tc>
      </w:tr>
      <w:tr w:rsidR="001A464C" w:rsidRPr="001A464C" w14:paraId="393A860E" w14:textId="77777777" w:rsidTr="007C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2350" w:type="dxa"/>
            <w:hideMark/>
          </w:tcPr>
          <w:p w14:paraId="6B6ADE00" w14:textId="77777777" w:rsidR="001A464C" w:rsidRPr="001A464C" w:rsidRDefault="001A464C" w:rsidP="001A464C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1A464C">
              <w:rPr>
                <w:sz w:val="24"/>
                <w:szCs w:val="24"/>
              </w:rPr>
              <w:t>&lt;=</w:t>
            </w:r>
          </w:p>
        </w:tc>
        <w:tc>
          <w:tcPr>
            <w:tcW w:w="6331" w:type="dxa"/>
            <w:hideMark/>
          </w:tcPr>
          <w:p w14:paraId="7DD39650" w14:textId="77777777" w:rsidR="001A464C" w:rsidRPr="001A464C" w:rsidRDefault="001A464C" w:rsidP="001A464C">
            <w:pPr>
              <w:spacing w:line="259" w:lineRule="auto"/>
              <w:rPr>
                <w:sz w:val="24"/>
                <w:szCs w:val="24"/>
              </w:rPr>
            </w:pPr>
            <w:r w:rsidRPr="001A464C">
              <w:rPr>
                <w:sz w:val="24"/>
                <w:szCs w:val="24"/>
              </w:rPr>
              <w:t>Inférieur ou égal</w:t>
            </w:r>
          </w:p>
        </w:tc>
      </w:tr>
      <w:tr w:rsidR="001A464C" w:rsidRPr="001A464C" w14:paraId="36DE4B05" w14:textId="77777777" w:rsidTr="007C04B7">
        <w:trPr>
          <w:trHeight w:val="254"/>
        </w:trPr>
        <w:tc>
          <w:tcPr>
            <w:tcW w:w="2350" w:type="dxa"/>
            <w:hideMark/>
          </w:tcPr>
          <w:p w14:paraId="15359ED4" w14:textId="77777777" w:rsidR="001A464C" w:rsidRPr="001A464C" w:rsidRDefault="001A464C" w:rsidP="001A464C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1A464C">
              <w:rPr>
                <w:sz w:val="24"/>
                <w:szCs w:val="24"/>
              </w:rPr>
              <w:t>&gt;=</w:t>
            </w:r>
          </w:p>
        </w:tc>
        <w:tc>
          <w:tcPr>
            <w:tcW w:w="6331" w:type="dxa"/>
            <w:hideMark/>
          </w:tcPr>
          <w:p w14:paraId="451AF964" w14:textId="77777777" w:rsidR="001A464C" w:rsidRPr="001A464C" w:rsidRDefault="001A464C" w:rsidP="001A464C">
            <w:pPr>
              <w:spacing w:line="259" w:lineRule="auto"/>
              <w:rPr>
                <w:sz w:val="24"/>
                <w:szCs w:val="24"/>
              </w:rPr>
            </w:pPr>
            <w:r w:rsidRPr="001A464C">
              <w:rPr>
                <w:sz w:val="24"/>
                <w:szCs w:val="24"/>
              </w:rPr>
              <w:t>Supérieur ou égal</w:t>
            </w:r>
          </w:p>
        </w:tc>
      </w:tr>
    </w:tbl>
    <w:p w14:paraId="5E857CEA" w14:textId="77777777" w:rsidR="001A464C" w:rsidRPr="001A464C" w:rsidRDefault="001A464C" w:rsidP="001A464C"/>
    <w:p w14:paraId="00230503" w14:textId="77777777" w:rsidR="0071122D" w:rsidRDefault="0071122D" w:rsidP="0071122D"/>
    <w:p w14:paraId="1FE749E8" w14:textId="05C41179" w:rsidR="00F75E6F" w:rsidRPr="00F75E6F" w:rsidRDefault="00F75E6F" w:rsidP="0071122D">
      <w:pPr>
        <w:rPr>
          <w:rStyle w:val="lev"/>
        </w:rPr>
      </w:pPr>
      <w:r w:rsidRPr="00F75E6F">
        <w:rPr>
          <w:rStyle w:val="lev"/>
        </w:rPr>
        <w:t>Requêtes simples</w:t>
      </w:r>
      <w:r w:rsidR="006649B2">
        <w:rPr>
          <w:rStyle w:val="lev"/>
        </w:rPr>
        <w:t xml:space="preserve"> sur</w:t>
      </w:r>
      <w:r w:rsidRPr="00F75E6F">
        <w:rPr>
          <w:rStyle w:val="lev"/>
        </w:rPr>
        <w:t xml:space="preserve"> la table Clients</w:t>
      </w:r>
    </w:p>
    <w:p w14:paraId="1507D87B" w14:textId="1ED11616" w:rsidR="0071122D" w:rsidRDefault="0071122D" w:rsidP="004B570B">
      <w:pPr>
        <w:pStyle w:val="Titre2"/>
      </w:pPr>
    </w:p>
    <w:p w14:paraId="1E5D6CDD" w14:textId="4B4CD713" w:rsidR="0071122D" w:rsidRDefault="0071122D" w:rsidP="0071122D">
      <w:r>
        <w:t xml:space="preserve">Lister les </w:t>
      </w:r>
      <w:proofErr w:type="spellStart"/>
      <w:r>
        <w:t>IDClient</w:t>
      </w:r>
      <w:proofErr w:type="spellEnd"/>
      <w:r>
        <w:t xml:space="preserve"> dont le pays est USA</w:t>
      </w:r>
    </w:p>
    <w:p w14:paraId="08195B09" w14:textId="7F84F6B4" w:rsidR="0071122D" w:rsidRPr="0071122D" w:rsidRDefault="0071122D" w:rsidP="0071122D">
      <w:pPr>
        <w:rPr>
          <w:rStyle w:val="Accentuation"/>
        </w:rPr>
      </w:pPr>
      <w:r w:rsidRPr="0071122D">
        <w:rPr>
          <w:rStyle w:val="Accentuation"/>
        </w:rPr>
        <w:t>Il devrait y en avoir 25</w:t>
      </w:r>
    </w:p>
    <w:p w14:paraId="7A06012D" w14:textId="77777777" w:rsidR="0071122D" w:rsidRDefault="0071122D" w:rsidP="0071122D"/>
    <w:p w14:paraId="0B8158CD" w14:textId="59055053" w:rsidR="0071122D" w:rsidRDefault="0071122D" w:rsidP="004B570B">
      <w:pPr>
        <w:pStyle w:val="Titre2"/>
      </w:pPr>
    </w:p>
    <w:p w14:paraId="7C3866B8" w14:textId="233BB3D6" w:rsidR="0071122D" w:rsidRDefault="0071122D" w:rsidP="0071122D">
      <w:r>
        <w:t xml:space="preserve">Lister les </w:t>
      </w:r>
      <w:proofErr w:type="spellStart"/>
      <w:r>
        <w:t>IDClient</w:t>
      </w:r>
      <w:proofErr w:type="spellEnd"/>
      <w:r>
        <w:t xml:space="preserve"> dont le pays </w:t>
      </w:r>
      <w:r>
        <w:t>n'est pas Canada</w:t>
      </w:r>
    </w:p>
    <w:p w14:paraId="1AC98E2B" w14:textId="3297B8B7" w:rsidR="0071122D" w:rsidRPr="0071122D" w:rsidRDefault="0071122D" w:rsidP="0071122D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>
        <w:rPr>
          <w:rStyle w:val="Accentuation"/>
        </w:rPr>
        <w:t>88</w:t>
      </w:r>
    </w:p>
    <w:p w14:paraId="69A10DA4" w14:textId="77777777" w:rsidR="0071122D" w:rsidRDefault="0071122D" w:rsidP="0071122D"/>
    <w:p w14:paraId="06C417AC" w14:textId="3BE76F6C" w:rsidR="0071122D" w:rsidRDefault="0071122D" w:rsidP="004B570B">
      <w:pPr>
        <w:pStyle w:val="Titre2"/>
      </w:pPr>
    </w:p>
    <w:p w14:paraId="2BCCC993" w14:textId="5E3751D5" w:rsidR="0071122D" w:rsidRDefault="0071122D" w:rsidP="0071122D">
      <w:r>
        <w:t xml:space="preserve">Lister les </w:t>
      </w:r>
      <w:proofErr w:type="spellStart"/>
      <w:r>
        <w:t>IDClient</w:t>
      </w:r>
      <w:proofErr w:type="spellEnd"/>
      <w:r>
        <w:t xml:space="preserve"> dont le pays </w:t>
      </w:r>
      <w:r>
        <w:t>est soit USA, soit Chine, soit Inde</w:t>
      </w:r>
    </w:p>
    <w:p w14:paraId="6A5DC6B2" w14:textId="0381A9BD" w:rsidR="0071122D" w:rsidRPr="0071122D" w:rsidRDefault="0071122D" w:rsidP="0071122D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>
        <w:rPr>
          <w:rStyle w:val="Accentuation"/>
        </w:rPr>
        <w:t>46</w:t>
      </w:r>
    </w:p>
    <w:p w14:paraId="7206B7BF" w14:textId="77777777" w:rsidR="0071122D" w:rsidRDefault="0071122D" w:rsidP="0071122D"/>
    <w:p w14:paraId="3BF0154D" w14:textId="38AA51F5" w:rsidR="0071122D" w:rsidRDefault="0071122D" w:rsidP="004B570B">
      <w:pPr>
        <w:pStyle w:val="Titre2"/>
      </w:pPr>
    </w:p>
    <w:p w14:paraId="046E02A5" w14:textId="609CE8DE" w:rsidR="0071122D" w:rsidRDefault="0071122D" w:rsidP="0071122D">
      <w:r>
        <w:t xml:space="preserve">Lister les </w:t>
      </w:r>
      <w:proofErr w:type="spellStart"/>
      <w:r>
        <w:t>IDClient</w:t>
      </w:r>
      <w:proofErr w:type="spellEnd"/>
      <w:r>
        <w:t xml:space="preserve"> dont le pays </w:t>
      </w:r>
      <w:r w:rsidR="001A687F">
        <w:t>n'</w:t>
      </w:r>
      <w:r>
        <w:t xml:space="preserve">est </w:t>
      </w:r>
      <w:r>
        <w:t xml:space="preserve">ni Allemagne, ni Chili, </w:t>
      </w:r>
      <w:r w:rsidR="001A687F">
        <w:t>ni France</w:t>
      </w:r>
    </w:p>
    <w:p w14:paraId="0B6814FD" w14:textId="68B06337" w:rsidR="0071122D" w:rsidRPr="0071122D" w:rsidRDefault="0071122D" w:rsidP="0071122D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 w:rsidR="001A687F">
        <w:rPr>
          <w:rStyle w:val="Accentuation"/>
        </w:rPr>
        <w:t>89</w:t>
      </w:r>
    </w:p>
    <w:p w14:paraId="259E109D" w14:textId="77777777" w:rsidR="0071122D" w:rsidRDefault="0071122D" w:rsidP="0071122D"/>
    <w:p w14:paraId="7995DF8B" w14:textId="79170808" w:rsidR="00F75E6F" w:rsidRDefault="00F75E6F" w:rsidP="004B570B">
      <w:pPr>
        <w:pStyle w:val="Titre2"/>
      </w:pPr>
    </w:p>
    <w:p w14:paraId="05ADC905" w14:textId="5C328521" w:rsidR="00F75E6F" w:rsidRDefault="00F75E6F" w:rsidP="00F75E6F">
      <w:r>
        <w:t xml:space="preserve">Lister les </w:t>
      </w:r>
      <w:proofErr w:type="spellStart"/>
      <w:r>
        <w:t>IDClient</w:t>
      </w:r>
      <w:proofErr w:type="spellEnd"/>
      <w:r>
        <w:t xml:space="preserve"> </w:t>
      </w:r>
      <w:r>
        <w:t>supérieures à 4000</w:t>
      </w:r>
    </w:p>
    <w:p w14:paraId="7705700C" w14:textId="1936B589" w:rsidR="00F75E6F" w:rsidRPr="0071122D" w:rsidRDefault="00F75E6F" w:rsidP="00F75E6F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>
        <w:rPr>
          <w:rStyle w:val="Accentuation"/>
        </w:rPr>
        <w:t>47</w:t>
      </w:r>
    </w:p>
    <w:p w14:paraId="02E3D603" w14:textId="77777777" w:rsidR="00F75E6F" w:rsidRDefault="00F75E6F" w:rsidP="0071122D"/>
    <w:p w14:paraId="43CA0ABE" w14:textId="039C078E" w:rsidR="00CB77A4" w:rsidRDefault="00CB77A4" w:rsidP="004B570B">
      <w:pPr>
        <w:pStyle w:val="Titre2"/>
      </w:pPr>
    </w:p>
    <w:p w14:paraId="390AEB92" w14:textId="790F6AEE" w:rsidR="00CB77A4" w:rsidRDefault="00CB77A4" w:rsidP="00CB77A4">
      <w:r>
        <w:t xml:space="preserve">Lister les </w:t>
      </w:r>
      <w:proofErr w:type="spellStart"/>
      <w:r>
        <w:t>IDClient</w:t>
      </w:r>
      <w:proofErr w:type="spellEnd"/>
      <w:r>
        <w:t xml:space="preserve"> inférieures à 3500 ou </w:t>
      </w:r>
      <w:r>
        <w:t>supérieures à 4</w:t>
      </w:r>
      <w:r>
        <w:t>500</w:t>
      </w:r>
    </w:p>
    <w:p w14:paraId="72FC23FE" w14:textId="09DEBF4F" w:rsidR="00CB77A4" w:rsidRPr="0071122D" w:rsidRDefault="00CB77A4" w:rsidP="00CB77A4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>
        <w:rPr>
          <w:rStyle w:val="Accentuation"/>
        </w:rPr>
        <w:t>4</w:t>
      </w:r>
      <w:r w:rsidR="00892808">
        <w:rPr>
          <w:rStyle w:val="Accentuation"/>
        </w:rPr>
        <w:t>0</w:t>
      </w:r>
    </w:p>
    <w:p w14:paraId="3747DC9F" w14:textId="77777777" w:rsidR="00CB77A4" w:rsidRDefault="00CB77A4" w:rsidP="0071122D"/>
    <w:p w14:paraId="402B6987" w14:textId="13DA94C0" w:rsidR="00550369" w:rsidRDefault="00550369" w:rsidP="004B570B">
      <w:pPr>
        <w:pStyle w:val="Titre2"/>
      </w:pPr>
    </w:p>
    <w:p w14:paraId="5C7C3768" w14:textId="7D0422CC" w:rsidR="00550369" w:rsidRDefault="00550369" w:rsidP="00550369">
      <w:r>
        <w:t xml:space="preserve">Lister les </w:t>
      </w:r>
      <w:proofErr w:type="spellStart"/>
      <w:r>
        <w:t>IDClient</w:t>
      </w:r>
      <w:proofErr w:type="spellEnd"/>
      <w:r>
        <w:t xml:space="preserve"> inférieures à 3500 </w:t>
      </w:r>
      <w:r>
        <w:t>dont le pays est USA</w:t>
      </w:r>
    </w:p>
    <w:p w14:paraId="2466890B" w14:textId="6A8EDFF7" w:rsidR="00550369" w:rsidRPr="0071122D" w:rsidRDefault="00550369" w:rsidP="00550369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>
        <w:rPr>
          <w:rStyle w:val="Accentuation"/>
        </w:rPr>
        <w:t>6</w:t>
      </w:r>
    </w:p>
    <w:p w14:paraId="387232AF" w14:textId="77777777" w:rsidR="00550369" w:rsidRDefault="00550369" w:rsidP="0071122D"/>
    <w:p w14:paraId="0FDDB47E" w14:textId="43894C23" w:rsidR="00577C87" w:rsidRDefault="00577C87" w:rsidP="004B570B">
      <w:pPr>
        <w:pStyle w:val="Titre2"/>
      </w:pPr>
    </w:p>
    <w:p w14:paraId="476201F1" w14:textId="423CF0B1" w:rsidR="00577C87" w:rsidRDefault="00577C87" w:rsidP="00577C87">
      <w:r>
        <w:t xml:space="preserve">Lister les </w:t>
      </w:r>
      <w:proofErr w:type="spellStart"/>
      <w:r>
        <w:t>IDClient</w:t>
      </w:r>
      <w:proofErr w:type="spellEnd"/>
      <w:r>
        <w:t xml:space="preserve"> inférieures à 3500 dont le pays est USA</w:t>
      </w:r>
      <w:r>
        <w:t>, ou dont l'</w:t>
      </w:r>
      <w:proofErr w:type="spellStart"/>
      <w:r>
        <w:t>IDClient</w:t>
      </w:r>
      <w:proofErr w:type="spellEnd"/>
      <w:r>
        <w:t xml:space="preserve"> est supérieure à 4000 et le pays est France</w:t>
      </w:r>
    </w:p>
    <w:p w14:paraId="15F14EEC" w14:textId="610A16D7" w:rsidR="00577C87" w:rsidRPr="0071122D" w:rsidRDefault="00577C87" w:rsidP="00577C87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>
        <w:rPr>
          <w:rStyle w:val="Accentuation"/>
        </w:rPr>
        <w:t>7</w:t>
      </w:r>
    </w:p>
    <w:p w14:paraId="6A2A5B1B" w14:textId="77777777" w:rsidR="00F75E6F" w:rsidRDefault="00F75E6F" w:rsidP="0071122D"/>
    <w:p w14:paraId="2A9B79EF" w14:textId="01AEFF39" w:rsidR="00D25319" w:rsidRDefault="00D25319" w:rsidP="004B570B">
      <w:pPr>
        <w:pStyle w:val="Titre2"/>
      </w:pPr>
    </w:p>
    <w:p w14:paraId="29A1A0CA" w14:textId="7A9EF5CD" w:rsidR="00D25319" w:rsidRDefault="00D25319" w:rsidP="00D25319">
      <w:r>
        <w:t xml:space="preserve">Lister les </w:t>
      </w:r>
      <w:proofErr w:type="spellStart"/>
      <w:r>
        <w:t>IDClient</w:t>
      </w:r>
      <w:proofErr w:type="spellEnd"/>
      <w:r>
        <w:t xml:space="preserve"> inférieures à </w:t>
      </w:r>
      <w:r>
        <w:t>3500</w:t>
      </w:r>
      <w:r>
        <w:t xml:space="preserve"> dont le pays </w:t>
      </w:r>
      <w:r>
        <w:t>n'est ni Allemagne, ni Chine</w:t>
      </w:r>
    </w:p>
    <w:p w14:paraId="38A22C7E" w14:textId="6E9AD744" w:rsidR="00D25319" w:rsidRPr="0071122D" w:rsidRDefault="00D25319" w:rsidP="00D25319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>
        <w:rPr>
          <w:rStyle w:val="Accentuation"/>
        </w:rPr>
        <w:t>23</w:t>
      </w:r>
    </w:p>
    <w:p w14:paraId="7C9A9E16" w14:textId="77777777" w:rsidR="00F75384" w:rsidRDefault="00F75384" w:rsidP="0071122D"/>
    <w:p w14:paraId="50FFF595" w14:textId="416BCBC5" w:rsidR="0071122D" w:rsidRPr="00557AC4" w:rsidRDefault="006649B2" w:rsidP="0071122D">
      <w:pPr>
        <w:rPr>
          <w:rStyle w:val="lev"/>
        </w:rPr>
      </w:pPr>
      <w:r>
        <w:rPr>
          <w:rStyle w:val="lev"/>
        </w:rPr>
        <w:t>Requêtes simples sur la table Commandes</w:t>
      </w:r>
    </w:p>
    <w:p w14:paraId="16BF6500" w14:textId="053AB203" w:rsidR="0071122D" w:rsidRDefault="0071122D" w:rsidP="004B570B">
      <w:pPr>
        <w:pStyle w:val="Titre2"/>
      </w:pPr>
    </w:p>
    <w:p w14:paraId="1A2031AB" w14:textId="4F548FAC" w:rsidR="0071122D" w:rsidRDefault="0071122D" w:rsidP="0071122D">
      <w:r>
        <w:t xml:space="preserve">Lister les </w:t>
      </w:r>
      <w:proofErr w:type="spellStart"/>
      <w:r>
        <w:t>IDCommandes</w:t>
      </w:r>
      <w:proofErr w:type="spellEnd"/>
      <w:r>
        <w:t xml:space="preserve"> dont les frais de port sont supérieurs à 40</w:t>
      </w:r>
    </w:p>
    <w:p w14:paraId="1A1950F6" w14:textId="3F0D7217" w:rsidR="0071122D" w:rsidRPr="0071122D" w:rsidRDefault="0071122D" w:rsidP="0071122D">
      <w:pPr>
        <w:rPr>
          <w:rStyle w:val="Accentuation"/>
        </w:rPr>
      </w:pPr>
      <w:r w:rsidRPr="0071122D">
        <w:rPr>
          <w:rStyle w:val="Accentuation"/>
        </w:rPr>
        <w:t>Il devrait y en avoir 286</w:t>
      </w:r>
    </w:p>
    <w:p w14:paraId="57B89111" w14:textId="77777777" w:rsidR="0071122D" w:rsidRDefault="0071122D" w:rsidP="0071122D"/>
    <w:p w14:paraId="5154FC54" w14:textId="37CBC1A8" w:rsidR="00D502DF" w:rsidRDefault="00D502DF" w:rsidP="004B570B">
      <w:pPr>
        <w:pStyle w:val="Titre2"/>
      </w:pPr>
    </w:p>
    <w:p w14:paraId="44610CFD" w14:textId="34E98A57" w:rsidR="00D502DF" w:rsidRDefault="00D502DF" w:rsidP="00D502DF">
      <w:r>
        <w:t xml:space="preserve">Lister les </w:t>
      </w:r>
      <w:proofErr w:type="spellStart"/>
      <w:r>
        <w:t>IDCommandes</w:t>
      </w:r>
      <w:proofErr w:type="spellEnd"/>
      <w:r>
        <w:t xml:space="preserve"> dont l</w:t>
      </w:r>
      <w:r w:rsidR="00E364AF">
        <w:t xml:space="preserve">a </w:t>
      </w:r>
      <w:proofErr w:type="spellStart"/>
      <w:r w:rsidR="00E364AF">
        <w:t>DateCommande</w:t>
      </w:r>
      <w:proofErr w:type="spellEnd"/>
      <w:r w:rsidR="00E364AF">
        <w:t xml:space="preserve"> est le 02/09/2021</w:t>
      </w:r>
    </w:p>
    <w:p w14:paraId="5A3C2405" w14:textId="3543516F" w:rsidR="00D502DF" w:rsidRPr="0071122D" w:rsidRDefault="00D502DF" w:rsidP="00D502DF">
      <w:pPr>
        <w:rPr>
          <w:rStyle w:val="Accentuation"/>
        </w:rPr>
      </w:pPr>
      <w:r w:rsidRPr="0071122D">
        <w:rPr>
          <w:rStyle w:val="Accentuation"/>
        </w:rPr>
        <w:t>Il devrait y en avoir 2</w:t>
      </w:r>
    </w:p>
    <w:p w14:paraId="5B5C55F9" w14:textId="77777777" w:rsidR="0071122D" w:rsidRDefault="0071122D" w:rsidP="0071122D"/>
    <w:p w14:paraId="413B15F0" w14:textId="77777777" w:rsidR="00E364AF" w:rsidRDefault="00E364AF" w:rsidP="00E364AF"/>
    <w:p w14:paraId="12C56C7C" w14:textId="77777777" w:rsidR="00E364AF" w:rsidRDefault="00E364AF" w:rsidP="00E364AF">
      <w:pPr>
        <w:pStyle w:val="Titre2"/>
      </w:pPr>
    </w:p>
    <w:p w14:paraId="3ADF91C9" w14:textId="247C1AFC" w:rsidR="00E364AF" w:rsidRDefault="00E364AF" w:rsidP="00E364AF">
      <w:r>
        <w:t xml:space="preserve">Lister les </w:t>
      </w:r>
      <w:proofErr w:type="spellStart"/>
      <w:r>
        <w:t>IDCommandes</w:t>
      </w:r>
      <w:proofErr w:type="spellEnd"/>
      <w:r>
        <w:t xml:space="preserve"> </w:t>
      </w:r>
      <w:r w:rsidR="00F37C1F">
        <w:t xml:space="preserve">dont la </w:t>
      </w:r>
      <w:proofErr w:type="spellStart"/>
      <w:r w:rsidR="00F37C1F">
        <w:t>DateCommande</w:t>
      </w:r>
      <w:proofErr w:type="spellEnd"/>
      <w:r w:rsidR="00F37C1F">
        <w:t xml:space="preserve"> est </w:t>
      </w:r>
      <w:r w:rsidR="00F37C1F">
        <w:t>entre les 15/04/2020</w:t>
      </w:r>
      <w:r w:rsidR="00F33B41">
        <w:t xml:space="preserve"> inclus</w:t>
      </w:r>
      <w:r w:rsidR="00F37C1F">
        <w:t xml:space="preserve"> et le </w:t>
      </w:r>
      <w:r w:rsidR="00F33B41">
        <w:t>20</w:t>
      </w:r>
      <w:r w:rsidR="00F37C1F">
        <w:t>/06/2022</w:t>
      </w:r>
      <w:r w:rsidR="00F33B41">
        <w:t xml:space="preserve"> inclus</w:t>
      </w:r>
    </w:p>
    <w:p w14:paraId="2DE8A376" w14:textId="27333FE2" w:rsidR="00E364AF" w:rsidRPr="0071122D" w:rsidRDefault="00E364AF" w:rsidP="00E364AF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 w:rsidR="00F37C1F">
        <w:rPr>
          <w:rStyle w:val="Accentuation"/>
        </w:rPr>
        <w:t>60</w:t>
      </w:r>
      <w:r w:rsidR="00F33B41">
        <w:rPr>
          <w:rStyle w:val="Accentuation"/>
        </w:rPr>
        <w:t>5</w:t>
      </w:r>
    </w:p>
    <w:p w14:paraId="35D66A32" w14:textId="77777777" w:rsidR="003E1BA5" w:rsidRDefault="003E1BA5" w:rsidP="003E1BA5"/>
    <w:p w14:paraId="7DB4D44E" w14:textId="77777777" w:rsidR="003E1BA5" w:rsidRDefault="003E1BA5" w:rsidP="003E1BA5">
      <w:pPr>
        <w:pStyle w:val="Titre2"/>
      </w:pPr>
    </w:p>
    <w:p w14:paraId="1D41B3DE" w14:textId="70FBCB23" w:rsidR="003E1BA5" w:rsidRDefault="003E1BA5" w:rsidP="003E1BA5">
      <w:r>
        <w:t xml:space="preserve">Lister les </w:t>
      </w:r>
      <w:proofErr w:type="spellStart"/>
      <w:r>
        <w:t>IDCommandes</w:t>
      </w:r>
      <w:proofErr w:type="spellEnd"/>
      <w:r>
        <w:t xml:space="preserve"> dont la </w:t>
      </w:r>
      <w:proofErr w:type="spellStart"/>
      <w:r>
        <w:t>DateCommande</w:t>
      </w:r>
      <w:proofErr w:type="spellEnd"/>
      <w:r>
        <w:t xml:space="preserve"> est entre les 15/04/2020</w:t>
      </w:r>
      <w:r w:rsidR="00230F67">
        <w:t xml:space="preserve"> inclus</w:t>
      </w:r>
      <w:r>
        <w:t xml:space="preserve"> et le </w:t>
      </w:r>
      <w:r w:rsidR="00F33B41">
        <w:t>20</w:t>
      </w:r>
      <w:r>
        <w:t>/06/2022</w:t>
      </w:r>
      <w:r w:rsidR="00230F67">
        <w:t xml:space="preserve"> inclus</w:t>
      </w:r>
      <w:r w:rsidR="0098770C">
        <w:t xml:space="preserve"> et dont les frais de port sont supérieur</w:t>
      </w:r>
      <w:r w:rsidR="00230F67">
        <w:t>s</w:t>
      </w:r>
      <w:r w:rsidR="0098770C">
        <w:t xml:space="preserve"> à 40</w:t>
      </w:r>
    </w:p>
    <w:p w14:paraId="7C9E051D" w14:textId="0246FA84" w:rsidR="003E1BA5" w:rsidRPr="0071122D" w:rsidRDefault="003E1BA5" w:rsidP="003E1BA5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 w:rsidR="00230F67">
        <w:rPr>
          <w:rStyle w:val="Accentuation"/>
        </w:rPr>
        <w:t>146</w:t>
      </w:r>
    </w:p>
    <w:p w14:paraId="0DE8C4E6" w14:textId="77777777" w:rsidR="003E1BA5" w:rsidRDefault="003E1BA5" w:rsidP="0071122D"/>
    <w:p w14:paraId="45E8AD77" w14:textId="77777777" w:rsidR="003E1BA5" w:rsidRDefault="003E1BA5" w:rsidP="003E1BA5">
      <w:pPr>
        <w:pStyle w:val="Titre2"/>
      </w:pPr>
    </w:p>
    <w:p w14:paraId="37CB8F81" w14:textId="75B6823D" w:rsidR="00F76BF9" w:rsidRDefault="00F76BF9" w:rsidP="00F76BF9">
      <w:r>
        <w:t xml:space="preserve">Lister les </w:t>
      </w:r>
      <w:proofErr w:type="spellStart"/>
      <w:r>
        <w:t>IDCommandes</w:t>
      </w:r>
      <w:proofErr w:type="spellEnd"/>
      <w:r>
        <w:t xml:space="preserve"> dont la </w:t>
      </w:r>
      <w:proofErr w:type="spellStart"/>
      <w:r>
        <w:t>DateCommande</w:t>
      </w:r>
      <w:proofErr w:type="spellEnd"/>
      <w:r>
        <w:t xml:space="preserve"> est entre les 15/04/2020 inclus et le 20/06/2022 inclus et dont les frais de port sont </w:t>
      </w:r>
      <w:r>
        <w:t>soit inférieurs à 15, soit supérieurs à 40</w:t>
      </w:r>
    </w:p>
    <w:p w14:paraId="41FF678E" w14:textId="39126201" w:rsidR="003E1BA5" w:rsidRPr="0071122D" w:rsidRDefault="003E1BA5" w:rsidP="003E1BA5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 w:rsidR="00F76BF9">
        <w:rPr>
          <w:rStyle w:val="Accentuation"/>
        </w:rPr>
        <w:t>216</w:t>
      </w:r>
    </w:p>
    <w:p w14:paraId="51C7991F" w14:textId="77777777" w:rsidR="003E1BA5" w:rsidRDefault="003E1BA5" w:rsidP="0071122D"/>
    <w:p w14:paraId="41AE3B40" w14:textId="77777777" w:rsidR="003E1BA5" w:rsidRDefault="003E1BA5" w:rsidP="0071122D"/>
    <w:p w14:paraId="7CEFADE5" w14:textId="6DE13839" w:rsidR="0071122D" w:rsidRDefault="00557AC4" w:rsidP="00557AC4">
      <w:pPr>
        <w:pStyle w:val="Titre1"/>
      </w:pPr>
      <w:r>
        <w:t>Opérateur textuels</w:t>
      </w:r>
    </w:p>
    <w:p w14:paraId="7C266937" w14:textId="77777777" w:rsidR="00557AC4" w:rsidRPr="00557AC4" w:rsidRDefault="00557AC4" w:rsidP="00557AC4"/>
    <w:tbl>
      <w:tblPr>
        <w:tblStyle w:val="TableauGrille4-Accentuation5"/>
        <w:tblW w:w="10309" w:type="dxa"/>
        <w:tblLook w:val="0420" w:firstRow="1" w:lastRow="0" w:firstColumn="0" w:lastColumn="0" w:noHBand="0" w:noVBand="1"/>
      </w:tblPr>
      <w:tblGrid>
        <w:gridCol w:w="1550"/>
        <w:gridCol w:w="4110"/>
        <w:gridCol w:w="4649"/>
      </w:tblGrid>
      <w:tr w:rsidR="00557AC4" w:rsidRPr="00557AC4" w14:paraId="39111CA3" w14:textId="77777777" w:rsidTr="007C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tcW w:w="1550" w:type="dxa"/>
            <w:hideMark/>
          </w:tcPr>
          <w:p w14:paraId="75C8295D" w14:textId="77777777" w:rsidR="00557AC4" w:rsidRPr="00557AC4" w:rsidRDefault="00557AC4" w:rsidP="00557AC4">
            <w:pPr>
              <w:spacing w:after="0"/>
              <w:rPr>
                <w:color w:val="FFFFFF" w:themeColor="background1"/>
              </w:rPr>
            </w:pPr>
            <w:r w:rsidRPr="00557AC4">
              <w:rPr>
                <w:b/>
                <w:bCs/>
                <w:color w:val="FFFFFF" w:themeColor="background1"/>
              </w:rPr>
              <w:t>Opérateur</w:t>
            </w:r>
          </w:p>
        </w:tc>
        <w:tc>
          <w:tcPr>
            <w:tcW w:w="4110" w:type="dxa"/>
            <w:hideMark/>
          </w:tcPr>
          <w:p w14:paraId="1AE7CC99" w14:textId="77777777" w:rsidR="00557AC4" w:rsidRPr="00557AC4" w:rsidRDefault="00557AC4" w:rsidP="00557AC4">
            <w:pPr>
              <w:spacing w:line="259" w:lineRule="auto"/>
            </w:pPr>
            <w:r w:rsidRPr="00557AC4">
              <w:t>Signification</w:t>
            </w:r>
          </w:p>
        </w:tc>
        <w:tc>
          <w:tcPr>
            <w:tcW w:w="4649" w:type="dxa"/>
            <w:hideMark/>
          </w:tcPr>
          <w:p w14:paraId="49A0CE24" w14:textId="77777777" w:rsidR="00557AC4" w:rsidRPr="00557AC4" w:rsidRDefault="00557AC4" w:rsidP="00557AC4">
            <w:pPr>
              <w:spacing w:line="259" w:lineRule="auto"/>
            </w:pPr>
            <w:r w:rsidRPr="00557AC4">
              <w:t>Exemple</w:t>
            </w:r>
          </w:p>
        </w:tc>
      </w:tr>
      <w:tr w:rsidR="007C04B7" w:rsidRPr="00557AC4" w14:paraId="46ED531B" w14:textId="77777777" w:rsidTr="007C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550" w:type="dxa"/>
            <w:hideMark/>
          </w:tcPr>
          <w:p w14:paraId="60845FB9" w14:textId="77777777" w:rsidR="00557AC4" w:rsidRPr="00557AC4" w:rsidRDefault="00557AC4" w:rsidP="00557AC4">
            <w:pPr>
              <w:spacing w:line="259" w:lineRule="auto"/>
            </w:pPr>
            <w:r w:rsidRPr="00557AC4">
              <w:rPr>
                <w:b/>
                <w:bCs/>
              </w:rPr>
              <w:t>Entre … et …</w:t>
            </w:r>
          </w:p>
        </w:tc>
        <w:tc>
          <w:tcPr>
            <w:tcW w:w="4110" w:type="dxa"/>
            <w:hideMark/>
          </w:tcPr>
          <w:p w14:paraId="51591320" w14:textId="77777777" w:rsidR="00557AC4" w:rsidRPr="00557AC4" w:rsidRDefault="00557AC4" w:rsidP="00557AC4">
            <w:pPr>
              <w:spacing w:line="259" w:lineRule="auto"/>
            </w:pPr>
            <w:r w:rsidRPr="00557AC4">
              <w:t>Valeurs comprises dans un intervalle</w:t>
            </w:r>
          </w:p>
        </w:tc>
        <w:tc>
          <w:tcPr>
            <w:tcW w:w="4649" w:type="dxa"/>
            <w:hideMark/>
          </w:tcPr>
          <w:p w14:paraId="613F8113" w14:textId="77777777" w:rsidR="00557AC4" w:rsidRPr="00557AC4" w:rsidRDefault="00557AC4" w:rsidP="00557AC4">
            <w:pPr>
              <w:spacing w:line="259" w:lineRule="auto"/>
            </w:pPr>
            <w:r w:rsidRPr="00557AC4">
              <w:t>Entre "A" et "C"</w:t>
            </w:r>
          </w:p>
          <w:p w14:paraId="5C47968F" w14:textId="77777777" w:rsidR="00557AC4" w:rsidRPr="00557AC4" w:rsidRDefault="00557AC4" w:rsidP="00557AC4">
            <w:pPr>
              <w:spacing w:line="259" w:lineRule="auto"/>
            </w:pPr>
            <w:r w:rsidRPr="00557AC4">
              <w:t>Entre  10 et 20</w:t>
            </w:r>
          </w:p>
          <w:p w14:paraId="4167D1ED" w14:textId="77777777" w:rsidR="00557AC4" w:rsidRPr="00557AC4" w:rsidRDefault="00557AC4" w:rsidP="00557AC4">
            <w:pPr>
              <w:spacing w:line="259" w:lineRule="auto"/>
            </w:pPr>
            <w:r w:rsidRPr="00557AC4">
              <w:t>Entre #25/12/2022# et #14/02/2023#</w:t>
            </w:r>
          </w:p>
        </w:tc>
      </w:tr>
      <w:tr w:rsidR="00557AC4" w:rsidRPr="00557AC4" w14:paraId="29B0BFDC" w14:textId="77777777" w:rsidTr="007C04B7">
        <w:trPr>
          <w:trHeight w:val="584"/>
        </w:trPr>
        <w:tc>
          <w:tcPr>
            <w:tcW w:w="1550" w:type="dxa"/>
            <w:hideMark/>
          </w:tcPr>
          <w:p w14:paraId="1999FCC4" w14:textId="77777777" w:rsidR="00557AC4" w:rsidRPr="00557AC4" w:rsidRDefault="00557AC4" w:rsidP="00557AC4">
            <w:pPr>
              <w:spacing w:line="259" w:lineRule="auto"/>
            </w:pPr>
            <w:r w:rsidRPr="00557AC4">
              <w:rPr>
                <w:b/>
                <w:bCs/>
              </w:rPr>
              <w:t>In</w:t>
            </w:r>
          </w:p>
        </w:tc>
        <w:tc>
          <w:tcPr>
            <w:tcW w:w="4110" w:type="dxa"/>
            <w:hideMark/>
          </w:tcPr>
          <w:p w14:paraId="4382A965" w14:textId="77777777" w:rsidR="00557AC4" w:rsidRPr="00557AC4" w:rsidRDefault="00557AC4" w:rsidP="00557AC4">
            <w:pPr>
              <w:spacing w:line="259" w:lineRule="auto"/>
            </w:pPr>
            <w:r w:rsidRPr="00557AC4">
              <w:t>Valeurs comprises dans une liste</w:t>
            </w:r>
          </w:p>
        </w:tc>
        <w:tc>
          <w:tcPr>
            <w:tcW w:w="4649" w:type="dxa"/>
            <w:hideMark/>
          </w:tcPr>
          <w:p w14:paraId="06A95865" w14:textId="77777777" w:rsidR="00557AC4" w:rsidRPr="00557AC4" w:rsidRDefault="00557AC4" w:rsidP="00557AC4">
            <w:pPr>
              <w:spacing w:line="259" w:lineRule="auto"/>
            </w:pPr>
            <w:r w:rsidRPr="00557AC4">
              <w:t>In("CEM";"SBO";"SMD")</w:t>
            </w:r>
          </w:p>
        </w:tc>
      </w:tr>
      <w:tr w:rsidR="007C04B7" w:rsidRPr="00557AC4" w14:paraId="20419F44" w14:textId="77777777" w:rsidTr="007C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550" w:type="dxa"/>
            <w:hideMark/>
          </w:tcPr>
          <w:p w14:paraId="7CBD11FE" w14:textId="77777777" w:rsidR="00557AC4" w:rsidRPr="00557AC4" w:rsidRDefault="00557AC4" w:rsidP="00557AC4">
            <w:pPr>
              <w:spacing w:line="259" w:lineRule="auto"/>
            </w:pPr>
            <w:r w:rsidRPr="00557AC4">
              <w:rPr>
                <w:b/>
                <w:bCs/>
              </w:rPr>
              <w:t>Est</w:t>
            </w:r>
          </w:p>
        </w:tc>
        <w:tc>
          <w:tcPr>
            <w:tcW w:w="4110" w:type="dxa"/>
            <w:hideMark/>
          </w:tcPr>
          <w:p w14:paraId="7C682A84" w14:textId="77777777" w:rsidR="00557AC4" w:rsidRPr="00557AC4" w:rsidRDefault="00557AC4" w:rsidP="00557AC4">
            <w:pPr>
              <w:spacing w:line="259" w:lineRule="auto"/>
            </w:pPr>
            <w:r w:rsidRPr="00557AC4">
              <w:t>Champs vide</w:t>
            </w:r>
          </w:p>
          <w:p w14:paraId="433403DD" w14:textId="77777777" w:rsidR="00557AC4" w:rsidRPr="00557AC4" w:rsidRDefault="00557AC4" w:rsidP="00557AC4">
            <w:pPr>
              <w:spacing w:line="259" w:lineRule="auto"/>
            </w:pPr>
            <w:r w:rsidRPr="00557AC4">
              <w:t>Champs non vides</w:t>
            </w:r>
          </w:p>
        </w:tc>
        <w:tc>
          <w:tcPr>
            <w:tcW w:w="4649" w:type="dxa"/>
            <w:hideMark/>
          </w:tcPr>
          <w:p w14:paraId="3D84FD24" w14:textId="77777777" w:rsidR="00557AC4" w:rsidRPr="00557AC4" w:rsidRDefault="00557AC4" w:rsidP="00557AC4">
            <w:pPr>
              <w:spacing w:line="259" w:lineRule="auto"/>
            </w:pPr>
            <w:r w:rsidRPr="00557AC4">
              <w:t xml:space="preserve">Est </w:t>
            </w:r>
            <w:proofErr w:type="spellStart"/>
            <w:r w:rsidRPr="00557AC4">
              <w:t>Null</w:t>
            </w:r>
            <w:proofErr w:type="spellEnd"/>
          </w:p>
          <w:p w14:paraId="31F02F56" w14:textId="77777777" w:rsidR="00557AC4" w:rsidRPr="00557AC4" w:rsidRDefault="00557AC4" w:rsidP="00557AC4">
            <w:pPr>
              <w:spacing w:line="259" w:lineRule="auto"/>
            </w:pPr>
            <w:r w:rsidRPr="00557AC4">
              <w:t>""</w:t>
            </w:r>
          </w:p>
          <w:p w14:paraId="6654C73D" w14:textId="77777777" w:rsidR="00557AC4" w:rsidRPr="00557AC4" w:rsidRDefault="00557AC4" w:rsidP="00557AC4">
            <w:pPr>
              <w:spacing w:line="259" w:lineRule="auto"/>
            </w:pPr>
            <w:r w:rsidRPr="00557AC4">
              <w:t xml:space="preserve">Est pas </w:t>
            </w:r>
            <w:proofErr w:type="spellStart"/>
            <w:r w:rsidRPr="00557AC4">
              <w:t>Null</w:t>
            </w:r>
            <w:proofErr w:type="spellEnd"/>
          </w:p>
          <w:p w14:paraId="5D6C568F" w14:textId="77777777" w:rsidR="00557AC4" w:rsidRPr="00557AC4" w:rsidRDefault="00557AC4" w:rsidP="00557AC4">
            <w:pPr>
              <w:spacing w:line="259" w:lineRule="auto"/>
            </w:pPr>
            <w:r w:rsidRPr="00557AC4">
              <w:t>&lt;&gt;""</w:t>
            </w:r>
          </w:p>
        </w:tc>
      </w:tr>
      <w:tr w:rsidR="00557AC4" w:rsidRPr="00557AC4" w14:paraId="06A63574" w14:textId="77777777" w:rsidTr="007C04B7">
        <w:trPr>
          <w:trHeight w:val="584"/>
        </w:trPr>
        <w:tc>
          <w:tcPr>
            <w:tcW w:w="1550" w:type="dxa"/>
            <w:hideMark/>
          </w:tcPr>
          <w:p w14:paraId="1087BC16" w14:textId="77777777" w:rsidR="00557AC4" w:rsidRPr="00557AC4" w:rsidRDefault="00557AC4" w:rsidP="00557AC4">
            <w:pPr>
              <w:spacing w:line="259" w:lineRule="auto"/>
            </w:pPr>
            <w:r w:rsidRPr="00557AC4">
              <w:rPr>
                <w:b/>
                <w:bCs/>
              </w:rPr>
              <w:t>Comme</w:t>
            </w:r>
          </w:p>
        </w:tc>
        <w:tc>
          <w:tcPr>
            <w:tcW w:w="4110" w:type="dxa"/>
            <w:hideMark/>
          </w:tcPr>
          <w:p w14:paraId="42475D4D" w14:textId="77777777" w:rsidR="00557AC4" w:rsidRPr="00557AC4" w:rsidRDefault="00557AC4" w:rsidP="00557AC4">
            <w:pPr>
              <w:spacing w:line="259" w:lineRule="auto"/>
            </w:pPr>
            <w:r w:rsidRPr="00557AC4">
              <w:t xml:space="preserve">Données approximatives </w:t>
            </w:r>
          </w:p>
          <w:p w14:paraId="46D32D7C" w14:textId="77777777" w:rsidR="00557AC4" w:rsidRPr="00557AC4" w:rsidRDefault="00557AC4" w:rsidP="00557AC4">
            <w:pPr>
              <w:spacing w:line="259" w:lineRule="auto"/>
            </w:pPr>
            <w:r w:rsidRPr="00557AC4">
              <w:t>L'étoile sert de joker multiple</w:t>
            </w:r>
          </w:p>
          <w:p w14:paraId="2E84D812" w14:textId="77777777" w:rsidR="00557AC4" w:rsidRPr="00557AC4" w:rsidRDefault="00557AC4" w:rsidP="00557AC4">
            <w:pPr>
              <w:spacing w:line="259" w:lineRule="auto"/>
            </w:pPr>
            <w:r w:rsidRPr="00557AC4">
              <w:t>Le ? Sert de joker unique</w:t>
            </w:r>
          </w:p>
          <w:p w14:paraId="39620534" w14:textId="77777777" w:rsidR="00557AC4" w:rsidRPr="00557AC4" w:rsidRDefault="00557AC4" w:rsidP="00557AC4">
            <w:pPr>
              <w:spacing w:line="259" w:lineRule="auto"/>
            </w:pPr>
            <w:r w:rsidRPr="00557AC4">
              <w:t>Les crochets donnent un intervalle</w:t>
            </w:r>
          </w:p>
        </w:tc>
        <w:tc>
          <w:tcPr>
            <w:tcW w:w="4649" w:type="dxa"/>
            <w:hideMark/>
          </w:tcPr>
          <w:p w14:paraId="006E6D7E" w14:textId="77777777" w:rsidR="00557AC4" w:rsidRPr="00557AC4" w:rsidRDefault="00557AC4" w:rsidP="00557AC4">
            <w:pPr>
              <w:spacing w:line="259" w:lineRule="auto"/>
            </w:pPr>
            <w:r w:rsidRPr="00557AC4">
              <w:t>Comme "A*"</w:t>
            </w:r>
          </w:p>
          <w:p w14:paraId="276B26D5" w14:textId="77777777" w:rsidR="00557AC4" w:rsidRPr="00557AC4" w:rsidRDefault="00557AC4" w:rsidP="00557AC4">
            <w:pPr>
              <w:spacing w:line="259" w:lineRule="auto"/>
            </w:pPr>
            <w:r w:rsidRPr="00557AC4">
              <w:t>Comme "A?"</w:t>
            </w:r>
          </w:p>
          <w:p w14:paraId="54BD8BBA" w14:textId="77777777" w:rsidR="00557AC4" w:rsidRPr="00557AC4" w:rsidRDefault="00557AC4" w:rsidP="00557AC4">
            <w:pPr>
              <w:spacing w:line="259" w:lineRule="auto"/>
            </w:pPr>
            <w:r w:rsidRPr="00557AC4">
              <w:t>Comme "[A-D]*"</w:t>
            </w:r>
          </w:p>
        </w:tc>
      </w:tr>
      <w:tr w:rsidR="007C04B7" w:rsidRPr="00557AC4" w14:paraId="67F18BB8" w14:textId="77777777" w:rsidTr="007C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550" w:type="dxa"/>
            <w:hideMark/>
          </w:tcPr>
          <w:p w14:paraId="315D5AE3" w14:textId="77777777" w:rsidR="00557AC4" w:rsidRPr="00557AC4" w:rsidRDefault="00557AC4" w:rsidP="00557AC4">
            <w:pPr>
              <w:spacing w:line="259" w:lineRule="auto"/>
            </w:pPr>
            <w:r w:rsidRPr="00557AC4">
              <w:rPr>
                <w:b/>
                <w:bCs/>
              </w:rPr>
              <w:t>Pas</w:t>
            </w:r>
          </w:p>
        </w:tc>
        <w:tc>
          <w:tcPr>
            <w:tcW w:w="4110" w:type="dxa"/>
            <w:hideMark/>
          </w:tcPr>
          <w:p w14:paraId="657495B2" w14:textId="77777777" w:rsidR="00557AC4" w:rsidRPr="00557AC4" w:rsidRDefault="00557AC4" w:rsidP="00557AC4">
            <w:pPr>
              <w:spacing w:line="259" w:lineRule="auto"/>
            </w:pPr>
            <w:r w:rsidRPr="00557AC4">
              <w:t>Valeurs ne correspondant pas au critère</w:t>
            </w:r>
          </w:p>
        </w:tc>
        <w:tc>
          <w:tcPr>
            <w:tcW w:w="4649" w:type="dxa"/>
            <w:hideMark/>
          </w:tcPr>
          <w:p w14:paraId="449FC8B2" w14:textId="77777777" w:rsidR="00557AC4" w:rsidRPr="00557AC4" w:rsidRDefault="00557AC4" w:rsidP="00557AC4">
            <w:pPr>
              <w:spacing w:line="259" w:lineRule="auto"/>
            </w:pPr>
            <w:r w:rsidRPr="00557AC4">
              <w:t>Pas entre #25/12/2022# et #14/02/2023#</w:t>
            </w:r>
          </w:p>
          <w:p w14:paraId="40E3383E" w14:textId="77777777" w:rsidR="00557AC4" w:rsidRPr="00557AC4" w:rsidRDefault="00557AC4" w:rsidP="00557AC4">
            <w:pPr>
              <w:spacing w:line="259" w:lineRule="auto"/>
            </w:pPr>
            <w:r w:rsidRPr="00557AC4">
              <w:t>Pas comme "A*"</w:t>
            </w:r>
          </w:p>
        </w:tc>
      </w:tr>
      <w:tr w:rsidR="000F32AE" w:rsidRPr="00557AC4" w14:paraId="7BF02336" w14:textId="77777777" w:rsidTr="007C04B7">
        <w:trPr>
          <w:trHeight w:val="584"/>
        </w:trPr>
        <w:tc>
          <w:tcPr>
            <w:tcW w:w="1550" w:type="dxa"/>
          </w:tcPr>
          <w:p w14:paraId="7D37B9B1" w14:textId="6883C7AA" w:rsidR="000F32AE" w:rsidRPr="00557AC4" w:rsidRDefault="000F32AE" w:rsidP="00557AC4">
            <w:pPr>
              <w:rPr>
                <w:b/>
                <w:bCs/>
              </w:rPr>
            </w:pPr>
            <w:r>
              <w:rPr>
                <w:b/>
                <w:bCs/>
              </w:rPr>
              <w:t>Ou</w:t>
            </w:r>
          </w:p>
        </w:tc>
        <w:tc>
          <w:tcPr>
            <w:tcW w:w="4110" w:type="dxa"/>
          </w:tcPr>
          <w:p w14:paraId="2350A205" w14:textId="77777777" w:rsidR="000F32AE" w:rsidRDefault="000F32AE" w:rsidP="00557AC4">
            <w:r>
              <w:t>Énumère des choix</w:t>
            </w:r>
          </w:p>
          <w:p w14:paraId="5DDBB535" w14:textId="2DE5ED12" w:rsidR="000F32AE" w:rsidRPr="00557AC4" w:rsidRDefault="000F32AE" w:rsidP="00557AC4">
            <w:r>
              <w:t>Vous pouvez ajouter des parenthèse</w:t>
            </w:r>
          </w:p>
        </w:tc>
        <w:tc>
          <w:tcPr>
            <w:tcW w:w="4649" w:type="dxa"/>
          </w:tcPr>
          <w:p w14:paraId="588848C0" w14:textId="77777777" w:rsidR="000F32AE" w:rsidRDefault="000F32AE" w:rsidP="00557AC4">
            <w:r>
              <w:t>"USA" OU "Allemagne"</w:t>
            </w:r>
          </w:p>
          <w:p w14:paraId="50C3A079" w14:textId="0449A7F4" w:rsidR="000F32AE" w:rsidRPr="00557AC4" w:rsidRDefault="000F32AE" w:rsidP="00557AC4"/>
        </w:tc>
      </w:tr>
    </w:tbl>
    <w:p w14:paraId="76F9C9D7" w14:textId="77777777" w:rsidR="00557AC4" w:rsidRDefault="00557AC4" w:rsidP="0071122D"/>
    <w:p w14:paraId="7AED0BDB" w14:textId="77777777" w:rsidR="00E20683" w:rsidRDefault="00E20683" w:rsidP="00E20683">
      <w:pPr>
        <w:pStyle w:val="Titre2"/>
      </w:pPr>
    </w:p>
    <w:p w14:paraId="72ECC0F3" w14:textId="09BFEFFF" w:rsidR="00E20683" w:rsidRDefault="00E20683" w:rsidP="00E20683">
      <w:r>
        <w:t xml:space="preserve">Lister les </w:t>
      </w:r>
      <w:proofErr w:type="spellStart"/>
      <w:r>
        <w:t>IDCommandes</w:t>
      </w:r>
      <w:proofErr w:type="spellEnd"/>
      <w:r>
        <w:t xml:space="preserve"> dont la </w:t>
      </w:r>
      <w:proofErr w:type="spellStart"/>
      <w:r>
        <w:t>DateCommande</w:t>
      </w:r>
      <w:proofErr w:type="spellEnd"/>
      <w:r>
        <w:t xml:space="preserve"> est entre le 15/04/2020 inclus et le 20/06/2022 inclus</w:t>
      </w:r>
      <w:r>
        <w:t xml:space="preserve"> (en utilisant la syntaxe ENTRE … ET … )</w:t>
      </w:r>
    </w:p>
    <w:p w14:paraId="7FB315CC" w14:textId="452ED56F" w:rsidR="00E20683" w:rsidRPr="0071122D" w:rsidRDefault="00E20683" w:rsidP="00E20683">
      <w:pPr>
        <w:rPr>
          <w:rStyle w:val="Accentuation"/>
        </w:rPr>
      </w:pPr>
      <w:r w:rsidRPr="0071122D">
        <w:rPr>
          <w:rStyle w:val="Accentuation"/>
        </w:rPr>
        <w:lastRenderedPageBreak/>
        <w:t xml:space="preserve">Il devrait y en avoir </w:t>
      </w:r>
      <w:r>
        <w:rPr>
          <w:rStyle w:val="Accentuation"/>
        </w:rPr>
        <w:t>605</w:t>
      </w:r>
    </w:p>
    <w:p w14:paraId="139C963C" w14:textId="77777777" w:rsidR="008F2306" w:rsidRDefault="008F2306" w:rsidP="0071122D"/>
    <w:p w14:paraId="4DD0A247" w14:textId="77777777" w:rsidR="004C094C" w:rsidRDefault="004C094C" w:rsidP="004C094C">
      <w:pPr>
        <w:pStyle w:val="Titre2"/>
      </w:pPr>
    </w:p>
    <w:p w14:paraId="57EE50AA" w14:textId="18D734C0" w:rsidR="004C094C" w:rsidRDefault="004C094C" w:rsidP="004C094C">
      <w:r>
        <w:t xml:space="preserve">Lister les </w:t>
      </w:r>
      <w:proofErr w:type="spellStart"/>
      <w:r>
        <w:t>IDCommandes</w:t>
      </w:r>
      <w:proofErr w:type="spellEnd"/>
      <w:r>
        <w:t xml:space="preserve"> dont l</w:t>
      </w:r>
      <w:r>
        <w:t>e nom du destinataire commence par "SCI"</w:t>
      </w:r>
    </w:p>
    <w:p w14:paraId="6C995F8C" w14:textId="5F296E07" w:rsidR="004C094C" w:rsidRPr="0071122D" w:rsidRDefault="004C094C" w:rsidP="004C094C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>
        <w:rPr>
          <w:rStyle w:val="Accentuation"/>
        </w:rPr>
        <w:t>2</w:t>
      </w:r>
      <w:r>
        <w:rPr>
          <w:rStyle w:val="Accentuation"/>
        </w:rPr>
        <w:t>47</w:t>
      </w:r>
    </w:p>
    <w:p w14:paraId="46769220" w14:textId="77777777" w:rsidR="004C094C" w:rsidRDefault="004C094C" w:rsidP="0071122D"/>
    <w:p w14:paraId="03DBD2D6" w14:textId="77777777" w:rsidR="004C094C" w:rsidRDefault="004C094C" w:rsidP="004C094C">
      <w:pPr>
        <w:pStyle w:val="Titre2"/>
      </w:pPr>
    </w:p>
    <w:p w14:paraId="233417FD" w14:textId="65D3F7A8" w:rsidR="004C094C" w:rsidRDefault="004C094C" w:rsidP="004C094C">
      <w:r>
        <w:t xml:space="preserve">Lister les </w:t>
      </w:r>
      <w:proofErr w:type="spellStart"/>
      <w:r>
        <w:t>IDCommandes</w:t>
      </w:r>
      <w:proofErr w:type="spellEnd"/>
      <w:r>
        <w:t xml:space="preserve"> dont </w:t>
      </w:r>
      <w:r>
        <w:t>la ville de destination se termine par "SEINE"</w:t>
      </w:r>
    </w:p>
    <w:p w14:paraId="2088F9E3" w14:textId="3C30AA36" w:rsidR="004C094C" w:rsidRPr="0071122D" w:rsidRDefault="004C094C" w:rsidP="004C094C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>
        <w:rPr>
          <w:rStyle w:val="Accentuation"/>
        </w:rPr>
        <w:t>2</w:t>
      </w:r>
      <w:r>
        <w:rPr>
          <w:rStyle w:val="Accentuation"/>
        </w:rPr>
        <w:t>6</w:t>
      </w:r>
    </w:p>
    <w:p w14:paraId="374C440F" w14:textId="77777777" w:rsidR="004C094C" w:rsidRDefault="004C094C" w:rsidP="0071122D"/>
    <w:p w14:paraId="792A706B" w14:textId="77777777" w:rsidR="00190AC3" w:rsidRDefault="00190AC3" w:rsidP="00190AC3">
      <w:pPr>
        <w:pStyle w:val="Titre2"/>
      </w:pPr>
    </w:p>
    <w:p w14:paraId="6C27AA16" w14:textId="41B44096" w:rsidR="00190AC3" w:rsidRDefault="00190AC3" w:rsidP="00190AC3">
      <w:r>
        <w:t xml:space="preserve">Lister les </w:t>
      </w:r>
      <w:proofErr w:type="spellStart"/>
      <w:r>
        <w:t>IDCommandes</w:t>
      </w:r>
      <w:proofErr w:type="spellEnd"/>
      <w:r>
        <w:t xml:space="preserve"> dont la ville de destination </w:t>
      </w:r>
      <w:r>
        <w:t xml:space="preserve">commence par </w:t>
      </w:r>
      <w:r w:rsidR="003B491F">
        <w:t>"</w:t>
      </w:r>
      <w:r>
        <w:t>S</w:t>
      </w:r>
      <w:r w:rsidR="003B491F">
        <w:t>AINT"</w:t>
      </w:r>
      <w:r>
        <w:t xml:space="preserve"> suivi d'un caractère quelconque (vous verrez qu'il peut y avoir soit un espace soit un trait d'union) puis d'un </w:t>
      </w:r>
      <w:r w:rsidR="0014222A">
        <w:t>"</w:t>
      </w:r>
      <w:r>
        <w:t>M</w:t>
      </w:r>
      <w:r w:rsidR="0014222A">
        <w:t>"</w:t>
      </w:r>
      <w:r>
        <w:t xml:space="preserve"> et d'autres lettres</w:t>
      </w:r>
    </w:p>
    <w:p w14:paraId="48B4F984" w14:textId="2A7BC426" w:rsidR="00190AC3" w:rsidRPr="0071122D" w:rsidRDefault="00190AC3" w:rsidP="00190AC3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>
        <w:rPr>
          <w:rStyle w:val="Accentuation"/>
        </w:rPr>
        <w:t>31</w:t>
      </w:r>
    </w:p>
    <w:p w14:paraId="044B6489" w14:textId="77777777" w:rsidR="00190AC3" w:rsidRDefault="00190AC3" w:rsidP="0071122D"/>
    <w:p w14:paraId="619CAC9A" w14:textId="77777777" w:rsidR="006C5134" w:rsidRDefault="006C5134" w:rsidP="006C5134">
      <w:pPr>
        <w:pStyle w:val="Titre2"/>
      </w:pPr>
    </w:p>
    <w:p w14:paraId="52967C11" w14:textId="6EFBEC56" w:rsidR="006C5134" w:rsidRDefault="006C5134" w:rsidP="006C5134">
      <w:r>
        <w:t xml:space="preserve">Lister les </w:t>
      </w:r>
      <w:proofErr w:type="spellStart"/>
      <w:r>
        <w:t>IDCommandes</w:t>
      </w:r>
      <w:proofErr w:type="spellEnd"/>
      <w:r>
        <w:t xml:space="preserve"> dont la ville de destination </w:t>
      </w:r>
      <w:r>
        <w:t>contient des parenthèses</w:t>
      </w:r>
    </w:p>
    <w:p w14:paraId="72227622" w14:textId="6AB6151C" w:rsidR="006C5134" w:rsidRPr="0071122D" w:rsidRDefault="006C5134" w:rsidP="006C5134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>
        <w:rPr>
          <w:rStyle w:val="Accentuation"/>
        </w:rPr>
        <w:t>25</w:t>
      </w:r>
    </w:p>
    <w:p w14:paraId="23CF4527" w14:textId="77777777" w:rsidR="006C5134" w:rsidRDefault="006C5134" w:rsidP="0071122D"/>
    <w:p w14:paraId="0F487C85" w14:textId="77777777" w:rsidR="008D7596" w:rsidRDefault="008D7596" w:rsidP="008D7596">
      <w:pPr>
        <w:pStyle w:val="Titre2"/>
      </w:pPr>
    </w:p>
    <w:p w14:paraId="6ADDC578" w14:textId="5F95309D" w:rsidR="008D7596" w:rsidRDefault="008D7596" w:rsidP="008D7596">
      <w:r>
        <w:t xml:space="preserve">Lister les </w:t>
      </w:r>
      <w:proofErr w:type="spellStart"/>
      <w:r>
        <w:t>IDCommandes</w:t>
      </w:r>
      <w:proofErr w:type="spellEnd"/>
      <w:r>
        <w:t xml:space="preserve"> dont la ville de destination </w:t>
      </w:r>
      <w:r>
        <w:t>ne contient pas d'apostrophe.</w:t>
      </w:r>
    </w:p>
    <w:p w14:paraId="58ED6D8D" w14:textId="139C39CD" w:rsidR="008D7596" w:rsidRPr="0071122D" w:rsidRDefault="008D7596" w:rsidP="008D7596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>
        <w:rPr>
          <w:rStyle w:val="Accentuation"/>
        </w:rPr>
        <w:t>1036</w:t>
      </w:r>
    </w:p>
    <w:p w14:paraId="2A30054F" w14:textId="77777777" w:rsidR="008D7596" w:rsidRDefault="008D7596" w:rsidP="0071122D"/>
    <w:p w14:paraId="5AC05805" w14:textId="77777777" w:rsidR="004E1E7A" w:rsidRDefault="004E1E7A" w:rsidP="004E1E7A">
      <w:pPr>
        <w:pStyle w:val="Titre2"/>
      </w:pPr>
    </w:p>
    <w:p w14:paraId="1FFDB0FA" w14:textId="02C43049" w:rsidR="004E1E7A" w:rsidRDefault="004E1E7A" w:rsidP="004E1E7A">
      <w:r>
        <w:t xml:space="preserve">Lister les </w:t>
      </w:r>
      <w:proofErr w:type="spellStart"/>
      <w:r>
        <w:t>IDCommandes</w:t>
      </w:r>
      <w:proofErr w:type="spellEnd"/>
      <w:r>
        <w:t xml:space="preserve"> dont la ville de destination commence </w:t>
      </w:r>
      <w:r>
        <w:t>soit par "LE" soit par "LA", soit par "LES"</w:t>
      </w:r>
    </w:p>
    <w:p w14:paraId="627B35A5" w14:textId="660B3792" w:rsidR="004E1E7A" w:rsidRPr="0071122D" w:rsidRDefault="004E1E7A" w:rsidP="004E1E7A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 w:rsidR="00464329">
        <w:rPr>
          <w:rStyle w:val="Accentuation"/>
        </w:rPr>
        <w:t>99</w:t>
      </w:r>
    </w:p>
    <w:p w14:paraId="60A75AA6" w14:textId="77777777" w:rsidR="004C094C" w:rsidRDefault="004C094C" w:rsidP="0071122D"/>
    <w:p w14:paraId="6E6A20FF" w14:textId="77777777" w:rsidR="00C604F5" w:rsidRDefault="00C604F5" w:rsidP="00C604F5">
      <w:pPr>
        <w:pStyle w:val="Titre2"/>
      </w:pPr>
    </w:p>
    <w:p w14:paraId="7880C78D" w14:textId="25CCF85A" w:rsidR="00C604F5" w:rsidRDefault="00C604F5" w:rsidP="00C604F5">
      <w:r>
        <w:t xml:space="preserve">Lister les </w:t>
      </w:r>
      <w:proofErr w:type="spellStart"/>
      <w:r>
        <w:t>IDCommandes</w:t>
      </w:r>
      <w:proofErr w:type="spellEnd"/>
      <w:r>
        <w:t xml:space="preserve"> dont la ville de destination n'est pas remplie</w:t>
      </w:r>
      <w:r w:rsidR="003738DC">
        <w:t xml:space="preserve"> (notez qu'il y a deux façons pour un champ texte de ne pas être rempli)</w:t>
      </w:r>
    </w:p>
    <w:p w14:paraId="7F74623B" w14:textId="4E73FE49" w:rsidR="00C604F5" w:rsidRPr="0071122D" w:rsidRDefault="00C604F5" w:rsidP="00C604F5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>
        <w:rPr>
          <w:rStyle w:val="Accentuation"/>
        </w:rPr>
        <w:t>3</w:t>
      </w:r>
    </w:p>
    <w:p w14:paraId="7502259E" w14:textId="77777777" w:rsidR="00C604F5" w:rsidRDefault="00C604F5" w:rsidP="0071122D"/>
    <w:p w14:paraId="4D37C645" w14:textId="77777777" w:rsidR="00C604F5" w:rsidRDefault="00C604F5" w:rsidP="0071122D"/>
    <w:p w14:paraId="2E13B858" w14:textId="77777777" w:rsidR="00F0674E" w:rsidRDefault="00F0674E" w:rsidP="00F0674E">
      <w:pPr>
        <w:pStyle w:val="Titre2"/>
      </w:pPr>
    </w:p>
    <w:p w14:paraId="4593CC74" w14:textId="24A34FD7" w:rsidR="00F0674E" w:rsidRDefault="00F0674E" w:rsidP="00F0674E">
      <w:r>
        <w:t xml:space="preserve">Lister les </w:t>
      </w:r>
      <w:proofErr w:type="spellStart"/>
      <w:r>
        <w:t>IDCommandes</w:t>
      </w:r>
      <w:proofErr w:type="spellEnd"/>
      <w:r>
        <w:t xml:space="preserve"> dont la </w:t>
      </w:r>
      <w:r>
        <w:t>date d'envoi n'est pas remplie</w:t>
      </w:r>
      <w:r w:rsidR="003738DC">
        <w:t xml:space="preserve"> (notez que vous ne pouvez pas appliquer un critère de texte sur un champ date)</w:t>
      </w:r>
    </w:p>
    <w:p w14:paraId="521758BA" w14:textId="77C97772" w:rsidR="00F0674E" w:rsidRPr="0071122D" w:rsidRDefault="00F0674E" w:rsidP="00F0674E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>
        <w:rPr>
          <w:rStyle w:val="Accentuation"/>
        </w:rPr>
        <w:t>45</w:t>
      </w:r>
    </w:p>
    <w:p w14:paraId="5933AA28" w14:textId="77777777" w:rsidR="00F0674E" w:rsidRDefault="00F0674E" w:rsidP="0071122D"/>
    <w:p w14:paraId="1112CF3E" w14:textId="77777777" w:rsidR="00C3204D" w:rsidRDefault="00C3204D" w:rsidP="00C3204D">
      <w:pPr>
        <w:pStyle w:val="Titre2"/>
      </w:pPr>
    </w:p>
    <w:p w14:paraId="19A52F34" w14:textId="5F3B9596" w:rsidR="00C3204D" w:rsidRDefault="00C3204D" w:rsidP="00C3204D">
      <w:r>
        <w:t xml:space="preserve">Lister les </w:t>
      </w:r>
      <w:proofErr w:type="spellStart"/>
      <w:r>
        <w:t>IDCommandes</w:t>
      </w:r>
      <w:proofErr w:type="spellEnd"/>
      <w:r>
        <w:t xml:space="preserve"> dont la date d'envoi n'est pas remplie </w:t>
      </w:r>
      <w:r>
        <w:t>et les frais de port sont soit inférieur à 15, soit supérieur à 40</w:t>
      </w:r>
    </w:p>
    <w:p w14:paraId="7110A1C6" w14:textId="1CC3028F" w:rsidR="00C3204D" w:rsidRPr="0071122D" w:rsidRDefault="00C3204D" w:rsidP="00C3204D">
      <w:pPr>
        <w:rPr>
          <w:rStyle w:val="Accentuation"/>
        </w:rPr>
      </w:pPr>
      <w:r w:rsidRPr="0071122D">
        <w:rPr>
          <w:rStyle w:val="Accentuation"/>
        </w:rPr>
        <w:t xml:space="preserve">Il devrait y en avoir </w:t>
      </w:r>
      <w:r>
        <w:rPr>
          <w:rStyle w:val="Accentuation"/>
        </w:rPr>
        <w:t>18</w:t>
      </w:r>
    </w:p>
    <w:p w14:paraId="061FE7F8" w14:textId="77777777" w:rsidR="00C3204D" w:rsidRDefault="00C3204D" w:rsidP="0071122D"/>
    <w:p w14:paraId="6043818B" w14:textId="77777777" w:rsidR="00C3204D" w:rsidRDefault="00C3204D" w:rsidP="0071122D"/>
    <w:p w14:paraId="10C8D423" w14:textId="77777777" w:rsidR="00C604F5" w:rsidRDefault="00C604F5" w:rsidP="0071122D"/>
    <w:p w14:paraId="7CD0D4A2" w14:textId="77777777" w:rsidR="006A5D08" w:rsidRDefault="006A5D08" w:rsidP="0071122D"/>
    <w:tbl>
      <w:tblPr>
        <w:tblStyle w:val="TableauGrille4-Accentuation5"/>
        <w:tblW w:w="10308" w:type="dxa"/>
        <w:tblLook w:val="0420" w:firstRow="1" w:lastRow="0" w:firstColumn="0" w:lastColumn="0" w:noHBand="0" w:noVBand="1"/>
      </w:tblPr>
      <w:tblGrid>
        <w:gridCol w:w="1691"/>
        <w:gridCol w:w="8617"/>
      </w:tblGrid>
      <w:tr w:rsidR="006A5D08" w:rsidRPr="006A5D08" w14:paraId="16B55796" w14:textId="77777777" w:rsidTr="007C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91" w:type="dxa"/>
            <w:hideMark/>
          </w:tcPr>
          <w:p w14:paraId="17530635" w14:textId="77777777" w:rsidR="006A5D08" w:rsidRPr="006A5D08" w:rsidRDefault="006A5D08" w:rsidP="006A5D08">
            <w:pPr>
              <w:spacing w:after="0"/>
            </w:pPr>
            <w:r w:rsidRPr="006A5D08">
              <w:rPr>
                <w:b/>
                <w:bCs/>
              </w:rPr>
              <w:t>Fonctions</w:t>
            </w:r>
          </w:p>
        </w:tc>
        <w:tc>
          <w:tcPr>
            <w:tcW w:w="8617" w:type="dxa"/>
            <w:hideMark/>
          </w:tcPr>
          <w:p w14:paraId="6721CCA9" w14:textId="77777777" w:rsidR="006A5D08" w:rsidRPr="006A5D08" w:rsidRDefault="006A5D08" w:rsidP="006A5D08">
            <w:pPr>
              <w:spacing w:line="259" w:lineRule="auto"/>
            </w:pPr>
            <w:r w:rsidRPr="006A5D08">
              <w:t>Signification</w:t>
            </w:r>
          </w:p>
        </w:tc>
      </w:tr>
      <w:tr w:rsidR="006A5D08" w:rsidRPr="006A5D08" w14:paraId="041BBD8D" w14:textId="77777777" w:rsidTr="007C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1" w:type="dxa"/>
            <w:hideMark/>
          </w:tcPr>
          <w:p w14:paraId="45EDCBBE" w14:textId="77777777" w:rsidR="006A5D08" w:rsidRPr="006A5D08" w:rsidRDefault="006A5D08" w:rsidP="006A5D08">
            <w:pPr>
              <w:spacing w:line="259" w:lineRule="auto"/>
            </w:pPr>
            <w:r w:rsidRPr="006A5D08">
              <w:rPr>
                <w:b/>
                <w:bCs/>
              </w:rPr>
              <w:t>Somme</w:t>
            </w:r>
          </w:p>
        </w:tc>
        <w:tc>
          <w:tcPr>
            <w:tcW w:w="8617" w:type="dxa"/>
            <w:hideMark/>
          </w:tcPr>
          <w:p w14:paraId="4EADFEFB" w14:textId="77777777" w:rsidR="006A5D08" w:rsidRPr="006A5D08" w:rsidRDefault="006A5D08" w:rsidP="006A5D08">
            <w:pPr>
              <w:spacing w:line="259" w:lineRule="auto"/>
            </w:pPr>
            <w:r w:rsidRPr="006A5D08">
              <w:t>Additionne les éléments</w:t>
            </w:r>
          </w:p>
        </w:tc>
      </w:tr>
      <w:tr w:rsidR="006A5D08" w:rsidRPr="006A5D08" w14:paraId="416CCE23" w14:textId="77777777" w:rsidTr="007C04B7">
        <w:trPr>
          <w:trHeight w:val="454"/>
        </w:trPr>
        <w:tc>
          <w:tcPr>
            <w:tcW w:w="1691" w:type="dxa"/>
            <w:hideMark/>
          </w:tcPr>
          <w:p w14:paraId="37437FF2" w14:textId="77777777" w:rsidR="006A5D08" w:rsidRPr="006A5D08" w:rsidRDefault="006A5D08" w:rsidP="006A5D08">
            <w:pPr>
              <w:spacing w:line="259" w:lineRule="auto"/>
            </w:pPr>
            <w:r w:rsidRPr="006A5D08">
              <w:rPr>
                <w:b/>
                <w:bCs/>
              </w:rPr>
              <w:t>Compte</w:t>
            </w:r>
          </w:p>
        </w:tc>
        <w:tc>
          <w:tcPr>
            <w:tcW w:w="8617" w:type="dxa"/>
            <w:hideMark/>
          </w:tcPr>
          <w:p w14:paraId="339049D2" w14:textId="77777777" w:rsidR="006A5D08" w:rsidRPr="006A5D08" w:rsidRDefault="006A5D08" w:rsidP="006A5D08">
            <w:pPr>
              <w:spacing w:line="259" w:lineRule="auto"/>
            </w:pPr>
            <w:r w:rsidRPr="006A5D08">
              <w:t>Compte le nombre d'éléments</w:t>
            </w:r>
          </w:p>
        </w:tc>
      </w:tr>
      <w:tr w:rsidR="006A5D08" w:rsidRPr="006A5D08" w14:paraId="75CC9EE9" w14:textId="77777777" w:rsidTr="007C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1" w:type="dxa"/>
            <w:hideMark/>
          </w:tcPr>
          <w:p w14:paraId="062CEE2F" w14:textId="77777777" w:rsidR="006A5D08" w:rsidRPr="006A5D08" w:rsidRDefault="006A5D08" w:rsidP="006A5D08">
            <w:pPr>
              <w:spacing w:line="259" w:lineRule="auto"/>
            </w:pPr>
            <w:r w:rsidRPr="006A5D08">
              <w:rPr>
                <w:b/>
                <w:bCs/>
              </w:rPr>
              <w:t>Min</w:t>
            </w:r>
          </w:p>
        </w:tc>
        <w:tc>
          <w:tcPr>
            <w:tcW w:w="8617" w:type="dxa"/>
            <w:hideMark/>
          </w:tcPr>
          <w:p w14:paraId="04BA2FE9" w14:textId="77777777" w:rsidR="006A5D08" w:rsidRPr="006A5D08" w:rsidRDefault="006A5D08" w:rsidP="006A5D08">
            <w:pPr>
              <w:spacing w:line="259" w:lineRule="auto"/>
            </w:pPr>
            <w:r w:rsidRPr="006A5D08">
              <w:t>Donne le plus petit élément</w:t>
            </w:r>
          </w:p>
        </w:tc>
      </w:tr>
      <w:tr w:rsidR="006A5D08" w:rsidRPr="006A5D08" w14:paraId="5CACA7CD" w14:textId="77777777" w:rsidTr="007C04B7">
        <w:trPr>
          <w:trHeight w:val="454"/>
        </w:trPr>
        <w:tc>
          <w:tcPr>
            <w:tcW w:w="1691" w:type="dxa"/>
            <w:hideMark/>
          </w:tcPr>
          <w:p w14:paraId="45F9435C" w14:textId="77777777" w:rsidR="006A5D08" w:rsidRPr="006A5D08" w:rsidRDefault="006A5D08" w:rsidP="006A5D08">
            <w:pPr>
              <w:spacing w:line="259" w:lineRule="auto"/>
            </w:pPr>
            <w:r w:rsidRPr="006A5D08">
              <w:rPr>
                <w:b/>
                <w:bCs/>
              </w:rPr>
              <w:t>Max</w:t>
            </w:r>
          </w:p>
        </w:tc>
        <w:tc>
          <w:tcPr>
            <w:tcW w:w="8617" w:type="dxa"/>
            <w:hideMark/>
          </w:tcPr>
          <w:p w14:paraId="0699FDDC" w14:textId="77777777" w:rsidR="006A5D08" w:rsidRPr="006A5D08" w:rsidRDefault="006A5D08" w:rsidP="006A5D08">
            <w:pPr>
              <w:spacing w:line="259" w:lineRule="auto"/>
            </w:pPr>
            <w:r w:rsidRPr="006A5D08">
              <w:t>Donne le plus grand élément</w:t>
            </w:r>
          </w:p>
        </w:tc>
      </w:tr>
      <w:tr w:rsidR="006A5D08" w:rsidRPr="006A5D08" w14:paraId="67C2F61B" w14:textId="77777777" w:rsidTr="007C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91" w:type="dxa"/>
            <w:hideMark/>
          </w:tcPr>
          <w:p w14:paraId="66AE5D3B" w14:textId="77777777" w:rsidR="006A5D08" w:rsidRPr="006A5D08" w:rsidRDefault="006A5D08" w:rsidP="006A5D08">
            <w:pPr>
              <w:spacing w:line="259" w:lineRule="auto"/>
            </w:pPr>
            <w:r w:rsidRPr="006A5D08">
              <w:rPr>
                <w:b/>
                <w:bCs/>
              </w:rPr>
              <w:t>Moyenne</w:t>
            </w:r>
          </w:p>
        </w:tc>
        <w:tc>
          <w:tcPr>
            <w:tcW w:w="8617" w:type="dxa"/>
            <w:hideMark/>
          </w:tcPr>
          <w:p w14:paraId="4A3B80A4" w14:textId="77777777" w:rsidR="006A5D08" w:rsidRPr="006A5D08" w:rsidRDefault="006A5D08" w:rsidP="006A5D08">
            <w:pPr>
              <w:spacing w:line="259" w:lineRule="auto"/>
            </w:pPr>
            <w:r w:rsidRPr="006A5D08">
              <w:t>Donne la moyenne</w:t>
            </w:r>
          </w:p>
        </w:tc>
      </w:tr>
    </w:tbl>
    <w:p w14:paraId="553A10E3" w14:textId="77777777" w:rsidR="006A5D08" w:rsidRDefault="006A5D08" w:rsidP="0071122D"/>
    <w:p w14:paraId="01E5A8C6" w14:textId="77777777" w:rsidR="006A5D08" w:rsidRDefault="006A5D08" w:rsidP="0071122D"/>
    <w:p w14:paraId="14FFA154" w14:textId="77777777" w:rsidR="008F2306" w:rsidRDefault="008F2306" w:rsidP="0071122D"/>
    <w:tbl>
      <w:tblPr>
        <w:tblStyle w:val="TableauGrille4-Accentuation5"/>
        <w:tblW w:w="10351" w:type="dxa"/>
        <w:tblLook w:val="0420" w:firstRow="1" w:lastRow="0" w:firstColumn="0" w:lastColumn="0" w:noHBand="0" w:noVBand="1"/>
      </w:tblPr>
      <w:tblGrid>
        <w:gridCol w:w="1634"/>
        <w:gridCol w:w="4011"/>
        <w:gridCol w:w="4706"/>
      </w:tblGrid>
      <w:tr w:rsidR="006A5D08" w:rsidRPr="008F2306" w14:paraId="78DA0F88" w14:textId="77777777" w:rsidTr="007C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1634" w:type="dxa"/>
            <w:hideMark/>
          </w:tcPr>
          <w:p w14:paraId="6813A072" w14:textId="77777777" w:rsidR="008F2306" w:rsidRPr="008F2306" w:rsidRDefault="008F2306" w:rsidP="00493AE1">
            <w:pPr>
              <w:spacing w:after="0"/>
            </w:pPr>
            <w:r w:rsidRPr="008F2306">
              <w:rPr>
                <w:b/>
                <w:bCs/>
              </w:rPr>
              <w:t>Opérateur</w:t>
            </w:r>
          </w:p>
        </w:tc>
        <w:tc>
          <w:tcPr>
            <w:tcW w:w="4011" w:type="dxa"/>
            <w:hideMark/>
          </w:tcPr>
          <w:p w14:paraId="53FF1240" w14:textId="77777777" w:rsidR="008F2306" w:rsidRPr="008F2306" w:rsidRDefault="008F2306" w:rsidP="00493AE1">
            <w:pPr>
              <w:spacing w:line="259" w:lineRule="auto"/>
            </w:pPr>
            <w:r w:rsidRPr="008F2306">
              <w:t>Signification</w:t>
            </w:r>
          </w:p>
        </w:tc>
        <w:tc>
          <w:tcPr>
            <w:tcW w:w="4706" w:type="dxa"/>
            <w:hideMark/>
          </w:tcPr>
          <w:p w14:paraId="7B6BFD1C" w14:textId="77777777" w:rsidR="008F2306" w:rsidRPr="008F2306" w:rsidRDefault="008F2306" w:rsidP="00493AE1">
            <w:pPr>
              <w:spacing w:line="259" w:lineRule="auto"/>
            </w:pPr>
            <w:r w:rsidRPr="008F2306">
              <w:t>Exemple</w:t>
            </w:r>
          </w:p>
        </w:tc>
      </w:tr>
      <w:tr w:rsidR="006A5D08" w:rsidRPr="008F2306" w14:paraId="01B615DE" w14:textId="77777777" w:rsidTr="007C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634" w:type="dxa"/>
            <w:hideMark/>
          </w:tcPr>
          <w:p w14:paraId="6092D80E" w14:textId="77777777" w:rsidR="008F2306" w:rsidRPr="008F2306" w:rsidRDefault="008F2306" w:rsidP="00493AE1">
            <w:pPr>
              <w:spacing w:line="259" w:lineRule="auto"/>
            </w:pPr>
            <w:r w:rsidRPr="008F2306">
              <w:rPr>
                <w:b/>
                <w:bCs/>
              </w:rPr>
              <w:t>&amp;</w:t>
            </w:r>
          </w:p>
        </w:tc>
        <w:tc>
          <w:tcPr>
            <w:tcW w:w="4011" w:type="dxa"/>
            <w:hideMark/>
          </w:tcPr>
          <w:p w14:paraId="7C777077" w14:textId="77777777" w:rsidR="008F2306" w:rsidRPr="008F2306" w:rsidRDefault="008F2306" w:rsidP="00493AE1">
            <w:pPr>
              <w:spacing w:line="259" w:lineRule="auto"/>
            </w:pPr>
            <w:r w:rsidRPr="008F2306">
              <w:t>Esperluette sert à concaténer (mettre bout à bout) plusieurs expressions</w:t>
            </w:r>
          </w:p>
        </w:tc>
        <w:tc>
          <w:tcPr>
            <w:tcW w:w="4706" w:type="dxa"/>
            <w:hideMark/>
          </w:tcPr>
          <w:p w14:paraId="0D228E34" w14:textId="77777777" w:rsidR="008F2306" w:rsidRPr="008F2306" w:rsidRDefault="008F2306" w:rsidP="00493AE1">
            <w:pPr>
              <w:spacing w:line="259" w:lineRule="auto"/>
            </w:pPr>
            <w:r w:rsidRPr="008F2306">
              <w:t>[Nom]&amp;[</w:t>
            </w:r>
            <w:proofErr w:type="spellStart"/>
            <w:r w:rsidRPr="008F2306">
              <w:t>Prenom</w:t>
            </w:r>
            <w:proofErr w:type="spellEnd"/>
            <w:r w:rsidRPr="008F2306">
              <w:t>]</w:t>
            </w:r>
          </w:p>
        </w:tc>
      </w:tr>
      <w:tr w:rsidR="006A5D08" w:rsidRPr="008F2306" w14:paraId="46340E97" w14:textId="77777777" w:rsidTr="007C04B7">
        <w:trPr>
          <w:trHeight w:val="584"/>
        </w:trPr>
        <w:tc>
          <w:tcPr>
            <w:tcW w:w="1634" w:type="dxa"/>
            <w:hideMark/>
          </w:tcPr>
          <w:p w14:paraId="4171A93C" w14:textId="77777777" w:rsidR="008F2306" w:rsidRPr="008F2306" w:rsidRDefault="008F2306" w:rsidP="00493AE1">
            <w:pPr>
              <w:spacing w:line="259" w:lineRule="auto"/>
            </w:pPr>
            <w:r w:rsidRPr="008F2306">
              <w:rPr>
                <w:b/>
                <w:bCs/>
              </w:rPr>
              <w:t>Date</w:t>
            </w:r>
          </w:p>
        </w:tc>
        <w:tc>
          <w:tcPr>
            <w:tcW w:w="4011" w:type="dxa"/>
            <w:hideMark/>
          </w:tcPr>
          <w:p w14:paraId="4076367F" w14:textId="77777777" w:rsidR="008F2306" w:rsidRPr="008F2306" w:rsidRDefault="008F2306" w:rsidP="00493AE1">
            <w:pPr>
              <w:spacing w:line="259" w:lineRule="auto"/>
            </w:pPr>
            <w:r w:rsidRPr="008F2306">
              <w:t>Indique la date du jour actuel</w:t>
            </w:r>
          </w:p>
        </w:tc>
        <w:tc>
          <w:tcPr>
            <w:tcW w:w="4706" w:type="dxa"/>
            <w:hideMark/>
          </w:tcPr>
          <w:p w14:paraId="12156C7F" w14:textId="77777777" w:rsidR="008F2306" w:rsidRPr="008F2306" w:rsidRDefault="008F2306" w:rsidP="00493AE1">
            <w:pPr>
              <w:spacing w:line="259" w:lineRule="auto"/>
            </w:pPr>
            <w:r w:rsidRPr="008F2306">
              <w:t>&gt;Date()-30</w:t>
            </w:r>
          </w:p>
          <w:p w14:paraId="5AF00D1E" w14:textId="77777777" w:rsidR="008F2306" w:rsidRPr="008F2306" w:rsidRDefault="008F2306" w:rsidP="00493AE1">
            <w:pPr>
              <w:spacing w:line="259" w:lineRule="auto"/>
            </w:pPr>
            <w:r w:rsidRPr="008F2306">
              <w:t>Donne les dates inférieures à il y a 30 jours</w:t>
            </w:r>
          </w:p>
        </w:tc>
      </w:tr>
      <w:tr w:rsidR="006A5D08" w:rsidRPr="008F2306" w14:paraId="434632E8" w14:textId="77777777" w:rsidTr="007C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634" w:type="dxa"/>
            <w:hideMark/>
          </w:tcPr>
          <w:p w14:paraId="562096C3" w14:textId="77777777" w:rsidR="008F2306" w:rsidRPr="008F2306" w:rsidRDefault="008F2306" w:rsidP="00493AE1">
            <w:pPr>
              <w:spacing w:line="259" w:lineRule="auto"/>
            </w:pPr>
            <w:r w:rsidRPr="008F2306">
              <w:rPr>
                <w:b/>
                <w:bCs/>
              </w:rPr>
              <w:t>Mois</w:t>
            </w:r>
          </w:p>
        </w:tc>
        <w:tc>
          <w:tcPr>
            <w:tcW w:w="4011" w:type="dxa"/>
            <w:hideMark/>
          </w:tcPr>
          <w:p w14:paraId="3B44A3DC" w14:textId="77777777" w:rsidR="008F2306" w:rsidRPr="008F2306" w:rsidRDefault="008F2306" w:rsidP="00493AE1">
            <w:pPr>
              <w:spacing w:line="259" w:lineRule="auto"/>
            </w:pPr>
            <w:r w:rsidRPr="008F2306">
              <w:t>Affiche le mois d'une date</w:t>
            </w:r>
          </w:p>
        </w:tc>
        <w:tc>
          <w:tcPr>
            <w:tcW w:w="4706" w:type="dxa"/>
            <w:hideMark/>
          </w:tcPr>
          <w:p w14:paraId="534F13C6" w14:textId="77777777" w:rsidR="008F2306" w:rsidRPr="008F2306" w:rsidRDefault="008F2306" w:rsidP="00493AE1">
            <w:pPr>
              <w:spacing w:line="259" w:lineRule="auto"/>
            </w:pPr>
            <w:r w:rsidRPr="008F2306">
              <w:t>Mois(#14/02/2023#)</w:t>
            </w:r>
          </w:p>
          <w:p w14:paraId="1BB67F81" w14:textId="77777777" w:rsidR="008F2306" w:rsidRPr="008F2306" w:rsidRDefault="008F2306" w:rsidP="00493AE1">
            <w:pPr>
              <w:spacing w:line="259" w:lineRule="auto"/>
            </w:pPr>
            <w:r w:rsidRPr="008F2306">
              <w:t>Donnera 2</w:t>
            </w:r>
          </w:p>
        </w:tc>
      </w:tr>
      <w:tr w:rsidR="006A5D08" w:rsidRPr="008F2306" w14:paraId="23E869BD" w14:textId="77777777" w:rsidTr="007C04B7">
        <w:trPr>
          <w:trHeight w:val="584"/>
        </w:trPr>
        <w:tc>
          <w:tcPr>
            <w:tcW w:w="1634" w:type="dxa"/>
            <w:hideMark/>
          </w:tcPr>
          <w:p w14:paraId="771BCD36" w14:textId="77777777" w:rsidR="008F2306" w:rsidRPr="008F2306" w:rsidRDefault="008F2306" w:rsidP="00493AE1">
            <w:pPr>
              <w:spacing w:line="259" w:lineRule="auto"/>
            </w:pPr>
            <w:proofErr w:type="spellStart"/>
            <w:r w:rsidRPr="008F2306">
              <w:rPr>
                <w:b/>
                <w:bCs/>
              </w:rPr>
              <w:t>DiffDate</w:t>
            </w:r>
            <w:proofErr w:type="spellEnd"/>
          </w:p>
        </w:tc>
        <w:tc>
          <w:tcPr>
            <w:tcW w:w="4011" w:type="dxa"/>
            <w:hideMark/>
          </w:tcPr>
          <w:p w14:paraId="009C9625" w14:textId="77777777" w:rsidR="008F2306" w:rsidRPr="008F2306" w:rsidRDefault="008F2306" w:rsidP="00493AE1">
            <w:pPr>
              <w:spacing w:line="259" w:lineRule="auto"/>
            </w:pPr>
            <w:r w:rsidRPr="008F2306">
              <w:t>Donne l'</w:t>
            </w:r>
            <w:proofErr w:type="spellStart"/>
            <w:r w:rsidRPr="008F2306">
              <w:t>interval</w:t>
            </w:r>
            <w:proofErr w:type="spellEnd"/>
            <w:r w:rsidRPr="008F2306">
              <w:t xml:space="preserve"> entre deux dates (en mois entiers, ou en années)</w:t>
            </w:r>
          </w:p>
        </w:tc>
        <w:tc>
          <w:tcPr>
            <w:tcW w:w="4706" w:type="dxa"/>
            <w:hideMark/>
          </w:tcPr>
          <w:p w14:paraId="1238B0EF" w14:textId="77777777" w:rsidR="008F2306" w:rsidRPr="008F2306" w:rsidRDefault="008F2306" w:rsidP="00493AE1">
            <w:pPr>
              <w:spacing w:line="259" w:lineRule="auto"/>
            </w:pPr>
            <w:proofErr w:type="spellStart"/>
            <w:r w:rsidRPr="008F2306">
              <w:t>DiffDate</w:t>
            </w:r>
            <w:proofErr w:type="spellEnd"/>
            <w:r w:rsidRPr="008F2306">
              <w:t>("m";[</w:t>
            </w:r>
            <w:proofErr w:type="spellStart"/>
            <w:r w:rsidRPr="008F2306">
              <w:t>Backorder</w:t>
            </w:r>
            <w:proofErr w:type="spellEnd"/>
            <w:r w:rsidRPr="008F2306">
              <w:t>]![</w:t>
            </w:r>
            <w:proofErr w:type="spellStart"/>
            <w:r w:rsidRPr="008F2306">
              <w:t>DateCmd</w:t>
            </w:r>
            <w:proofErr w:type="spellEnd"/>
            <w:r w:rsidRPr="008F2306">
              <w:t>];Date())</w:t>
            </w:r>
          </w:p>
        </w:tc>
      </w:tr>
      <w:tr w:rsidR="006A5D08" w:rsidRPr="008F2306" w14:paraId="73B1B4A8" w14:textId="77777777" w:rsidTr="007C0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634" w:type="dxa"/>
            <w:hideMark/>
          </w:tcPr>
          <w:p w14:paraId="262D3D62" w14:textId="77777777" w:rsidR="008F2306" w:rsidRPr="008F2306" w:rsidRDefault="008F2306" w:rsidP="00493AE1">
            <w:pPr>
              <w:spacing w:line="259" w:lineRule="auto"/>
            </w:pPr>
            <w:proofErr w:type="spellStart"/>
            <w:r w:rsidRPr="008F2306">
              <w:rPr>
                <w:b/>
                <w:bCs/>
              </w:rPr>
              <w:t>JourSem</w:t>
            </w:r>
            <w:proofErr w:type="spellEnd"/>
          </w:p>
        </w:tc>
        <w:tc>
          <w:tcPr>
            <w:tcW w:w="4011" w:type="dxa"/>
            <w:hideMark/>
          </w:tcPr>
          <w:p w14:paraId="30989FE6" w14:textId="77777777" w:rsidR="008F2306" w:rsidRPr="008F2306" w:rsidRDefault="008F2306" w:rsidP="00493AE1">
            <w:pPr>
              <w:spacing w:line="259" w:lineRule="auto"/>
            </w:pPr>
            <w:r w:rsidRPr="008F2306">
              <w:t>Donne le numéro du jour de la semaine</w:t>
            </w:r>
          </w:p>
        </w:tc>
        <w:tc>
          <w:tcPr>
            <w:tcW w:w="4706" w:type="dxa"/>
            <w:hideMark/>
          </w:tcPr>
          <w:p w14:paraId="6A3AFABB" w14:textId="77777777" w:rsidR="008F2306" w:rsidRPr="008F2306" w:rsidRDefault="008F2306" w:rsidP="00493AE1">
            <w:pPr>
              <w:spacing w:line="259" w:lineRule="auto"/>
            </w:pPr>
            <w:proofErr w:type="spellStart"/>
            <w:r w:rsidRPr="008F2306">
              <w:t>JourSem</w:t>
            </w:r>
            <w:proofErr w:type="spellEnd"/>
            <w:r w:rsidRPr="008F2306">
              <w:t>(Date();2)</w:t>
            </w:r>
          </w:p>
        </w:tc>
      </w:tr>
    </w:tbl>
    <w:p w14:paraId="0BC4B930" w14:textId="77777777" w:rsidR="008F2306" w:rsidRDefault="008F2306" w:rsidP="0071122D"/>
    <w:p w14:paraId="4E6FDDD0" w14:textId="77777777" w:rsidR="008F2306" w:rsidRDefault="008F2306" w:rsidP="0071122D"/>
    <w:tbl>
      <w:tblPr>
        <w:tblStyle w:val="TableauGrille4-Accentuation5"/>
        <w:tblW w:w="10422" w:type="dxa"/>
        <w:tblLook w:val="0420" w:firstRow="1" w:lastRow="0" w:firstColumn="0" w:lastColumn="0" w:noHBand="0" w:noVBand="1"/>
      </w:tblPr>
      <w:tblGrid>
        <w:gridCol w:w="1550"/>
        <w:gridCol w:w="4110"/>
        <w:gridCol w:w="4762"/>
      </w:tblGrid>
      <w:tr w:rsidR="006A5D08" w:rsidRPr="008F2306" w14:paraId="3F4FCA96" w14:textId="77777777" w:rsidTr="00A72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550" w:type="dxa"/>
            <w:hideMark/>
          </w:tcPr>
          <w:p w14:paraId="42533D5E" w14:textId="77777777" w:rsidR="008F2306" w:rsidRPr="008F2306" w:rsidRDefault="008F2306" w:rsidP="00CA29B8">
            <w:pPr>
              <w:spacing w:after="0"/>
            </w:pPr>
            <w:r w:rsidRPr="008F2306">
              <w:rPr>
                <w:b/>
                <w:bCs/>
              </w:rPr>
              <w:lastRenderedPageBreak/>
              <w:t>Opérateur</w:t>
            </w:r>
          </w:p>
        </w:tc>
        <w:tc>
          <w:tcPr>
            <w:tcW w:w="4110" w:type="dxa"/>
            <w:hideMark/>
          </w:tcPr>
          <w:p w14:paraId="0E662547" w14:textId="77777777" w:rsidR="008F2306" w:rsidRPr="008F2306" w:rsidRDefault="008F2306" w:rsidP="00CA29B8">
            <w:pPr>
              <w:spacing w:line="259" w:lineRule="auto"/>
            </w:pPr>
            <w:r w:rsidRPr="008F2306">
              <w:t>Signification</w:t>
            </w:r>
          </w:p>
        </w:tc>
        <w:tc>
          <w:tcPr>
            <w:tcW w:w="4762" w:type="dxa"/>
            <w:hideMark/>
          </w:tcPr>
          <w:p w14:paraId="7FB0DE5E" w14:textId="77777777" w:rsidR="008F2306" w:rsidRPr="008F2306" w:rsidRDefault="008F2306" w:rsidP="00CA29B8">
            <w:pPr>
              <w:spacing w:line="259" w:lineRule="auto"/>
            </w:pPr>
            <w:r w:rsidRPr="008F2306">
              <w:t>Exemple</w:t>
            </w:r>
          </w:p>
        </w:tc>
      </w:tr>
      <w:tr w:rsidR="006A5D08" w:rsidRPr="008F2306" w14:paraId="7C21727C" w14:textId="77777777" w:rsidTr="00A7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550" w:type="dxa"/>
            <w:hideMark/>
          </w:tcPr>
          <w:p w14:paraId="731BC1DE" w14:textId="77777777" w:rsidR="008F2306" w:rsidRPr="008F2306" w:rsidRDefault="008F2306" w:rsidP="00CA29B8">
            <w:pPr>
              <w:spacing w:line="259" w:lineRule="auto"/>
            </w:pPr>
            <w:proofErr w:type="spellStart"/>
            <w:r w:rsidRPr="008F2306">
              <w:rPr>
                <w:b/>
                <w:bCs/>
              </w:rPr>
              <w:t>CDate</w:t>
            </w:r>
            <w:proofErr w:type="spellEnd"/>
          </w:p>
        </w:tc>
        <w:tc>
          <w:tcPr>
            <w:tcW w:w="4110" w:type="dxa"/>
            <w:hideMark/>
          </w:tcPr>
          <w:p w14:paraId="0AE958A3" w14:textId="77777777" w:rsidR="008F2306" w:rsidRPr="008F2306" w:rsidRDefault="008F2306" w:rsidP="00CA29B8">
            <w:pPr>
              <w:spacing w:line="259" w:lineRule="auto"/>
            </w:pPr>
            <w:r w:rsidRPr="008F2306">
              <w:t>Transforme un texte en date</w:t>
            </w:r>
          </w:p>
        </w:tc>
        <w:tc>
          <w:tcPr>
            <w:tcW w:w="4762" w:type="dxa"/>
            <w:hideMark/>
          </w:tcPr>
          <w:p w14:paraId="34FA29C6" w14:textId="77777777" w:rsidR="008F2306" w:rsidRPr="008F2306" w:rsidRDefault="008F2306" w:rsidP="00CA29B8">
            <w:pPr>
              <w:spacing w:line="259" w:lineRule="auto"/>
            </w:pPr>
            <w:proofErr w:type="spellStart"/>
            <w:r w:rsidRPr="008F2306">
              <w:t>Cdate</w:t>
            </w:r>
            <w:proofErr w:type="spellEnd"/>
            <w:r w:rsidRPr="008F2306">
              <w:t>("15 février 2023")</w:t>
            </w:r>
          </w:p>
        </w:tc>
      </w:tr>
      <w:tr w:rsidR="006A5D08" w:rsidRPr="008F2306" w14:paraId="0E0BB507" w14:textId="77777777" w:rsidTr="00A7268D">
        <w:trPr>
          <w:trHeight w:val="340"/>
        </w:trPr>
        <w:tc>
          <w:tcPr>
            <w:tcW w:w="1550" w:type="dxa"/>
            <w:hideMark/>
          </w:tcPr>
          <w:p w14:paraId="2A31EBEB" w14:textId="77777777" w:rsidR="008F2306" w:rsidRPr="008F2306" w:rsidRDefault="008F2306" w:rsidP="00CA29B8">
            <w:pPr>
              <w:spacing w:line="259" w:lineRule="auto"/>
            </w:pPr>
            <w:r w:rsidRPr="008F2306">
              <w:rPr>
                <w:b/>
                <w:bCs/>
              </w:rPr>
              <w:t>Date</w:t>
            </w:r>
          </w:p>
        </w:tc>
        <w:tc>
          <w:tcPr>
            <w:tcW w:w="4110" w:type="dxa"/>
            <w:hideMark/>
          </w:tcPr>
          <w:p w14:paraId="58346D5D" w14:textId="77777777" w:rsidR="008F2306" w:rsidRPr="008F2306" w:rsidRDefault="008F2306" w:rsidP="00CA29B8">
            <w:pPr>
              <w:spacing w:line="259" w:lineRule="auto"/>
            </w:pPr>
            <w:r w:rsidRPr="008F2306">
              <w:t>Indique la date du jour actuel</w:t>
            </w:r>
          </w:p>
        </w:tc>
        <w:tc>
          <w:tcPr>
            <w:tcW w:w="4762" w:type="dxa"/>
            <w:hideMark/>
          </w:tcPr>
          <w:p w14:paraId="6E545E33" w14:textId="77777777" w:rsidR="008F2306" w:rsidRPr="008F2306" w:rsidRDefault="008F2306" w:rsidP="00CA29B8">
            <w:pPr>
              <w:spacing w:line="259" w:lineRule="auto"/>
            </w:pPr>
            <w:r w:rsidRPr="008F2306">
              <w:t>&gt;Date()-30</w:t>
            </w:r>
          </w:p>
          <w:p w14:paraId="35AECD6E" w14:textId="77777777" w:rsidR="008F2306" w:rsidRPr="008F2306" w:rsidRDefault="008F2306" w:rsidP="00CA29B8">
            <w:pPr>
              <w:spacing w:line="259" w:lineRule="auto"/>
            </w:pPr>
            <w:r w:rsidRPr="008F2306">
              <w:t>Donne les dates inférieures à il y a 30 jours</w:t>
            </w:r>
          </w:p>
        </w:tc>
      </w:tr>
      <w:tr w:rsidR="006A5D08" w:rsidRPr="008F2306" w14:paraId="4B5B76DD" w14:textId="77777777" w:rsidTr="00A7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550" w:type="dxa"/>
            <w:hideMark/>
          </w:tcPr>
          <w:p w14:paraId="722C8CA1" w14:textId="77777777" w:rsidR="008F2306" w:rsidRPr="008F2306" w:rsidRDefault="008F2306" w:rsidP="00CA29B8">
            <w:pPr>
              <w:spacing w:line="259" w:lineRule="auto"/>
            </w:pPr>
            <w:r w:rsidRPr="008F2306">
              <w:rPr>
                <w:b/>
                <w:bCs/>
              </w:rPr>
              <w:t>Mois</w:t>
            </w:r>
          </w:p>
        </w:tc>
        <w:tc>
          <w:tcPr>
            <w:tcW w:w="4110" w:type="dxa"/>
            <w:hideMark/>
          </w:tcPr>
          <w:p w14:paraId="321BFA72" w14:textId="77777777" w:rsidR="008F2306" w:rsidRPr="008F2306" w:rsidRDefault="008F2306" w:rsidP="00CA29B8">
            <w:pPr>
              <w:spacing w:line="259" w:lineRule="auto"/>
            </w:pPr>
            <w:r w:rsidRPr="008F2306">
              <w:t>Affiche le mois d'une date</w:t>
            </w:r>
          </w:p>
        </w:tc>
        <w:tc>
          <w:tcPr>
            <w:tcW w:w="4762" w:type="dxa"/>
            <w:hideMark/>
          </w:tcPr>
          <w:p w14:paraId="7663A7ED" w14:textId="77777777" w:rsidR="008F2306" w:rsidRPr="008F2306" w:rsidRDefault="008F2306" w:rsidP="00CA29B8">
            <w:pPr>
              <w:spacing w:line="259" w:lineRule="auto"/>
            </w:pPr>
            <w:r w:rsidRPr="008F2306">
              <w:t>Mois(#14/02/2023#)</w:t>
            </w:r>
          </w:p>
          <w:p w14:paraId="682E17FF" w14:textId="77777777" w:rsidR="008F2306" w:rsidRPr="008F2306" w:rsidRDefault="008F2306" w:rsidP="00CA29B8">
            <w:pPr>
              <w:spacing w:line="259" w:lineRule="auto"/>
            </w:pPr>
            <w:r w:rsidRPr="008F2306">
              <w:t>Donnera 2</w:t>
            </w:r>
          </w:p>
        </w:tc>
      </w:tr>
      <w:tr w:rsidR="006A5D08" w:rsidRPr="008F2306" w14:paraId="79F50362" w14:textId="77777777" w:rsidTr="00A7268D">
        <w:trPr>
          <w:trHeight w:val="340"/>
        </w:trPr>
        <w:tc>
          <w:tcPr>
            <w:tcW w:w="1550" w:type="dxa"/>
            <w:hideMark/>
          </w:tcPr>
          <w:p w14:paraId="0EEBE557" w14:textId="77777777" w:rsidR="008F2306" w:rsidRPr="008F2306" w:rsidRDefault="008F2306" w:rsidP="00CA29B8">
            <w:pPr>
              <w:spacing w:line="259" w:lineRule="auto"/>
            </w:pPr>
            <w:proofErr w:type="spellStart"/>
            <w:r w:rsidRPr="008F2306">
              <w:rPr>
                <w:b/>
                <w:bCs/>
              </w:rPr>
              <w:t>DiffDate</w:t>
            </w:r>
            <w:proofErr w:type="spellEnd"/>
          </w:p>
        </w:tc>
        <w:tc>
          <w:tcPr>
            <w:tcW w:w="4110" w:type="dxa"/>
            <w:hideMark/>
          </w:tcPr>
          <w:p w14:paraId="0AC9E10C" w14:textId="77777777" w:rsidR="008F2306" w:rsidRPr="008F2306" w:rsidRDefault="008F2306" w:rsidP="00CA29B8">
            <w:pPr>
              <w:spacing w:line="259" w:lineRule="auto"/>
            </w:pPr>
            <w:r w:rsidRPr="008F2306">
              <w:t>Donne l'</w:t>
            </w:r>
            <w:proofErr w:type="spellStart"/>
            <w:r w:rsidRPr="008F2306">
              <w:t>interval</w:t>
            </w:r>
            <w:proofErr w:type="spellEnd"/>
            <w:r w:rsidRPr="008F2306">
              <w:t xml:space="preserve"> entre deux dates (en mois entiers, ou en années)</w:t>
            </w:r>
          </w:p>
        </w:tc>
        <w:tc>
          <w:tcPr>
            <w:tcW w:w="4762" w:type="dxa"/>
            <w:hideMark/>
          </w:tcPr>
          <w:p w14:paraId="7DCB43CD" w14:textId="77777777" w:rsidR="008F2306" w:rsidRPr="008F2306" w:rsidRDefault="008F2306" w:rsidP="00CA29B8">
            <w:pPr>
              <w:spacing w:line="259" w:lineRule="auto"/>
            </w:pPr>
            <w:proofErr w:type="spellStart"/>
            <w:r w:rsidRPr="008F2306">
              <w:t>DiffDate</w:t>
            </w:r>
            <w:proofErr w:type="spellEnd"/>
            <w:r w:rsidRPr="008F2306">
              <w:t>("m";[</w:t>
            </w:r>
            <w:proofErr w:type="spellStart"/>
            <w:r w:rsidRPr="008F2306">
              <w:t>Backorder</w:t>
            </w:r>
            <w:proofErr w:type="spellEnd"/>
            <w:r w:rsidRPr="008F2306">
              <w:t>]![</w:t>
            </w:r>
            <w:proofErr w:type="spellStart"/>
            <w:r w:rsidRPr="008F2306">
              <w:t>DateCmd</w:t>
            </w:r>
            <w:proofErr w:type="spellEnd"/>
            <w:r w:rsidRPr="008F2306">
              <w:t>];Date())</w:t>
            </w:r>
          </w:p>
        </w:tc>
      </w:tr>
      <w:tr w:rsidR="006A5D08" w:rsidRPr="008F2306" w14:paraId="015D77AB" w14:textId="77777777" w:rsidTr="00A7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550" w:type="dxa"/>
            <w:hideMark/>
          </w:tcPr>
          <w:p w14:paraId="478FC6CE" w14:textId="77777777" w:rsidR="008F2306" w:rsidRPr="008F2306" w:rsidRDefault="008F2306" w:rsidP="00CA29B8">
            <w:pPr>
              <w:spacing w:line="259" w:lineRule="auto"/>
            </w:pPr>
            <w:proofErr w:type="spellStart"/>
            <w:r w:rsidRPr="008F2306">
              <w:rPr>
                <w:b/>
                <w:bCs/>
              </w:rPr>
              <w:t>JourSem</w:t>
            </w:r>
            <w:proofErr w:type="spellEnd"/>
          </w:p>
        </w:tc>
        <w:tc>
          <w:tcPr>
            <w:tcW w:w="4110" w:type="dxa"/>
            <w:hideMark/>
          </w:tcPr>
          <w:p w14:paraId="71CA9E94" w14:textId="77777777" w:rsidR="008F2306" w:rsidRPr="008F2306" w:rsidRDefault="008F2306" w:rsidP="00CA29B8">
            <w:pPr>
              <w:spacing w:line="259" w:lineRule="auto"/>
            </w:pPr>
            <w:r w:rsidRPr="008F2306">
              <w:t>Donne le numéro du jour de la semaine</w:t>
            </w:r>
          </w:p>
        </w:tc>
        <w:tc>
          <w:tcPr>
            <w:tcW w:w="4762" w:type="dxa"/>
            <w:hideMark/>
          </w:tcPr>
          <w:p w14:paraId="05329A7E" w14:textId="77777777" w:rsidR="008F2306" w:rsidRPr="008F2306" w:rsidRDefault="008F2306" w:rsidP="00CA29B8">
            <w:pPr>
              <w:spacing w:line="259" w:lineRule="auto"/>
            </w:pPr>
            <w:proofErr w:type="spellStart"/>
            <w:r w:rsidRPr="008F2306">
              <w:t>JourSem</w:t>
            </w:r>
            <w:proofErr w:type="spellEnd"/>
            <w:r w:rsidRPr="008F2306">
              <w:t>(Date();2)</w:t>
            </w:r>
          </w:p>
        </w:tc>
      </w:tr>
    </w:tbl>
    <w:p w14:paraId="138A836F" w14:textId="77777777" w:rsidR="008F2306" w:rsidRDefault="008F2306" w:rsidP="0071122D"/>
    <w:p w14:paraId="2AB4DA6F" w14:textId="77777777" w:rsidR="008F2306" w:rsidRPr="0071122D" w:rsidRDefault="008F2306" w:rsidP="0071122D"/>
    <w:sectPr w:rsidR="008F2306" w:rsidRPr="0071122D" w:rsidSect="00557AC4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76BF3"/>
    <w:multiLevelType w:val="hybridMultilevel"/>
    <w:tmpl w:val="8BCCBCC2"/>
    <w:lvl w:ilvl="0" w:tplc="DB5A8A4E">
      <w:start w:val="1"/>
      <w:numFmt w:val="decimalZero"/>
      <w:pStyle w:val="Titre2"/>
      <w:lvlText w:val="Requête %1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02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D"/>
    <w:rsid w:val="00014262"/>
    <w:rsid w:val="000F32AE"/>
    <w:rsid w:val="0014222A"/>
    <w:rsid w:val="00190AC3"/>
    <w:rsid w:val="001A464C"/>
    <w:rsid w:val="001A687F"/>
    <w:rsid w:val="001E0F08"/>
    <w:rsid w:val="00230F67"/>
    <w:rsid w:val="003738DC"/>
    <w:rsid w:val="003A3069"/>
    <w:rsid w:val="003B491F"/>
    <w:rsid w:val="003E1BA5"/>
    <w:rsid w:val="003F4AD3"/>
    <w:rsid w:val="00457A71"/>
    <w:rsid w:val="00464329"/>
    <w:rsid w:val="00493AE1"/>
    <w:rsid w:val="004B570B"/>
    <w:rsid w:val="004C094C"/>
    <w:rsid w:val="004E1E7A"/>
    <w:rsid w:val="004E60BF"/>
    <w:rsid w:val="0050016A"/>
    <w:rsid w:val="00550369"/>
    <w:rsid w:val="00557AC4"/>
    <w:rsid w:val="00570CAE"/>
    <w:rsid w:val="00577C87"/>
    <w:rsid w:val="006649B2"/>
    <w:rsid w:val="006A5D08"/>
    <w:rsid w:val="006C5134"/>
    <w:rsid w:val="0071122D"/>
    <w:rsid w:val="007C04B7"/>
    <w:rsid w:val="00892808"/>
    <w:rsid w:val="008D7596"/>
    <w:rsid w:val="008F2306"/>
    <w:rsid w:val="0098770C"/>
    <w:rsid w:val="00A7268D"/>
    <w:rsid w:val="00AF12A7"/>
    <w:rsid w:val="00C3204D"/>
    <w:rsid w:val="00C604F5"/>
    <w:rsid w:val="00CA29B8"/>
    <w:rsid w:val="00CB77A4"/>
    <w:rsid w:val="00D25319"/>
    <w:rsid w:val="00D502DF"/>
    <w:rsid w:val="00DB5CA2"/>
    <w:rsid w:val="00DF69A6"/>
    <w:rsid w:val="00E20683"/>
    <w:rsid w:val="00E364AF"/>
    <w:rsid w:val="00E81878"/>
    <w:rsid w:val="00F05CBC"/>
    <w:rsid w:val="00F0674E"/>
    <w:rsid w:val="00F33B41"/>
    <w:rsid w:val="00F37C1F"/>
    <w:rsid w:val="00F75384"/>
    <w:rsid w:val="00F75E6F"/>
    <w:rsid w:val="00F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09C6"/>
  <w15:chartTrackingRefBased/>
  <w15:docId w15:val="{DA967A5B-564F-47A1-90DB-42F7603B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1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570B"/>
    <w:pPr>
      <w:keepNext/>
      <w:keepLines/>
      <w:numPr>
        <w:numId w:val="1"/>
      </w:numPr>
      <w:spacing w:before="40" w:after="0"/>
      <w:ind w:hanging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1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B5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">
    <w:name w:val="Emphasis"/>
    <w:basedOn w:val="Policepardfaut"/>
    <w:uiPriority w:val="20"/>
    <w:qFormat/>
    <w:rsid w:val="0071122D"/>
    <w:rPr>
      <w:i/>
      <w:iCs/>
    </w:rPr>
  </w:style>
  <w:style w:type="character" w:styleId="lev">
    <w:name w:val="Strong"/>
    <w:basedOn w:val="Policepardfaut"/>
    <w:uiPriority w:val="22"/>
    <w:qFormat/>
    <w:rsid w:val="00F75E6F"/>
    <w:rPr>
      <w:b/>
      <w:bCs/>
    </w:rPr>
  </w:style>
  <w:style w:type="table" w:styleId="Grilledutableau">
    <w:name w:val="Table Grid"/>
    <w:basedOn w:val="TableauNormal"/>
    <w:uiPriority w:val="39"/>
    <w:rsid w:val="001A4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1A46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5">
    <w:name w:val="Grid Table 4 Accent 5"/>
    <w:basedOn w:val="TableauNormal"/>
    <w:uiPriority w:val="49"/>
    <w:rsid w:val="007C04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F05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5C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PARLANT François</dc:creator>
  <cp:keywords/>
  <dc:description/>
  <cp:lastModifiedBy>PARLANT François</cp:lastModifiedBy>
  <cp:revision>49</cp:revision>
  <dcterms:created xsi:type="dcterms:W3CDTF">2023-06-17T16:59:00Z</dcterms:created>
  <dcterms:modified xsi:type="dcterms:W3CDTF">2023-06-17T18:55:00Z</dcterms:modified>
</cp:coreProperties>
</file>