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III. Data Wrangling – Gathering Data</w:t>
      </w: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Bagian ini mendokumentasikan tahap pengumpulan data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gathering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) untuk dataset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MTA Subway Hourly Ridership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 Seluruh prosesnya dijalankan di Google Colab dan dijelaskan langkah demi langkah pada notebook proyek (bagian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MINGGU-3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 w:line="288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Notebook Google Colab: </w:t>
      </w:r>
      <w:hyperlink w:history="1" r:id="rIdbiw5vowrkxvysg6_atq-t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https://colab.research.google.com/drive/1GU64Yx-8Bq7PgxiG-lg5t9dnfb1lKIH5</w:t>
        </w:r>
      </w:hyperlink>
    </w:p>
    <w:p>
      <w:pPr>
        <w:pStyle w:val="ListParagraph"/>
        <w:numPr>
          <w:ilvl w:val="0"/>
          <w:numId w:val="2"/>
        </w:numPr>
        <w:spacing w:after="80" w:line="288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Salinan kode notebook di repositori: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2"/>
          <w:szCs w:val="22"/>
        </w:rPr>
        <w:t xml:space="preserve">notebooks/minggu3_gathering_data.ipynb</w:t>
      </w:r>
    </w:p>
    <w:p>
      <w:pPr>
        <w:pStyle w:val="ListParagraph"/>
        <w:numPr>
          <w:ilvl w:val="0"/>
          <w:numId w:val="2"/>
        </w:numPr>
        <w:spacing w:after="80" w:line="288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Dataset final: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2"/>
          <w:szCs w:val="22"/>
        </w:rPr>
        <w:t xml:space="preserve">mta_subway_hourly_ridership_2025-01_2026-09.parquet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(124,2 MB). Berkas ini tidak di-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commit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ke repositori karena ukurannya mendekati batas file GitHub (100 MB) dan diserahkan sebagai berkas terpisah.</w:t>
      </w:r>
    </w:p>
    <w:p>
      <w:pPr>
        <w:spacing w:after="60"/>
      </w:pPr>
    </w:p>
    <w:p>
      <w:pPr>
        <w:pStyle w:val="Heading2"/>
        <w:keepNext/>
        <w:spacing w:after="120" w:befor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1. Sumber dan Cara Memperoleh Data</w:t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Tabel 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Sumber dataset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38"/>
        <w:gridCol w:w="6388"/>
      </w:tblGrid>
      <w:tr>
        <w:trPr>
          <w:cantSplit/>
          <w:tblHeader/>
        </w:trPr>
        <w:tc>
          <w:tcPr>
            <w:tcW w:type="dxa" w:w="2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Item</w:t>
            </w:r>
          </w:p>
        </w:tc>
        <w:tc>
          <w:tcPr>
            <w:tcW w:type="dxa" w:w="63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Keterangan</w:t>
            </w:r>
          </w:p>
        </w:tc>
      </w:tr>
      <w:tr>
        <w:trPr>
          <w:cantSplit/>
        </w:trPr>
        <w:tc>
          <w:tcPr>
            <w:tcW w:type="dxa" w:w="2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Nama dataset</w:t>
            </w:r>
          </w:p>
        </w:tc>
        <w:tc>
          <w:tcPr>
            <w:tcW w:type="dxa" w:w="63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MTA Subway Hourly Ridership: Beginning 2025</w:t>
            </w:r>
          </w:p>
        </w:tc>
      </w:tr>
      <w:tr>
        <w:trPr>
          <w:cantSplit/>
        </w:trPr>
        <w:tc>
          <w:tcPr>
            <w:tcW w:type="dxa" w:w="2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 dataset</w:t>
            </w:r>
          </w:p>
        </w:tc>
        <w:tc>
          <w:tcPr>
            <w:tcW w:type="dxa" w:w="63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5wq4-mkjj</w:t>
            </w:r>
          </w:p>
        </w:tc>
      </w:tr>
      <w:tr>
        <w:trPr>
          <w:cantSplit/>
        </w:trPr>
        <w:tc>
          <w:tcPr>
            <w:tcW w:type="dxa" w:w="2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Pemilik</w:t>
            </w:r>
          </w:p>
        </w:tc>
        <w:tc>
          <w:tcPr>
            <w:tcW w:type="dxa" w:w="63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Metropolitan Transportation Authority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(MTA)</w:t>
            </w:r>
          </w:p>
        </w:tc>
      </w:tr>
      <w:tr>
        <w:trPr>
          <w:cantSplit/>
        </w:trPr>
        <w:tc>
          <w:tcPr>
            <w:tcW w:type="dxa" w:w="2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Portal</w:t>
            </w:r>
          </w:p>
        </w:tc>
        <w:tc>
          <w:tcPr>
            <w:tcW w:type="dxa" w:w="63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hyperlink w:history="1" r:id="rId6mqersk47wmxpr9qsnf3x">
              <w:r>
                <w:rPr>
                  <w:rStyle w:val="Hyperlink"/>
                  <w:rFonts w:ascii="Times New Roman" w:cs="Times New Roman" w:eastAsia="Times New Roman" w:hAnsi="Times New Roman"/>
                  <w:sz w:val="20"/>
                  <w:szCs w:val="20"/>
                </w:rPr>
                <w:t xml:space="preserve">data.ny.gov/d/5wq4-mkjj</w:t>
              </w:r>
            </w:hyperlink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(NY Open Data)</w:t>
            </w:r>
          </w:p>
        </w:tc>
      </w:tr>
      <w:tr>
        <w:trPr>
          <w:cantSplit/>
        </w:trPr>
        <w:tc>
          <w:tcPr>
            <w:tcW w:type="dxa" w:w="2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Endpoint data</w:t>
            </w:r>
          </w:p>
        </w:tc>
        <w:tc>
          <w:tcPr>
            <w:tcW w:type="dxa" w:w="63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https://data.ny.gov/resource/5wq4-mkjj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(format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.json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dan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.csv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SODA API)</w:t>
            </w:r>
          </w:p>
        </w:tc>
      </w:tr>
      <w:tr>
        <w:trPr>
          <w:cantSplit/>
        </w:trPr>
        <w:tc>
          <w:tcPr>
            <w:tcW w:type="dxa" w:w="2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Endpoint metadata</w:t>
            </w:r>
          </w:p>
        </w:tc>
        <w:tc>
          <w:tcPr>
            <w:tcW w:type="dxa" w:w="63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https://data.ny.gov/api/views/5wq4-mkjj.json</w:t>
            </w:r>
          </w:p>
        </w:tc>
      </w:tr>
      <w:tr>
        <w:trPr>
          <w:cantSplit/>
        </w:trPr>
        <w:tc>
          <w:tcPr>
            <w:tcW w:type="dxa" w:w="2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Frekuensi pembaruan</w:t>
            </w:r>
          </w:p>
        </w:tc>
        <w:tc>
          <w:tcPr>
            <w:tcW w:type="dxa" w:w="63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Mingguan (menurut metadata portal)</w:t>
            </w:r>
          </w:p>
        </w:tc>
      </w:tr>
      <w:tr>
        <w:trPr>
          <w:cantSplit/>
        </w:trPr>
        <w:tc>
          <w:tcPr>
            <w:tcW w:type="dxa" w:w="2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Lisensi</w:t>
            </w:r>
          </w:p>
        </w:tc>
        <w:tc>
          <w:tcPr>
            <w:tcW w:type="dxa" w:w="63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Kolom lisensi pada metadata portal kosong, sehingga tidak dinyatakan eksplisit</w:t>
            </w:r>
          </w:p>
        </w:tc>
      </w:tr>
    </w:tbl>
    <w:p>
      <w:pPr>
        <w:spacing w:after="120" w:before="0"/>
      </w:pP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Data diperoleh langsung dari sumber utama lewat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SODA API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menggunakan permintaan HTTP GET (pustaka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2"/>
          <w:szCs w:val="22"/>
        </w:rPr>
        <w:t xml:space="preserve">requests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) tanpa autentikasi. Pengambilan lewat API dipilih dibanding unduhan manual karena data terus diperbarui dan API mendukung penyaringan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2"/>
          <w:szCs w:val="22"/>
        </w:rPr>
        <w:t xml:space="preserve">$where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), pengurutan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2"/>
          <w:szCs w:val="22"/>
        </w:rPr>
        <w:t xml:space="preserve">$order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), pembagian halaman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2"/>
          <w:szCs w:val="22"/>
        </w:rPr>
        <w:t xml:space="preserve">$limit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2"/>
          <w:szCs w:val="22"/>
        </w:rPr>
        <w:t xml:space="preserve">$offset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), dan agregasi di sisi server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2"/>
          <w:szCs w:val="22"/>
        </w:rPr>
        <w:t xml:space="preserve">$select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2"/>
          <w:szCs w:val="22"/>
        </w:rPr>
        <w:t xml:space="preserve">$group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). Fitur-fitur ini diperlukan untuk memfiksasi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snapshot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dan memvalidasi hasilnya.</w:t>
      </w: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Sumber lain yang dipertimbangkan:</w:t>
      </w:r>
    </w:p>
    <w:p>
      <w:pPr>
        <w:pStyle w:val="ListParagraph"/>
        <w:numPr>
          <w:ilvl w:val="0"/>
          <w:numId w:val="2"/>
        </w:numPr>
        <w:spacing w:after="80" w:line="288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MTA Subway Hourly Ridership: 2020-2024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2"/>
          <w:szCs w:val="22"/>
        </w:rPr>
        <w:t xml:space="preserve">wujg-7c2s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, 120.855.567 baris) memiliki skema identik dan menyambung tanpa celah dengan dataset utama (31 Desember 2024 pukul 23:00 lalu 1 Januari 2025 pukul 00:00). Dataset ini hanya diperiksa metadatanya dan tidak dimasukkan karena ruang lingkup proyek difiksasi pada data 2025 dan seterusnya.</w:t>
      </w:r>
    </w:p>
    <w:p>
      <w:pPr>
        <w:pStyle w:val="ListParagraph"/>
        <w:numPr>
          <w:ilvl w:val="0"/>
          <w:numId w:val="2"/>
        </w:numPr>
        <w:spacing w:after="80" w:line="288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Feed GTFS-RT MTA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(sumber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streaming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) tidak termasuk dalam dataset yang difiksasi pada tahap ini dan akan dikumpulkan pada tahap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streaming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</w:t>
      </w:r>
    </w:p>
    <w:p>
      <w:pPr>
        <w:spacing w:after="60"/>
      </w:pPr>
    </w:p>
    <w:p>
      <w:pPr>
        <w:pStyle w:val="Heading2"/>
        <w:keepNext/>
        <w:spacing w:after="120" w:befor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 Karakteristik Awal Dataset</w:t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Tabel 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Karakteristik awal dataset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38"/>
        <w:gridCol w:w="6388"/>
      </w:tblGrid>
      <w:tr>
        <w:trPr>
          <w:cantSplit/>
          <w:tblHeader/>
        </w:trPr>
        <w:tc>
          <w:tcPr>
            <w:tcW w:type="dxa" w:w="2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Karakteristik</w:t>
            </w:r>
          </w:p>
        </w:tc>
        <w:tc>
          <w:tcPr>
            <w:tcW w:type="dxa" w:w="63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Nilai</w:t>
            </w:r>
          </w:p>
        </w:tc>
      </w:tr>
      <w:tr>
        <w:trPr>
          <w:cantSplit/>
        </w:trPr>
        <w:tc>
          <w:tcPr>
            <w:tcW w:type="dxa" w:w="2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Granularitas</w:t>
            </w:r>
          </w:p>
        </w:tc>
        <w:tc>
          <w:tcPr>
            <w:tcW w:type="dxa" w:w="63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baris = jam × kompleks stasiun × metode pembayaran × kelas tarif</w:t>
            </w:r>
          </w:p>
        </w:tc>
      </w:tr>
      <w:tr>
        <w:trPr>
          <w:cantSplit/>
        </w:trPr>
        <w:tc>
          <w:tcPr>
            <w:tcW w:type="dxa" w:w="2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Periode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snapshot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63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Januari 2025 00:00 s.d. 16 September 2026 23:00 (624 hari)</w:t>
            </w:r>
          </w:p>
        </w:tc>
      </w:tr>
      <w:tr>
        <w:trPr>
          <w:cantSplit/>
        </w:trPr>
        <w:tc>
          <w:tcPr>
            <w:tcW w:type="dxa" w:w="2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Jumlah baris</w:t>
            </w:r>
          </w:p>
        </w:tc>
        <w:tc>
          <w:tcPr>
            <w:tcW w:type="dxa" w:w="63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45.243.727</w:t>
            </w:r>
          </w:p>
        </w:tc>
      </w:tr>
      <w:tr>
        <w:trPr>
          <w:cantSplit/>
        </w:trPr>
        <w:tc>
          <w:tcPr>
            <w:tcW w:type="dxa" w:w="2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Jumlah kolom</w:t>
            </w:r>
          </w:p>
        </w:tc>
        <w:tc>
          <w:tcPr>
            <w:tcW w:type="dxa" w:w="63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2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Kompleks stasiun</w:t>
            </w:r>
          </w:p>
        </w:tc>
        <w:tc>
          <w:tcPr>
            <w:tcW w:type="dxa" w:w="63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428</w:t>
            </w:r>
          </w:p>
        </w:tc>
      </w:tr>
      <w:tr>
        <w:trPr>
          <w:cantSplit/>
        </w:trPr>
        <w:tc>
          <w:tcPr>
            <w:tcW w:type="dxa" w:w="2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Moda transportasi</w:t>
            </w:r>
          </w:p>
        </w:tc>
        <w:tc>
          <w:tcPr>
            <w:tcW w:type="dxa" w:w="63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subway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(99,27% baris),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Staten Island Railway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(0,39%),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tram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(0,35%)</w:t>
            </w:r>
          </w:p>
        </w:tc>
      </w:tr>
      <w:tr>
        <w:trPr>
          <w:cantSplit/>
        </w:trPr>
        <w:tc>
          <w:tcPr>
            <w:tcW w:type="dxa" w:w="2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Borough</w:t>
            </w:r>
          </w:p>
        </w:tc>
        <w:tc>
          <w:tcPr>
            <w:tcW w:type="dxa" w:w="63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5: Brooklyn (35,34%), Manhattan (30,90%), Queens (17,37%), Bronx (16,00%), Staten Island (0,39%)</w:t>
            </w:r>
          </w:p>
        </w:tc>
      </w:tr>
      <w:tr>
        <w:trPr>
          <w:cantSplit/>
        </w:trPr>
        <w:tc>
          <w:tcPr>
            <w:tcW w:type="dxa" w:w="2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Metode pembayaran</w:t>
            </w:r>
          </w:p>
        </w:tc>
        <w:tc>
          <w:tcPr>
            <w:tcW w:type="dxa" w:w="63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OMNY (55,41% baris; 87,7% total penumpang) dan MetroCard (44,59% baris)</w:t>
            </w:r>
          </w:p>
        </w:tc>
      </w:tr>
      <w:tr>
        <w:trPr>
          <w:cantSplit/>
        </w:trPr>
        <w:tc>
          <w:tcPr>
            <w:tcW w:type="dxa" w:w="2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Kelas tarif</w:t>
            </w:r>
          </w:p>
        </w:tc>
        <w:tc>
          <w:tcPr>
            <w:tcW w:type="dxa" w:w="63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 kategori</w:t>
            </w:r>
          </w:p>
        </w:tc>
      </w:tr>
      <w:tr>
        <w:trPr>
          <w:cantSplit/>
        </w:trPr>
        <w:tc>
          <w:tcPr>
            <w:tcW w:type="dxa" w:w="2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ridership</w:t>
            </w:r>
          </w:p>
        </w:tc>
        <w:tc>
          <w:tcPr>
            <w:tcW w:type="dxa" w:w="63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min 1; median 7; rata-rata 49,49; persentil ke-95 188; maks 23.510; total 2.238.986.651</w:t>
            </w:r>
          </w:p>
        </w:tc>
      </w:tr>
      <w:tr>
        <w:trPr>
          <w:cantSplit/>
        </w:trPr>
        <w:tc>
          <w:tcPr>
            <w:tcW w:type="dxa" w:w="2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transfers</w:t>
            </w:r>
          </w:p>
        </w:tc>
        <w:tc>
          <w:tcPr>
            <w:tcW w:type="dxa" w:w="63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min −30; median 0; rata-rata 2,47; maks 2.556; total 111.767.861</w:t>
            </w:r>
          </w:p>
        </w:tc>
      </w:tr>
      <w:tr>
        <w:trPr>
          <w:cantSplit/>
        </w:trPr>
        <w:tc>
          <w:tcPr>
            <w:tcW w:type="dxa" w:w="2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Nilai kosong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null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63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pada seluruh kolom</w:t>
            </w:r>
          </w:p>
        </w:tc>
      </w:tr>
      <w:tr>
        <w:trPr>
          <w:cantSplit/>
        </w:trPr>
        <w:tc>
          <w:tcPr>
            <w:tcW w:type="dxa" w:w="26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Ukuran</w:t>
            </w:r>
          </w:p>
        </w:tc>
        <w:tc>
          <w:tcPr>
            <w:tcW w:type="dxa" w:w="63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374,3 MB (624 file harian) dan 124,2 MB (1 file final), format Parquet zstd</w:t>
            </w:r>
          </w:p>
        </w:tc>
      </w:tr>
    </w:tbl>
    <w:p>
      <w:pPr>
        <w:spacing w:after="120" w:before="0"/>
      </w:pP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Tabel 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Skema kolom dataset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69"/>
        <w:gridCol w:w="2108"/>
        <w:gridCol w:w="1754"/>
        <w:gridCol w:w="4295"/>
      </w:tblGrid>
      <w:tr>
        <w:trPr>
          <w:cantSplit/>
          <w:tblHeader/>
        </w:trPr>
        <w:tc>
          <w:tcPr>
            <w:tcW w:type="dxa" w:w="86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10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Kolom</w:t>
            </w:r>
          </w:p>
        </w:tc>
        <w:tc>
          <w:tcPr>
            <w:tcW w:type="dxa" w:w="17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Tipe (Arrow)</w:t>
            </w:r>
          </w:p>
        </w:tc>
        <w:tc>
          <w:tcPr>
            <w:tcW w:type="dxa" w:w="429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Keterangan</w:t>
            </w:r>
          </w:p>
        </w:tc>
      </w:tr>
      <w:tr>
        <w:trPr>
          <w:cantSplit/>
        </w:trPr>
        <w:tc>
          <w:tcPr>
            <w:tcW w:type="dxa" w:w="86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10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transit_timestamp</w:t>
            </w:r>
          </w:p>
        </w:tc>
        <w:tc>
          <w:tcPr>
            <w:tcW w:type="dxa" w:w="17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timestamp[us]</w:t>
            </w:r>
          </w:p>
        </w:tc>
        <w:tc>
          <w:tcPr>
            <w:tcW w:type="dxa" w:w="429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Waktu lokal New York, dibulatkan ke bawah ke jam terdekat, tanpa zona waktu</w:t>
            </w:r>
          </w:p>
        </w:tc>
      </w:tr>
      <w:tr>
        <w:trPr>
          <w:cantSplit/>
        </w:trPr>
        <w:tc>
          <w:tcPr>
            <w:tcW w:type="dxa" w:w="86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10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transit_mode</w:t>
            </w:r>
          </w:p>
        </w:tc>
        <w:tc>
          <w:tcPr>
            <w:tcW w:type="dxa" w:w="17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429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subway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staten_island_railway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atau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tram</w:t>
            </w:r>
          </w:p>
        </w:tc>
      </w:tr>
      <w:tr>
        <w:trPr>
          <w:cantSplit/>
        </w:trPr>
        <w:tc>
          <w:tcPr>
            <w:tcW w:type="dxa" w:w="86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10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station_complex_id</w:t>
            </w:r>
          </w:p>
        </w:tc>
        <w:tc>
          <w:tcPr>
            <w:tcW w:type="dxa" w:w="17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429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Pengenal kompleks stasiun</w:t>
            </w:r>
          </w:p>
        </w:tc>
      </w:tr>
      <w:tr>
        <w:trPr>
          <w:cantSplit/>
        </w:trPr>
        <w:tc>
          <w:tcPr>
            <w:tcW w:type="dxa" w:w="86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10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station_complex</w:t>
            </w:r>
          </w:p>
        </w:tc>
        <w:tc>
          <w:tcPr>
            <w:tcW w:type="dxa" w:w="17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429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Nama kompleks stasiun beserta rute</w:t>
            </w:r>
          </w:p>
        </w:tc>
      </w:tr>
      <w:tr>
        <w:trPr>
          <w:cantSplit/>
        </w:trPr>
        <w:tc>
          <w:tcPr>
            <w:tcW w:type="dxa" w:w="86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10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borough</w:t>
            </w:r>
          </w:p>
        </w:tc>
        <w:tc>
          <w:tcPr>
            <w:tcW w:type="dxa" w:w="17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429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Wilayah administratif</w:t>
            </w:r>
          </w:p>
        </w:tc>
      </w:tr>
      <w:tr>
        <w:trPr>
          <w:cantSplit/>
        </w:trPr>
        <w:tc>
          <w:tcPr>
            <w:tcW w:type="dxa" w:w="86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10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payment_method</w:t>
            </w:r>
          </w:p>
        </w:tc>
        <w:tc>
          <w:tcPr>
            <w:tcW w:type="dxa" w:w="17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429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omny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atau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metrocard</w:t>
            </w:r>
          </w:p>
        </w:tc>
      </w:tr>
      <w:tr>
        <w:trPr>
          <w:cantSplit/>
        </w:trPr>
        <w:tc>
          <w:tcPr>
            <w:tcW w:type="dxa" w:w="86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10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fare_class_category</w:t>
            </w:r>
          </w:p>
        </w:tc>
        <w:tc>
          <w:tcPr>
            <w:tcW w:type="dxa" w:w="17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429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Kelas tarif</w:t>
            </w:r>
          </w:p>
        </w:tc>
      </w:tr>
      <w:tr>
        <w:trPr>
          <w:cantSplit/>
        </w:trPr>
        <w:tc>
          <w:tcPr>
            <w:tcW w:type="dxa" w:w="86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10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ridership</w:t>
            </w:r>
          </w:p>
        </w:tc>
        <w:tc>
          <w:tcPr>
            <w:tcW w:type="dxa" w:w="17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float64</w:t>
            </w:r>
          </w:p>
        </w:tc>
        <w:tc>
          <w:tcPr>
            <w:tcW w:type="dxa" w:w="429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Jumlah penumpang masuk</w:t>
            </w:r>
          </w:p>
        </w:tc>
      </w:tr>
      <w:tr>
        <w:trPr>
          <w:cantSplit/>
        </w:trPr>
        <w:tc>
          <w:tcPr>
            <w:tcW w:type="dxa" w:w="86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10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transfers</w:t>
            </w:r>
          </w:p>
        </w:tc>
        <w:tc>
          <w:tcPr>
            <w:tcW w:type="dxa" w:w="17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float64</w:t>
            </w:r>
          </w:p>
        </w:tc>
        <w:tc>
          <w:tcPr>
            <w:tcW w:type="dxa" w:w="429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Subset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ridership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yang masuk lewat transfer gratis</w:t>
            </w:r>
          </w:p>
        </w:tc>
      </w:tr>
      <w:tr>
        <w:trPr>
          <w:cantSplit/>
        </w:trPr>
        <w:tc>
          <w:tcPr>
            <w:tcW w:type="dxa" w:w="86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10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latitude</w:t>
            </w:r>
          </w:p>
        </w:tc>
        <w:tc>
          <w:tcPr>
            <w:tcW w:type="dxa" w:w="17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float64</w:t>
            </w:r>
          </w:p>
        </w:tc>
        <w:tc>
          <w:tcPr>
            <w:tcW w:type="dxa" w:w="429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Lintang stasiun</w:t>
            </w:r>
          </w:p>
        </w:tc>
      </w:tr>
      <w:tr>
        <w:trPr>
          <w:cantSplit/>
        </w:trPr>
        <w:tc>
          <w:tcPr>
            <w:tcW w:type="dxa" w:w="86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10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longitude</w:t>
            </w:r>
          </w:p>
        </w:tc>
        <w:tc>
          <w:tcPr>
            <w:tcW w:type="dxa" w:w="17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float64</w:t>
            </w:r>
          </w:p>
        </w:tc>
        <w:tc>
          <w:tcPr>
            <w:tcW w:type="dxa" w:w="429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Bujur stasiun</w:t>
            </w:r>
          </w:p>
        </w:tc>
      </w:tr>
      <w:tr>
        <w:trPr>
          <w:cantSplit/>
        </w:trPr>
        <w:tc>
          <w:tcPr>
            <w:tcW w:type="dxa" w:w="86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10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georeference</w:t>
            </w:r>
          </w:p>
        </w:tc>
        <w:tc>
          <w:tcPr>
            <w:tcW w:type="dxa" w:w="17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429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Titik lokasi format WKT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POINT (bujur lintang)</w:t>
            </w:r>
          </w:p>
        </w:tc>
      </w:tr>
    </w:tbl>
    <w:p>
      <w:pPr>
        <w:spacing w:after="120" w:before="0"/>
      </w:pP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Catatan awal untuk tahap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assessing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dan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cleaning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(belum diperbaiki pada tahap ini): 226 baris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2"/>
          <w:szCs w:val="22"/>
        </w:rPr>
        <w:t xml:space="preserve">transfers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bernilai negatif, satu jam tidak muncul pada rentang waktu (2026-03-08 02:00), satu kompleks stasiun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St George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, ID 501) tercatat dengan dua moda, dan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2"/>
          <w:szCs w:val="22"/>
        </w:rPr>
        <w:t xml:space="preserve">transit_timestamp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tidak memuat zona waktu.</w:t>
      </w:r>
    </w:p>
    <w:p>
      <w:pPr>
        <w:pStyle w:val="Heading2"/>
        <w:keepNext/>
        <w:spacing w:after="120" w:befor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3. Tahapan Gathering</w:t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Tabel 4.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Tahapan proses gathering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4"/>
        <w:gridCol w:w="1829"/>
        <w:gridCol w:w="2757"/>
        <w:gridCol w:w="1164"/>
        <w:gridCol w:w="2702"/>
      </w:tblGrid>
      <w:tr>
        <w:trPr>
          <w:cantSplit/>
          <w:tblHeader/>
        </w:trPr>
        <w:tc>
          <w:tcPr>
            <w:tcW w:type="dxa" w:w="57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2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Tahap</w:t>
            </w:r>
          </w:p>
        </w:tc>
        <w:tc>
          <w:tcPr>
            <w:tcW w:type="dxa" w:w="275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Metode</w:t>
            </w:r>
          </w:p>
        </w:tc>
        <w:tc>
          <w:tcPr>
            <w:tcW w:type="dxa" w:w="116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Bagian notebook</w:t>
            </w:r>
          </w:p>
        </w:tc>
        <w:tc>
          <w:tcPr>
            <w:tcW w:type="dxa" w:w="270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Hasil</w:t>
            </w:r>
          </w:p>
        </w:tc>
      </w:tr>
      <w:tr>
        <w:trPr>
          <w:cantSplit/>
        </w:trPr>
        <w:tc>
          <w:tcPr>
            <w:tcW w:type="dxa" w:w="57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2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Verifikasi sumber dan metadata</w:t>
            </w:r>
          </w:p>
        </w:tc>
        <w:tc>
          <w:tcPr>
            <w:tcW w:type="dxa" w:w="275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GET /api/views/5wq4-mkjj.json</w:t>
            </w:r>
          </w:p>
        </w:tc>
        <w:tc>
          <w:tcPr>
            <w:tcW w:type="dxa" w:w="116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4.1</w:t>
            </w:r>
          </w:p>
        </w:tc>
        <w:tc>
          <w:tcPr>
            <w:tcW w:type="dxa" w:w="270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Nama, pemilik, frekuensi pembaruan, tipe kolom</w:t>
            </w:r>
          </w:p>
        </w:tc>
      </w:tr>
      <w:tr>
        <w:trPr>
          <w:cantSplit/>
        </w:trPr>
        <w:tc>
          <w:tcPr>
            <w:tcW w:type="dxa" w:w="57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2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Melihat bentuk mentah respons</w:t>
            </w:r>
          </w:p>
        </w:tc>
        <w:tc>
          <w:tcPr>
            <w:tcW w:type="dxa" w:w="275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GET .json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dan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.csv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dengan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$limit=3</w:t>
            </w:r>
          </w:p>
        </w:tc>
        <w:tc>
          <w:tcPr>
            <w:tcW w:type="dxa" w:w="116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4.2</w:t>
            </w:r>
          </w:p>
        </w:tc>
        <w:tc>
          <w:tcPr>
            <w:tcW w:type="dxa" w:w="270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Angka dikirim sebagai teks dan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georeference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berupa objek GeoJSON pada JSON</w:t>
            </w:r>
          </w:p>
        </w:tc>
      </w:tr>
      <w:tr>
        <w:trPr>
          <w:cantSplit/>
        </w:trPr>
        <w:tc>
          <w:tcPr>
            <w:tcW w:type="dxa" w:w="57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2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Menetapkan skema target</w:t>
            </w:r>
          </w:p>
        </w:tc>
        <w:tc>
          <w:tcPr>
            <w:tcW w:type="dxa" w:w="275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Skema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pyarrow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eksplisit</w:t>
            </w:r>
          </w:p>
        </w:tc>
        <w:tc>
          <w:tcPr>
            <w:tcW w:type="dxa" w:w="116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4.3</w:t>
            </w:r>
          </w:p>
        </w:tc>
        <w:tc>
          <w:tcPr>
            <w:tcW w:type="dxa" w:w="270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 kolom bertipe tetap</w:t>
            </w:r>
          </w:p>
        </w:tc>
      </w:tr>
      <w:tr>
        <w:trPr>
          <w:cantSplit/>
        </w:trPr>
        <w:tc>
          <w:tcPr>
            <w:tcW w:type="dxa" w:w="57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2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Fiksasi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snapshot</w:t>
            </w:r>
          </w:p>
        </w:tc>
        <w:tc>
          <w:tcPr>
            <w:tcW w:type="dxa" w:w="275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count(*)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dan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max(transit_timestamp)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di server</w:t>
            </w:r>
          </w:p>
        </w:tc>
        <w:tc>
          <w:tcPr>
            <w:tcW w:type="dxa" w:w="116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5.1</w:t>
            </w:r>
          </w:p>
        </w:tc>
        <w:tc>
          <w:tcPr>
            <w:tcW w:type="dxa" w:w="270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Cutoff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2026-09-16 23:00; 45.243.727 baris</w:t>
            </w:r>
          </w:p>
        </w:tc>
      </w:tr>
      <w:tr>
        <w:trPr>
          <w:cantSplit/>
        </w:trPr>
        <w:tc>
          <w:tcPr>
            <w:tcW w:type="dxa" w:w="57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82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Rencana pengambilan</w:t>
            </w:r>
          </w:p>
        </w:tc>
        <w:tc>
          <w:tcPr>
            <w:tcW w:type="dxa" w:w="275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GROUP BY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tanggal di server</w:t>
            </w:r>
          </w:p>
        </w:tc>
        <w:tc>
          <w:tcPr>
            <w:tcW w:type="dxa" w:w="116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5.2</w:t>
            </w:r>
          </w:p>
        </w:tc>
        <w:tc>
          <w:tcPr>
            <w:tcW w:type="dxa" w:w="270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Jumlah baris untuk 624 hari</w:t>
            </w:r>
          </w:p>
        </w:tc>
      </w:tr>
      <w:tr>
        <w:trPr>
          <w:cantSplit/>
        </w:trPr>
        <w:tc>
          <w:tcPr>
            <w:tcW w:type="dxa" w:w="57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82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Pengambilan per hari</w:t>
            </w:r>
          </w:p>
        </w:tc>
        <w:tc>
          <w:tcPr>
            <w:tcW w:type="dxa" w:w="275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CSV per halaman, 6 unduhan paralel,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retry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dengan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backoff</w:t>
            </w:r>
          </w:p>
        </w:tc>
        <w:tc>
          <w:tcPr>
            <w:tcW w:type="dxa" w:w="116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70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624 file Parquet harian</w:t>
            </w:r>
          </w:p>
        </w:tc>
      </w:tr>
      <w:tr>
        <w:trPr>
          <w:cantSplit/>
        </w:trPr>
        <w:tc>
          <w:tcPr>
            <w:tcW w:type="dxa" w:w="57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82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Penggabungan</w:t>
            </w:r>
          </w:p>
        </w:tc>
        <w:tc>
          <w:tcPr>
            <w:tcW w:type="dxa" w:w="275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Concat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harian → bulanan → final (DuckDB)</w:t>
            </w:r>
          </w:p>
        </w:tc>
        <w:tc>
          <w:tcPr>
            <w:tcW w:type="dxa" w:w="116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70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21 file bulanan dan 1 file final</w:t>
            </w:r>
          </w:p>
        </w:tc>
      </w:tr>
      <w:tr>
        <w:trPr>
          <w:cantSplit/>
        </w:trPr>
        <w:tc>
          <w:tcPr>
            <w:tcW w:type="dxa" w:w="57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82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Pemeriksaan struktur awal</w:t>
            </w:r>
          </w:p>
        </w:tc>
        <w:tc>
          <w:tcPr>
            <w:tcW w:type="dxa" w:w="275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SQL DuckDB dan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pandas</w:t>
            </w:r>
          </w:p>
        </w:tc>
        <w:tc>
          <w:tcPr>
            <w:tcW w:type="dxa" w:w="116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70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Dimensi, tipe,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null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sebaran, statistik</w:t>
            </w:r>
          </w:p>
        </w:tc>
      </w:tr>
      <w:tr>
        <w:trPr>
          <w:cantSplit/>
        </w:trPr>
        <w:tc>
          <w:tcPr>
            <w:tcW w:type="dxa" w:w="57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82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Validasi</w:t>
            </w:r>
          </w:p>
        </w:tc>
        <w:tc>
          <w:tcPr>
            <w:tcW w:type="dxa" w:w="275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Perbandingan agregat harian dengan server (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pd.merge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116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70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 dari 10 pemeriksaan lulus</w:t>
            </w:r>
          </w:p>
        </w:tc>
      </w:tr>
    </w:tbl>
    <w:p>
      <w:pPr>
        <w:spacing w:after="120" w:before="0"/>
      </w:pP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Rincian penting pada tahap pengambilan:</w:t>
      </w:r>
    </w:p>
    <w:p>
      <w:pPr>
        <w:pStyle w:val="ListParagraph"/>
        <w:numPr>
          <w:ilvl w:val="0"/>
          <w:numId w:val="2"/>
        </w:numPr>
        <w:spacing w:after="80" w:line="288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Endpoint CSV dengan skema tetap.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CSV dibaca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2"/>
          <w:szCs w:val="22"/>
        </w:rPr>
        <w:t xml:space="preserve">pyarrow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dengan tipe kolom yang ditentukan di awal, sehingga seluruh potongan seragam.</w:t>
      </w:r>
    </w:p>
    <w:p>
      <w:pPr>
        <w:pStyle w:val="ListParagraph"/>
        <w:numPr>
          <w:ilvl w:val="0"/>
          <w:numId w:val="2"/>
        </w:numPr>
        <w:spacing w:after="80" w:line="288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Satu hari per pekerjaan.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Filter waktu membatasi setiap permintaan ke satu hari dan tidak melewati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cutoff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 Bila hasilnya lebih dari 500.000 baris, data diambil per halaman dengan urutan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2"/>
          <w:szCs w:val="22"/>
        </w:rPr>
        <w:t xml:space="preserve">:id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yang deterministik.</w:t>
      </w:r>
    </w:p>
    <w:p>
      <w:pPr>
        <w:pStyle w:val="ListParagraph"/>
        <w:numPr>
          <w:ilvl w:val="0"/>
          <w:numId w:val="2"/>
        </w:numPr>
        <w:spacing w:after="80" w:line="288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Validasi per hari.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Jumlah baris hasil unduhan harus sama dengan jumlah dari server. Bila berbeda, pengambilan diulang hingga tiga kali.</w:t>
      </w:r>
    </w:p>
    <w:p>
      <w:pPr>
        <w:pStyle w:val="ListParagraph"/>
        <w:numPr>
          <w:ilvl w:val="0"/>
          <w:numId w:val="2"/>
        </w:numPr>
        <w:spacing w:after="80" w:line="288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Aman dilanjutkan.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Hari yang filenya sudah ada dengan jumlah baris benar dilewati, sehingga sesi Colab yang terputus dapat dilanjutkan tanpa mengunduh ulang.</w:t>
      </w:r>
    </w:p>
    <w:p>
      <w:pPr>
        <w:spacing w:after="60"/>
      </w:pPr>
    </w:p>
    <w:p>
      <w:pPr>
        <w:pStyle w:val="Heading2"/>
        <w:keepNext/>
        <w:spacing w:after="120" w:befor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4. Dataset dan File yang Digunakan</w:t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Tabel 5.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Lapisan data dan file yang dihasilkan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"/>
        <w:gridCol w:w="3759"/>
        <w:gridCol w:w="2821"/>
        <w:gridCol w:w="1400"/>
      </w:tblGrid>
      <w:tr>
        <w:trPr>
          <w:cantSplit/>
          <w:tblHeader/>
        </w:trPr>
        <w:tc>
          <w:tcPr>
            <w:tcW w:type="dxa" w:w="104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Lapisan</w:t>
            </w:r>
          </w:p>
        </w:tc>
        <w:tc>
          <w:tcPr>
            <w:tcW w:type="dxa" w:w="375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Lokasi (pada Colab)</w:t>
            </w:r>
          </w:p>
        </w:tc>
        <w:tc>
          <w:tcPr>
            <w:tcW w:type="dxa" w:w="282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Isi</w:t>
            </w:r>
          </w:p>
        </w:tc>
        <w:tc>
          <w:tcPr>
            <w:tcW w:type="dxa" w:w="1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Ukuran</w:t>
            </w:r>
          </w:p>
        </w:tc>
      </w:tr>
      <w:tr>
        <w:trPr>
          <w:cantSplit/>
        </w:trPr>
        <w:tc>
          <w:tcPr>
            <w:tcW w:type="dxa" w:w="104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Sumber</w:t>
            </w:r>
          </w:p>
        </w:tc>
        <w:tc>
          <w:tcPr>
            <w:tcW w:type="dxa" w:w="375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data.ny.gov/resource/5wq4-mkjj</w:t>
            </w:r>
          </w:p>
        </w:tc>
        <w:tc>
          <w:tcPr>
            <w:tcW w:type="dxa" w:w="282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Data asli di server</w:t>
            </w:r>
          </w:p>
        </w:tc>
        <w:tc>
          <w:tcPr>
            <w:tcW w:type="dxa" w:w="1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04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Harian</w:t>
            </w:r>
          </w:p>
        </w:tc>
        <w:tc>
          <w:tcPr>
            <w:tcW w:type="dxa" w:w="375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/content/mta_subway/01_harian/YYYY-MM/YYYY-MM-DD.parquet</w:t>
            </w:r>
          </w:p>
        </w:tc>
        <w:tc>
          <w:tcPr>
            <w:tcW w:type="dxa" w:w="282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624 file</w:t>
            </w:r>
          </w:p>
        </w:tc>
        <w:tc>
          <w:tcPr>
            <w:tcW w:type="dxa" w:w="1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374,3 MB</w:t>
            </w:r>
          </w:p>
        </w:tc>
      </w:tr>
      <w:tr>
        <w:trPr>
          <w:cantSplit/>
        </w:trPr>
        <w:tc>
          <w:tcPr>
            <w:tcW w:type="dxa" w:w="104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Bulanan</w:t>
            </w:r>
          </w:p>
        </w:tc>
        <w:tc>
          <w:tcPr>
            <w:tcW w:type="dxa" w:w="375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/content/mta_subway/02_bulanan/year=YYYY/month=MM/part-0.parquet</w:t>
            </w:r>
          </w:p>
        </w:tc>
        <w:tc>
          <w:tcPr>
            <w:tcW w:type="dxa" w:w="282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21 file, terurut menurut kunci</w:t>
            </w:r>
          </w:p>
        </w:tc>
        <w:tc>
          <w:tcPr>
            <w:tcW w:type="dxa" w:w="1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≈ 124,7 MB</w:t>
            </w:r>
          </w:p>
        </w:tc>
      </w:tr>
      <w:tr>
        <w:trPr>
          <w:cantSplit/>
        </w:trPr>
        <w:tc>
          <w:tcPr>
            <w:tcW w:type="dxa" w:w="104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Final</w:t>
            </w:r>
          </w:p>
        </w:tc>
        <w:tc>
          <w:tcPr>
            <w:tcW w:type="dxa" w:w="375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/content/mta_subway/03_final/mta_subway_hourly_ridership_2025-01_2026-09.parquet</w:t>
            </w:r>
          </w:p>
        </w:tc>
        <w:tc>
          <w:tcPr>
            <w:tcW w:type="dxa" w:w="282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file, 45.243.727 baris × 12 kolom</w:t>
            </w:r>
          </w:p>
        </w:tc>
        <w:tc>
          <w:tcPr>
            <w:tcW w:type="dxa" w:w="1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124,2 MB</w:t>
            </w:r>
          </w:p>
        </w:tc>
      </w:tr>
    </w:tbl>
    <w:p>
      <w:pPr>
        <w:spacing w:after="120" w:before="0"/>
      </w:pP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Pada repositori:</w:t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Tabel 6.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Berkas terkait pada repositori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451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Berkas</w:t>
            </w:r>
          </w:p>
        </w:tc>
        <w:tc>
          <w:tcPr>
            <w:tcW w:type="dxa" w:w="451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Keterangan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notebooks/minggu3_gathering_data.ipynb</w:t>
            </w:r>
          </w:p>
        </w:tc>
        <w:tc>
          <w:tcPr>
            <w:tcW w:type="dxa" w:w="451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Salinan kode bagian MINGGU-3 (tanpa output; output ada pada notebook Colab)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src/download_snapshot.py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src/soda.py</w:t>
            </w:r>
          </w:p>
        </w:tc>
        <w:tc>
          <w:tcPr>
            <w:tcW w:type="dxa" w:w="451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Skrip pengambilan yang sama untuk dijalankan di komputer lokal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data/final/</w:t>
            </w:r>
          </w:p>
        </w:tc>
        <w:tc>
          <w:tcPr>
            <w:tcW w:type="dxa" w:w="451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Lokasi salinan lokal dataset final (tidak di-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commit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karena besar)</w:t>
            </w:r>
          </w:p>
        </w:tc>
      </w:tr>
    </w:tbl>
    <w:p>
      <w:pPr>
        <w:spacing w:after="120" w:before="0"/>
      </w:pP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Hasil pengambilan di Colab sama dengan pengambilan lokal sebelumnya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2"/>
          <w:szCs w:val="22"/>
        </w:rPr>
        <w:t xml:space="preserve">src/download_snapshot.py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) dalam jumlah baris (45.243.727), total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2"/>
          <w:szCs w:val="22"/>
        </w:rPr>
        <w:t xml:space="preserve">ridership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(2.238.986.651), dan total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2"/>
          <w:szCs w:val="22"/>
        </w:rPr>
        <w:t xml:space="preserve">transfers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(111.767.861).</w:t>
      </w:r>
    </w:p>
    <w:p>
      <w:pPr>
        <w:pStyle w:val="Heading2"/>
        <w:keepNext/>
        <w:spacing w:after="120" w:befor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5. Proses Penggabungan Data</w:t>
      </w: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Data berasal dari satu dataset sumber, tetapi diterima dalam 624 potongan harian. Penggabungannya berupa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penggabungan vertikal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concat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, setara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2"/>
          <w:szCs w:val="22"/>
        </w:rPr>
        <w:t xml:space="preserve">UNION ALL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) karena seluruh potongan memiliki kolom dan tipe yang sama.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Join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tidak diperlukan karena tidak ada tabel lain yang perlu disambungkan. Operasi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2"/>
          <w:szCs w:val="22"/>
        </w:rPr>
        <w:t xml:space="preserve">pd.merge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dipakai pada tahap validasi untuk membandingkan agregat harian lokal dengan server.</w:t>
      </w:r>
    </w:p>
    <w:p>
      <w:pPr>
        <w:pStyle w:val="ListParagraph"/>
        <w:numPr>
          <w:ilvl w:val="0"/>
          <w:numId w:val="3"/>
        </w:numPr>
        <w:spacing w:after="80" w:line="288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Halaman → hari.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Bila hasil satu hari lebih dari satu halaman (500.000 baris), halaman-halaman digabung dengan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2"/>
          <w:szCs w:val="22"/>
        </w:rPr>
        <w:t xml:space="preserve">pa.concat_tables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 Pada data ini hari terbanyak hanya 93.017 baris sehingga setiap hari cukup satu halaman.</w:t>
      </w:r>
    </w:p>
    <w:p>
      <w:pPr>
        <w:pStyle w:val="ListParagraph"/>
        <w:numPr>
          <w:ilvl w:val="0"/>
          <w:numId w:val="3"/>
        </w:numPr>
        <w:spacing w:after="80" w:line="288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Contoh </w:t>
      </w:r>
      <w:r>
        <w:rPr>
          <w:rFonts w:ascii="Courier New" w:cs="Courier New" w:eastAsia="Courier New" w:hAnsi="Courier New"/>
          <w:b/>
          <w:bCs/>
          <w:i w:val="false"/>
          <w:iCs w:val="false"/>
          <w:sz w:val="22"/>
          <w:szCs w:val="22"/>
        </w:rPr>
        <w:t xml:space="preserve">pd.concat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Tiga hari pertama digabung dengan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2"/>
          <w:szCs w:val="22"/>
        </w:rPr>
        <w:t xml:space="preserve">pd.concat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untuk memperlihatkan operasinya (74.914 + 77.324 + 78.251 = 230.489 baris; lihat notebook bagian 7.1).</w:t>
      </w:r>
    </w:p>
    <w:p>
      <w:pPr>
        <w:pStyle w:val="ListParagraph"/>
        <w:numPr>
          <w:ilvl w:val="0"/>
          <w:numId w:val="3"/>
        </w:numPr>
        <w:spacing w:after="80" w:line="288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Harian → bulanan.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Seluruh file harian pada satu bulan dibaca dengan pola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2"/>
          <w:szCs w:val="22"/>
        </w:rPr>
        <w:t xml:space="preserve">*.parquet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, diurutkan menurut kunci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2"/>
          <w:szCs w:val="22"/>
        </w:rPr>
        <w:t xml:space="preserve">transit_timestamp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2"/>
          <w:szCs w:val="22"/>
        </w:rPr>
        <w:t xml:space="preserve">station_complex_id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2"/>
          <w:szCs w:val="22"/>
        </w:rPr>
        <w:t xml:space="preserve">payment_method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2"/>
          <w:szCs w:val="22"/>
        </w:rPr>
        <w:t xml:space="preserve">fare_class_category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), dan ditulis sebagai satu file Parquet. Jumlah baris tiap bulan divalidasi terhadap server.</w:t>
      </w:r>
    </w:p>
    <w:p>
      <w:pPr>
        <w:pStyle w:val="ListParagraph"/>
        <w:numPr>
          <w:ilvl w:val="0"/>
          <w:numId w:val="3"/>
        </w:numPr>
        <w:spacing w:after="80" w:line="288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Bulanan → final.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Ke-21 file bulanan disambung berurutan menjadi satu file. Pengurutan ulang tidak diperlukan karena tiap file sudah terurut dan rentang waktu antarbulan tidak tumpang tindih.</w:t>
      </w:r>
    </w:p>
    <w:p>
      <w:pPr>
        <w:spacing w:after="60"/>
      </w:pP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DuckDB dipakai untuk data penuh karena membaca Parquet secara kolumnar dan dapat memakai disk bila memori tidak cukup, sedangkan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2"/>
          <w:szCs w:val="22"/>
        </w:rPr>
        <w:t xml:space="preserve">pd.concat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pada 45 juta baris akan membebani RAM Colab.</w:t>
      </w: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Hasil penggabungan harian → bulanan. Jumlah baris setiap bulan sama dengan jumlah di server.</w:t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Tabel 7.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Jumlah baris per bulan hasil penggabungan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83"/>
        <w:gridCol w:w="2083"/>
        <w:gridCol w:w="2314"/>
        <w:gridCol w:w="2546"/>
      </w:tblGrid>
      <w:tr>
        <w:trPr>
          <w:cantSplit/>
          <w:tblHeader/>
        </w:trPr>
        <w:tc>
          <w:tcPr>
            <w:tcW w:type="dxa" w:w="208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Bulan</w:t>
            </w:r>
          </w:p>
        </w:tc>
        <w:tc>
          <w:tcPr>
            <w:tcW w:type="dxa" w:w="208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Hari</w:t>
            </w:r>
          </w:p>
        </w:tc>
        <w:tc>
          <w:tcPr>
            <w:tcW w:type="dxa" w:w="231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Baris</w:t>
            </w:r>
          </w:p>
        </w:tc>
        <w:tc>
          <w:tcPr>
            <w:tcW w:type="dxa" w:w="254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Ukuran (MB)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2025-01</w:t>
            </w:r>
          </w:p>
        </w:tc>
        <w:tc>
          <w:tcPr>
            <w:tcW w:type="dxa" w:w="208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231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2.398.982</w:t>
            </w:r>
          </w:p>
        </w:tc>
        <w:tc>
          <w:tcPr>
            <w:tcW w:type="dxa" w:w="254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6,1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2025-02</w:t>
            </w:r>
          </w:p>
        </w:tc>
        <w:tc>
          <w:tcPr>
            <w:tcW w:type="dxa" w:w="208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231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2.273.357</w:t>
            </w:r>
          </w:p>
        </w:tc>
        <w:tc>
          <w:tcPr>
            <w:tcW w:type="dxa" w:w="254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5,7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2025-03</w:t>
            </w:r>
          </w:p>
        </w:tc>
        <w:tc>
          <w:tcPr>
            <w:tcW w:type="dxa" w:w="208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231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2.599.249</w:t>
            </w:r>
          </w:p>
        </w:tc>
        <w:tc>
          <w:tcPr>
            <w:tcW w:type="dxa" w:w="254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6,7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2025-04</w:t>
            </w:r>
          </w:p>
        </w:tc>
        <w:tc>
          <w:tcPr>
            <w:tcW w:type="dxa" w:w="208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231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2.646.409</w:t>
            </w:r>
          </w:p>
        </w:tc>
        <w:tc>
          <w:tcPr>
            <w:tcW w:type="dxa" w:w="254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6,5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2025-05</w:t>
            </w:r>
          </w:p>
        </w:tc>
        <w:tc>
          <w:tcPr>
            <w:tcW w:type="dxa" w:w="208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231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2.776.119</w:t>
            </w:r>
          </w:p>
        </w:tc>
        <w:tc>
          <w:tcPr>
            <w:tcW w:type="dxa" w:w="254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6,8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2025-06</w:t>
            </w:r>
          </w:p>
        </w:tc>
        <w:tc>
          <w:tcPr>
            <w:tcW w:type="dxa" w:w="208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231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2.673.221</w:t>
            </w:r>
          </w:p>
        </w:tc>
        <w:tc>
          <w:tcPr>
            <w:tcW w:type="dxa" w:w="254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6,7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2025-07</w:t>
            </w:r>
          </w:p>
        </w:tc>
        <w:tc>
          <w:tcPr>
            <w:tcW w:type="dxa" w:w="208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231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2.711.975</w:t>
            </w:r>
          </w:p>
        </w:tc>
        <w:tc>
          <w:tcPr>
            <w:tcW w:type="dxa" w:w="254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6,8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2025-08</w:t>
            </w:r>
          </w:p>
        </w:tc>
        <w:tc>
          <w:tcPr>
            <w:tcW w:type="dxa" w:w="208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231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2.681.448</w:t>
            </w:r>
          </w:p>
        </w:tc>
        <w:tc>
          <w:tcPr>
            <w:tcW w:type="dxa" w:w="254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6,8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2025-09</w:t>
            </w:r>
          </w:p>
        </w:tc>
        <w:tc>
          <w:tcPr>
            <w:tcW w:type="dxa" w:w="208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231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2.581.490</w:t>
            </w:r>
          </w:p>
        </w:tc>
        <w:tc>
          <w:tcPr>
            <w:tcW w:type="dxa" w:w="254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6,6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2025-10</w:t>
            </w:r>
          </w:p>
        </w:tc>
        <w:tc>
          <w:tcPr>
            <w:tcW w:type="dxa" w:w="208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231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2.578.816</w:t>
            </w:r>
          </w:p>
        </w:tc>
        <w:tc>
          <w:tcPr>
            <w:tcW w:type="dxa" w:w="254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6,7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2025-11</w:t>
            </w:r>
          </w:p>
        </w:tc>
        <w:tc>
          <w:tcPr>
            <w:tcW w:type="dxa" w:w="208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231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2.341.100</w:t>
            </w:r>
          </w:p>
        </w:tc>
        <w:tc>
          <w:tcPr>
            <w:tcW w:type="dxa" w:w="254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6,3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2025-12</w:t>
            </w:r>
          </w:p>
        </w:tc>
        <w:tc>
          <w:tcPr>
            <w:tcW w:type="dxa" w:w="208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231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2.209.615</w:t>
            </w:r>
          </w:p>
        </w:tc>
        <w:tc>
          <w:tcPr>
            <w:tcW w:type="dxa" w:w="254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6,3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2026-01</w:t>
            </w:r>
          </w:p>
        </w:tc>
        <w:tc>
          <w:tcPr>
            <w:tcW w:type="dxa" w:w="208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231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1.859.429</w:t>
            </w:r>
          </w:p>
        </w:tc>
        <w:tc>
          <w:tcPr>
            <w:tcW w:type="dxa" w:w="254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5,9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2026-02</w:t>
            </w:r>
          </w:p>
        </w:tc>
        <w:tc>
          <w:tcPr>
            <w:tcW w:type="dxa" w:w="208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231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1.658.281</w:t>
            </w:r>
          </w:p>
        </w:tc>
        <w:tc>
          <w:tcPr>
            <w:tcW w:type="dxa" w:w="254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5,2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2026-03</w:t>
            </w:r>
          </w:p>
        </w:tc>
        <w:tc>
          <w:tcPr>
            <w:tcW w:type="dxa" w:w="208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231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1.840.773</w:t>
            </w:r>
          </w:p>
        </w:tc>
        <w:tc>
          <w:tcPr>
            <w:tcW w:type="dxa" w:w="254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5,8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2026-04</w:t>
            </w:r>
          </w:p>
        </w:tc>
        <w:tc>
          <w:tcPr>
            <w:tcW w:type="dxa" w:w="208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231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1.725.407</w:t>
            </w:r>
          </w:p>
        </w:tc>
        <w:tc>
          <w:tcPr>
            <w:tcW w:type="dxa" w:w="254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5,4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2026-05</w:t>
            </w:r>
          </w:p>
        </w:tc>
        <w:tc>
          <w:tcPr>
            <w:tcW w:type="dxa" w:w="208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231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1.757.938</w:t>
            </w:r>
          </w:p>
        </w:tc>
        <w:tc>
          <w:tcPr>
            <w:tcW w:type="dxa" w:w="254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5,5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2026-06</w:t>
            </w:r>
          </w:p>
        </w:tc>
        <w:tc>
          <w:tcPr>
            <w:tcW w:type="dxa" w:w="208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231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1.683.047</w:t>
            </w:r>
          </w:p>
        </w:tc>
        <w:tc>
          <w:tcPr>
            <w:tcW w:type="dxa" w:w="254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5,3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2026-07</w:t>
            </w:r>
          </w:p>
        </w:tc>
        <w:tc>
          <w:tcPr>
            <w:tcW w:type="dxa" w:w="208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231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1.731.793</w:t>
            </w:r>
          </w:p>
        </w:tc>
        <w:tc>
          <w:tcPr>
            <w:tcW w:type="dxa" w:w="254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5,5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2026-08</w:t>
            </w:r>
          </w:p>
        </w:tc>
        <w:tc>
          <w:tcPr>
            <w:tcW w:type="dxa" w:w="208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231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1.706.084</w:t>
            </w:r>
          </w:p>
        </w:tc>
        <w:tc>
          <w:tcPr>
            <w:tcW w:type="dxa" w:w="254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5,4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2026-09</w:t>
            </w:r>
          </w:p>
        </w:tc>
        <w:tc>
          <w:tcPr>
            <w:tcW w:type="dxa" w:w="208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231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809.194</w:t>
            </w:r>
          </w:p>
        </w:tc>
        <w:tc>
          <w:tcPr>
            <w:tcW w:type="dxa" w:w="254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2,7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208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624</w:t>
            </w:r>
          </w:p>
        </w:tc>
        <w:tc>
          <w:tcPr>
            <w:tcW w:type="dxa" w:w="231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45.243.727</w:t>
            </w:r>
          </w:p>
        </w:tc>
        <w:tc>
          <w:tcPr>
            <w:tcW w:type="dxa" w:w="254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≈ 124,7</w:t>
            </w:r>
          </w:p>
        </w:tc>
      </w:tr>
    </w:tbl>
    <w:p>
      <w:pPr>
        <w:spacing w:after="120" w:before="0"/>
      </w:pPr>
    </w:p>
    <w:p>
      <w:pPr>
        <w:pStyle w:val="Heading2"/>
        <w:keepNext/>
        <w:spacing w:after="120" w:befor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6. Kendala dan Cara Mengatasinya</w:t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Tabel 8.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Kendala dan cara mengatasinya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4"/>
        <w:gridCol w:w="4111"/>
        <w:gridCol w:w="4111"/>
      </w:tblGrid>
      <w:tr>
        <w:trPr>
          <w:cantSplit/>
          <w:tblHeader/>
        </w:trPr>
        <w:tc>
          <w:tcPr>
            <w:tcW w:type="dxa" w:w="80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411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Kendala</w:t>
            </w:r>
          </w:p>
        </w:tc>
        <w:tc>
          <w:tcPr>
            <w:tcW w:type="dxa" w:w="411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Cara mengatasi</w:t>
            </w:r>
          </w:p>
        </w:tc>
      </w:tr>
      <w:tr>
        <w:trPr>
          <w:cantSplit/>
        </w:trPr>
        <w:tc>
          <w:tcPr>
            <w:tcW w:type="dxa" w:w="80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11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Ukuran data besar (45,2 juta baris) sehingga tidak praktis diambil dalam satu permintaan dan berisiko membebani memori Colab</w:t>
            </w:r>
          </w:p>
        </w:tc>
        <w:tc>
          <w:tcPr>
            <w:tcW w:type="dxa" w:w="411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Data dibagi per hari (624 potongan), disimpan sebagai Parquet terkompresi, dan digabung dengan DuckDB yang memproses secara kolumnar dan dapat memakai disk</w:t>
            </w:r>
          </w:p>
        </w:tc>
      </w:tr>
      <w:tr>
        <w:trPr>
          <w:cantSplit/>
        </w:trPr>
        <w:tc>
          <w:tcPr>
            <w:tcW w:type="dxa" w:w="80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11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Respons JSON mengirim seluruh angka sebagai teks dan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georeference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sebagai objek GeoJSON</w:t>
            </w:r>
          </w:p>
        </w:tc>
        <w:tc>
          <w:tcPr>
            <w:tcW w:type="dxa" w:w="411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Memakai endpoint CSV dengan skema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pyarrow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eksplisit, sehingga tipe kolom seragam di seluruh potongan</w:t>
            </w:r>
          </w:p>
        </w:tc>
      </w:tr>
      <w:tr>
        <w:trPr>
          <w:cantSplit/>
        </w:trPr>
        <w:tc>
          <w:tcPr>
            <w:tcW w:type="dxa" w:w="80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11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Layanan publik dapat memutus atau menolak permintaan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timeout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kode 429/5xx). Pada uji lokal terjadi satu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ReadTimeout</w:t>
            </w:r>
          </w:p>
        </w:tc>
        <w:tc>
          <w:tcPr>
            <w:tcW w:type="dxa" w:w="411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Fungsi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soda_get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melakukan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retry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dengan jeda eksponensial (hingga 8 kali).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ReadTimeout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tersebut diulang otomatis dan berhasil. Pada run final di Colab tidak diperlukan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retry</w:t>
            </w:r>
          </w:p>
        </w:tc>
      </w:tr>
      <w:tr>
        <w:trPr>
          <w:cantSplit/>
        </w:trPr>
        <w:tc>
          <w:tcPr>
            <w:tcW w:type="dxa" w:w="80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11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Dataset diperbarui mingguan, sehingga dua pengambilan pada waktu berbeda dapat menghasilkan dataset berbeda</w:t>
            </w:r>
          </w:p>
        </w:tc>
        <w:tc>
          <w:tcPr>
            <w:tcW w:type="dxa" w:w="411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Snapshot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difiksasi dengan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cutoff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transit_timestamp &lt;= 2026-09-16 23:00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dan nilai acuan (jumlah baris, total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ridership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total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transfers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 yang diverifikasi pada akhir proses</w:t>
            </w:r>
          </w:p>
        </w:tc>
      </w:tr>
      <w:tr>
        <w:trPr>
          <w:cantSplit/>
        </w:trPr>
        <w:tc>
          <w:tcPr>
            <w:tcW w:type="dxa" w:w="80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11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Kueri agregat pada server lambat (satu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count(*)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pernah memakan sekitar 30 detik)</w:t>
            </w:r>
          </w:p>
        </w:tc>
        <w:tc>
          <w:tcPr>
            <w:tcW w:type="dxa" w:w="411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Kueri agregat dibatasi pada empat kueri; seluruh validasi harian memakai satu kueri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GROUP BY</w:t>
            </w:r>
          </w:p>
        </w:tc>
      </w:tr>
      <w:tr>
        <w:trPr>
          <w:cantSplit/>
        </w:trPr>
        <w:tc>
          <w:tcPr>
            <w:tcW w:type="dxa" w:w="80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11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Sesi Colab bersifat sementara sehingga file dan progres hilang saat sesi berakhir</w:t>
            </w:r>
          </w:p>
        </w:tc>
        <w:tc>
          <w:tcPr>
            <w:tcW w:type="dxa" w:w="411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Pengambilan bersifat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idempotent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(hari yang sudah ada dilewati; terbukti pada eksekusi ulang yang melewati seluruh 624 hari). Tersedia opsi menyalin dataset final ke Google Drive</w:t>
            </w:r>
          </w:p>
        </w:tc>
      </w:tr>
      <w:tr>
        <w:trPr>
          <w:cantSplit/>
        </w:trPr>
        <w:tc>
          <w:tcPr>
            <w:tcW w:type="dxa" w:w="80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11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Kualitas data awal: 226 baris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transfers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negatif, satu jam hilang, dan satu stasiun dengan dua moda</w:t>
            </w:r>
          </w:p>
        </w:tc>
        <w:tc>
          <w:tcPr>
            <w:tcW w:type="dxa" w:w="411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Tidak diubah pada tahap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gathering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. Dicatat dan dijadikan bahan tahap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assessing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dan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cleaning</w:t>
            </w:r>
          </w:p>
        </w:tc>
      </w:tr>
    </w:tbl>
    <w:p>
      <w:pPr>
        <w:spacing w:after="120" w:before="0"/>
      </w:pPr>
    </w:p>
    <w:p>
      <w:pPr>
        <w:pStyle w:val="Heading2"/>
        <w:keepNext/>
        <w:spacing w:after="120" w:befor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7. Hasil Akhir Proses Gathering</w:t>
      </w: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Seluruh pemeriksaan validasi pada notebook (bagian 9.3) lulus:</w:t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Tabel 9.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Hasil pemeriksaan validasi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549"/>
        <w:gridCol w:w="1477"/>
      </w:tblGrid>
      <w:tr>
        <w:trPr>
          <w:cantSplit/>
          <w:tblHeader/>
        </w:trPr>
        <w:tc>
          <w:tcPr>
            <w:tcW w:type="dxa" w:w="75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Pemeriksaan</w:t>
            </w:r>
          </w:p>
        </w:tc>
        <w:tc>
          <w:tcPr>
            <w:tcW w:type="dxa" w:w="14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75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Baris harian = baris server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snapshot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14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Lulus</w:t>
            </w:r>
          </w:p>
        </w:tc>
      </w:tr>
      <w:tr>
        <w:trPr>
          <w:cantSplit/>
        </w:trPr>
        <w:tc>
          <w:tcPr>
            <w:tcW w:type="dxa" w:w="75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Baris bulanan = baris server</w:t>
            </w:r>
          </w:p>
        </w:tc>
        <w:tc>
          <w:tcPr>
            <w:tcW w:type="dxa" w:w="14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Lulus</w:t>
            </w:r>
          </w:p>
        </w:tc>
      </w:tr>
      <w:tr>
        <w:trPr>
          <w:cantSplit/>
        </w:trPr>
        <w:tc>
          <w:tcPr>
            <w:tcW w:type="dxa" w:w="75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Baris dataset final = baris server</w:t>
            </w:r>
          </w:p>
        </w:tc>
        <w:tc>
          <w:tcPr>
            <w:tcW w:type="dxa" w:w="14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Lulus</w:t>
            </w:r>
          </w:p>
        </w:tc>
      </w:tr>
      <w:tr>
        <w:trPr>
          <w:cantSplit/>
        </w:trPr>
        <w:tc>
          <w:tcPr>
            <w:tcW w:type="dxa" w:w="75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Agregat per hari (baris,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ridership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transfers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 sama dengan server, 624 hari</w:t>
            </w:r>
          </w:p>
        </w:tc>
        <w:tc>
          <w:tcPr>
            <w:tcW w:type="dxa" w:w="14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Lulus</w:t>
            </w:r>
          </w:p>
        </w:tc>
      </w:tr>
      <w:tr>
        <w:trPr>
          <w:cantSplit/>
        </w:trPr>
        <w:tc>
          <w:tcPr>
            <w:tcW w:type="dxa" w:w="75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Tidak ada duplikat kunci</w:t>
            </w:r>
          </w:p>
        </w:tc>
        <w:tc>
          <w:tcPr>
            <w:tcW w:type="dxa" w:w="14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Lulus</w:t>
            </w:r>
          </w:p>
        </w:tc>
      </w:tr>
      <w:tr>
        <w:trPr>
          <w:cantSplit/>
        </w:trPr>
        <w:tc>
          <w:tcPr>
            <w:tcW w:type="dxa" w:w="75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Data terurut menurut kunci (bulanan dan final)</w:t>
            </w:r>
          </w:p>
        </w:tc>
        <w:tc>
          <w:tcPr>
            <w:tcW w:type="dxa" w:w="14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Lulus</w:t>
            </w:r>
          </w:p>
        </w:tc>
      </w:tr>
      <w:tr>
        <w:trPr>
          <w:cantSplit/>
        </w:trPr>
        <w:tc>
          <w:tcPr>
            <w:tcW w:type="dxa" w:w="75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Tidak ada nilai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null</w:t>
            </w:r>
          </w:p>
        </w:tc>
        <w:tc>
          <w:tcPr>
            <w:tcW w:type="dxa" w:w="14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Lulus</w:t>
            </w:r>
          </w:p>
        </w:tc>
      </w:tr>
      <w:tr>
        <w:trPr>
          <w:cantSplit/>
        </w:trPr>
        <w:tc>
          <w:tcPr>
            <w:tcW w:type="dxa" w:w="75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Baris final = nilai acuan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snapshot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(45.243.727)</w:t>
            </w:r>
          </w:p>
        </w:tc>
        <w:tc>
          <w:tcPr>
            <w:tcW w:type="dxa" w:w="14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Lulus</w:t>
            </w:r>
          </w:p>
        </w:tc>
      </w:tr>
      <w:tr>
        <w:trPr>
          <w:cantSplit/>
        </w:trPr>
        <w:tc>
          <w:tcPr>
            <w:tcW w:type="dxa" w:w="75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Total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ridership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= nilai acuan (2.238.986.651)</w:t>
            </w:r>
          </w:p>
        </w:tc>
        <w:tc>
          <w:tcPr>
            <w:tcW w:type="dxa" w:w="14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Lulus</w:t>
            </w:r>
          </w:p>
        </w:tc>
      </w:tr>
      <w:tr>
        <w:trPr>
          <w:cantSplit/>
        </w:trPr>
        <w:tc>
          <w:tcPr>
            <w:tcW w:type="dxa" w:w="754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Total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transfers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= nilai acuan (111.767.861)</w:t>
            </w:r>
          </w:p>
        </w:tc>
        <w:tc>
          <w:tcPr>
            <w:tcW w:type="dxa" w:w="14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Lulus</w:t>
            </w:r>
          </w:p>
        </w:tc>
      </w:tr>
    </w:tbl>
    <w:p>
      <w:pPr>
        <w:spacing w:after="120" w:before="0"/>
      </w:pP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Tabel 10.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Ringkasan dataset final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59"/>
        <w:gridCol w:w="5767"/>
      </w:tblGrid>
      <w:tr>
        <w:trPr>
          <w:cantSplit/>
          <w:tblHeader/>
        </w:trPr>
        <w:tc>
          <w:tcPr>
            <w:tcW w:type="dxa" w:w="325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Atribut</w:t>
            </w:r>
          </w:p>
        </w:tc>
        <w:tc>
          <w:tcPr>
            <w:tcW w:type="dxa" w:w="576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Nilai</w:t>
            </w:r>
          </w:p>
        </w:tc>
      </w:tr>
      <w:tr>
        <w:trPr>
          <w:cantSplit/>
        </w:trPr>
        <w:tc>
          <w:tcPr>
            <w:tcW w:type="dxa" w:w="325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File</w:t>
            </w:r>
          </w:p>
        </w:tc>
        <w:tc>
          <w:tcPr>
            <w:tcW w:type="dxa" w:w="576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mta_subway_hourly_ridership_2025-01_2026-09.parquet</w:t>
            </w:r>
          </w:p>
        </w:tc>
      </w:tr>
      <w:tr>
        <w:trPr>
          <w:cantSplit/>
        </w:trPr>
        <w:tc>
          <w:tcPr>
            <w:tcW w:type="dxa" w:w="325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Format</w:t>
            </w:r>
          </w:p>
        </w:tc>
        <w:tc>
          <w:tcPr>
            <w:tcW w:type="dxa" w:w="576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Apache Parquet (kompresi zstd)</w:t>
            </w:r>
          </w:p>
        </w:tc>
      </w:tr>
      <w:tr>
        <w:trPr>
          <w:cantSplit/>
        </w:trPr>
        <w:tc>
          <w:tcPr>
            <w:tcW w:type="dxa" w:w="325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Ukuran</w:t>
            </w:r>
          </w:p>
        </w:tc>
        <w:tc>
          <w:tcPr>
            <w:tcW w:type="dxa" w:w="576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124,2 MB</w:t>
            </w:r>
          </w:p>
        </w:tc>
      </w:tr>
      <w:tr>
        <w:trPr>
          <w:cantSplit/>
        </w:trPr>
        <w:tc>
          <w:tcPr>
            <w:tcW w:type="dxa" w:w="325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Baris × kolom</w:t>
            </w:r>
          </w:p>
        </w:tc>
        <w:tc>
          <w:tcPr>
            <w:tcW w:type="dxa" w:w="576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45.243.727 × 12</w:t>
            </w:r>
          </w:p>
        </w:tc>
      </w:tr>
      <w:tr>
        <w:trPr>
          <w:cantSplit/>
        </w:trPr>
        <w:tc>
          <w:tcPr>
            <w:tcW w:type="dxa" w:w="325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Rentang waktu</w:t>
            </w:r>
          </w:p>
        </w:tc>
        <w:tc>
          <w:tcPr>
            <w:tcW w:type="dxa" w:w="576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2025-01-01 00:00:00 s.d. 2026-09-16 23:00:00</w:t>
            </w:r>
          </w:p>
        </w:tc>
      </w:tr>
      <w:tr>
        <w:trPr>
          <w:cantSplit/>
        </w:trPr>
        <w:tc>
          <w:tcPr>
            <w:tcW w:type="dxa" w:w="325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Kompleks stasiun</w:t>
            </w:r>
          </w:p>
        </w:tc>
        <w:tc>
          <w:tcPr>
            <w:tcW w:type="dxa" w:w="576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428</w:t>
            </w:r>
          </w:p>
        </w:tc>
      </w:tr>
      <w:tr>
        <w:trPr>
          <w:cantSplit/>
        </w:trPr>
        <w:tc>
          <w:tcPr>
            <w:tcW w:type="dxa" w:w="325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Waktu pengambilan 624 hari</w:t>
            </w:r>
          </w:p>
        </w:tc>
        <w:tc>
          <w:tcPr>
            <w:tcW w:type="dxa" w:w="576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10,6 menit pada run final (6 unduhan paralel); empat kali pengambilan penuh di Colab memakan 8,6 sampai 17,4 menit, bergantung beban server</w:t>
            </w:r>
          </w:p>
        </w:tc>
      </w:tr>
    </w:tbl>
    <w:p>
      <w:pPr>
        <w:spacing w:after="120" w:before="0"/>
      </w:pP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Dataset final ini menjadi masukan tahap berikutnya, yaitu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assessing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dan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cleaning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</w:t>
      </w:r>
    </w:p>
    <w:p>
      <w:pPr>
        <w:pStyle w:val="Heading2"/>
        <w:keepNext/>
        <w:spacing w:after="120" w:befor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8. Bukti Pelaksanaan di Google Colab</w:t>
      </w: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Seluruh gambar berikut diambil dari notebook Google Colab pada eksekusi terakhir (VM Colab baru).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4305300" cy="5105400"/>
            <wp:effectExtent t="0" r="0" b="0" l="0"/>
            <wp:docPr id="1" name="01_metadata_dataset.jpg" descr="docs/screenshots/01_metadata_dataset.jpg" title="Screenshot Col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Gambar 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Metadata dataset dari endpoint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18"/>
          <w:szCs w:val="18"/>
        </w:rPr>
        <w:t xml:space="preserve">/api/views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(nama, pemilik, frekuensi pembaruan, lisensi kosong).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4305300" cy="5105400"/>
            <wp:effectExtent t="0" r="0" b="0" l="0"/>
            <wp:docPr id="2" name="02_respons_json_mentah.jpg" descr="docs/screenshots/02_respons_json_mentah.jpg" title="Screenshot Col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Gambar 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Bentuk mentah respons JSON: seluruh angka bertipe teks dan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18"/>
          <w:szCs w:val="18"/>
        </w:rPr>
        <w:t xml:space="preserve">georeference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berupa objek GeoJSON.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4305300" cy="5105400"/>
            <wp:effectExtent t="0" r="0" b="0" l="0"/>
            <wp:docPr id="3" name="03_fiksasi_cutoff.jpg" descr="docs/screenshots/03_fiksasi_cutoff.jpg" title="Screenshot Col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Gambar 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Fiksasi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snapshot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: baris di server sampai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cutoff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(45.243.727) sama dengan nilai acuan dan tidak ada baris setelah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cutoff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.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4305300" cy="5105400"/>
            <wp:effectExtent t="0" r="0" b="0" l="0"/>
            <wp:docPr id="4" name="04_rencana_per_bulan.jpg" descr="docs/screenshots/04_rencana_per_bulan.jpg" title="Screenshot Col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Gambar 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Rencana pengambilan: jumlah hari dan baris per bulan dari agregasi server.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4305300" cy="5105400"/>
            <wp:effectExtent t="0" r="0" b="0" l="0"/>
            <wp:docPr id="5" name="05_grafik_baris.jpg" descr="docs/screenshots/05_grafik_baris.jpg" title="Screenshot Col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Gambar 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Jumlah baris per bulan dan per hari.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4305300" cy="5105400"/>
            <wp:effectExtent t="0" r="0" b="0" l="0"/>
            <wp:docPr id="6" name="06_unduh_paralel.jpg" descr="docs/screenshots/06_unduh_paralel.jpg" title="Screenshot Col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Gambar 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Pengambilan 624 hari secara paralel: 624 dari 624 hari berhasil dalam 10,6 menit, 0 gagal.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4305300" cy="5105400"/>
            <wp:effectExtent t="0" r="0" b="0" l="0"/>
            <wp:docPr id="7" name="07_ringkasan_unduhan.jpg" descr="docs/screenshots/07_ringkasan_unduhan.jpg" title="Screenshot Col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Gambar 7.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Ringkasan pengambilan: total baris terkumpul sama dengan total menurut server.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4305300" cy="5105400"/>
            <wp:effectExtent t="0" r="0" b="0" l="0"/>
            <wp:docPr id="8" name="08_penggabungan_bulanan.jpg" descr="docs/screenshots/08_penggabungan_bulanan.jpg" title="Screenshot Col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Gambar 8.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Penggabungan harian → bulanan (21 file): jumlah baris tiap bulan sama dengan server.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4305300" cy="5105400"/>
            <wp:effectExtent t="0" r="0" b="0" l="0"/>
            <wp:docPr id="9" name="09_file_final.jpg" descr="docs/screenshots/09_file_final.jpg" title="Screenshot Col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Gambar 9.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Penggabungan bulanan → satu file final.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4305300" cy="5105400"/>
            <wp:effectExtent t="0" r="0" b="0" l="0"/>
            <wp:docPr id="10" name="10_dimensi_tipe.jpg" descr="docs/screenshots/10_dimensi_tipe.jpg" title="Screenshot Col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Gambar 10.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Dimensi dataset final (45.243.727 baris × 12 kolom) dan tipe data.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4305300" cy="5105400"/>
            <wp:effectExtent t="0" r="0" b="0" l="0"/>
            <wp:docPr id="11" name="11_contoh_baris_info.jpg" descr="docs/screenshots/11_contoh_baris_info.jpg" title="Screenshot Col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Gambar 11.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Contoh lima baris pertama dan ringkasan tipe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18"/>
          <w:szCs w:val="18"/>
        </w:rPr>
        <w:t xml:space="preserve">info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) pada sampel acak 100.000 baris.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4305300" cy="5105400"/>
            <wp:effectExtent t="0" r="0" b="0" l="0"/>
            <wp:docPr id="12" name="12_nilai_kosong.jpg" descr="docs/screenshots/12_nilai_kosong.jpg" title="Screenshot Col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Gambar 12.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Pemeriksaan nilai kosong dan string kosong: 0 pada seluruh kolom.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4305300" cy="5105400"/>
            <wp:effectExtent t="0" r="0" b="0" l="0"/>
            <wp:docPr id="13" name="13_temuan_awal.jpg" descr="docs/screenshots/13_temuan_awal.jpg" title="Screenshot Col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Gambar 13.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Temuan awal untuk tahap berikutnya: 226 baris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18"/>
          <w:szCs w:val="18"/>
        </w:rPr>
        <w:t xml:space="preserve">transfers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negatif dan satu stasiun dengan dua moda.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4305300" cy="5105400"/>
            <wp:effectExtent t="0" r="0" b="0" l="0"/>
            <wp:docPr id="14" name="14_banding_server.jpg" descr="docs/screenshots/14_banding_server.jpg" title="Screenshot Col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Gambar 14.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Perbandingan agregat harian dengan server: 624 hari dibandingkan, 0 hari berbeda.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4305300" cy="5105400"/>
            <wp:effectExtent t="0" r="0" b="0" l="0"/>
            <wp:docPr id="15" name="15_duplikat_urutan.jpg" descr="docs/screenshots/15_duplikat_urutan.jpg" title="Screenshot Col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Gambar 15.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Pemeriksaan duplikat kunci dan urutan data: 0 duplikat, 0 baris tidak urut.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4305300" cy="5105400"/>
            <wp:effectExtent t="0" r="0" b="0" l="0"/>
            <wp:docPr id="16" name="16_validasi.jpg" descr="docs/screenshots/16_validasi.jpg" title="Screenshot Col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Gambar 16.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Ringkasan validasi: 10 dari 10 pemeriksaan lulus.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4305300" cy="5105400"/>
            <wp:effectExtent t="0" r="0" b="0" l="0"/>
            <wp:docPr id="17" name="17_dataset_akhir.jpg" descr="docs/screenshots/17_dataset_akhir.jpg" title="Screenshot Col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Gambar 17.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Ringkasan dataset akhir hasil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gathering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6B6B6B"/>
        <w:sz w:val="18"/>
        <w:szCs w:val="18"/>
      </w:rPr>
      <w:t xml:space="preserve">Halaman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6B6B6B"/>
        <w:sz w:val="18"/>
        <w:szCs w:val="18"/>
      </w:rPr>
      <w:t xml:space="preserve">Kelompok Smile – MTA Subway Hourly Ridership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biw5vowrkxvysg6_atq-t" Type="http://schemas.openxmlformats.org/officeDocument/2006/relationships/hyperlink" Target="https://colab.research.google.com/drive/1GU64Yx-8Bq7PgxiG-lg5t9dnfb1lKIH5" TargetMode="External"/><Relationship Id="rId6mqersk47wmxpr9qsnf3x" Type="http://schemas.openxmlformats.org/officeDocument/2006/relationships/hyperlink" Target="https://data.ny.gov/d/5wq4-mkjj" TargetMode="External"/><Relationship Id="rId9" Type="http://schemas.openxmlformats.org/officeDocument/2006/relationships/image" Target="media/9d9c04b8f2504e8f4fa44511a06e462733ef9398.jpg"/><Relationship Id="rId10" Type="http://schemas.openxmlformats.org/officeDocument/2006/relationships/image" Target="media/2dfe4d66ffce88fd779f675d64bfbc96ed8d08da.jpg"/><Relationship Id="rId11" Type="http://schemas.openxmlformats.org/officeDocument/2006/relationships/image" Target="media/b278549588ca314e3571514d89ae24dba4eb7512.jpg"/><Relationship Id="rId12" Type="http://schemas.openxmlformats.org/officeDocument/2006/relationships/image" Target="media/c3e5805c59c61dfcf521858f4e0ed25a0612ce83.jpg"/><Relationship Id="rId13" Type="http://schemas.openxmlformats.org/officeDocument/2006/relationships/image" Target="media/812b43feb1bb2e4424f0034e2142f828ef8ac322.jpg"/><Relationship Id="rId14" Type="http://schemas.openxmlformats.org/officeDocument/2006/relationships/image" Target="media/dcf7ce13f1f792267047bc002432ac18620637ad.jpg"/><Relationship Id="rId15" Type="http://schemas.openxmlformats.org/officeDocument/2006/relationships/image" Target="media/d078613d9e41a5402feaa28b7384bbe3ead79eee.jpg"/><Relationship Id="rId16" Type="http://schemas.openxmlformats.org/officeDocument/2006/relationships/image" Target="media/3fc2f6d26178e411155d480cf79b58882e5d0b33.jpg"/><Relationship Id="rId17" Type="http://schemas.openxmlformats.org/officeDocument/2006/relationships/image" Target="media/f952a98d80dbcec52071479ab4cb85022059c24a.jpg"/><Relationship Id="rId18" Type="http://schemas.openxmlformats.org/officeDocument/2006/relationships/image" Target="media/5b0e084c314ed1b51899620979a24e07d08e8893.jpg"/><Relationship Id="rId19" Type="http://schemas.openxmlformats.org/officeDocument/2006/relationships/image" Target="media/f35e1352e3d31b5cf3a9a2f1509fa5e08509fe93.jpg"/><Relationship Id="rId20" Type="http://schemas.openxmlformats.org/officeDocument/2006/relationships/image" Target="media/2b74f56bc3db4db11c61f06f2870c060276daf57.jpg"/><Relationship Id="rId21" Type="http://schemas.openxmlformats.org/officeDocument/2006/relationships/image" Target="media/453225364dbf1d72afb0856291c4d3dae3dc7a95.jpg"/><Relationship Id="rId22" Type="http://schemas.openxmlformats.org/officeDocument/2006/relationships/image" Target="media/7395090f113ebcf2940e955316d4bae343637008.jpg"/><Relationship Id="rId23" Type="http://schemas.openxmlformats.org/officeDocument/2006/relationships/image" Target="media/90a0ff48ae84bf33ce882b4701b9706d63bed1f6.jpg"/><Relationship Id="rId24" Type="http://schemas.openxmlformats.org/officeDocument/2006/relationships/image" Target="media/281cf9f18ac07fb5ff01d1bcef87be7e164c5ca7.jpg"/><Relationship Id="rId25" Type="http://schemas.openxmlformats.org/officeDocument/2006/relationships/image" Target="media/047404e082a7b22df23edf88a40d71349d9e6803.jpg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III. Data Wrangling - Gathering Data</dc:title>
  <dc:creator>Kelompok Smile</dc:creator>
  <cp:lastModifiedBy>Un-named</cp:lastModifiedBy>
  <cp:revision>1</cp:revision>
  <dcterms:created xsi:type="dcterms:W3CDTF">2026-09-30T00:45:11.872Z</dcterms:created>
  <dcterms:modified xsi:type="dcterms:W3CDTF">2026-09-30T00:45:11.873Z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