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01" w:rsidRDefault="00E36801" w:rsidP="00E36801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E36801" w:rsidRDefault="00E36801" w:rsidP="00E36801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E36801" w:rsidRDefault="00E36801" w:rsidP="00E36801">
      <w:pPr>
        <w:numPr>
          <w:ilvl w:val="0"/>
          <w:numId w:val="1"/>
        </w:numPr>
        <w:ind w:left="720" w:hanging="360"/>
      </w:pPr>
      <w: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E36801" w:rsidRDefault="00E36801" w:rsidP="00E36801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 </w:t>
      </w:r>
    </w:p>
    <w:p w:rsidR="00E36801" w:rsidRDefault="00E36801" w:rsidP="00E36801">
      <w:pPr>
        <w:numPr>
          <w:ilvl w:val="0"/>
          <w:numId w:val="1"/>
        </w:numPr>
        <w:ind w:left="720" w:hanging="360"/>
      </w:pPr>
      <w:r>
        <w:t xml:space="preserve">Изучить формат </w:t>
      </w:r>
      <w:proofErr w:type="spellStart"/>
      <w:r>
        <w:t>Json</w:t>
      </w:r>
      <w:proofErr w:type="spellEnd"/>
      <w:r>
        <w:t xml:space="preserve"> и реализовать </w:t>
      </w:r>
      <w:proofErr w:type="spellStart"/>
      <w:r>
        <w:t>RESTfull</w:t>
      </w:r>
      <w:proofErr w:type="spellEnd"/>
      <w:r>
        <w:t xml:space="preserve"> API, разобраться с инструментом </w:t>
      </w:r>
      <w:proofErr w:type="spellStart"/>
      <w:r>
        <w:t>Postman</w:t>
      </w:r>
      <w:proofErr w:type="spellEnd"/>
      <w:r>
        <w:t xml:space="preserve"> 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Рекомендуемое минимальное распределение времени: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E36801" w:rsidTr="0088348D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22" w:line="259" w:lineRule="auto"/>
              <w:ind w:left="0" w:firstLine="0"/>
            </w:pPr>
            <w:r>
              <w:t xml:space="preserve">Проектирование инфологической модели предметной области (Модель </w:t>
            </w:r>
          </w:p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"Сущность-Связь"), концептуальное проектирование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Создание </w:t>
            </w:r>
            <w:proofErr w:type="spellStart"/>
            <w:r>
              <w:t>django</w:t>
            </w:r>
            <w:proofErr w:type="spellEnd"/>
            <w:r>
              <w:t xml:space="preserve">-приложения, сохранение проекта в GIT, запуск проекта на сервере fit.mospolytech.ru, изучение документации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</w:t>
            </w:r>
            <w:proofErr w:type="spellStart"/>
            <w:r>
              <w:t>Django</w:t>
            </w:r>
            <w:proofErr w:type="spellEnd"/>
            <w:r>
              <w:t xml:space="preserve">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</w:t>
            </w:r>
            <w:proofErr w:type="spellStart"/>
            <w:r>
              <w:t>донастройка</w:t>
            </w:r>
            <w:proofErr w:type="spellEnd"/>
            <w:r>
              <w:t xml:space="preserve">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Реализация REST API (минимум два примера </w:t>
            </w:r>
            <w:proofErr w:type="spellStart"/>
            <w:r>
              <w:t>url</w:t>
            </w:r>
            <w:proofErr w:type="spellEnd"/>
            <w:r>
              <w:t xml:space="preserve">). Разобраться с тестированием API через сервис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</w:t>
            </w:r>
            <w:proofErr w:type="spellStart"/>
            <w:r>
              <w:t>django-import-export</w:t>
            </w:r>
            <w:proofErr w:type="spellEnd"/>
            <w:r>
              <w:t xml:space="preserve">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БД,  и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Итоговое оценивание (осень 2020 г.)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E36801" w:rsidTr="0088348D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E36801" w:rsidRDefault="00E36801" w:rsidP="0088348D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E36801" w:rsidRDefault="00E36801" w:rsidP="0088348D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E36801" w:rsidRDefault="00E36801" w:rsidP="0088348D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E36801" w:rsidRDefault="00E36801" w:rsidP="0088348D">
            <w:pPr>
              <w:spacing w:after="0" w:line="259" w:lineRule="auto"/>
              <w:ind w:left="0" w:right="62" w:firstLine="0"/>
              <w:jc w:val="center"/>
            </w:pPr>
            <w:r>
              <w:t>(</w:t>
            </w:r>
            <w:proofErr w:type="spellStart"/>
            <w:r>
              <w:t>max</w:t>
            </w:r>
            <w:proofErr w:type="spellEnd"/>
            <w:r>
              <w:t xml:space="preserve">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36801" w:rsidRDefault="00E36801" w:rsidP="0088348D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E36801" w:rsidRDefault="00E36801" w:rsidP="0088348D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E36801" w:rsidRDefault="00E36801" w:rsidP="0088348D">
            <w:pPr>
              <w:spacing w:after="0" w:line="259" w:lineRule="auto"/>
              <w:ind w:left="675" w:hanging="525"/>
              <w:jc w:val="left"/>
            </w:pPr>
            <w:r>
              <w:t>Раздел 2 (</w:t>
            </w:r>
            <w:proofErr w:type="spellStart"/>
            <w:r>
              <w:t>max</w:t>
            </w:r>
            <w:proofErr w:type="spellEnd"/>
            <w:r>
              <w:t xml:space="preserve">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E36801" w:rsidRDefault="00E36801" w:rsidP="0088348D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E36801" w:rsidTr="0088348D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856" w:hanging="811"/>
              <w:jc w:val="left"/>
            </w:pPr>
            <w:proofErr w:type="spellStart"/>
            <w:r>
              <w:t>Удовлетворительн</w:t>
            </w:r>
            <w:proofErr w:type="spellEnd"/>
            <w:r>
              <w:t xml:space="preserve"> о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E36801" w:rsidTr="0088348D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E36801" w:rsidTr="0088348D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E36801" w:rsidTr="0088348D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Дополнительная литература: </w:t>
      </w:r>
    </w:p>
    <w:p w:rsidR="00E36801" w:rsidRDefault="00E36801" w:rsidP="00E36801">
      <w:pPr>
        <w:numPr>
          <w:ilvl w:val="0"/>
          <w:numId w:val="2"/>
        </w:numPr>
        <w:spacing w:after="34"/>
        <w:ind w:left="705" w:hanging="360"/>
        <w:jc w:val="left"/>
      </w:pPr>
      <w:bookmarkStart w:id="0" w:name="_GoBack"/>
      <w:r>
        <w:t xml:space="preserve">Пример как добавить гистограмму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</w:t>
      </w:r>
      <w:hyperlink r:id="rId7">
        <w:r>
          <w:rPr>
            <w:u w:val="single" w:color="000000"/>
          </w:rPr>
          <w:t>https://webdevblog.ru/kak-prevratit-adminku-django-v-legkovesnuju-panel-instrumentov/</w:t>
        </w:r>
      </w:hyperlink>
      <w:hyperlink r:id="rId8">
        <w:r>
          <w:t xml:space="preserve"> </w:t>
        </w:r>
      </w:hyperlink>
    </w:p>
    <w:p w:rsidR="00E36801" w:rsidRDefault="00E36801" w:rsidP="00E36801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</w:t>
      </w:r>
      <w:proofErr w:type="spellStart"/>
      <w:r>
        <w:t>Postman</w:t>
      </w:r>
      <w:proofErr w:type="spellEnd"/>
      <w:r>
        <w:t xml:space="preserve"> </w:t>
      </w:r>
      <w:hyperlink r:id="rId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0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1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2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</w:t>
      </w:r>
      <w:hyperlink r:id="rId13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4">
        <w:r>
          <w:rPr>
            <w:u w:val="single" w:color="000000"/>
          </w:rPr>
          <w:t>https://pythonist.ru/kastomizacziya-admin-paneli-django/</w:t>
        </w:r>
      </w:hyperlink>
      <w:hyperlink r:id="rId15">
        <w:r>
          <w:t xml:space="preserve"> </w:t>
        </w:r>
      </w:hyperlink>
      <w:r>
        <w:t xml:space="preserve">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6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7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</w:t>
      </w:r>
      <w:proofErr w:type="spellStart"/>
      <w:r>
        <w:t>Django</w:t>
      </w:r>
      <w:proofErr w:type="spellEnd"/>
      <w:r>
        <w:t xml:space="preserve">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https://docs.djangoproject.com/en/3.0/</w:t>
        </w:r>
      </w:hyperlink>
      <w:hyperlink r:id="rId20">
        <w:r>
          <w:t xml:space="preserve"> </w:t>
        </w:r>
      </w:hyperlink>
    </w:p>
    <w:p w:rsidR="00E36801" w:rsidRDefault="00E36801" w:rsidP="00E36801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E36801" w:rsidRDefault="00807148" w:rsidP="00E36801">
      <w:pPr>
        <w:spacing w:after="8"/>
        <w:ind w:left="731"/>
        <w:jc w:val="left"/>
      </w:pPr>
      <w:hyperlink r:id="rId21">
        <w:r w:rsidR="00E36801">
          <w:rPr>
            <w:u w:val="single" w:color="000000"/>
          </w:rPr>
          <w:t>https://docs.djangoproject.com/en/3.0/ref/contrib/admin/</w:t>
        </w:r>
      </w:hyperlink>
      <w:hyperlink r:id="rId22">
        <w:r w:rsidR="00E36801">
          <w:rPr>
            <w:rFonts w:ascii="MS Gothic" w:eastAsia="MS Gothic" w:hAnsi="MS Gothic" w:cs="MS Gothic"/>
          </w:rPr>
          <w:t>​</w:t>
        </w:r>
      </w:hyperlink>
      <w:hyperlink r:id="rId23">
        <w:r w:rsidR="00E36801">
          <w:t xml:space="preserve"> </w:t>
        </w:r>
      </w:hyperlink>
      <w:r w:rsidR="00E36801">
        <w:t xml:space="preserve"> и </w:t>
      </w:r>
      <w:hyperlink r:id="rId24">
        <w:r w:rsidR="00E36801">
          <w:rPr>
            <w:u w:val="single" w:color="000000"/>
          </w:rPr>
          <w:t>https://docs.djangoproject.com/en/3.0/ref/contrib/admin/actions/</w:t>
        </w:r>
      </w:hyperlink>
      <w:hyperlink r:id="rId25">
        <w:r w:rsidR="00E36801">
          <w:t xml:space="preserve"> </w:t>
        </w:r>
      </w:hyperlink>
      <w:r w:rsidR="00E36801">
        <w:t xml:space="preserve">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</w:t>
      </w:r>
      <w:proofErr w:type="spellStart"/>
      <w:r>
        <w:t>Django</w:t>
      </w:r>
      <w:proofErr w:type="spellEnd"/>
      <w:r>
        <w:t xml:space="preserve"> </w:t>
      </w:r>
      <w:hyperlink r:id="rId26">
        <w:r>
          <w:rPr>
            <w:u w:val="single" w:color="000000"/>
          </w:rPr>
          <w:t>https://django.fun/tutorials/put-ot-request-do-response-v-django/</w:t>
        </w:r>
      </w:hyperlink>
      <w:hyperlink r:id="rId27">
        <w:r>
          <w:t xml:space="preserve"> </w:t>
        </w:r>
      </w:hyperlink>
      <w:r>
        <w:t xml:space="preserve"> </w:t>
      </w:r>
    </w:p>
    <w:p w:rsidR="00E36801" w:rsidRDefault="00E36801" w:rsidP="00E36801">
      <w:pPr>
        <w:numPr>
          <w:ilvl w:val="0"/>
          <w:numId w:val="2"/>
        </w:numPr>
        <w:ind w:left="705" w:hanging="360"/>
        <w:jc w:val="left"/>
      </w:pPr>
      <w:r>
        <w:t xml:space="preserve">Учебники по проектированию баз данных </w:t>
      </w:r>
    </w:p>
    <w:bookmarkEnd w:id="0"/>
    <w:p w:rsidR="00E36801" w:rsidRDefault="00E36801" w:rsidP="00E36801">
      <w:pPr>
        <w:spacing w:after="39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E36801" w:rsidRDefault="00E36801" w:rsidP="00E36801">
      <w:pPr>
        <w:ind w:left="-5"/>
      </w:pPr>
      <w:r>
        <w:t xml:space="preserve">Оценочный лист по дисциплине </w:t>
      </w:r>
    </w:p>
    <w:p w:rsidR="00E36801" w:rsidRPr="00CA225E" w:rsidRDefault="00E36801" w:rsidP="00E36801">
      <w:pPr>
        <w:ind w:left="-5"/>
      </w:pPr>
      <w:r>
        <w:t>Инженерное проектирование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FF2A98" w:rsidP="00E36801">
      <w:pPr>
        <w:ind w:left="-5"/>
      </w:pPr>
      <w:r>
        <w:t>ФИО Лыткин Игорь Михайлович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>Группа 191-322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Pr="008C180A" w:rsidRDefault="00E36801" w:rsidP="00E36801">
      <w:pPr>
        <w:ind w:left="-5"/>
      </w:pPr>
      <w:r>
        <w:t>Название проекта «Бронирование столика в ресторане»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>Баллы раздел 1 ______</w:t>
      </w:r>
      <w:proofErr w:type="gramStart"/>
      <w:r>
        <w:t>_  Баллы</w:t>
      </w:r>
      <w:proofErr w:type="gramEnd"/>
      <w:r>
        <w:t xml:space="preserve"> раздел 2 _______  Итог _________  Оценка ________________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lastRenderedPageBreak/>
        <w:t xml:space="preserve">Раздел 1. Структура и реализация проекта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105" w:hanging="45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Итог. балл 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лендинг</w:t>
            </w:r>
            <w:proofErr w:type="spellEnd"/>
            <w:r>
              <w:t xml:space="preserve">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В проекте создана минимум два пользователя: </w:t>
            </w:r>
          </w:p>
          <w:p w:rsidR="00E36801" w:rsidRPr="004A6757" w:rsidRDefault="00E36801" w:rsidP="0088348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A6757">
              <w:rPr>
                <w:lang w:val="en-US"/>
              </w:rPr>
              <w:t xml:space="preserve">admin/admin </w:t>
            </w:r>
            <w:r>
              <w:t>и</w:t>
            </w:r>
            <w:r w:rsidRPr="004A6757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</w:t>
            </w:r>
            <w:proofErr w:type="spellStart"/>
            <w:r>
              <w:t>админке</w:t>
            </w:r>
            <w:proofErr w:type="spellEnd"/>
            <w:r>
              <w:t xml:space="preserve">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</w:t>
            </w:r>
            <w:proofErr w:type="spellStart"/>
            <w:r>
              <w:t>admin-actions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FF2A98">
              <w:rPr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FF2A98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FF2A98">
              <w:rPr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FF2A98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5</w:t>
            </w:r>
            <w:r w:rsidR="00E36801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FF2A98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65</w:t>
            </w:r>
            <w:r w:rsidR="00E36801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E36801" w:rsidRDefault="00E36801" w:rsidP="00E36801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Раздел 2. Документация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E36801" w:rsidTr="0088348D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32" w:firstLine="0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E36801" w:rsidRDefault="00E36801" w:rsidP="0088348D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E36801" w:rsidTr="0088348D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FF2A98" w:rsidP="0088348D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687C55" w:rsidP="0088348D">
            <w:pPr>
              <w:spacing w:after="0" w:line="259" w:lineRule="auto"/>
              <w:ind w:left="0" w:right="46" w:firstLine="0"/>
              <w:jc w:val="center"/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687C55" w:rsidP="0088348D">
            <w:pPr>
              <w:spacing w:after="0" w:line="259" w:lineRule="auto"/>
              <w:ind w:left="0" w:right="46" w:firstLine="0"/>
              <w:jc w:val="center"/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10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F23A36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687C55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21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0" w:line="259" w:lineRule="auto"/>
        <w:ind w:left="721" w:firstLine="0"/>
        <w:jc w:val="left"/>
      </w:pPr>
      <w:r>
        <w:t xml:space="preserve"> </w:t>
      </w:r>
    </w:p>
    <w:p w:rsidR="00BA7587" w:rsidRDefault="00BA7587"/>
    <w:sectPr w:rsidR="00BA7587">
      <w:footerReference w:type="even" r:id="rId28"/>
      <w:footerReference w:type="default" r:id="rId29"/>
      <w:footerReference w:type="first" r:id="rId30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48" w:rsidRDefault="00807148">
      <w:pPr>
        <w:spacing w:after="0" w:line="240" w:lineRule="auto"/>
      </w:pPr>
      <w:r>
        <w:separator/>
      </w:r>
    </w:p>
  </w:endnote>
  <w:endnote w:type="continuationSeparator" w:id="0">
    <w:p w:rsidR="00807148" w:rsidRDefault="0080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30" w:rsidRDefault="00E3680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30" w:rsidRDefault="00E3680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7C55" w:rsidRPr="00687C55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30" w:rsidRDefault="00E3680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48" w:rsidRDefault="00807148">
      <w:pPr>
        <w:spacing w:after="0" w:line="240" w:lineRule="auto"/>
      </w:pPr>
      <w:r>
        <w:separator/>
      </w:r>
    </w:p>
  </w:footnote>
  <w:footnote w:type="continuationSeparator" w:id="0">
    <w:p w:rsidR="00807148" w:rsidRDefault="0080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F80862"/>
    <w:multiLevelType w:val="hybridMultilevel"/>
    <w:tmpl w:val="B3F40996"/>
    <w:lvl w:ilvl="0" w:tplc="15F4722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E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D6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2B4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AC6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2C5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2B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4F3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C22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AF"/>
    <w:rsid w:val="001D6EAF"/>
    <w:rsid w:val="00687C55"/>
    <w:rsid w:val="00807148"/>
    <w:rsid w:val="00BA7587"/>
    <w:rsid w:val="00E36801"/>
    <w:rsid w:val="00F81D56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0E81"/>
  <w15:chartTrackingRefBased/>
  <w15:docId w15:val="{CC427813-5746-465B-8771-138BACED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801"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3680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log.ru/kak-prevratit-adminku-django-v-legkovesnuju-panel-instrumentov/" TargetMode="External"/><Relationship Id="rId13" Type="http://schemas.openxmlformats.org/officeDocument/2006/relationships/hyperlink" Target="https://pythonist.ru/kastomizacziya-admin-paneli-django/" TargetMode="External"/><Relationship Id="rId18" Type="http://schemas.openxmlformats.org/officeDocument/2006/relationships/hyperlink" Target="https://docs.djangoproject.com/en/3.0/" TargetMode="External"/><Relationship Id="rId26" Type="http://schemas.openxmlformats.org/officeDocument/2006/relationships/hyperlink" Target="https://django.fun/tutorials/put-ot-request-do-response-v-djang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3.0/ref/contrib/admin/" TargetMode="External"/><Relationship Id="rId7" Type="http://schemas.openxmlformats.org/officeDocument/2006/relationships/hyperlink" Target="https://webdevblog.ru/kak-prevratit-adminku-django-v-legkovesnuju-panel-instrumentov/" TargetMode="Externa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ist.ru/django-optimizacziya-raboty-s-bazoj-dannyh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y/kolesa/blog/351250/" TargetMode="External"/><Relationship Id="rId24" Type="http://schemas.openxmlformats.org/officeDocument/2006/relationships/hyperlink" Target="https://docs.djangoproject.com/en/3.0/ref/contrib/admin/action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ullet4myv13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5</cp:revision>
  <dcterms:created xsi:type="dcterms:W3CDTF">2021-04-12T18:39:00Z</dcterms:created>
  <dcterms:modified xsi:type="dcterms:W3CDTF">2021-04-12T20:08:00Z</dcterms:modified>
</cp:coreProperties>
</file>