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Crime Journal 市场调查报告</w:t>
      </w:r>
    </w:p>
    <w:p>
      <w:pPr>
        <w:pStyle w:val="Heading2"/>
        <w:spacing w:lineRule="auto"/>
      </w:pPr>
      <w:r>
        <w:rPr/>
        <w:t xml:space="preserve">执行摘要</w:t>
      </w:r>
    </w:p>
    <w:p>
      <w:pPr>
        <w:spacing w:lineRule="auto"/>
      </w:pPr>
      <w:r>
        <w:rPr/>
        <w:t xml:space="preserve">Crime Journal 是一个基于 GDELT 全球犯罪数据的智能检索平台，旨在为律师、警察和法律研究人员提供高效的案例检索服务。本报告通过数据驱动的方法，全面分析了法律服务市场的规模、用户需求、竞争格局和商业机会。</w:t>
      </w:r>
    </w:p>
    <w:p>
      <w:pPr>
        <w:spacing w:lineRule="auto"/>
      </w:pPr>
      <w:r>
        <w:rPr>
          <w:b/>
        </w:rPr>
        <w:t xml:space="preserve">核心发现：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市场规模</w:t>
      </w:r>
      <w:r>
        <w:rPr/>
        <w:t xml:space="preserve">：全球法律服务市场达 1.1 万亿美元（2025年），中国市场 351 亿美元，年复合增长率 8.7%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用户基础</w:t>
      </w:r>
      <w:r>
        <w:rPr/>
        <w:t xml:space="preserve">：中国拥有 83 万律师、210 万警察、14.1 万法律研究人员，合计 307 万潜在用户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痛点验证</w:t>
      </w:r>
      <w:r>
        <w:rPr/>
        <w:t xml:space="preserve">：律师平均每次检索耗时 3.5-4.2 小时，年均时间成本损失 15.1-81.9 万美元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市场机会</w:t>
      </w:r>
      <w:r>
        <w:rPr/>
        <w:t xml:space="preserve">：5 年目标市场 17.5 亿美元（占中国市场 5%），对应 46 万用户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竞争优势</w:t>
      </w:r>
      <w:r>
        <w:rPr/>
        <w:t xml:space="preserve">：AI 智能分类、实时更新（15分钟延迟）、65 种语言覆盖、价格竞争力强</w:t>
      </w:r>
    </w:p>
    <w:p>
      <w:pPr>
        <w:spacing w:lineRule="auto"/>
      </w:pPr>
      <w:r>
        <w:rPr>
          <w:b/>
        </w:rPr>
        <w:t xml:space="preserve">结论</w:t>
      </w:r>
      <w:r>
        <w:rPr/>
        <w:t xml:space="preserve">：Crime Journal 面临巨大的市场机会，通过差异化的技术优势和精准的用户定位，有望在法律科技领域占据重要地位。</w:t>
      </w:r>
    </w:p>
    <w:p>
      <w:pPr>
        <w:pStyle w:val="Heading2"/>
        <w:spacing w:lineRule="auto"/>
      </w:pPr>
      <w:r>
        <w:rPr/>
        <w:t xml:space="preserve">1. 项目背景与选择理由</w:t>
      </w:r>
    </w:p>
    <w:p>
      <w:pPr>
        <w:pStyle w:val="Heading3"/>
        <w:spacing w:lineRule="auto"/>
      </w:pPr>
      <w:r>
        <w:rPr/>
        <w:t xml:space="preserve">1.1 项目概述</w:t>
      </w:r>
    </w:p>
    <w:p>
      <w:pPr>
        <w:spacing w:lineRule="auto"/>
      </w:pPr>
      <w:r>
        <w:rPr>
          <w:b/>
        </w:rPr>
        <w:t xml:space="preserve">项目名称</w:t>
      </w:r>
      <w:r>
        <w:rPr/>
        <w:t xml:space="preserve">：Crime Journal - 全球犯罪数据库与智能检索系统</w:t>
      </w:r>
    </w:p>
    <w:p>
      <w:pPr>
        <w:spacing w:lineRule="auto"/>
      </w:pPr>
      <w:r>
        <w:rPr>
          <w:b/>
        </w:rPr>
        <w:t xml:space="preserve">核心价值主张</w:t>
      </w:r>
      <w:r>
        <w:rPr/>
        <w:t xml:space="preserve">：</w:t>
      </w:r>
    </w:p>
    <w:p>
      <w:pPr>
        <w:numPr>
          <w:ilvl w:val="0"/>
          <w:numId w:val="2"/>
        </w:numPr>
        <w:spacing w:lineRule="auto"/>
      </w:pPr>
      <w:r>
        <w:rPr/>
        <w:t xml:space="preserve">为法律从业者提供全球犯罪案例的智能检索平台</w:t>
      </w:r>
    </w:p>
    <w:p>
      <w:pPr>
        <w:numPr>
          <w:ilvl w:val="0"/>
          <w:numId w:val="2"/>
        </w:numPr>
        <w:spacing w:lineRule="auto"/>
      </w:pPr>
      <w:r>
        <w:rPr/>
        <w:t xml:space="preserve">通过 AI 分类、时间序列分析、地理分布等功能提高检索效率</w:t>
      </w:r>
    </w:p>
    <w:p>
      <w:pPr>
        <w:numPr>
          <w:ilvl w:val="0"/>
          <w:numId w:val="2"/>
        </w:numPr>
        <w:spacing w:lineRule="auto"/>
      </w:pPr>
      <w:r>
        <w:rPr/>
        <w:t xml:space="preserve">节省律师、警察查找相似案例的时间成本</w:t>
      </w:r>
    </w:p>
    <w:p>
      <w:pPr>
        <w:spacing w:lineRule="auto"/>
      </w:pPr>
      <w:r>
        <w:rPr>
          <w:b/>
        </w:rPr>
        <w:t xml:space="preserve">技术基础</w:t>
      </w:r>
      <w:r>
        <w:rPr/>
        <w:t xml:space="preserve">：</w:t>
      </w:r>
    </w:p>
    <w:p>
      <w:pPr>
        <w:numPr>
          <w:ilvl w:val="0"/>
          <w:numId w:val="3"/>
        </w:numPr>
        <w:spacing w:lineRule="auto"/>
      </w:pPr>
      <w:r>
        <w:rPr/>
        <w:t xml:space="preserve">数据源：GDELT Project（全球事件、语言和语调数据库）</w:t>
      </w:r>
    </w:p>
    <w:p>
      <w:pPr>
        <w:numPr>
          <w:ilvl w:val="0"/>
          <w:numId w:val="3"/>
        </w:numPr>
        <w:spacing w:lineRule="auto"/>
      </w:pPr>
      <w:r>
        <w:rPr/>
        <w:t xml:space="preserve">覆盖范围：65 种语言、200+ 个国家/地区</w:t>
      </w:r>
    </w:p>
    <w:p>
      <w:pPr>
        <w:numPr>
          <w:ilvl w:val="0"/>
          <w:numId w:val="3"/>
        </w:numPr>
        <w:spacing w:lineRule="auto"/>
      </w:pPr>
      <w:r>
        <w:rPr/>
        <w:t xml:space="preserve">更新频率：15 分钟实时更新</w:t>
      </w:r>
    </w:p>
    <w:p>
      <w:pPr>
        <w:numPr>
          <w:ilvl w:val="0"/>
          <w:numId w:val="3"/>
        </w:numPr>
        <w:spacing w:lineRule="auto"/>
      </w:pPr>
      <w:r>
        <w:rPr/>
        <w:t xml:space="preserve">核心技术：NLP 文本分析、AI 智能分类、地理可视化</w:t>
      </w:r>
    </w:p>
    <w:p>
      <w:pPr>
        <w:pStyle w:val="Heading3"/>
        <w:spacing w:lineRule="auto"/>
      </w:pPr>
      <w:r>
        <w:rPr/>
        <w:t xml:space="preserve">1.2 选择理由</w:t>
      </w:r>
    </w:p>
    <w:p>
      <w:pPr>
        <w:spacing w:lineRule="auto"/>
      </w:pPr>
      <w:r>
        <w:rPr>
          <w:b/>
        </w:rPr>
        <w:t xml:space="preserve">数据可获得性极高</w:t>
      </w:r>
    </w:p>
    <w:p>
      <w:pPr>
        <w:numPr>
          <w:ilvl w:val="0"/>
          <w:numId w:val="4"/>
        </w:numPr>
        <w:spacing w:lineRule="auto"/>
      </w:pPr>
      <w:r>
        <w:rPr/>
        <w:t xml:space="preserve">GDELT API 提供免费的全球犯罪新闻数据</w:t>
      </w:r>
    </w:p>
    <w:p>
      <w:pPr>
        <w:numPr>
          <w:ilvl w:val="0"/>
          <w:numId w:val="4"/>
        </w:numPr>
        <w:spacing w:lineRule="auto"/>
      </w:pPr>
      <w:r>
        <w:rPr/>
        <w:t xml:space="preserve">每天更新数十万条新闻记录</w:t>
      </w:r>
    </w:p>
    <w:p>
      <w:pPr>
        <w:numPr>
          <w:ilvl w:val="0"/>
          <w:numId w:val="4"/>
        </w:numPr>
        <w:spacing w:lineRule="auto"/>
      </w:pPr>
      <w:r>
        <w:rPr/>
        <w:t xml:space="preserve">支持多维度查询（时间、地点、类型、语言）</w:t>
      </w:r>
    </w:p>
    <w:p>
      <w:pPr>
        <w:spacing w:lineRule="auto"/>
      </w:pPr>
      <w:r>
        <w:rPr>
          <w:b/>
        </w:rPr>
        <w:t xml:space="preserve">分析维度丰富</w:t>
      </w:r>
    </w:p>
    <w:p>
      <w:pPr>
        <w:numPr>
          <w:ilvl w:val="0"/>
          <w:numId w:val="5"/>
        </w:numPr>
        <w:spacing w:lineRule="auto"/>
      </w:pPr>
      <w:r>
        <w:rPr/>
        <w:t xml:space="preserve">文本分析：关键词提取、情感分析、主题分类</w:t>
      </w:r>
    </w:p>
    <w:p>
      <w:pPr>
        <w:numPr>
          <w:ilvl w:val="0"/>
          <w:numId w:val="5"/>
        </w:numPr>
        <w:spacing w:lineRule="auto"/>
      </w:pPr>
      <w:r>
        <w:rPr/>
        <w:t xml:space="preserve">时间趋势：犯罪率变化、季节性模式</w:t>
      </w:r>
    </w:p>
    <w:p>
      <w:pPr>
        <w:numPr>
          <w:ilvl w:val="0"/>
          <w:numId w:val="5"/>
        </w:numPr>
        <w:spacing w:lineRule="auto"/>
      </w:pPr>
      <w:r>
        <w:rPr/>
        <w:t xml:space="preserve">地理分布：热力图、国家/地区对比</w:t>
      </w:r>
    </w:p>
    <w:p>
      <w:pPr>
        <w:numPr>
          <w:ilvl w:val="0"/>
          <w:numId w:val="5"/>
        </w:numPr>
        <w:spacing w:lineRule="auto"/>
      </w:pPr>
      <w:r>
        <w:rPr/>
        <w:t xml:space="preserve">类型分类：谋杀、盗窃、诈骗、网络犯罪等</w:t>
      </w:r>
    </w:p>
    <w:p>
      <w:pPr>
        <w:spacing w:lineRule="auto"/>
      </w:pPr>
      <w:r>
        <w:rPr>
          <w:b/>
        </w:rPr>
        <w:t xml:space="preserve">商业价值可量化</w:t>
      </w:r>
    </w:p>
    <w:p>
      <w:pPr>
        <w:numPr>
          <w:ilvl w:val="0"/>
          <w:numId w:val="6"/>
        </w:numPr>
        <w:spacing w:lineRule="auto"/>
      </w:pPr>
      <w:r>
        <w:rPr/>
        <w:t xml:space="preserve">律师检索时间成本：年均 15.1-81.9 万美元</w:t>
      </w:r>
    </w:p>
    <w:p>
      <w:pPr>
        <w:numPr>
          <w:ilvl w:val="0"/>
          <w:numId w:val="6"/>
        </w:numPr>
        <w:spacing w:lineRule="auto"/>
      </w:pPr>
      <w:r>
        <w:rPr/>
        <w:t xml:space="preserve">全球律师群体浪费时间成本：数百亿美元/年</w:t>
      </w:r>
    </w:p>
    <w:p>
      <w:pPr>
        <w:numPr>
          <w:ilvl w:val="0"/>
          <w:numId w:val="6"/>
        </w:numPr>
        <w:spacing w:lineRule="auto"/>
      </w:pPr>
      <w:r>
        <w:rPr/>
        <w:t xml:space="preserve">效率提升潜力：50-70% 检索时间缩短</w:t>
      </w:r>
    </w:p>
    <w:p>
      <w:pPr>
        <w:spacing w:lineRule="auto"/>
      </w:pPr>
      <w:r>
        <w:rPr>
          <w:b/>
        </w:rPr>
        <w:t xml:space="preserve">社会意义重大</w:t>
      </w:r>
    </w:p>
    <w:p>
      <w:pPr>
        <w:numPr>
          <w:ilvl w:val="0"/>
          <w:numId w:val="7"/>
        </w:numPr>
        <w:spacing w:lineRule="auto"/>
      </w:pPr>
      <w:r>
        <w:rPr/>
        <w:t xml:space="preserve">提升司法效率，降低案件处理时间</w:t>
      </w:r>
    </w:p>
    <w:p>
      <w:pPr>
        <w:numPr>
          <w:ilvl w:val="0"/>
          <w:numId w:val="7"/>
        </w:numPr>
        <w:spacing w:lineRule="auto"/>
      </w:pPr>
      <w:r>
        <w:rPr/>
        <w:t xml:space="preserve">促进跨国案例研究和法律交流</w:t>
      </w:r>
    </w:p>
    <w:p>
      <w:pPr>
        <w:numPr>
          <w:ilvl w:val="0"/>
          <w:numId w:val="7"/>
        </w:numPr>
        <w:spacing w:lineRule="auto"/>
      </w:pPr>
      <w:r>
        <w:rPr/>
        <w:t xml:space="preserve">辅助犯罪趋势预测和预防</w:t>
      </w:r>
    </w:p>
    <w:p>
      <w:pPr>
        <w:pStyle w:val="Heading2"/>
        <w:spacing w:lineRule="auto"/>
      </w:pPr>
      <w:r>
        <w:rPr/>
        <w:t xml:space="preserve">2. 市场规模分析</w:t>
      </w:r>
    </w:p>
    <w:p>
      <w:pPr>
        <w:pStyle w:val="Heading3"/>
        <w:spacing w:lineRule="auto"/>
      </w:pPr>
      <w:r>
        <w:rPr/>
        <w:t xml:space="preserve">2.1 全球法律服务市场</w:t>
      </w:r>
    </w:p>
    <w:p>
      <w:pPr>
        <w:spacing w:lineRule="auto"/>
      </w:pPr>
      <w:r>
        <w:rPr>
          <w:b/>
        </w:rPr>
        <w:t xml:space="preserve">市场规模（2015-2025）</w:t>
      </w:r>
    </w:p>
    <w:p>
      <w:pPr>
        <w:spacing w:lineRule="auto"/>
      </w:pPr>
      <w:r>
        <w:rPr/>
        <w:t xml:space="preserve">根据 Statista、Grand View Research 等权威机构数据，全球法律服务市场呈现稳定增长：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2015年</w:t>
      </w:r>
      <w:r>
        <w:rPr/>
        <w:t xml:space="preserve">：6,500 亿美元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2020年</w:t>
      </w:r>
      <w:r>
        <w:rPr/>
        <w:t xml:space="preserve">：7,900 亿美元（COVID-19 导致短暂下滑）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2025年</w:t>
      </w:r>
      <w:r>
        <w:rPr/>
        <w:t xml:space="preserve">：11,050 亿美元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年复合增长率（CAGR）</w:t>
      </w:r>
      <w:r>
        <w:rPr/>
        <w:t xml:space="preserve">：5.5%</w:t>
      </w:r>
    </w:p>
    <w:p>
      <w:pPr>
        <w:spacing w:lineRule="auto"/>
      </w:pPr>
      <w:r>
        <w:rPr>
          <w:b/>
        </w:rPr>
        <w:t xml:space="preserve">增长驱动因素</w:t>
      </w:r>
      <w:r>
        <w:rPr/>
        <w:t xml:space="preserve">：</w:t>
      </w:r>
    </w:p>
    <w:p>
      <w:pPr>
        <w:numPr>
          <w:ilvl w:val="0"/>
          <w:numId w:val="9"/>
        </w:numPr>
        <w:spacing w:lineRule="auto"/>
      </w:pPr>
      <w:r>
        <w:rPr/>
        <w:t xml:space="preserve">全球化推动跨境法律服务需求增长</w:t>
      </w:r>
    </w:p>
    <w:p>
      <w:pPr>
        <w:numPr>
          <w:ilvl w:val="0"/>
          <w:numId w:val="9"/>
        </w:numPr>
        <w:spacing w:lineRule="auto"/>
      </w:pPr>
      <w:r>
        <w:rPr/>
        <w:t xml:space="preserve">企业合规和监管要求日益严格</w:t>
      </w:r>
    </w:p>
    <w:p>
      <w:pPr>
        <w:numPr>
          <w:ilvl w:val="0"/>
          <w:numId w:val="9"/>
        </w:numPr>
        <w:spacing w:lineRule="auto"/>
      </w:pPr>
      <w:r>
        <w:rPr/>
        <w:t xml:space="preserve">数字化转型催生法律科技（LegalTech）市场</w:t>
      </w:r>
    </w:p>
    <w:p>
      <w:pPr>
        <w:numPr>
          <w:ilvl w:val="0"/>
          <w:numId w:val="9"/>
        </w:numPr>
        <w:spacing w:lineRule="auto"/>
      </w:pPr>
      <w:r>
        <w:rPr/>
        <w:t xml:space="preserve">知识产权保护需求上升</w:t>
      </w:r>
    </w:p>
    <w:p>
      <w:pPr>
        <w:spacing w:lineRule="auto"/>
      </w:pPr>
      <w:r>
        <w:rPr>
          <w:b/>
        </w:rPr>
        <w:t xml:space="preserve">市场细分</w:t>
      </w:r>
      <w:r>
        <w:rPr/>
        <w:t xml:space="preserve">：</w:t>
      </w:r>
    </w:p>
    <w:p>
      <w:pPr>
        <w:numPr>
          <w:ilvl w:val="0"/>
          <w:numId w:val="10"/>
        </w:numPr>
        <w:spacing w:lineRule="auto"/>
      </w:pPr>
      <w:r>
        <w:rPr/>
        <w:t xml:space="preserve">企业法律服务：占比 31%（最大细分市场）</w:t>
      </w:r>
    </w:p>
    <w:p>
      <w:pPr>
        <w:numPr>
          <w:ilvl w:val="0"/>
          <w:numId w:val="10"/>
        </w:numPr>
        <w:spacing w:lineRule="auto"/>
      </w:pPr>
      <w:r>
        <w:rPr/>
        <w:t xml:space="preserve">诉讼与仲裁：占比 25%</w:t>
      </w:r>
    </w:p>
    <w:p>
      <w:pPr>
        <w:numPr>
          <w:ilvl w:val="0"/>
          <w:numId w:val="10"/>
        </w:numPr>
        <w:spacing w:lineRule="auto"/>
      </w:pPr>
      <w:r>
        <w:rPr/>
        <w:t xml:space="preserve">税务法律服务：占比 18%</w:t>
      </w:r>
    </w:p>
    <w:p>
      <w:pPr>
        <w:numPr>
          <w:ilvl w:val="0"/>
          <w:numId w:val="10"/>
        </w:numPr>
        <w:spacing w:lineRule="auto"/>
      </w:pPr>
      <w:r>
        <w:rPr/>
        <w:t xml:space="preserve">房地产法律：占比 12%</w:t>
      </w:r>
    </w:p>
    <w:p>
      <w:pPr>
        <w:numPr>
          <w:ilvl w:val="0"/>
          <w:numId w:val="10"/>
        </w:numPr>
        <w:spacing w:lineRule="auto"/>
      </w:pPr>
      <w:r>
        <w:rPr/>
        <w:t xml:space="preserve">其他（劳动法、知识产权等）：占比 14%</w:t>
      </w:r>
    </w:p>
    <w:p>
      <w:pPr>
        <w:pStyle w:val="Heading3"/>
        <w:spacing w:lineRule="auto"/>
      </w:pPr>
      <w:r>
        <w:rPr/>
        <w:t xml:space="preserve">2.2 中国法律服务市场</w:t>
      </w:r>
    </w:p>
    <w:p>
      <w:pPr>
        <w:spacing w:lineRule="auto"/>
      </w:pPr>
      <w:r>
        <w:rPr>
          <w:b/>
        </w:rPr>
        <w:t xml:space="preserve">市场规模（2015-2025）</w:t>
      </w:r>
    </w:p>
    <w:p>
      <w:pPr>
        <w:spacing w:lineRule="auto"/>
      </w:pPr>
      <w:r>
        <w:rPr/>
        <w:t xml:space="preserve">中国法律服务市场增长迅猛，远超全球平均水平：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2015年</w:t>
      </w:r>
      <w:r>
        <w:rPr/>
        <w:t xml:space="preserve">：152 亿美元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2020年</w:t>
      </w:r>
      <w:r>
        <w:rPr/>
        <w:t xml:space="preserve">：273 亿美元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2025年</w:t>
      </w:r>
      <w:r>
        <w:rPr/>
        <w:t xml:space="preserve">：351 亿美元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年复合增长率（CAGR）</w:t>
      </w:r>
      <w:r>
        <w:rPr/>
        <w:t xml:space="preserve">：8.7%</w:t>
      </w:r>
    </w:p>
    <w:p>
      <w:pPr>
        <w:spacing w:lineRule="auto"/>
      </w:pPr>
      <w:r>
        <w:rPr>
          <w:b/>
        </w:rPr>
        <w:t xml:space="preserve">增长驱动因素</w:t>
      </w:r>
      <w:r>
        <w:rPr/>
        <w:t xml:space="preserve">：</w:t>
      </w:r>
    </w:p>
    <w:p>
      <w:pPr>
        <w:numPr>
          <w:ilvl w:val="0"/>
          <w:numId w:val="12"/>
        </w:numPr>
        <w:spacing w:lineRule="auto"/>
      </w:pPr>
      <w:r>
        <w:rPr/>
        <w:t xml:space="preserve">法治建设深化，律师数量年增 5-8 万人</w:t>
      </w:r>
    </w:p>
    <w:p>
      <w:pPr>
        <w:numPr>
          <w:ilvl w:val="0"/>
          <w:numId w:val="12"/>
        </w:numPr>
        <w:spacing w:lineRule="auto"/>
      </w:pPr>
      <w:r>
        <w:rPr/>
        <w:t xml:space="preserve">企业法律意识提升，合规需求激增</w:t>
      </w:r>
    </w:p>
    <w:p>
      <w:pPr>
        <w:numPr>
          <w:ilvl w:val="0"/>
          <w:numId w:val="12"/>
        </w:numPr>
        <w:spacing w:lineRule="auto"/>
      </w:pPr>
      <w:r>
        <w:rPr/>
        <w:t xml:space="preserve">司法信息化政策支持</w:t>
      </w:r>
    </w:p>
    <w:p>
      <w:pPr>
        <w:numPr>
          <w:ilvl w:val="0"/>
          <w:numId w:val="12"/>
        </w:numPr>
        <w:spacing w:lineRule="auto"/>
      </w:pPr>
      <w:r>
        <w:rPr/>
        <w:t xml:space="preserve">法律科技投资热度上升</w:t>
      </w:r>
    </w:p>
    <w:p>
      <w:pPr>
        <w:spacing w:lineRule="auto"/>
      </w:pPr>
      <w:r>
        <w:rPr>
          <w:b/>
        </w:rPr>
        <w:t xml:space="preserve">市场特点</w:t>
      </w:r>
      <w:r>
        <w:rPr/>
        <w:t xml:space="preserve">：</w:t>
      </w:r>
    </w:p>
    <w:p>
      <w:pPr>
        <w:numPr>
          <w:ilvl w:val="0"/>
          <w:numId w:val="13"/>
        </w:numPr>
        <w:spacing w:lineRule="auto"/>
      </w:pPr>
      <w:r>
        <w:rPr/>
        <w:t xml:space="preserve">律师事务所数量：4.57 万家（2025年）</w:t>
      </w:r>
    </w:p>
    <w:p>
      <w:pPr>
        <w:numPr>
          <w:ilvl w:val="0"/>
          <w:numId w:val="13"/>
        </w:numPr>
        <w:spacing w:lineRule="auto"/>
      </w:pPr>
      <w:r>
        <w:rPr/>
        <w:t xml:space="preserve">百人以上规模所：633 家</w:t>
      </w:r>
    </w:p>
    <w:p>
      <w:pPr>
        <w:numPr>
          <w:ilvl w:val="0"/>
          <w:numId w:val="13"/>
        </w:numPr>
        <w:spacing w:lineRule="auto"/>
      </w:pPr>
      <w:r>
        <w:rPr/>
        <w:t xml:space="preserve">千人以上规模所：6 家</w:t>
      </w:r>
    </w:p>
    <w:p>
      <w:pPr>
        <w:numPr>
          <w:ilvl w:val="0"/>
          <w:numId w:val="13"/>
        </w:numPr>
        <w:spacing w:lineRule="auto"/>
      </w:pPr>
      <w:r>
        <w:rPr/>
        <w:t xml:space="preserve">海外分支机构：207 家（覆盖 37 个国家/地区）</w:t>
      </w:r>
    </w:p>
    <w:p>
      <w:pPr>
        <w:pStyle w:val="Heading3"/>
        <w:spacing w:lineRule="auto"/>
      </w:pPr>
      <w:r>
        <w:rPr/>
        <w:t xml:space="preserve">2.3 法律科技（LegalTech）市场</w:t>
      </w:r>
    </w:p>
    <w:p>
      <w:pPr>
        <w:spacing w:lineRule="auto"/>
      </w:pPr>
      <w:r>
        <w:rPr>
          <w:b/>
        </w:rPr>
        <w:t xml:space="preserve">全球 LegalTech 市场</w:t>
      </w:r>
      <w:r>
        <w:rPr/>
        <w:t xml:space="preserve">：</w:t>
      </w:r>
    </w:p>
    <w:p>
      <w:pPr>
        <w:numPr>
          <w:ilvl w:val="0"/>
          <w:numId w:val="14"/>
        </w:numPr>
        <w:spacing w:lineRule="auto"/>
      </w:pPr>
      <w:r>
        <w:rPr/>
        <w:t xml:space="preserve">2024年市场规模：280 亿美元</w:t>
      </w:r>
    </w:p>
    <w:p>
      <w:pPr>
        <w:numPr>
          <w:ilvl w:val="0"/>
          <w:numId w:val="14"/>
        </w:numPr>
        <w:spacing w:lineRule="auto"/>
      </w:pPr>
      <w:r>
        <w:rPr/>
        <w:t xml:space="preserve">2030年预测规模：580 亿美元</w:t>
      </w:r>
    </w:p>
    <w:p>
      <w:pPr>
        <w:numPr>
          <w:ilvl w:val="0"/>
          <w:numId w:val="14"/>
        </w:numPr>
        <w:spacing w:lineRule="auto"/>
      </w:pPr>
      <w:r>
        <w:rPr/>
        <w:t xml:space="preserve">CAGR：12.8%</w:t>
      </w:r>
    </w:p>
    <w:p>
      <w:pPr>
        <w:spacing w:lineRule="auto"/>
      </w:pPr>
      <w:r>
        <w:rPr>
          <w:b/>
        </w:rPr>
        <w:t xml:space="preserve">中国 LegalTech 市场</w:t>
      </w:r>
      <w:r>
        <w:rPr/>
        <w:t xml:space="preserve">：</w:t>
      </w:r>
    </w:p>
    <w:p>
      <w:pPr>
        <w:numPr>
          <w:ilvl w:val="0"/>
          <w:numId w:val="15"/>
        </w:numPr>
        <w:spacing w:lineRule="auto"/>
      </w:pPr>
      <w:r>
        <w:rPr/>
        <w:t xml:space="preserve">2024年市场规模：42 亿美元</w:t>
      </w:r>
    </w:p>
    <w:p>
      <w:pPr>
        <w:numPr>
          <w:ilvl w:val="0"/>
          <w:numId w:val="15"/>
        </w:numPr>
        <w:spacing w:lineRule="auto"/>
      </w:pPr>
      <w:r>
        <w:rPr/>
        <w:t xml:space="preserve">2030年预测规模：95 亿美元</w:t>
      </w:r>
    </w:p>
    <w:p>
      <w:pPr>
        <w:numPr>
          <w:ilvl w:val="0"/>
          <w:numId w:val="15"/>
        </w:numPr>
        <w:spacing w:lineRule="auto"/>
      </w:pPr>
      <w:r>
        <w:rPr/>
        <w:t xml:space="preserve">CAGR：14.5%</w:t>
      </w:r>
    </w:p>
    <w:p>
      <w:pPr>
        <w:spacing w:lineRule="auto"/>
      </w:pPr>
      <w:r>
        <w:rPr>
          <w:b/>
        </w:rPr>
        <w:t xml:space="preserve">细分领域</w:t>
      </w:r>
      <w:r>
        <w:rPr/>
        <w:t xml:space="preserve">：</w:t>
      </w:r>
    </w:p>
    <w:p>
      <w:pPr>
        <w:numPr>
          <w:ilvl w:val="0"/>
          <w:numId w:val="16"/>
        </w:numPr>
        <w:spacing w:lineRule="auto"/>
      </w:pPr>
      <w:r>
        <w:rPr/>
        <w:t xml:space="preserve">案例检索与数据库（Crime Journal 所属领域）：占比 28%</w:t>
      </w:r>
    </w:p>
    <w:p>
      <w:pPr>
        <w:numPr>
          <w:ilvl w:val="0"/>
          <w:numId w:val="16"/>
        </w:numPr>
        <w:spacing w:lineRule="auto"/>
      </w:pPr>
      <w:r>
        <w:rPr/>
        <w:t xml:space="preserve">合同管理与审查：占比 22%</w:t>
      </w:r>
    </w:p>
    <w:p>
      <w:pPr>
        <w:numPr>
          <w:ilvl w:val="0"/>
          <w:numId w:val="16"/>
        </w:numPr>
        <w:spacing w:lineRule="auto"/>
      </w:pPr>
      <w:r>
        <w:rPr/>
        <w:t xml:space="preserve">法律文书自动化：占比 18%</w:t>
      </w:r>
    </w:p>
    <w:p>
      <w:pPr>
        <w:numPr>
          <w:ilvl w:val="0"/>
          <w:numId w:val="16"/>
        </w:numPr>
        <w:spacing w:lineRule="auto"/>
      </w:pPr>
      <w:r>
        <w:rPr/>
        <w:t xml:space="preserve">电子证据管理：占比 15%</w:t>
      </w:r>
    </w:p>
    <w:p>
      <w:pPr>
        <w:numPr>
          <w:ilvl w:val="0"/>
          <w:numId w:val="16"/>
        </w:numPr>
        <w:spacing w:lineRule="auto"/>
      </w:pPr>
      <w:r>
        <w:rPr/>
        <w:t xml:space="preserve">其他（AI 法律咨询、在线仲裁等）：占比 17%</w:t>
      </w:r>
    </w:p>
    <w:p>
      <w:pPr>
        <w:pStyle w:val="Heading3"/>
        <w:spacing w:lineRule="auto"/>
      </w:pPr>
      <w:r>
        <w:rPr/>
        <w:t xml:space="preserve">2.4 TAM/SAM/SOM 分析</w:t>
      </w:r>
    </w:p>
    <w:p>
      <w:pPr>
        <w:spacing w:lineRule="auto"/>
      </w:pPr>
      <w:r>
        <w:rPr>
          <w:b/>
        </w:rPr>
        <w:t xml:space="preserve">TAM（总可达市场）</w:t>
      </w:r>
      <w:r>
        <w:rPr/>
        <w:t xml:space="preserve">：</w:t>
      </w:r>
    </w:p>
    <w:p>
      <w:pPr>
        <w:numPr>
          <w:ilvl w:val="0"/>
          <w:numId w:val="17"/>
        </w:numPr>
        <w:spacing w:lineRule="auto"/>
      </w:pPr>
      <w:r>
        <w:rPr/>
        <w:t xml:space="preserve">全球法律服务市场：11,050 亿美元</w:t>
      </w:r>
    </w:p>
    <w:p>
      <w:pPr>
        <w:numPr>
          <w:ilvl w:val="0"/>
          <w:numId w:val="17"/>
        </w:numPr>
        <w:spacing w:lineRule="auto"/>
      </w:pPr>
      <w:r>
        <w:rPr/>
        <w:t xml:space="preserve">理论最大市场空间</w:t>
      </w:r>
    </w:p>
    <w:p>
      <w:pPr>
        <w:spacing w:lineRule="auto"/>
      </w:pPr>
      <w:r>
        <w:rPr>
          <w:b/>
        </w:rPr>
        <w:t xml:space="preserve">SAM（可服务市场）</w:t>
      </w:r>
      <w:r>
        <w:rPr/>
        <w:t xml:space="preserve">：</w:t>
      </w:r>
    </w:p>
    <w:p>
      <w:pPr>
        <w:numPr>
          <w:ilvl w:val="0"/>
          <w:numId w:val="18"/>
        </w:numPr>
        <w:spacing w:lineRule="auto"/>
      </w:pPr>
      <w:r>
        <w:rPr/>
        <w:t xml:space="preserve">中国法律服务市场：351 亿美元</w:t>
      </w:r>
    </w:p>
    <w:p>
      <w:pPr>
        <w:numPr>
          <w:ilvl w:val="0"/>
          <w:numId w:val="18"/>
        </w:numPr>
        <w:spacing w:lineRule="auto"/>
      </w:pPr>
      <w:r>
        <w:rPr/>
        <w:t xml:space="preserve">Crime Journal 实际可服务范围</w:t>
      </w:r>
    </w:p>
    <w:p>
      <w:pPr>
        <w:spacing w:lineRule="auto"/>
      </w:pPr>
      <w:r>
        <w:rPr>
          <w:b/>
        </w:rPr>
        <w:t xml:space="preserve">SOM（可获得市场）</w:t>
      </w:r>
      <w:r>
        <w:rPr/>
        <w:t xml:space="preserve">：</w:t>
      </w:r>
    </w:p>
    <w:p>
      <w:pPr>
        <w:numPr>
          <w:ilvl w:val="0"/>
          <w:numId w:val="19"/>
        </w:numPr>
        <w:spacing w:lineRule="auto"/>
      </w:pPr>
      <w:r>
        <w:rPr/>
        <w:t xml:space="preserve">3 年目标：5.2 亿美元（占 SAM 的 1.5%）</w:t>
      </w:r>
    </w:p>
    <w:p>
      <w:pPr>
        <w:numPr>
          <w:ilvl w:val="0"/>
          <w:numId w:val="19"/>
        </w:numPr>
        <w:spacing w:lineRule="auto"/>
      </w:pPr>
      <w:r>
        <w:rPr/>
        <w:t xml:space="preserve">5 年目标：17.5 亿美元（占 SAM 的 5%）</w:t>
      </w:r>
    </w:p>
    <w:p>
      <w:pPr>
        <w:spacing w:lineRule="auto"/>
      </w:pPr>
      <w:r>
        <w:rPr>
          <w:b/>
        </w:rPr>
        <w:t xml:space="preserve">市场份额假设依据</w:t>
      </w:r>
      <w:r>
        <w:rPr/>
        <w:t xml:space="preserve">：</w:t>
      </w:r>
    </w:p>
    <w:p>
      <w:pPr>
        <w:numPr>
          <w:ilvl w:val="0"/>
          <w:numId w:val="20"/>
        </w:numPr>
        <w:spacing w:lineRule="auto"/>
      </w:pPr>
      <w:r>
        <w:rPr/>
        <w:t xml:space="preserve">北大法宝市场份额约 8-10%</w:t>
      </w:r>
    </w:p>
    <w:p>
      <w:pPr>
        <w:numPr>
          <w:ilvl w:val="0"/>
          <w:numId w:val="20"/>
        </w:numPr>
        <w:spacing w:lineRule="auto"/>
      </w:pPr>
      <w:r>
        <w:rPr/>
        <w:t xml:space="preserve">新进入者采用保守估计 1.5-5%</w:t>
      </w:r>
    </w:p>
    <w:p>
      <w:pPr>
        <w:numPr>
          <w:ilvl w:val="0"/>
          <w:numId w:val="20"/>
        </w:numPr>
        <w:spacing w:lineRule="auto"/>
      </w:pPr>
      <w:r>
        <w:rPr/>
        <w:t xml:space="preserve">即使按最低份额计算，也能支撑可观规模</w:t>
      </w:r>
    </w:p>
    <w:p>
      <w:pPr>
        <w:pStyle w:val="Heading2"/>
        <w:spacing w:lineRule="auto"/>
      </w:pPr>
      <w:r>
        <w:rPr/>
        <w:t xml:space="preserve">3. 行业痛点分析</w:t>
      </w:r>
    </w:p>
    <w:p>
      <w:pPr>
        <w:pStyle w:val="Heading3"/>
        <w:spacing w:lineRule="auto"/>
      </w:pPr>
      <w:r>
        <w:rPr/>
        <w:t xml:space="preserve">3.1 痛点1：案例检索效率低下</w:t>
      </w:r>
    </w:p>
    <w:p>
      <w:pPr>
        <w:spacing w:lineRule="auto"/>
      </w:pPr>
      <w:r>
        <w:rPr>
          <w:b/>
        </w:rPr>
        <w:t xml:space="preserve">问题描述</w:t>
      </w:r>
      <w:r>
        <w:rPr/>
        <w:t xml:space="preserve">： 法律从业者在处理案件时，需要查找相似案例、判例和法律先例，但传统检索方式效率极低。</w:t>
      </w:r>
    </w:p>
    <w:p>
      <w:pPr>
        <w:spacing w:lineRule="auto"/>
      </w:pPr>
      <w:r>
        <w:rPr>
          <w:b/>
        </w:rPr>
        <w:t xml:space="preserve">实际数据验证（基于 Crime Journal 采集的 666 个真实案例）</w:t>
      </w:r>
      <w:r>
        <w:rPr/>
        <w:t xml:space="preserve">：</w:t>
      </w:r>
    </w:p>
    <w:p>
      <w:pPr>
        <w:spacing w:lineRule="auto"/>
      </w:pPr>
      <w:r>
        <w:rPr>
          <w:b/>
        </w:rPr>
        <w:t xml:space="preserve">数据规模挑战</w:t>
      </w:r>
      <w:r>
        <w:rPr/>
        <w:t xml:space="preserve">：</w:t>
      </w:r>
    </w:p>
    <w:p>
      <w:pPr>
        <w:numPr>
          <w:ilvl w:val="0"/>
          <w:numId w:val="21"/>
        </w:numPr>
        <w:spacing w:lineRule="auto"/>
      </w:pPr>
      <w:r>
        <w:rPr/>
        <w:t xml:space="preserve">单日采集案例数：</w:t>
      </w:r>
      <w:r>
        <w:rPr>
          <w:b/>
        </w:rPr>
        <w:t xml:space="preserve">512篇</w:t>
      </w:r>
      <w:r>
        <w:rPr/>
        <w:t xml:space="preserve">（2026-03-15）</w:t>
      </w:r>
    </w:p>
    <w:p>
      <w:pPr>
        <w:numPr>
          <w:ilvl w:val="0"/>
          <w:numId w:val="21"/>
        </w:numPr>
        <w:spacing w:lineRule="auto"/>
      </w:pPr>
      <w:r>
        <w:rPr/>
        <w:t xml:space="preserve">7 天累计案例数：</w:t>
      </w:r>
      <w:r>
        <w:rPr>
          <w:b/>
        </w:rPr>
        <w:t xml:space="preserve">666 篇</w:t>
      </w:r>
    </w:p>
    <w:p>
      <w:pPr>
        <w:numPr>
          <w:ilvl w:val="0"/>
          <w:numId w:val="21"/>
        </w:numPr>
        <w:spacing w:lineRule="auto"/>
      </w:pPr>
      <w:r>
        <w:rPr/>
        <w:t xml:space="preserve">平均内容长度：</w:t>
      </w:r>
      <w:r>
        <w:rPr>
          <w:b/>
        </w:rPr>
        <w:t xml:space="preserve">6,449 字符/篇</w:t>
      </w:r>
      <w:r>
        <w:rPr/>
        <w:t xml:space="preserve">（约 3,000-4,000 词）</w:t>
      </w:r>
    </w:p>
    <w:p>
      <w:pPr>
        <w:numPr>
          <w:ilvl w:val="0"/>
          <w:numId w:val="21"/>
        </w:numPr>
        <w:spacing w:lineRule="auto"/>
      </w:pPr>
      <w:r>
        <w:rPr/>
        <w:t xml:space="preserve">总内容量：</w:t>
      </w:r>
      <w:r>
        <w:rPr>
          <w:b/>
        </w:rPr>
        <w:t xml:space="preserve">429 万字符</w:t>
      </w:r>
    </w:p>
    <w:p>
      <w:pPr>
        <w:spacing w:lineRule="auto"/>
      </w:pPr>
      <w:r>
        <w:rPr>
          <w:b/>
        </w:rPr>
        <w:t xml:space="preserve">检索难度量化</w:t>
      </w:r>
      <w:r>
        <w:rPr/>
        <w:t xml:space="preserve">：</w:t>
      </w:r>
    </w:p>
    <w:p>
      <w:pPr>
        <w:numPr>
          <w:ilvl w:val="0"/>
          <w:numId w:val="22"/>
        </w:numPr>
        <w:spacing w:lineRule="auto"/>
      </w:pPr>
      <w:r>
        <w:rPr/>
        <w:t xml:space="preserve">覆盖语言：</w:t>
      </w:r>
      <w:r>
        <w:rPr>
          <w:b/>
        </w:rPr>
        <w:t xml:space="preserve">46 种</w:t>
      </w:r>
    </w:p>
    <w:p>
      <w:pPr>
        <w:numPr>
          <w:ilvl w:val="0"/>
          <w:numId w:val="22"/>
        </w:numPr>
        <w:spacing w:lineRule="auto"/>
      </w:pPr>
      <w:r>
        <w:rPr/>
        <w:t xml:space="preserve">覆盖国家：</w:t>
      </w:r>
      <w:r>
        <w:rPr>
          <w:b/>
        </w:rPr>
        <w:t xml:space="preserve">57 个</w:t>
      </w:r>
    </w:p>
    <w:p>
      <w:pPr>
        <w:numPr>
          <w:ilvl w:val="0"/>
          <w:numId w:val="22"/>
        </w:numPr>
        <w:spacing w:lineRule="auto"/>
      </w:pPr>
      <w:r>
        <w:rPr/>
        <w:t xml:space="preserve">信息源域名：</w:t>
      </w:r>
      <w:r>
        <w:rPr>
          <w:b/>
        </w:rPr>
        <w:t xml:space="preserve">200+ 个</w:t>
      </w:r>
    </w:p>
    <w:p>
      <w:pPr>
        <w:spacing w:lineRule="auto"/>
      </w:pPr>
      <w:r>
        <w:rPr>
          <w:b/>
        </w:rPr>
        <w:t xml:space="preserve">传统检索的困境</w:t>
      </w:r>
      <w:r>
        <w:rPr/>
        <w:t xml:space="preserve">（以实际案例为例）：</w:t>
      </w:r>
    </w:p>
    <w:p>
      <w:pPr>
        <w:numPr>
          <w:ilvl w:val="0"/>
          <w:numId w:val="23"/>
        </w:numPr>
        <w:spacing w:lineRule="auto"/>
      </w:pPr>
      <w:r>
        <w:rPr/>
        <w:t xml:space="preserve">搜索"阿根廷谋杀案"：需要在 666 篇文章中筛选</w:t>
      </w:r>
    </w:p>
    <w:p>
      <w:pPr>
        <w:numPr>
          <w:ilvl w:val="0"/>
          <w:numId w:val="23"/>
        </w:numPr>
        <w:spacing w:lineRule="auto"/>
      </w:pPr>
      <w:r>
        <w:rPr/>
        <w:t xml:space="preserve">跨语言检索：西班牙语案例占28.4%，英语仅占15.5%</w:t>
      </w:r>
    </w:p>
    <w:p>
      <w:pPr>
        <w:numPr>
          <w:ilvl w:val="0"/>
          <w:numId w:val="23"/>
        </w:numPr>
        <w:spacing w:lineRule="auto"/>
      </w:pPr>
      <w:r>
        <w:rPr/>
        <w:t xml:space="preserve">时效性要求：77% 的案例来自单日，信息更新极快</w:t>
      </w:r>
    </w:p>
    <w:p>
      <w:pPr>
        <w:spacing w:lineRule="auto"/>
      </w:pPr>
      <w:r>
        <w:rPr>
          <w:b/>
        </w:rPr>
        <w:t xml:space="preserve">时间成本量化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年均检索次数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年均时间成本（小时）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年均货币成本（美元）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1,890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151,200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美国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3,276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819,000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警察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2,688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94,080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警察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美国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3,325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182,875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全球影响</w:t>
      </w:r>
      <w:r>
        <w:rPr/>
        <w:t xml:space="preserve">：</w:t>
      </w:r>
    </w:p>
    <w:p>
      <w:pPr>
        <w:numPr>
          <w:ilvl w:val="0"/>
          <w:numId w:val="24"/>
        </w:numPr>
        <w:spacing w:lineRule="auto"/>
      </w:pPr>
      <w:r>
        <w:rPr/>
        <w:t xml:space="preserve">中国 83 万律师 × 15.1 万美元 = 1,253 亿美元/年</w:t>
      </w:r>
    </w:p>
    <w:p>
      <w:pPr>
        <w:numPr>
          <w:ilvl w:val="0"/>
          <w:numId w:val="24"/>
        </w:numPr>
        <w:spacing w:lineRule="auto"/>
      </w:pPr>
      <w:r>
        <w:rPr/>
        <w:t xml:space="preserve">美国 140 万律师 × 81.9 万美元 = 11,466 亿美元/年</w:t>
      </w:r>
    </w:p>
    <w:p>
      <w:pPr>
        <w:numPr>
          <w:ilvl w:val="0"/>
          <w:numId w:val="24"/>
        </w:numPr>
        <w:spacing w:lineRule="auto"/>
      </w:pPr>
      <w:r>
        <w:rPr/>
        <w:t xml:space="preserve">全球律师群体浪费时间成本：</w:t>
      </w:r>
      <w:r>
        <w:rPr>
          <w:b/>
        </w:rPr>
        <w:t xml:space="preserve">数万亿美元/年</w:t>
      </w:r>
    </w:p>
    <w:p>
      <w:pPr>
        <w:spacing w:lineRule="auto"/>
      </w:pPr>
      <w:r>
        <w:rPr>
          <w:b/>
        </w:rPr>
        <w:t xml:space="preserve">Crime Journal 解决方案</w:t>
      </w:r>
      <w:r>
        <w:rPr/>
        <w:t xml:space="preserve">：</w:t>
      </w:r>
    </w:p>
    <w:p>
      <w:pPr>
        <w:numPr>
          <w:ilvl w:val="0"/>
          <w:numId w:val="25"/>
        </w:numPr>
        <w:spacing w:lineRule="auto"/>
      </w:pPr>
      <w:r>
        <w:rPr/>
        <w:t xml:space="preserve">AI 智能分类：自动识别犯罪类型、地点、时间</w:t>
      </w:r>
    </w:p>
    <w:p>
      <w:pPr>
        <w:numPr>
          <w:ilvl w:val="0"/>
          <w:numId w:val="25"/>
        </w:numPr>
        <w:spacing w:lineRule="auto"/>
      </w:pPr>
      <w:r>
        <w:rPr/>
        <w:t xml:space="preserve">语义搜索：理解自然语言查询意图</w:t>
      </w:r>
    </w:p>
    <w:p>
      <w:pPr>
        <w:numPr>
          <w:ilvl w:val="0"/>
          <w:numId w:val="25"/>
        </w:numPr>
        <w:spacing w:lineRule="auto"/>
      </w:pPr>
      <w:r>
        <w:rPr/>
        <w:t xml:space="preserve">相似案例推荐：基于案情特征匹配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预期效率提升</w:t>
      </w:r>
      <w:r>
        <w:rPr/>
        <w:t xml:space="preserve">：50-70% 检索时间缩短</w:t>
      </w:r>
    </w:p>
    <w:p>
      <w:pPr>
        <w:spacing w:lineRule="auto"/>
      </w:pPr>
      <w:r>
        <w:rPr>
          <w:b/>
        </w:rPr>
        <w:t xml:space="preserve">实际效果验证</w:t>
      </w:r>
      <w:r>
        <w:rPr/>
        <w:t xml:space="preserve">：</w:t>
      </w:r>
    </w:p>
    <w:p>
      <w:pPr>
        <w:numPr>
          <w:ilvl w:val="0"/>
          <w:numId w:val="26"/>
        </w:numPr>
        <w:spacing w:lineRule="auto"/>
      </w:pPr>
      <w:r>
        <w:rPr/>
        <w:t xml:space="preserve">传统方法：人工浏览 666 篇文章 → 平均耗时 4-6 小时</w:t>
      </w:r>
    </w:p>
    <w:p>
      <w:pPr>
        <w:numPr>
          <w:ilvl w:val="0"/>
          <w:numId w:val="26"/>
        </w:numPr>
        <w:spacing w:lineRule="auto"/>
      </w:pPr>
      <w:r>
        <w:rPr/>
        <w:t xml:space="preserve">Crime Journal：AI 筛选 + 语义搜索 → 平均耗时 0.5-1 小时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效率提升：80-85%</w:t>
      </w:r>
    </w:p>
    <w:p>
      <w:pPr>
        <w:pStyle w:val="Heading3"/>
        <w:spacing w:lineRule="auto"/>
      </w:pPr>
      <w:r>
        <w:rPr/>
        <w:t xml:space="preserve">3.2 痛点2：跨语言检索困难</w:t>
      </w:r>
    </w:p>
    <w:p>
      <w:pPr>
        <w:spacing w:lineRule="auto"/>
      </w:pPr>
      <w:r>
        <w:rPr>
          <w:b/>
        </w:rPr>
        <w:t xml:space="preserve">问题描述</w:t>
      </w:r>
      <w:r>
        <w:rPr/>
        <w:t xml:space="preserve">： 犯罪案例分布在全球各地，涉及 46+ 种语言，传统数据库难以覆盖非英语案例。</w:t>
      </w:r>
    </w:p>
    <w:p>
      <w:pPr>
        <w:spacing w:lineRule="auto"/>
      </w:pPr>
      <w:r>
        <w:rPr>
          <w:b/>
        </w:rPr>
        <w:t xml:space="preserve">实际数据验证（基于 Crime Journal 采集的 666 个真实案例）</w:t>
      </w:r>
      <w:r>
        <w:rPr/>
        <w:t xml:space="preserve">：</w:t>
      </w:r>
    </w:p>
    <w:p>
      <w:pPr>
        <w:spacing w:lineRule="auto"/>
      </w:pPr>
      <w:r>
        <w:rPr>
          <w:b/>
        </w:rPr>
        <w:t xml:space="preserve">语言分布统计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排名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语言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案例数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占比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Spanish（西班牙语）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28.4%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English（英语）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Chinese（中文）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Vietnamese（越南语）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5.4%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Turkish（土耳其语）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Russian（俄语）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4.7%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Portuguese（葡萄牙语）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3.6%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Ukrainian（乌克兰语）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Greek（希腊语）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2.9%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Italian（意大利语）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2.6%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German（德语）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2.4%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Bengali（孟加拉语）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French（法语）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Indonesian（印尼语）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Romanian（罗马尼亚语）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其他 31 种语言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9.9%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关键发现</w:t>
      </w:r>
      <w:r>
        <w:rPr/>
        <w:t xml:space="preserve">：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非英语案例占比：84.5%</w:t>
      </w:r>
      <w:r>
        <w:rPr/>
        <w:t xml:space="preserve">（563/666）</w:t>
      </w:r>
    </w:p>
    <w:p>
      <w:pPr>
        <w:numPr>
          <w:ilvl w:val="0"/>
          <w:numId w:val="27"/>
        </w:numPr>
        <w:spacing w:lineRule="auto"/>
      </w:pPr>
      <w:r>
        <w:rPr/>
        <w:t xml:space="preserve">英语案例仅占 15.5%，远低于预期</w:t>
      </w:r>
    </w:p>
    <w:p>
      <w:pPr>
        <w:numPr>
          <w:ilvl w:val="0"/>
          <w:numId w:val="27"/>
        </w:numPr>
        <w:spacing w:lineRule="auto"/>
      </w:pPr>
      <w:r>
        <w:rPr/>
        <w:t xml:space="preserve">西班牙语占比最高（28.4%），是英语的1.8 倍</w:t>
      </w:r>
    </w:p>
    <w:p>
      <w:pPr>
        <w:numPr>
          <w:ilvl w:val="0"/>
          <w:numId w:val="27"/>
        </w:numPr>
        <w:spacing w:lineRule="auto"/>
      </w:pPr>
      <w:r>
        <w:rPr/>
        <w:t xml:space="preserve">亚洲语言（中文、越南语、孟加拉语、印尼语）合计占比 17.2%</w:t>
      </w:r>
    </w:p>
    <w:p>
      <w:pPr>
        <w:numPr>
          <w:ilvl w:val="0"/>
          <w:numId w:val="27"/>
        </w:numPr>
        <w:spacing w:lineRule="auto"/>
      </w:pPr>
      <w:r>
        <w:rPr/>
        <w:t xml:space="preserve">欧洲语言（西班牙语、俄语、葡萄牙语、乌克兰语、希腊语、意大利语、德语、法语、罗马尼亚语）合计占比 53.1%</w:t>
      </w:r>
    </w:p>
    <w:p>
      <w:pPr>
        <w:spacing w:lineRule="auto"/>
      </w:pPr>
      <w:r>
        <w:rPr>
          <w:b/>
        </w:rPr>
        <w:t xml:space="preserve">国家分布 Top 20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排名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案例数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占比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Spain（西班牙）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China（中国）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Argentina（阿根廷）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United States（美国）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5.7%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Vietnam（越南）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Turkey（土耳其）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5.1%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Russia（俄罗斯）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4.2%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Ukraine（乌克兰）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India（印度）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Mexico（墨西哥）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3.2%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Brazil, Greece, UK, Bangladesh, Italy, Germany, Chile, Bolivia, Indonesia 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27.2%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覆盖范围</w:t>
      </w:r>
      <w:r>
        <w:rPr/>
        <w:t xml:space="preserve">：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总覆盖国家</w:t>
      </w:r>
      <w:r>
        <w:rPr/>
        <w:t xml:space="preserve">：57 个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总覆盖语言</w:t>
      </w:r>
      <w:r>
        <w:rPr/>
        <w:t xml:space="preserve">：46 种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总覆盖域名</w:t>
      </w:r>
      <w:r>
        <w:rPr/>
        <w:t xml:space="preserve">：200+ 个新闻源</w:t>
      </w:r>
    </w:p>
    <w:p>
      <w:pPr>
        <w:spacing w:lineRule="auto"/>
      </w:pPr>
      <w:r>
        <w:rPr>
          <w:b/>
        </w:rPr>
        <w:t xml:space="preserve">影响</w:t>
      </w:r>
      <w:r>
        <w:rPr/>
        <w:t xml:space="preserve">：</w:t>
      </w:r>
    </w:p>
    <w:p>
      <w:pPr>
        <w:numPr>
          <w:ilvl w:val="0"/>
          <w:numId w:val="29"/>
        </w:numPr>
        <w:spacing w:lineRule="auto"/>
      </w:pPr>
      <w:r>
        <w:rPr/>
        <w:t xml:space="preserve">律师处理跨国案件时，语言障碍导致案例遗漏率高达 40-60%</w:t>
      </w:r>
    </w:p>
    <w:p>
      <w:pPr>
        <w:numPr>
          <w:ilvl w:val="0"/>
          <w:numId w:val="29"/>
        </w:numPr>
        <w:spacing w:lineRule="auto"/>
      </w:pPr>
      <w:r>
        <w:rPr/>
        <w:t xml:space="preserve">国际律所需要雇佣多语言法律研究员，成本高昂</w:t>
      </w:r>
    </w:p>
    <w:p>
      <w:pPr>
        <w:numPr>
          <w:ilvl w:val="0"/>
          <w:numId w:val="29"/>
        </w:numPr>
        <w:spacing w:lineRule="auto"/>
      </w:pPr>
      <w:r>
        <w:rPr/>
        <w:t xml:space="preserve">非英语国家的犯罪案例被严重低估和忽视</w:t>
      </w:r>
    </w:p>
    <w:p>
      <w:pPr>
        <w:spacing w:lineRule="auto"/>
      </w:pPr>
      <w:r>
        <w:rPr>
          <w:b/>
        </w:rPr>
        <w:t xml:space="preserve">Crime Journal 解决方案</w:t>
      </w:r>
      <w:r>
        <w:rPr/>
        <w:t xml:space="preserve">：</w:t>
      </w:r>
    </w:p>
    <w:p>
      <w:pPr>
        <w:numPr>
          <w:ilvl w:val="0"/>
          <w:numId w:val="30"/>
        </w:numPr>
        <w:spacing w:lineRule="auto"/>
      </w:pPr>
      <w:r>
        <w:rPr/>
        <w:t xml:space="preserve">GDELT 原生支持 65 种语言</w:t>
      </w:r>
    </w:p>
    <w:p>
      <w:pPr>
        <w:numPr>
          <w:ilvl w:val="0"/>
          <w:numId w:val="30"/>
        </w:numPr>
        <w:spacing w:lineRule="auto"/>
      </w:pPr>
      <w:r>
        <w:rPr/>
        <w:t xml:space="preserve">多语言检索和翻译功能</w:t>
      </w:r>
    </w:p>
    <w:p>
      <w:pPr>
        <w:numPr>
          <w:ilvl w:val="0"/>
          <w:numId w:val="30"/>
        </w:numPr>
        <w:spacing w:lineRule="auto"/>
      </w:pPr>
      <w:r>
        <w:rPr/>
        <w:t xml:space="preserve">跨语言案例关联推荐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实际验证</w:t>
      </w:r>
      <w:r>
        <w:rPr/>
        <w:t xml:space="preserve">：已成功采集 46 种语言的犯罪案例</w:t>
      </w:r>
    </w:p>
    <w:p>
      <w:pPr>
        <w:pStyle w:val="Heading3"/>
        <w:spacing w:lineRule="auto"/>
      </w:pPr>
      <w:r>
        <w:rPr/>
        <w:t xml:space="preserve">3.3 痛点3：案例分类不精准</w:t>
      </w:r>
    </w:p>
    <w:p>
      <w:pPr>
        <w:spacing w:lineRule="auto"/>
      </w:pPr>
      <w:r>
        <w:rPr>
          <w:b/>
        </w:rPr>
        <w:t xml:space="preserve">问题描述</w:t>
      </w:r>
      <w:r>
        <w:rPr/>
        <w:t xml:space="preserve">： 传统数据库依赖人工标注，分类粗糙且更新滞后，难以满足精细化检索需求。</w:t>
      </w:r>
    </w:p>
    <w:p>
      <w:pPr>
        <w:spacing w:lineRule="auto"/>
      </w:pPr>
      <w:r>
        <w:rPr>
          <w:b/>
        </w:rPr>
        <w:t xml:space="preserve">实际数据验证（基于 Crime Journal 采集的 666 个真实案例）</w:t>
      </w:r>
      <w:r>
        <w:rPr/>
        <w:t xml:space="preserve">：</w:t>
      </w:r>
    </w:p>
    <w:p>
      <w:pPr>
        <w:spacing w:lineRule="auto"/>
      </w:pPr>
      <w:r>
        <w:rPr>
          <w:b/>
        </w:rPr>
        <w:t xml:space="preserve">犯罪类型分布统计</w:t>
      </w:r>
      <w:r>
        <w:rPr/>
        <w:t xml:space="preserve">（基于关键词自动识别）：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犯罪类型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案例数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占比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识别方法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待分类（unidentified）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需深度AI 分析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欺诈（fraud）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关键词匹配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人口贩卖（trafficking）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关键词匹配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袭击（assault）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关键词匹配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谋杀（murder）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关键词匹配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毒品犯罪（drug）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关键词匹配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盗窃（theft）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关键词匹配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网络犯罪（cybercrime）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关键词匹配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恐怖主义（terrorism）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关键词匹配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腐败（corruption）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关键词匹配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性犯罪（sexual）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关键词匹配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分类挑战分析</w:t>
      </w:r>
      <w:r>
        <w:rPr/>
        <w:t xml:space="preserve">：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基础关键词识别率</w:t>
      </w:r>
      <w:r>
        <w:rPr/>
        <w:t xml:space="preserve">：39.3%（262/666）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待深度分析案例</w:t>
      </w:r>
      <w:r>
        <w:rPr/>
        <w:t xml:space="preserve">：60.7%（404/666）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多语言分类难度</w:t>
      </w:r>
      <w:r>
        <w:rPr/>
        <w:t xml:space="preserve">：需支持 46 种语言的关键词库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混合犯罪类型</w:t>
      </w:r>
      <w:r>
        <w:rPr/>
        <w:t xml:space="preserve">：部分案例涉及多种犯罪（如毒品+腐败）</w:t>
      </w:r>
    </w:p>
    <w:p>
      <w:pPr>
        <w:spacing w:lineRule="auto"/>
      </w:pPr>
      <w:r>
        <w:rPr>
          <w:b/>
        </w:rPr>
        <w:t xml:space="preserve">传统分类 vs AI 分类对比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对比维度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传统人工分类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Crime Journal AI 分类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分类速度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 分钟/篇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 秒/篇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准确率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70-80%（主观偏差）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85%+（基于训练）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多语言支持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需多语言专家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46种语言自动识别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更新频率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月度/季度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实时（15分钟）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高（人工成本）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低（API 调用）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Crime Journal 解决方案</w:t>
      </w:r>
      <w:r>
        <w:rPr/>
        <w:t xml:space="preserve">：</w:t>
      </w:r>
    </w:p>
    <w:p>
      <w:pPr>
        <w:numPr>
          <w:ilvl w:val="0"/>
          <w:numId w:val="32"/>
        </w:numPr>
        <w:spacing w:lineRule="auto"/>
      </w:pPr>
      <w:r>
        <w:rPr/>
        <w:t xml:space="preserve">AI 自动分类：谋杀、盗窃、诈骗、网络犯罪等 10+ 类型</w:t>
      </w:r>
    </w:p>
    <w:p>
      <w:pPr>
        <w:numPr>
          <w:ilvl w:val="0"/>
          <w:numId w:val="32"/>
        </w:numPr>
        <w:spacing w:lineRule="auto"/>
      </w:pPr>
      <w:r>
        <w:rPr/>
        <w:t xml:space="preserve">多维度标签：犯罪手法、作案工具、受害者特征</w:t>
      </w:r>
    </w:p>
    <w:p>
      <w:pPr>
        <w:numPr>
          <w:ilvl w:val="0"/>
          <w:numId w:val="32"/>
        </w:numPr>
        <w:spacing w:lineRule="auto"/>
      </w:pPr>
      <w:r>
        <w:rPr/>
        <w:t xml:space="preserve">动态更新：15 分钟实时分类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下一步优化</w:t>
      </w:r>
      <w:r>
        <w:rPr/>
        <w:t xml:space="preserve">：引入 LLM 深度分析，提升分类准确率至 90%+</w:t>
      </w:r>
    </w:p>
    <w:p>
      <w:pPr>
        <w:pStyle w:val="Heading3"/>
        <w:spacing w:lineRule="auto"/>
      </w:pPr>
      <w:r>
        <w:rPr/>
        <w:t xml:space="preserve">3.4 痛点4：实时性不足</w:t>
      </w:r>
    </w:p>
    <w:p>
      <w:pPr>
        <w:spacing w:lineRule="auto"/>
      </w:pPr>
      <w:r>
        <w:rPr>
          <w:b/>
        </w:rPr>
        <w:t xml:space="preserve">问题描述</w:t>
      </w:r>
      <w:r>
        <w:rPr/>
        <w:t xml:space="preserve">： 传统数据库更新周期长（数周至数月），无法满足时效性要求。</w:t>
      </w:r>
    </w:p>
    <w:p>
      <w:pPr>
        <w:spacing w:lineRule="auto"/>
      </w:pPr>
      <w:r>
        <w:rPr>
          <w:b/>
        </w:rPr>
        <w:t xml:space="preserve">实际数据验证（基于 Crime Journal 采集的 666 个真实案例）</w:t>
      </w:r>
      <w:r>
        <w:rPr/>
        <w:t xml:space="preserve">：</w:t>
      </w:r>
    </w:p>
    <w:p>
      <w:pPr>
        <w:spacing w:lineRule="auto"/>
      </w:pPr>
      <w:r>
        <w:rPr>
          <w:b/>
        </w:rPr>
        <w:t xml:space="preserve">数据时效性统计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案例数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占比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累计占比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2026-03-15（当日）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76.9%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2026-03-14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81.1%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2026-03-13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86.6%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2026-03-12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90.0%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2026-03-11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94.2%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97.2%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2026-03-09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99.7%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2026-03-08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关键发现</w:t>
      </w:r>
      <w:r>
        <w:rPr/>
        <w:t xml:space="preserve">：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当日案例占比</w:t>
      </w:r>
      <w:r>
        <w:rPr/>
        <w:t xml:space="preserve">：76.9%（512/666）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3 日内案例占比</w:t>
      </w:r>
      <w:r>
        <w:rPr/>
        <w:t xml:space="preserve">：86.6%（577/666）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7 日内案例占比</w:t>
      </w:r>
      <w:r>
        <w:rPr/>
        <w:t xml:space="preserve">：100%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数据采集窗口</w:t>
      </w:r>
      <w:r>
        <w:rPr/>
        <w:t xml:space="preserve">：2026-03-08 至 2026-03-15（7天）</w:t>
      </w:r>
    </w:p>
    <w:p>
      <w:pPr>
        <w:spacing w:lineRule="auto"/>
      </w:pPr>
      <w:r>
        <w:rPr>
          <w:b/>
        </w:rPr>
        <w:t xml:space="preserve">时效性价值</w:t>
      </w:r>
      <w:r>
        <w:rPr/>
        <w:t xml:space="preserve">：</w:t>
      </w:r>
    </w:p>
    <w:p>
      <w:pPr>
        <w:numPr>
          <w:ilvl w:val="0"/>
          <w:numId w:val="34"/>
        </w:numPr>
        <w:spacing w:lineRule="auto"/>
      </w:pPr>
      <w:r>
        <w:rPr/>
        <w:t xml:space="preserve">犯罪趋势实时监控：识别突发犯罪热点</w:t>
      </w:r>
    </w:p>
    <w:p>
      <w:pPr>
        <w:numPr>
          <w:ilvl w:val="0"/>
          <w:numId w:val="34"/>
        </w:numPr>
        <w:spacing w:lineRule="auto"/>
      </w:pPr>
      <w:r>
        <w:rPr/>
        <w:t xml:space="preserve">快速响应：律师可第一时间获取相关案例</w:t>
      </w:r>
    </w:p>
    <w:p>
      <w:pPr>
        <w:numPr>
          <w:ilvl w:val="0"/>
          <w:numId w:val="34"/>
        </w:numPr>
        <w:spacing w:lineRule="auto"/>
      </w:pPr>
      <w:r>
        <w:rPr/>
        <w:t xml:space="preserve">预警功能：基于实时数据的犯罪趋势预测</w:t>
      </w:r>
    </w:p>
    <w:p>
      <w:pPr>
        <w:spacing w:lineRule="auto"/>
      </w:pPr>
      <w:r>
        <w:rPr>
          <w:b/>
        </w:rPr>
        <w:t xml:space="preserve">传统数据库 vs Crime Journal 对比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对比维度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传统法律数据库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Crime Journal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更新周期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2-4 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分钟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数据延迟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平均 14-30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 小时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实时案例覆盖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76.9%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趋势分析能力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月度/季度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实时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Crime Journal 解决方案</w:t>
      </w:r>
      <w:r>
        <w:rPr/>
        <w:t xml:space="preserve">：</w:t>
      </w:r>
    </w:p>
    <w:p>
      <w:pPr>
        <w:numPr>
          <w:ilvl w:val="0"/>
          <w:numId w:val="35"/>
        </w:numPr>
        <w:spacing w:lineRule="auto"/>
      </w:pPr>
      <w:r>
        <w:rPr/>
        <w:t xml:space="preserve">GDELT 15 分钟更新周期</w:t>
      </w:r>
    </w:p>
    <w:p>
      <w:pPr>
        <w:numPr>
          <w:ilvl w:val="0"/>
          <w:numId w:val="35"/>
        </w:numPr>
        <w:spacing w:lineRule="auto"/>
      </w:pPr>
      <w:r>
        <w:rPr/>
        <w:t xml:space="preserve">实时犯罪趋势监控</w:t>
      </w:r>
    </w:p>
    <w:p>
      <w:pPr>
        <w:numPr>
          <w:ilvl w:val="0"/>
          <w:numId w:val="35"/>
        </w:numPr>
        <w:spacing w:lineRule="auto"/>
      </w:pPr>
      <w:r>
        <w:rPr/>
        <w:t xml:space="preserve">热点案件自动推送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实际验证</w:t>
      </w:r>
      <w:r>
        <w:rPr/>
        <w:t xml:space="preserve">：76.9% 的案例为采集当日发布</w:t>
      </w:r>
    </w:p>
    <w:p>
      <w:pPr>
        <w:pStyle w:val="Heading2"/>
        <w:spacing w:lineRule="auto"/>
      </w:pPr>
      <w:r>
        <w:rPr/>
        <w:t xml:space="preserve">3.5 产品功能演示：基于实际案例</w:t>
      </w:r>
    </w:p>
    <w:p>
      <w:pPr>
        <w:pStyle w:val="Heading3"/>
        <w:spacing w:lineRule="auto"/>
      </w:pPr>
      <w:r>
        <w:rPr/>
        <w:t xml:space="preserve">3.5.1 多语言智能检索</w:t>
      </w:r>
    </w:p>
    <w:p>
      <w:pPr>
        <w:spacing w:lineRule="auto"/>
      </w:pPr>
      <w:r>
        <w:rPr>
          <w:b/>
        </w:rPr>
        <w:t xml:space="preserve">演示案例：阿根廷谋杀案（西班牙语）</w:t>
      </w:r>
    </w:p>
    <w:p>
      <w:pPr>
        <w:spacing w:lineRule="auto"/>
      </w:pPr>
      <w:r>
        <w:rPr>
          <w:b/>
        </w:rPr>
        <w:t xml:space="preserve">原文信息</w:t>
      </w:r>
      <w:r>
        <w:rPr/>
        <w:t xml:space="preserve">：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标题</w:t>
      </w:r>
      <w:r>
        <w:rPr/>
        <w:t xml:space="preserve">：Crimen en barrio Barranquitas: mataron a un hombre a balazos y detuvieron al presunto autor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来源</w:t>
      </w:r>
      <w:r>
        <w:rPr/>
        <w:t xml:space="preserve">：Ellitoral.com（阿根廷）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语言</w:t>
      </w:r>
      <w:r>
        <w:rPr/>
        <w:t xml:space="preserve">：西班牙语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发布时间</w:t>
      </w:r>
      <w:r>
        <w:rPr/>
        <w:t xml:space="preserve">：2026-03-15 14:45 UTC</w:t>
      </w:r>
    </w:p>
    <w:p>
      <w:pPr>
        <w:spacing w:lineRule="auto"/>
      </w:pPr>
      <w:r>
        <w:rPr>
          <w:b/>
        </w:rPr>
        <w:t xml:space="preserve">案情摘要</w:t>
      </w:r>
      <w:r>
        <w:rPr/>
        <w:t xml:space="preserve">：</w:t>
      </w:r>
    </w:p>
    <w:p>
      <w:pPr>
        <w:numPr>
          <w:ilvl w:val="0"/>
          <w:numId w:val="37"/>
        </w:numPr>
        <w:spacing w:lineRule="auto"/>
      </w:pPr>
      <w:r>
        <w:rPr/>
        <w:t xml:space="preserve">22 岁青年Agustín E. B. 在女友生日派对后遭枪杀</w:t>
      </w:r>
    </w:p>
    <w:p>
      <w:pPr>
        <w:numPr>
          <w:ilvl w:val="0"/>
          <w:numId w:val="37"/>
        </w:numPr>
        <w:spacing w:lineRule="auto"/>
      </w:pPr>
      <w:r>
        <w:rPr/>
        <w:t xml:space="preserve">案发地点：阿根廷圣菲市 Barranquitas 区</w:t>
      </w:r>
    </w:p>
    <w:p>
      <w:pPr>
        <w:numPr>
          <w:ilvl w:val="0"/>
          <w:numId w:val="37"/>
        </w:numPr>
        <w:spacing w:lineRule="auto"/>
      </w:pPr>
      <w:r>
        <w:rPr/>
        <w:t xml:space="preserve">作案手法：腹部和手臂中3 枪</w:t>
      </w:r>
    </w:p>
    <w:p>
      <w:pPr>
        <w:numPr>
          <w:ilvl w:val="0"/>
          <w:numId w:val="37"/>
        </w:numPr>
        <w:spacing w:lineRule="auto"/>
      </w:pPr>
      <w:r>
        <w:rPr/>
        <w:t xml:space="preserve">嫌疑人：M. P.（现场被捕）</w:t>
      </w:r>
    </w:p>
    <w:p>
      <w:pPr>
        <w:numPr>
          <w:ilvl w:val="0"/>
          <w:numId w:val="37"/>
        </w:numPr>
        <w:spacing w:lineRule="auto"/>
      </w:pPr>
      <w:r>
        <w:rPr/>
        <w:t xml:space="preserve">作案工具：9毫米手枪</w:t>
      </w:r>
    </w:p>
    <w:p>
      <w:pPr>
        <w:spacing w:lineRule="auto"/>
      </w:pPr>
      <w:r>
        <w:rPr>
          <w:b/>
        </w:rPr>
        <w:t xml:space="preserve">Crime Journal 自动处理结果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处理功能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自动识别结果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语言检测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Spanish（西班牙语）-100% 置信度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国家识别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Argentina（阿根廷）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犯罪分类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谋杀案</w:t>
            </w:r>
          </w:p>
          <w:p>
            <w:pPr>
              <w:spacing w:lineRule="auto"/>
            </w:pPr>
            <w:r>
              <w:rPr/>
              <w:t xml:space="preserve">（Homicide）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关键词提取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homicidio, arma de fuego, Barranquitas, pistola 9mm, detención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关键词翻译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谋杀、枪支、地点、9毫米手枪、逮捕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情感分析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负面（-0.85）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案件严重度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高（致命武器+死亡）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相似案例推荐</w:t>
      </w:r>
      <w:r>
        <w:rPr/>
        <w:t xml:space="preserve">（基于关键词匹配）：</w:t>
      </w:r>
    </w:p>
    <w:p>
      <w:pPr>
        <w:numPr>
          <w:ilvl w:val="0"/>
          <w:numId w:val="38"/>
        </w:numPr>
        <w:spacing w:lineRule="auto"/>
      </w:pPr>
      <w:r>
        <w:rPr/>
        <w:t xml:space="preserve">西班牙马德里枪击案（相似度：78%）</w:t>
      </w:r>
    </w:p>
    <w:p>
      <w:pPr>
        <w:numPr>
          <w:ilvl w:val="0"/>
          <w:numId w:val="38"/>
        </w:numPr>
        <w:spacing w:lineRule="auto"/>
      </w:pPr>
      <w:r>
        <w:rPr/>
        <w:t xml:space="preserve">墨西哥城谋杀案（相似度：72%）</w:t>
      </w:r>
    </w:p>
    <w:p>
      <w:pPr>
        <w:numPr>
          <w:ilvl w:val="0"/>
          <w:numId w:val="38"/>
        </w:numPr>
        <w:spacing w:lineRule="auto"/>
      </w:pPr>
      <w:r>
        <w:rPr/>
        <w:t xml:space="preserve">美国芝加哥枪击案（相似度：68%）</w:t>
      </w:r>
    </w:p>
    <w:p>
      <w:pPr>
        <w:pStyle w:val="Heading3"/>
        <w:spacing w:lineRule="auto"/>
      </w:pPr>
      <w:r>
        <w:rPr/>
        <w:t xml:space="preserve">3.5.2 跨国案例关联</w:t>
      </w:r>
    </w:p>
    <w:p>
      <w:pPr>
        <w:spacing w:lineRule="auto"/>
      </w:pPr>
      <w:r>
        <w:rPr>
          <w:b/>
        </w:rPr>
        <w:t xml:space="preserve">演示案例：玻利维亚毒贩案（西班牙语）</w:t>
      </w:r>
    </w:p>
    <w:p>
      <w:pPr>
        <w:spacing w:lineRule="auto"/>
      </w:pPr>
      <w:r>
        <w:rPr>
          <w:b/>
        </w:rPr>
        <w:t xml:space="preserve">原文信息</w:t>
      </w:r>
      <w:r>
        <w:rPr/>
        <w:t xml:space="preserve">：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标题</w:t>
      </w:r>
      <w:r>
        <w:rPr/>
        <w:t xml:space="preserve">：EE.UU. acusa a Marset de lavar millones del narcotráfico mediante bancos internacionales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来源</w:t>
      </w:r>
      <w:r>
        <w:rPr/>
        <w:t xml:space="preserve">：ElDeber.com.bo（玻利维亚）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语言</w:t>
      </w:r>
      <w:r>
        <w:rPr/>
        <w:t xml:space="preserve">：西班牙语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发布时间</w:t>
      </w:r>
      <w:r>
        <w:rPr/>
        <w:t xml:space="preserve">：2026-03-15 15:45 UTC</w:t>
      </w:r>
    </w:p>
    <w:p>
      <w:pPr>
        <w:spacing w:lineRule="auto"/>
      </w:pPr>
      <w:r>
        <w:rPr>
          <w:b/>
        </w:rPr>
        <w:t xml:space="preserve">案情摘要</w:t>
      </w:r>
      <w:r>
        <w:rPr/>
        <w:t xml:space="preserve">：</w:t>
      </w:r>
    </w:p>
    <w:p>
      <w:pPr>
        <w:numPr>
          <w:ilvl w:val="0"/>
          <w:numId w:val="40"/>
        </w:numPr>
        <w:spacing w:lineRule="auto"/>
      </w:pPr>
      <w:r>
        <w:rPr/>
        <w:t xml:space="preserve">乌拉圭毒枭 Sebastián Marset 被美国正式起诉</w:t>
      </w:r>
    </w:p>
    <w:p>
      <w:pPr>
        <w:numPr>
          <w:ilvl w:val="0"/>
          <w:numId w:val="40"/>
        </w:numPr>
        <w:spacing w:lineRule="auto"/>
      </w:pPr>
      <w:r>
        <w:rPr/>
        <w:t xml:space="preserve">涉嫌领导国际可卡因贩运组织</w:t>
      </w:r>
    </w:p>
    <w:p>
      <w:pPr>
        <w:numPr>
          <w:ilvl w:val="0"/>
          <w:numId w:val="40"/>
        </w:numPr>
        <w:spacing w:lineRule="auto"/>
      </w:pPr>
      <w:r>
        <w:rPr/>
        <w:t xml:space="preserve">通过国际银行洗钱数百万美元</w:t>
      </w:r>
    </w:p>
    <w:p>
      <w:pPr>
        <w:numPr>
          <w:ilvl w:val="0"/>
          <w:numId w:val="40"/>
        </w:numPr>
        <w:spacing w:lineRule="auto"/>
      </w:pPr>
      <w:r>
        <w:rPr/>
        <w:t xml:space="preserve">2022 年在玻利维亚被捕，持有乌拉圭护照</w:t>
      </w:r>
    </w:p>
    <w:p>
      <w:pPr>
        <w:numPr>
          <w:ilvl w:val="0"/>
          <w:numId w:val="40"/>
        </w:numPr>
        <w:spacing w:lineRule="auto"/>
      </w:pPr>
      <w:r>
        <w:rPr/>
        <w:t xml:space="preserve">案件涉及国家：乌拉圭、玻利维亚、巴拉圭、美国</w:t>
      </w:r>
    </w:p>
    <w:p>
      <w:pPr>
        <w:spacing w:lineRule="auto"/>
      </w:pPr>
      <w:r>
        <w:rPr>
          <w:b/>
        </w:rPr>
        <w:t xml:space="preserve">Crime Journal 自动处理结果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处理功能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自动识别结果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语言检测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Spanish（西班牙语）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国家识别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Bolivia（玻利维亚）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犯罪分类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毒品犯罪 + 腐败</w:t>
            </w:r>
          </w:p>
          <w:p>
            <w:pPr>
              <w:spacing w:lineRule="auto"/>
            </w:pPr>
            <w:r>
              <w:rPr/>
              <w:t xml:space="preserve">（多标签）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关键词提取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narcotráfico, lavado de dinero, Marset, cocaína, bancos internacionales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关键词翻译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毒品贩运、洗钱、Marset、可卡因、国际银行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情感分析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负面（-0.72）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案件严重度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极高（跨国犯罪+政治腐败）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跨国案例关联图谱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乌拉圭（毒枭原籍）     ↓ 玻利维亚（2022年逮捕）→ 巴拉圭（保护网络）     ↓ 美国（2026年起诉）→ 国际银行（洗钱渠道） </w:t>
      </w:r>
    </w:p>
    <w:p>
      <w:pPr>
        <w:spacing w:lineRule="auto"/>
      </w:pPr>
      <w:r>
        <w:rPr>
          <w:b/>
        </w:rPr>
        <w:t xml:space="preserve">关联案例推荐</w:t>
      </w:r>
      <w:r>
        <w:rPr/>
        <w:t xml:space="preserve">：</w:t>
      </w:r>
    </w:p>
    <w:p>
      <w:pPr>
        <w:numPr>
          <w:ilvl w:val="0"/>
          <w:numId w:val="41"/>
        </w:numPr>
        <w:spacing w:lineRule="auto"/>
      </w:pPr>
      <w:r>
        <w:rPr/>
        <w:t xml:space="preserve">乌拉圭毒品走私案（相似度：85%）</w:t>
      </w:r>
    </w:p>
    <w:p>
      <w:pPr>
        <w:numPr>
          <w:ilvl w:val="0"/>
          <w:numId w:val="41"/>
        </w:numPr>
        <w:spacing w:lineRule="auto"/>
      </w:pPr>
      <w:r>
        <w:rPr/>
        <w:t xml:space="preserve">巴拉圭腐败案（相似度：76%）</w:t>
      </w:r>
    </w:p>
    <w:p>
      <w:pPr>
        <w:numPr>
          <w:ilvl w:val="0"/>
          <w:numId w:val="41"/>
        </w:numPr>
        <w:spacing w:lineRule="auto"/>
      </w:pPr>
      <w:r>
        <w:rPr/>
        <w:t xml:space="preserve">哥伦比亚贩毒案（相似度：71%）</w:t>
      </w:r>
    </w:p>
    <w:p>
      <w:pPr>
        <w:pStyle w:val="Heading3"/>
        <w:spacing w:lineRule="auto"/>
      </w:pPr>
      <w:r>
        <w:rPr/>
        <w:t xml:space="preserve">3.5.3 实时更新与趋势分析</w:t>
      </w:r>
    </w:p>
    <w:p>
      <w:pPr>
        <w:spacing w:lineRule="auto"/>
      </w:pPr>
      <w:r>
        <w:rPr>
          <w:b/>
        </w:rPr>
        <w:t xml:space="preserve">基于 666 个实际案例的数据展示</w:t>
      </w:r>
      <w:r>
        <w:rPr/>
        <w:t xml:space="preserve">：</w:t>
      </w:r>
    </w:p>
    <w:p>
      <w:pPr>
        <w:spacing w:lineRule="auto"/>
      </w:pPr>
      <w:r>
        <w:rPr>
          <w:b/>
        </w:rPr>
        <w:t xml:space="preserve">时间分布</w:t>
      </w:r>
      <w:r>
        <w:rPr/>
        <w:t xml:space="preserve">（2026-03-08 至 03-15）：</w:t>
      </w:r>
    </w:p>
    <w:p>
      <w:pPr>
        <w:numPr>
          <w:ilvl w:val="0"/>
          <w:numId w:val="42"/>
        </w:numPr>
        <w:spacing w:lineRule="auto"/>
      </w:pPr>
      <w:r>
        <w:rPr/>
        <w:t xml:space="preserve">3月15日（采集日）：512篇（76.9%）</w:t>
      </w:r>
    </w:p>
    <w:p>
      <w:pPr>
        <w:numPr>
          <w:ilvl w:val="0"/>
          <w:numId w:val="42"/>
        </w:numPr>
        <w:spacing w:lineRule="auto"/>
      </w:pPr>
      <w:r>
        <w:rPr/>
        <w:t xml:space="preserve">3月14日：28 篇（4.2%）</w:t>
      </w:r>
    </w:p>
    <w:p>
      <w:pPr>
        <w:numPr>
          <w:ilvl w:val="0"/>
          <w:numId w:val="42"/>
        </w:numPr>
        <w:spacing w:lineRule="auto"/>
      </w:pPr>
      <w:r>
        <w:rPr/>
        <w:t xml:space="preserve">3月13日：37 篇（5.6%）</w:t>
      </w:r>
    </w:p>
    <w:p>
      <w:pPr>
        <w:numPr>
          <w:ilvl w:val="0"/>
          <w:numId w:val="42"/>
        </w:numPr>
        <w:spacing w:lineRule="auto"/>
      </w:pPr>
      <w:r>
        <w:rPr/>
        <w:t xml:space="preserve">3月12日：22 篇（3.3%）</w:t>
      </w:r>
    </w:p>
    <w:p>
      <w:pPr>
        <w:numPr>
          <w:ilvl w:val="0"/>
          <w:numId w:val="42"/>
        </w:numPr>
        <w:spacing w:lineRule="auto"/>
      </w:pPr>
      <w:r>
        <w:rPr/>
        <w:t xml:space="preserve">3月11日：28 篇（4.2%）</w:t>
      </w:r>
    </w:p>
    <w:p>
      <w:pPr>
        <w:spacing w:lineRule="auto"/>
      </w:pPr>
      <w:r>
        <w:rPr>
          <w:b/>
        </w:rPr>
        <w:t xml:space="preserve">地理分布 Top 10</w:t>
      </w:r>
      <w:r>
        <w:rPr/>
        <w:t xml:space="preserve">：</w:t>
      </w:r>
    </w:p>
    <w:p>
      <w:pPr>
        <w:numPr>
          <w:ilvl w:val="0"/>
          <w:numId w:val="43"/>
        </w:numPr>
        <w:spacing w:lineRule="auto"/>
      </w:pPr>
      <w:r>
        <w:rPr/>
        <w:t xml:space="preserve">西班牙：82 篇（12.3%）</w:t>
      </w:r>
    </w:p>
    <w:p>
      <w:pPr>
        <w:numPr>
          <w:ilvl w:val="0"/>
          <w:numId w:val="43"/>
        </w:numPr>
        <w:spacing w:lineRule="auto"/>
      </w:pPr>
      <w:r>
        <w:rPr/>
        <w:t xml:space="preserve">中国：54 篇（8.1%）</w:t>
      </w:r>
    </w:p>
    <w:p>
      <w:pPr>
        <w:numPr>
          <w:ilvl w:val="0"/>
          <w:numId w:val="43"/>
        </w:numPr>
        <w:spacing w:lineRule="auto"/>
      </w:pPr>
      <w:r>
        <w:rPr/>
        <w:t xml:space="preserve">阿根廷：42 篇（6.3%）</w:t>
      </w:r>
    </w:p>
    <w:p>
      <w:pPr>
        <w:numPr>
          <w:ilvl w:val="0"/>
          <w:numId w:val="43"/>
        </w:numPr>
        <w:spacing w:lineRule="auto"/>
      </w:pPr>
      <w:r>
        <w:rPr/>
        <w:t xml:space="preserve">美国：38 篇（5.7%）</w:t>
      </w:r>
    </w:p>
    <w:p>
      <w:pPr>
        <w:numPr>
          <w:ilvl w:val="0"/>
          <w:numId w:val="43"/>
        </w:numPr>
        <w:spacing w:lineRule="auto"/>
      </w:pPr>
      <w:r>
        <w:rPr/>
        <w:t xml:space="preserve">越南：35 篇（5.3%）</w:t>
      </w:r>
    </w:p>
    <w:p>
      <w:pPr>
        <w:numPr>
          <w:ilvl w:val="0"/>
          <w:numId w:val="43"/>
        </w:numPr>
        <w:spacing w:lineRule="auto"/>
      </w:pPr>
      <w:r>
        <w:rPr/>
        <w:t xml:space="preserve">土耳其：34 篇（5.1%）</w:t>
      </w:r>
    </w:p>
    <w:p>
      <w:pPr>
        <w:numPr>
          <w:ilvl w:val="0"/>
          <w:numId w:val="43"/>
        </w:numPr>
        <w:spacing w:lineRule="auto"/>
      </w:pPr>
      <w:r>
        <w:rPr/>
        <w:t xml:space="preserve">俄罗斯：28 篇（4.2%）</w:t>
      </w:r>
    </w:p>
    <w:p>
      <w:pPr>
        <w:numPr>
          <w:ilvl w:val="0"/>
          <w:numId w:val="43"/>
        </w:numPr>
        <w:spacing w:lineRule="auto"/>
      </w:pPr>
      <w:r>
        <w:rPr/>
        <w:t xml:space="preserve">乌克兰：23 篇（3.5%）</w:t>
      </w:r>
    </w:p>
    <w:p>
      <w:pPr>
        <w:numPr>
          <w:ilvl w:val="0"/>
          <w:numId w:val="43"/>
        </w:numPr>
        <w:spacing w:lineRule="auto"/>
      </w:pPr>
      <w:r>
        <w:rPr/>
        <w:t xml:space="preserve">印度：22 篇（3.3%）</w:t>
      </w:r>
    </w:p>
    <w:p>
      <w:pPr>
        <w:numPr>
          <w:ilvl w:val="0"/>
          <w:numId w:val="43"/>
        </w:numPr>
        <w:spacing w:lineRule="auto"/>
      </w:pPr>
      <w:r>
        <w:rPr/>
        <w:t xml:space="preserve">墨西哥：21 篇（3.2%）</w:t>
      </w:r>
    </w:p>
    <w:p>
      <w:pPr>
        <w:spacing w:lineRule="auto"/>
      </w:pPr>
      <w:r>
        <w:rPr>
          <w:b/>
        </w:rPr>
        <w:t xml:space="preserve">语言分布 Top 5</w:t>
      </w:r>
      <w:r>
        <w:rPr/>
        <w:t xml:space="preserve">：</w:t>
      </w:r>
    </w:p>
    <w:p>
      <w:pPr>
        <w:numPr>
          <w:ilvl w:val="0"/>
          <w:numId w:val="44"/>
        </w:numPr>
        <w:spacing w:lineRule="auto"/>
      </w:pPr>
      <w:r>
        <w:rPr/>
        <w:t xml:space="preserve">西班牙语：189 篇（28.4%）</w:t>
      </w:r>
    </w:p>
    <w:p>
      <w:pPr>
        <w:numPr>
          <w:ilvl w:val="0"/>
          <w:numId w:val="44"/>
        </w:numPr>
        <w:spacing w:lineRule="auto"/>
      </w:pPr>
      <w:r>
        <w:rPr/>
        <w:t xml:space="preserve">英语：103 篇（15.5%）</w:t>
      </w:r>
    </w:p>
    <w:p>
      <w:pPr>
        <w:numPr>
          <w:ilvl w:val="0"/>
          <w:numId w:val="44"/>
        </w:numPr>
        <w:spacing w:lineRule="auto"/>
      </w:pPr>
      <w:r>
        <w:rPr/>
        <w:t xml:space="preserve">中文：54 篇（8.1%）</w:t>
      </w:r>
    </w:p>
    <w:p>
      <w:pPr>
        <w:numPr>
          <w:ilvl w:val="0"/>
          <w:numId w:val="44"/>
        </w:numPr>
        <w:spacing w:lineRule="auto"/>
      </w:pPr>
      <w:r>
        <w:rPr/>
        <w:t xml:space="preserve">越南语：36 篇（5.4%）</w:t>
      </w:r>
    </w:p>
    <w:p>
      <w:pPr>
        <w:numPr>
          <w:ilvl w:val="0"/>
          <w:numId w:val="44"/>
        </w:numPr>
        <w:spacing w:lineRule="auto"/>
      </w:pPr>
      <w:r>
        <w:rPr/>
        <w:t xml:space="preserve">土耳其语：35 篇（5.3%）</w:t>
      </w:r>
    </w:p>
    <w:p>
      <w:pPr>
        <w:spacing w:lineRule="auto"/>
      </w:pPr>
      <w:r>
        <w:rPr>
          <w:b/>
        </w:rPr>
        <w:t xml:space="preserve">犯罪类型分布</w:t>
      </w:r>
      <w:r>
        <w:rPr/>
        <w:t xml:space="preserve">：</w:t>
      </w:r>
    </w:p>
    <w:p>
      <w:pPr>
        <w:numPr>
          <w:ilvl w:val="0"/>
          <w:numId w:val="45"/>
        </w:numPr>
        <w:spacing w:lineRule="auto"/>
      </w:pPr>
      <w:r>
        <w:rPr/>
        <w:t xml:space="preserve">欺诈（fraud）：81 篇（12.2%）</w:t>
      </w:r>
    </w:p>
    <w:p>
      <w:pPr>
        <w:numPr>
          <w:ilvl w:val="0"/>
          <w:numId w:val="45"/>
        </w:numPr>
        <w:spacing w:lineRule="auto"/>
      </w:pPr>
      <w:r>
        <w:rPr/>
        <w:t xml:space="preserve">人口贩卖（trafficking）：60 篇（9.0%）</w:t>
      </w:r>
    </w:p>
    <w:p>
      <w:pPr>
        <w:numPr>
          <w:ilvl w:val="0"/>
          <w:numId w:val="45"/>
        </w:numPr>
        <w:spacing w:lineRule="auto"/>
      </w:pPr>
      <w:r>
        <w:rPr/>
        <w:t xml:space="preserve">袭击（assault）：54 篇（8.1%）</w:t>
      </w:r>
    </w:p>
    <w:p>
      <w:pPr>
        <w:numPr>
          <w:ilvl w:val="0"/>
          <w:numId w:val="45"/>
        </w:numPr>
        <w:spacing w:lineRule="auto"/>
      </w:pPr>
      <w:r>
        <w:rPr/>
        <w:t xml:space="preserve">谋杀（murder）：50 篇（7.5%）</w:t>
      </w:r>
    </w:p>
    <w:p>
      <w:pPr>
        <w:numPr>
          <w:ilvl w:val="0"/>
          <w:numId w:val="45"/>
        </w:numPr>
        <w:spacing w:lineRule="auto"/>
      </w:pPr>
      <w:r>
        <w:rPr/>
        <w:t xml:space="preserve">毒品犯罪（drug）：40 篇（6.0%）</w:t>
      </w:r>
    </w:p>
    <w:p>
      <w:pPr>
        <w:pStyle w:val="Heading3"/>
        <w:spacing w:lineRule="auto"/>
      </w:pPr>
      <w:r>
        <w:rPr/>
        <w:t xml:space="preserve">3.5.4 产品核心功能验证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功能模块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实际表现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多语言检索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语言覆盖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46 种语言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全球覆盖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国家覆盖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 个国家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实时更新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当日案例占比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76.9%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智能分类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自动分类率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39.3%（关键词识别）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内容质量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平均内容长度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6,449 字符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数据时效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7日案例覆盖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下一步优化方向</w:t>
      </w:r>
      <w:r>
        <w:rPr/>
        <w:t xml:space="preserve">：</w:t>
      </w:r>
    </w:p>
    <w:p>
      <w:pPr>
        <w:numPr>
          <w:ilvl w:val="0"/>
          <w:numId w:val="46"/>
        </w:numPr>
        <w:spacing w:lineRule="auto"/>
      </w:pPr>
      <w:r>
        <w:rPr/>
        <w:t xml:space="preserve">引入 LLM 深度分析，提升分类准确率至 90%+</w:t>
      </w:r>
    </w:p>
    <w:p>
      <w:pPr>
        <w:numPr>
          <w:ilvl w:val="0"/>
          <w:numId w:val="46"/>
        </w:numPr>
        <w:spacing w:lineRule="auto"/>
      </w:pPr>
      <w:r>
        <w:rPr/>
        <w:t xml:space="preserve">添加案件要素提取（时间、地点、作案手法、受害者特征）</w:t>
      </w:r>
    </w:p>
    <w:p>
      <w:pPr>
        <w:numPr>
          <w:ilvl w:val="0"/>
          <w:numId w:val="46"/>
        </w:numPr>
        <w:spacing w:lineRule="auto"/>
      </w:pPr>
      <w:r>
        <w:rPr/>
        <w:t xml:space="preserve">构建犯罪知识图谱，实现智能案例关联</w:t>
      </w:r>
    </w:p>
    <w:p>
      <w:pPr>
        <w:numPr>
          <w:ilvl w:val="0"/>
          <w:numId w:val="46"/>
        </w:numPr>
        <w:spacing w:lineRule="auto"/>
      </w:pPr>
      <w:r>
        <w:rPr/>
        <w:t xml:space="preserve">开发趋势预测模型，预警犯罪热点</w:t>
      </w:r>
    </w:p>
    <w:p>
      <w:pPr>
        <w:pStyle w:val="Heading2"/>
        <w:spacing w:lineRule="auto"/>
      </w:pPr>
      <w:r>
        <w:rPr/>
        <w:t xml:space="preserve">4. 用户需求分析</w:t>
      </w:r>
    </w:p>
    <w:p>
      <w:pPr>
        <w:pStyle w:val="Heading3"/>
        <w:spacing w:lineRule="auto"/>
      </w:pPr>
      <w:r>
        <w:rPr/>
        <w:t xml:space="preserve">4.1 目标用户群体</w:t>
      </w:r>
    </w:p>
    <w:p>
      <w:pPr>
        <w:spacing w:lineRule="auto"/>
      </w:pPr>
      <w:r>
        <w:rPr>
          <w:b/>
        </w:rPr>
        <w:t xml:space="preserve">1. 律师（首要目标市场）</w:t>
      </w:r>
    </w:p>
    <w:p>
      <w:pPr>
        <w:spacing w:lineRule="auto"/>
      </w:pPr>
      <w:r>
        <w:rPr/>
        <w:t xml:space="preserve">规模：</w:t>
      </w:r>
    </w:p>
    <w:p>
      <w:pPr>
        <w:numPr>
          <w:ilvl w:val="0"/>
          <w:numId w:val="47"/>
        </w:numPr>
        <w:spacing w:lineRule="auto"/>
      </w:pPr>
      <w:r>
        <w:rPr/>
        <w:t xml:space="preserve">中国：83 万人（2025年）</w:t>
      </w:r>
    </w:p>
    <w:p>
      <w:pPr>
        <w:numPr>
          <w:ilvl w:val="0"/>
          <w:numId w:val="47"/>
        </w:numPr>
        <w:spacing w:lineRule="auto"/>
      </w:pPr>
      <w:r>
        <w:rPr/>
        <w:t xml:space="preserve">美国：140 万人</w:t>
      </w:r>
    </w:p>
    <w:p>
      <w:pPr>
        <w:numPr>
          <w:ilvl w:val="0"/>
          <w:numId w:val="47"/>
        </w:numPr>
        <w:spacing w:lineRule="auto"/>
      </w:pPr>
      <w:r>
        <w:rPr/>
        <w:t xml:space="preserve">印度：217.5 万人</w:t>
      </w:r>
    </w:p>
    <w:p>
      <w:pPr>
        <w:spacing w:lineRule="auto"/>
      </w:pPr>
      <w:r>
        <w:rPr/>
        <w:t xml:space="preserve">需求场景：</w:t>
      </w:r>
    </w:p>
    <w:p>
      <w:pPr>
        <w:numPr>
          <w:ilvl w:val="0"/>
          <w:numId w:val="48"/>
        </w:numPr>
        <w:spacing w:lineRule="auto"/>
      </w:pPr>
      <w:r>
        <w:rPr/>
        <w:t xml:space="preserve">查找相似案例支持辩护策略</w:t>
      </w:r>
    </w:p>
    <w:p>
      <w:pPr>
        <w:numPr>
          <w:ilvl w:val="0"/>
          <w:numId w:val="48"/>
        </w:numPr>
        <w:spacing w:lineRule="auto"/>
      </w:pPr>
      <w:r>
        <w:rPr/>
        <w:t xml:space="preserve">研究判例趋势</w:t>
      </w:r>
    </w:p>
    <w:p>
      <w:pPr>
        <w:numPr>
          <w:ilvl w:val="0"/>
          <w:numId w:val="48"/>
        </w:numPr>
        <w:spacing w:lineRule="auto"/>
      </w:pPr>
      <w:r>
        <w:rPr/>
        <w:t xml:space="preserve">准备法律意见书</w:t>
      </w:r>
    </w:p>
    <w:p>
      <w:pPr>
        <w:numPr>
          <w:ilvl w:val="0"/>
          <w:numId w:val="48"/>
        </w:numPr>
        <w:spacing w:lineRule="auto"/>
      </w:pPr>
      <w:r>
        <w:rPr/>
        <w:t xml:space="preserve">客户咨询准备</w:t>
      </w:r>
    </w:p>
    <w:p>
      <w:pPr>
        <w:spacing w:lineRule="auto"/>
      </w:pPr>
      <w:r>
        <w:rPr/>
        <w:t xml:space="preserve">使用频次：</w:t>
      </w:r>
    </w:p>
    <w:p>
      <w:pPr>
        <w:numPr>
          <w:ilvl w:val="0"/>
          <w:numId w:val="49"/>
        </w:numPr>
        <w:spacing w:lineRule="auto"/>
      </w:pPr>
      <w:r>
        <w:rPr/>
        <w:t xml:space="preserve">每周 3-5 次</w:t>
      </w:r>
    </w:p>
    <w:p>
      <w:pPr>
        <w:numPr>
          <w:ilvl w:val="0"/>
          <w:numId w:val="49"/>
        </w:numPr>
        <w:spacing w:lineRule="auto"/>
      </w:pPr>
      <w:r>
        <w:rPr/>
        <w:t xml:space="preserve">每月 12-20 次</w:t>
      </w:r>
    </w:p>
    <w:p>
      <w:pPr>
        <w:spacing w:lineRule="auto"/>
      </w:pPr>
      <w:r>
        <w:rPr/>
        <w:t xml:space="preserve">支付意愿：</w:t>
      </w:r>
    </w:p>
    <w:p>
      <w:pPr>
        <w:numPr>
          <w:ilvl w:val="0"/>
          <w:numId w:val="50"/>
        </w:numPr>
        <w:spacing w:lineRule="auto"/>
      </w:pPr>
      <w:r>
        <w:rPr/>
        <w:t xml:space="preserve">个人版：200-500 元/月</w:t>
      </w:r>
    </w:p>
    <w:p>
      <w:pPr>
        <w:numPr>
          <w:ilvl w:val="0"/>
          <w:numId w:val="50"/>
        </w:numPr>
        <w:spacing w:lineRule="auto"/>
      </w:pPr>
      <w:r>
        <w:rPr/>
        <w:t xml:space="preserve">机构版：5,000-20,000 元/年</w:t>
      </w:r>
    </w:p>
    <w:p>
      <w:pPr>
        <w:spacing w:lineRule="auto"/>
      </w:pPr>
      <w:r>
        <w:rPr>
          <w:b/>
        </w:rPr>
        <w:t xml:space="preserve">2. 警察/刑侦人员</w:t>
      </w:r>
    </w:p>
    <w:p>
      <w:pPr>
        <w:spacing w:lineRule="auto"/>
      </w:pPr>
      <w:r>
        <w:rPr/>
        <w:t xml:space="preserve">规模：</w:t>
      </w:r>
    </w:p>
    <w:p>
      <w:pPr>
        <w:numPr>
          <w:ilvl w:val="0"/>
          <w:numId w:val="51"/>
        </w:numPr>
        <w:spacing w:lineRule="auto"/>
      </w:pPr>
      <w:r>
        <w:rPr/>
        <w:t xml:space="preserve">中国：210 万人</w:t>
      </w:r>
    </w:p>
    <w:p>
      <w:pPr>
        <w:numPr>
          <w:ilvl w:val="0"/>
          <w:numId w:val="51"/>
        </w:numPr>
        <w:spacing w:lineRule="auto"/>
      </w:pPr>
      <w:r>
        <w:rPr/>
        <w:t xml:space="preserve">美国：81.5 万人</w:t>
      </w:r>
    </w:p>
    <w:p>
      <w:pPr>
        <w:spacing w:lineRule="auto"/>
      </w:pPr>
      <w:r>
        <w:rPr/>
        <w:t xml:space="preserve">需求场景：</w:t>
      </w:r>
    </w:p>
    <w:p>
      <w:pPr>
        <w:numPr>
          <w:ilvl w:val="0"/>
          <w:numId w:val="52"/>
        </w:numPr>
        <w:spacing w:lineRule="auto"/>
      </w:pPr>
      <w:r>
        <w:rPr/>
        <w:t xml:space="preserve">犯罪手法分析</w:t>
      </w:r>
    </w:p>
    <w:p>
      <w:pPr>
        <w:numPr>
          <w:ilvl w:val="0"/>
          <w:numId w:val="52"/>
        </w:numPr>
        <w:spacing w:lineRule="auto"/>
      </w:pPr>
      <w:r>
        <w:rPr/>
        <w:t xml:space="preserve">案件关联研判</w:t>
      </w:r>
    </w:p>
    <w:p>
      <w:pPr>
        <w:numPr>
          <w:ilvl w:val="0"/>
          <w:numId w:val="52"/>
        </w:numPr>
        <w:spacing w:lineRule="auto"/>
      </w:pPr>
      <w:r>
        <w:rPr/>
        <w:t xml:space="preserve">趋势预测</w:t>
      </w:r>
    </w:p>
    <w:p>
      <w:pPr>
        <w:numPr>
          <w:ilvl w:val="0"/>
          <w:numId w:val="52"/>
        </w:numPr>
        <w:spacing w:lineRule="auto"/>
      </w:pPr>
      <w:r>
        <w:rPr/>
        <w:t xml:space="preserve">培训教材</w:t>
      </w:r>
    </w:p>
    <w:p>
      <w:pPr>
        <w:spacing w:lineRule="auto"/>
      </w:pPr>
      <w:r>
        <w:rPr/>
        <w:t xml:space="preserve">使用频次：</w:t>
      </w:r>
    </w:p>
    <w:p>
      <w:pPr>
        <w:numPr>
          <w:ilvl w:val="0"/>
          <w:numId w:val="53"/>
        </w:numPr>
        <w:spacing w:lineRule="auto"/>
      </w:pPr>
      <w:r>
        <w:rPr/>
        <w:t xml:space="preserve">每周 2-3 次</w:t>
      </w:r>
    </w:p>
    <w:p>
      <w:pPr>
        <w:spacing w:lineRule="auto"/>
      </w:pPr>
      <w:r>
        <w:rPr/>
        <w:t xml:space="preserve">支付意愿：</w:t>
      </w:r>
    </w:p>
    <w:p>
      <w:pPr>
        <w:numPr>
          <w:ilvl w:val="0"/>
          <w:numId w:val="54"/>
        </w:numPr>
        <w:spacing w:lineRule="auto"/>
      </w:pPr>
      <w:r>
        <w:rPr/>
        <w:t xml:space="preserve">政府采购模式</w:t>
      </w:r>
    </w:p>
    <w:p>
      <w:pPr>
        <w:numPr>
          <w:ilvl w:val="0"/>
          <w:numId w:val="54"/>
        </w:numPr>
        <w:spacing w:lineRule="auto"/>
      </w:pPr>
      <w:r>
        <w:rPr/>
        <w:t xml:space="preserve">机构订阅：10,000-50,000 元/年</w:t>
      </w:r>
    </w:p>
    <w:p>
      <w:pPr>
        <w:spacing w:lineRule="auto"/>
      </w:pPr>
      <w:r>
        <w:rPr>
          <w:b/>
        </w:rPr>
        <w:t xml:space="preserve">3. 法律研究人员</w:t>
      </w:r>
    </w:p>
    <w:p>
      <w:pPr>
        <w:spacing w:lineRule="auto"/>
      </w:pPr>
      <w:r>
        <w:rPr/>
        <w:t xml:space="preserve">规模：</w:t>
      </w:r>
    </w:p>
    <w:p>
      <w:pPr>
        <w:numPr>
          <w:ilvl w:val="0"/>
          <w:numId w:val="55"/>
        </w:numPr>
        <w:spacing w:lineRule="auto"/>
      </w:pPr>
      <w:r>
        <w:rPr/>
        <w:t xml:space="preserve">中国：14.1 万人</w:t>
      </w:r>
    </w:p>
    <w:p>
      <w:pPr>
        <w:numPr>
          <w:ilvl w:val="0"/>
          <w:numId w:val="55"/>
        </w:numPr>
        <w:spacing w:lineRule="auto"/>
      </w:pPr>
      <w:r>
        <w:rPr/>
        <w:t xml:space="preserve">美国：15.5 万人</w:t>
      </w:r>
    </w:p>
    <w:p>
      <w:pPr>
        <w:spacing w:lineRule="auto"/>
      </w:pPr>
      <w:r>
        <w:rPr/>
        <w:t xml:space="preserve">需求场景：</w:t>
      </w:r>
    </w:p>
    <w:p>
      <w:pPr>
        <w:numPr>
          <w:ilvl w:val="0"/>
          <w:numId w:val="56"/>
        </w:numPr>
        <w:spacing w:lineRule="auto"/>
      </w:pPr>
      <w:r>
        <w:rPr/>
        <w:t xml:space="preserve">学术研究</w:t>
      </w:r>
    </w:p>
    <w:p>
      <w:pPr>
        <w:numPr>
          <w:ilvl w:val="0"/>
          <w:numId w:val="56"/>
        </w:numPr>
        <w:spacing w:lineRule="auto"/>
      </w:pPr>
      <w:r>
        <w:rPr/>
        <w:t xml:space="preserve">论文写作</w:t>
      </w:r>
    </w:p>
    <w:p>
      <w:pPr>
        <w:numPr>
          <w:ilvl w:val="0"/>
          <w:numId w:val="56"/>
        </w:numPr>
        <w:spacing w:lineRule="auto"/>
      </w:pPr>
      <w:r>
        <w:rPr/>
        <w:t xml:space="preserve">教学案例</w:t>
      </w:r>
    </w:p>
    <w:p>
      <w:pPr>
        <w:numPr>
          <w:ilvl w:val="0"/>
          <w:numId w:val="56"/>
        </w:numPr>
        <w:spacing w:lineRule="auto"/>
      </w:pPr>
      <w:r>
        <w:rPr/>
        <w:t xml:space="preserve">政策建议</w:t>
      </w:r>
    </w:p>
    <w:p>
      <w:pPr>
        <w:spacing w:lineRule="auto"/>
      </w:pPr>
      <w:r>
        <w:rPr/>
        <w:t xml:space="preserve">使用频次：</w:t>
      </w:r>
    </w:p>
    <w:p>
      <w:pPr>
        <w:numPr>
          <w:ilvl w:val="0"/>
          <w:numId w:val="57"/>
        </w:numPr>
        <w:spacing w:lineRule="auto"/>
      </w:pPr>
      <w:r>
        <w:rPr/>
        <w:t xml:space="preserve">每月 6-10 次</w:t>
      </w:r>
    </w:p>
    <w:p>
      <w:pPr>
        <w:spacing w:lineRule="auto"/>
      </w:pPr>
      <w:r>
        <w:rPr/>
        <w:t xml:space="preserve">支付意愿：</w:t>
      </w:r>
    </w:p>
    <w:p>
      <w:pPr>
        <w:numPr>
          <w:ilvl w:val="0"/>
          <w:numId w:val="58"/>
        </w:numPr>
        <w:spacing w:lineRule="auto"/>
      </w:pPr>
      <w:r>
        <w:rPr/>
        <w:t xml:space="preserve">学生版：50-100 元/月</w:t>
      </w:r>
    </w:p>
    <w:p>
      <w:pPr>
        <w:numPr>
          <w:ilvl w:val="0"/>
          <w:numId w:val="58"/>
        </w:numPr>
        <w:spacing w:lineRule="auto"/>
      </w:pPr>
      <w:r>
        <w:rPr/>
        <w:t xml:space="preserve">机构订阅：20,000-100,000 元/年</w:t>
      </w:r>
    </w:p>
    <w:p>
      <w:pPr>
        <w:pStyle w:val="Heading3"/>
        <w:spacing w:lineRule="auto"/>
      </w:pPr>
      <w:r>
        <w:rPr/>
        <w:t xml:space="preserve">4.2 市场渗透率预测</w:t>
      </w:r>
    </w:p>
    <w:p>
      <w:pPr>
        <w:spacing w:lineRule="auto"/>
      </w:pPr>
      <w:r>
        <w:rPr>
          <w:b/>
        </w:rPr>
        <w:t xml:space="preserve">保守策略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渗透率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用户规模（中国）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年收入预测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900 万元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61,400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3,684 万元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153,500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9,210 万元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307,000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1.84 亿元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460,500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2.76 亿元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假设条件</w:t>
      </w:r>
      <w:r>
        <w:rPr/>
        <w:t xml:space="preserve">：</w:t>
      </w:r>
    </w:p>
    <w:p>
      <w:pPr>
        <w:numPr>
          <w:ilvl w:val="0"/>
          <w:numId w:val="59"/>
        </w:numPr>
        <w:spacing w:lineRule="auto"/>
      </w:pPr>
      <w:r>
        <w:rPr/>
        <w:t xml:space="preserve">平均客单价：600 元/年（混合个人版和机构版）</w:t>
      </w:r>
    </w:p>
    <w:p>
      <w:pPr>
        <w:numPr>
          <w:ilvl w:val="0"/>
          <w:numId w:val="59"/>
        </w:numPr>
        <w:spacing w:lineRule="auto"/>
      </w:pPr>
      <w:r>
        <w:rPr/>
        <w:t xml:space="preserve">续费率：70%（第二年起）</w:t>
      </w:r>
    </w:p>
    <w:p>
      <w:pPr>
        <w:pStyle w:val="Heading2"/>
        <w:spacing w:lineRule="auto"/>
      </w:pPr>
      <w:r>
        <w:rPr/>
        <w:t xml:space="preserve">5. 竞争格局分析</w:t>
      </w:r>
    </w:p>
    <w:p>
      <w:pPr>
        <w:pStyle w:val="Heading3"/>
        <w:spacing w:lineRule="auto"/>
      </w:pPr>
      <w:r>
        <w:rPr/>
        <w:t xml:space="preserve">5.1 主要竞品</w:t>
      </w:r>
    </w:p>
    <w:p>
      <w:pPr>
        <w:spacing w:lineRule="auto"/>
      </w:pPr>
      <w:r>
        <w:rPr>
          <w:b/>
        </w:rPr>
        <w:t xml:space="preserve">1. 北大法宝（中国市场领导者）</w:t>
      </w:r>
    </w:p>
    <w:p>
      <w:pPr>
        <w:numPr>
          <w:ilvl w:val="0"/>
          <w:numId w:val="60"/>
        </w:numPr>
        <w:spacing w:lineRule="auto"/>
      </w:pPr>
      <w:r>
        <w:rPr/>
        <w:t xml:space="preserve">成立时间：1985年</w:t>
      </w:r>
    </w:p>
    <w:p>
      <w:pPr>
        <w:numPr>
          <w:ilvl w:val="0"/>
          <w:numId w:val="60"/>
        </w:numPr>
        <w:spacing w:lineRule="auto"/>
      </w:pPr>
      <w:r>
        <w:rPr/>
        <w:t xml:space="preserve">用户规模：50 万+</w:t>
      </w:r>
    </w:p>
    <w:p>
      <w:pPr>
        <w:numPr>
          <w:ilvl w:val="0"/>
          <w:numId w:val="60"/>
        </w:numPr>
        <w:spacing w:lineRule="auto"/>
      </w:pPr>
      <w:r>
        <w:rPr/>
        <w:t xml:space="preserve">年收入：约 8,500 万美元</w:t>
      </w:r>
    </w:p>
    <w:p>
      <w:pPr>
        <w:numPr>
          <w:ilvl w:val="0"/>
          <w:numId w:val="60"/>
        </w:numPr>
        <w:spacing w:lineRule="auto"/>
      </w:pPr>
      <w:r>
        <w:rPr/>
        <w:t xml:space="preserve">定价：个人版 299 元/年，机构版 15,000 元/年</w:t>
      </w:r>
    </w:p>
    <w:p>
      <w:pPr>
        <w:spacing w:lineRule="auto"/>
      </w:pPr>
      <w:r>
        <w:rPr/>
        <w:t xml:space="preserve">优势：</w:t>
      </w:r>
    </w:p>
    <w:p>
      <w:pPr>
        <w:numPr>
          <w:ilvl w:val="0"/>
          <w:numId w:val="61"/>
        </w:numPr>
        <w:spacing w:lineRule="auto"/>
      </w:pPr>
      <w:r>
        <w:rPr/>
        <w:t xml:space="preserve">数据权威性高，覆盖全面</w:t>
      </w:r>
    </w:p>
    <w:p>
      <w:pPr>
        <w:numPr>
          <w:ilvl w:val="0"/>
          <w:numId w:val="61"/>
        </w:numPr>
        <w:spacing w:lineRule="auto"/>
      </w:pPr>
      <w:r>
        <w:rPr/>
        <w:t xml:space="preserve">品牌认知度强</w:t>
      </w:r>
    </w:p>
    <w:p>
      <w:pPr>
        <w:numPr>
          <w:ilvl w:val="0"/>
          <w:numId w:val="61"/>
        </w:numPr>
        <w:spacing w:lineRule="auto"/>
      </w:pPr>
      <w:r>
        <w:rPr/>
        <w:t xml:space="preserve">更新及时</w:t>
      </w:r>
    </w:p>
    <w:p>
      <w:pPr>
        <w:spacing w:lineRule="auto"/>
      </w:pPr>
      <w:r>
        <w:rPr/>
        <w:t xml:space="preserve">劣势：</w:t>
      </w:r>
    </w:p>
    <w:p>
      <w:pPr>
        <w:numPr>
          <w:ilvl w:val="0"/>
          <w:numId w:val="62"/>
        </w:numPr>
        <w:spacing w:lineRule="auto"/>
      </w:pPr>
      <w:r>
        <w:rPr/>
        <w:t xml:space="preserve">检索效率低，依赖关键词匹配</w:t>
      </w:r>
    </w:p>
    <w:p>
      <w:pPr>
        <w:numPr>
          <w:ilvl w:val="0"/>
          <w:numId w:val="62"/>
        </w:numPr>
        <w:spacing w:lineRule="auto"/>
      </w:pPr>
      <w:r>
        <w:rPr/>
        <w:t xml:space="preserve">无智能分类和 AI 推荐</w:t>
      </w:r>
    </w:p>
    <w:p>
      <w:pPr>
        <w:numPr>
          <w:ilvl w:val="0"/>
          <w:numId w:val="62"/>
        </w:numPr>
        <w:spacing w:lineRule="auto"/>
      </w:pPr>
      <w:r>
        <w:rPr/>
        <w:t xml:space="preserve">界面陈旧，用户体验差</w:t>
      </w:r>
    </w:p>
    <w:p>
      <w:pPr>
        <w:numPr>
          <w:ilvl w:val="0"/>
          <w:numId w:val="62"/>
        </w:numPr>
        <w:spacing w:lineRule="auto"/>
      </w:pPr>
      <w:r>
        <w:rPr/>
        <w:t xml:space="preserve">仅覆盖中国案例</w:t>
      </w:r>
    </w:p>
    <w:p>
      <w:pPr>
        <w:spacing w:lineRule="auto"/>
      </w:pPr>
      <w:r>
        <w:rPr>
          <w:b/>
        </w:rPr>
        <w:t xml:space="preserve">2. 威科先行（国际化竞品）</w:t>
      </w:r>
    </w:p>
    <w:p>
      <w:pPr>
        <w:numPr>
          <w:ilvl w:val="0"/>
          <w:numId w:val="63"/>
        </w:numPr>
        <w:spacing w:lineRule="auto"/>
      </w:pPr>
      <w:r>
        <w:rPr/>
        <w:t xml:space="preserve">成立时间：1999年</w:t>
      </w:r>
    </w:p>
    <w:p>
      <w:pPr>
        <w:numPr>
          <w:ilvl w:val="0"/>
          <w:numId w:val="63"/>
        </w:numPr>
        <w:spacing w:lineRule="auto"/>
      </w:pPr>
      <w:r>
        <w:rPr/>
        <w:t xml:space="preserve">用户规模：18 万+</w:t>
      </w:r>
    </w:p>
    <w:p>
      <w:pPr>
        <w:numPr>
          <w:ilvl w:val="0"/>
          <w:numId w:val="63"/>
        </w:numPr>
        <w:spacing w:lineRule="auto"/>
      </w:pPr>
      <w:r>
        <w:rPr/>
        <w:t xml:space="preserve">年收入：约 5,200 万美元</w:t>
      </w:r>
    </w:p>
    <w:p>
      <w:pPr>
        <w:numPr>
          <w:ilvl w:val="0"/>
          <w:numId w:val="63"/>
        </w:numPr>
        <w:spacing w:lineRule="auto"/>
      </w:pPr>
      <w:r>
        <w:rPr/>
        <w:t xml:space="preserve">定价：599 元/年</w:t>
      </w:r>
    </w:p>
    <w:p>
      <w:pPr>
        <w:spacing w:lineRule="auto"/>
      </w:pPr>
      <w:r>
        <w:rPr/>
        <w:t xml:space="preserve">优势：</w:t>
      </w:r>
    </w:p>
    <w:p>
      <w:pPr>
        <w:numPr>
          <w:ilvl w:val="0"/>
          <w:numId w:val="64"/>
        </w:numPr>
        <w:spacing w:lineRule="auto"/>
      </w:pPr>
      <w:r>
        <w:rPr/>
        <w:t xml:space="preserve">国际化视野，专业性强</w:t>
      </w:r>
    </w:p>
    <w:p>
      <w:pPr>
        <w:numPr>
          <w:ilvl w:val="0"/>
          <w:numId w:val="64"/>
        </w:numPr>
        <w:spacing w:lineRule="auto"/>
      </w:pPr>
      <w:r>
        <w:rPr/>
        <w:t xml:space="preserve">覆盖国际法律数据</w:t>
      </w:r>
    </w:p>
    <w:p>
      <w:pPr>
        <w:spacing w:lineRule="auto"/>
      </w:pPr>
      <w:r>
        <w:rPr/>
        <w:t xml:space="preserve">劣势：</w:t>
      </w:r>
    </w:p>
    <w:p>
      <w:pPr>
        <w:numPr>
          <w:ilvl w:val="0"/>
          <w:numId w:val="65"/>
        </w:numPr>
        <w:spacing w:lineRule="auto"/>
      </w:pPr>
      <w:r>
        <w:rPr/>
        <w:t xml:space="preserve">价格高昂</w:t>
      </w:r>
    </w:p>
    <w:p>
      <w:pPr>
        <w:numPr>
          <w:ilvl w:val="0"/>
          <w:numId w:val="65"/>
        </w:numPr>
        <w:spacing w:lineRule="auto"/>
      </w:pPr>
      <w:r>
        <w:rPr/>
        <w:t xml:space="preserve">本土化不足</w:t>
      </w:r>
    </w:p>
    <w:p>
      <w:pPr>
        <w:numPr>
          <w:ilvl w:val="0"/>
          <w:numId w:val="65"/>
        </w:numPr>
        <w:spacing w:lineRule="auto"/>
      </w:pPr>
      <w:r>
        <w:rPr/>
        <w:t xml:space="preserve">用户体验一般</w:t>
      </w:r>
    </w:p>
    <w:p>
      <w:pPr>
        <w:spacing w:lineRule="auto"/>
      </w:pPr>
      <w:r>
        <w:rPr>
          <w:b/>
        </w:rPr>
        <w:t xml:space="preserve">3. 无讼案例库（新兴竞品）</w:t>
      </w:r>
    </w:p>
    <w:p>
      <w:pPr>
        <w:numPr>
          <w:ilvl w:val="0"/>
          <w:numId w:val="66"/>
        </w:numPr>
        <w:spacing w:lineRule="auto"/>
      </w:pPr>
      <w:r>
        <w:rPr/>
        <w:t xml:space="preserve">成立时间：2014年</w:t>
      </w:r>
    </w:p>
    <w:p>
      <w:pPr>
        <w:numPr>
          <w:ilvl w:val="0"/>
          <w:numId w:val="66"/>
        </w:numPr>
        <w:spacing w:lineRule="auto"/>
      </w:pPr>
      <w:r>
        <w:rPr/>
        <w:t xml:space="preserve">用户规模：32 万+</w:t>
      </w:r>
    </w:p>
    <w:p>
      <w:pPr>
        <w:numPr>
          <w:ilvl w:val="0"/>
          <w:numId w:val="66"/>
        </w:numPr>
        <w:spacing w:lineRule="auto"/>
      </w:pPr>
      <w:r>
        <w:rPr/>
        <w:t xml:space="preserve">年收入：约 3,800 万美元</w:t>
      </w:r>
    </w:p>
    <w:p>
      <w:pPr>
        <w:numPr>
          <w:ilvl w:val="0"/>
          <w:numId w:val="66"/>
        </w:numPr>
        <w:spacing w:lineRule="auto"/>
      </w:pPr>
      <w:r>
        <w:rPr/>
        <w:t xml:space="preserve">定价：免费基础版 + 付费增值服务（8,000 元/年）</w:t>
      </w:r>
    </w:p>
    <w:p>
      <w:pPr>
        <w:spacing w:lineRule="auto"/>
      </w:pPr>
      <w:r>
        <w:rPr/>
        <w:t xml:space="preserve">优势：</w:t>
      </w:r>
    </w:p>
    <w:p>
      <w:pPr>
        <w:numPr>
          <w:ilvl w:val="0"/>
          <w:numId w:val="67"/>
        </w:numPr>
        <w:spacing w:lineRule="auto"/>
      </w:pPr>
      <w:r>
        <w:rPr/>
        <w:t xml:space="preserve">AI 推荐功能</w:t>
      </w:r>
    </w:p>
    <w:p>
      <w:pPr>
        <w:numPr>
          <w:ilvl w:val="0"/>
          <w:numId w:val="67"/>
        </w:numPr>
        <w:spacing w:lineRule="auto"/>
      </w:pPr>
      <w:r>
        <w:rPr/>
        <w:t xml:space="preserve">用户体验好</w:t>
      </w:r>
    </w:p>
    <w:p>
      <w:pPr>
        <w:numPr>
          <w:ilvl w:val="0"/>
          <w:numId w:val="67"/>
        </w:numPr>
        <w:spacing w:lineRule="auto"/>
      </w:pPr>
      <w:r>
        <w:rPr/>
        <w:t xml:space="preserve">免费基础版吸引用户</w:t>
      </w:r>
    </w:p>
    <w:p>
      <w:pPr>
        <w:spacing w:lineRule="auto"/>
      </w:pPr>
      <w:r>
        <w:rPr/>
        <w:t xml:space="preserve">劣势：</w:t>
      </w:r>
    </w:p>
    <w:p>
      <w:pPr>
        <w:numPr>
          <w:ilvl w:val="0"/>
          <w:numId w:val="68"/>
        </w:numPr>
        <w:spacing w:lineRule="auto"/>
      </w:pPr>
      <w:r>
        <w:rPr/>
        <w:t xml:space="preserve">数据覆盖有限</w:t>
      </w:r>
    </w:p>
    <w:p>
      <w:pPr>
        <w:numPr>
          <w:ilvl w:val="0"/>
          <w:numId w:val="68"/>
        </w:numPr>
        <w:spacing w:lineRule="auto"/>
      </w:pPr>
      <w:r>
        <w:rPr/>
        <w:t xml:space="preserve">深度不足</w:t>
      </w:r>
    </w:p>
    <w:p>
      <w:pPr>
        <w:numPr>
          <w:ilvl w:val="0"/>
          <w:numId w:val="68"/>
        </w:numPr>
        <w:spacing w:lineRule="auto"/>
      </w:pPr>
      <w:r>
        <w:rPr/>
        <w:t xml:space="preserve">仅覆盖中国案例</w:t>
      </w:r>
    </w:p>
    <w:p>
      <w:pPr>
        <w:spacing w:lineRule="auto"/>
      </w:pPr>
      <w:r>
        <w:rPr>
          <w:b/>
        </w:rPr>
        <w:t xml:space="preserve">4. Westlaw（美国市场领导者）</w:t>
      </w:r>
    </w:p>
    <w:p>
      <w:pPr>
        <w:numPr>
          <w:ilvl w:val="0"/>
          <w:numId w:val="69"/>
        </w:numPr>
        <w:spacing w:lineRule="auto"/>
      </w:pPr>
      <w:r>
        <w:rPr/>
        <w:t xml:space="preserve">用户规模：120 万+</w:t>
      </w:r>
    </w:p>
    <w:p>
      <w:pPr>
        <w:numPr>
          <w:ilvl w:val="0"/>
          <w:numId w:val="69"/>
        </w:numPr>
        <w:spacing w:lineRule="auto"/>
      </w:pPr>
      <w:r>
        <w:rPr/>
        <w:t xml:space="preserve">年收入：约 28 亿美元</w:t>
      </w:r>
    </w:p>
    <w:p>
      <w:pPr>
        <w:numPr>
          <w:ilvl w:val="0"/>
          <w:numId w:val="69"/>
        </w:numPr>
        <w:spacing w:lineRule="auto"/>
      </w:pPr>
      <w:r>
        <w:rPr/>
        <w:t xml:space="preserve">定价：500 美元/年</w:t>
      </w:r>
    </w:p>
    <w:p>
      <w:pPr>
        <w:spacing w:lineRule="auto"/>
      </w:pPr>
      <w:r>
        <w:rPr/>
        <w:t xml:space="preserve">优势：</w:t>
      </w:r>
    </w:p>
    <w:p>
      <w:pPr>
        <w:numPr>
          <w:ilvl w:val="0"/>
          <w:numId w:val="70"/>
        </w:numPr>
        <w:spacing w:lineRule="auto"/>
      </w:pPr>
      <w:r>
        <w:rPr/>
        <w:t xml:space="preserve">功能强大，数据权威</w:t>
      </w:r>
    </w:p>
    <w:p>
      <w:pPr>
        <w:numPr>
          <w:ilvl w:val="0"/>
          <w:numId w:val="70"/>
        </w:numPr>
        <w:spacing w:lineRule="auto"/>
      </w:pPr>
      <w:r>
        <w:rPr/>
        <w:t xml:space="preserve">AI 检索功能完善</w:t>
      </w:r>
    </w:p>
    <w:p>
      <w:pPr>
        <w:spacing w:lineRule="auto"/>
      </w:pPr>
      <w:r>
        <w:rPr/>
        <w:t xml:space="preserve">劣势：</w:t>
      </w:r>
    </w:p>
    <w:p>
      <w:pPr>
        <w:numPr>
          <w:ilvl w:val="0"/>
          <w:numId w:val="71"/>
        </w:numPr>
        <w:spacing w:lineRule="auto"/>
      </w:pPr>
      <w:r>
        <w:rPr/>
        <w:t xml:space="preserve">价格昂贵</w:t>
      </w:r>
    </w:p>
    <w:p>
      <w:pPr>
        <w:numPr>
          <w:ilvl w:val="0"/>
          <w:numId w:val="71"/>
        </w:numPr>
        <w:spacing w:lineRule="auto"/>
      </w:pPr>
      <w:r>
        <w:rPr/>
        <w:t xml:space="preserve">主要覆盖美国案例</w:t>
      </w:r>
    </w:p>
    <w:p>
      <w:pPr>
        <w:pStyle w:val="Heading3"/>
        <w:spacing w:lineRule="auto"/>
      </w:pPr>
      <w:r>
        <w:rPr/>
        <w:t xml:space="preserve">5.2 Crime Journal 差异化优势</w:t>
      </w:r>
    </w:p>
    <w:p>
      <w:pPr>
        <w:spacing w:lineRule="auto"/>
      </w:pPr>
      <w:r>
        <w:rPr>
          <w:b/>
        </w:rPr>
        <w:t xml:space="preserve">1. 全球犯罪数据覆盖</w:t>
      </w:r>
    </w:p>
    <w:p>
      <w:pPr>
        <w:numPr>
          <w:ilvl w:val="0"/>
          <w:numId w:val="72"/>
        </w:numPr>
        <w:spacing w:lineRule="auto"/>
      </w:pPr>
      <w:r>
        <w:rPr/>
        <w:t xml:space="preserve">GDELT 65 种语言，200+ 国家/地区</w:t>
      </w:r>
    </w:p>
    <w:p>
      <w:pPr>
        <w:numPr>
          <w:ilvl w:val="0"/>
          <w:numId w:val="72"/>
        </w:numPr>
        <w:spacing w:lineRule="auto"/>
      </w:pPr>
      <w:r>
        <w:rPr/>
        <w:t xml:space="preserve">竞品主要覆盖单一国家或地区</w:t>
      </w:r>
    </w:p>
    <w:p>
      <w:pPr>
        <w:spacing w:lineRule="auto"/>
      </w:pPr>
      <w:r>
        <w:rPr>
          <w:b/>
        </w:rPr>
        <w:t xml:space="preserve">2. 实时更新</w:t>
      </w:r>
    </w:p>
    <w:p>
      <w:pPr>
        <w:numPr>
          <w:ilvl w:val="0"/>
          <w:numId w:val="73"/>
        </w:numPr>
        <w:spacing w:lineRule="auto"/>
      </w:pPr>
      <w:r>
        <w:rPr/>
        <w:t xml:space="preserve">15 分钟更新周期</w:t>
      </w:r>
    </w:p>
    <w:p>
      <w:pPr>
        <w:numPr>
          <w:ilvl w:val="0"/>
          <w:numId w:val="73"/>
        </w:numPr>
        <w:spacing w:lineRule="auto"/>
      </w:pPr>
      <w:r>
        <w:rPr/>
        <w:t xml:space="preserve">竞品更新周期：数周至数月</w:t>
      </w:r>
    </w:p>
    <w:p>
      <w:pPr>
        <w:spacing w:lineRule="auto"/>
      </w:pPr>
      <w:r>
        <w:rPr>
          <w:b/>
        </w:rPr>
        <w:t xml:space="preserve">3. AI 智能分类</w:t>
      </w:r>
    </w:p>
    <w:p>
      <w:pPr>
        <w:numPr>
          <w:ilvl w:val="0"/>
          <w:numId w:val="74"/>
        </w:numPr>
        <w:spacing w:lineRule="auto"/>
      </w:pPr>
      <w:r>
        <w:rPr/>
        <w:t xml:space="preserve">自动识别犯罪类型、地点、时间</w:t>
      </w:r>
    </w:p>
    <w:p>
      <w:pPr>
        <w:numPr>
          <w:ilvl w:val="0"/>
          <w:numId w:val="74"/>
        </w:numPr>
        <w:spacing w:lineRule="auto"/>
      </w:pPr>
      <w:r>
        <w:rPr/>
        <w:t xml:space="preserve">语义搜索和相似案例推荐</w:t>
      </w:r>
    </w:p>
    <w:p>
      <w:pPr>
        <w:numPr>
          <w:ilvl w:val="0"/>
          <w:numId w:val="74"/>
        </w:numPr>
        <w:spacing w:lineRule="auto"/>
      </w:pPr>
      <w:r>
        <w:rPr/>
        <w:t xml:space="preserve">竞品主要依赖关键词匹配</w:t>
      </w:r>
    </w:p>
    <w:p>
      <w:pPr>
        <w:spacing w:lineRule="auto"/>
      </w:pPr>
      <w:r>
        <w:rPr>
          <w:b/>
        </w:rPr>
        <w:t xml:space="preserve">4. 可视化分析</w:t>
      </w:r>
    </w:p>
    <w:p>
      <w:pPr>
        <w:numPr>
          <w:ilvl w:val="0"/>
          <w:numId w:val="75"/>
        </w:numPr>
        <w:spacing w:lineRule="auto"/>
      </w:pPr>
      <w:r>
        <w:rPr/>
        <w:t xml:space="preserve">时间趋势图、地理热力图</w:t>
      </w:r>
    </w:p>
    <w:p>
      <w:pPr>
        <w:numPr>
          <w:ilvl w:val="0"/>
          <w:numId w:val="75"/>
        </w:numPr>
        <w:spacing w:lineRule="auto"/>
      </w:pPr>
      <w:r>
        <w:rPr/>
        <w:t xml:space="preserve">犯罪类型分布、情感分析</w:t>
      </w:r>
    </w:p>
    <w:p>
      <w:pPr>
        <w:numPr>
          <w:ilvl w:val="0"/>
          <w:numId w:val="75"/>
        </w:numPr>
        <w:spacing w:lineRule="auto"/>
      </w:pPr>
      <w:r>
        <w:rPr/>
        <w:t xml:space="preserve">竞品缺乏可视化功能</w:t>
      </w:r>
    </w:p>
    <w:p>
      <w:pPr>
        <w:spacing w:lineRule="auto"/>
      </w:pPr>
      <w:r>
        <w:rPr>
          <w:b/>
        </w:rPr>
        <w:t xml:space="preserve">5. 价格竞争力</w:t>
      </w:r>
    </w:p>
    <w:p>
      <w:pPr>
        <w:numPr>
          <w:ilvl w:val="0"/>
          <w:numId w:val="76"/>
        </w:numPr>
        <w:spacing w:lineRule="auto"/>
      </w:pPr>
      <w:r>
        <w:rPr/>
        <w:t xml:space="preserve">个人版：200-300 元/年</w:t>
      </w:r>
    </w:p>
    <w:p>
      <w:pPr>
        <w:numPr>
          <w:ilvl w:val="0"/>
          <w:numId w:val="76"/>
        </w:numPr>
        <w:spacing w:lineRule="auto"/>
      </w:pPr>
      <w:r>
        <w:rPr/>
        <w:t xml:space="preserve">机构版：5,000-15,000 元/年</w:t>
      </w:r>
    </w:p>
    <w:p>
      <w:pPr>
        <w:numPr>
          <w:ilvl w:val="0"/>
          <w:numId w:val="76"/>
        </w:numPr>
        <w:spacing w:lineRule="auto"/>
      </w:pPr>
      <w:r>
        <w:rPr/>
        <w:t xml:space="preserve">显著低于 Westlaw 和威科先行</w:t>
      </w:r>
    </w:p>
    <w:p>
      <w:pPr>
        <w:pStyle w:val="Heading3"/>
        <w:spacing w:lineRule="auto"/>
      </w:pPr>
      <w:r>
        <w:rPr/>
        <w:t xml:space="preserve">5.3 竞争力评分（0-10分）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北大法宝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Westlaw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Crime Journal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用户体验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价格竞争力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更新速度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总分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44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PESTEL 分析</w:t>
      </w:r>
    </w:p>
    <w:p>
      <w:pPr>
        <w:pStyle w:val="Heading3"/>
        <w:spacing w:lineRule="auto"/>
      </w:pPr>
      <w:r>
        <w:rPr/>
        <w:t xml:space="preserve">6.1 Political（政治）</w:t>
      </w:r>
    </w:p>
    <w:p>
      <w:pPr>
        <w:spacing w:lineRule="auto"/>
      </w:pPr>
      <w:r>
        <w:rPr>
          <w:b/>
        </w:rPr>
        <w:t xml:space="preserve">有利因素</w:t>
      </w:r>
      <w:r>
        <w:rPr/>
        <w:t xml:space="preserve">：</w:t>
      </w:r>
    </w:p>
    <w:p>
      <w:pPr>
        <w:numPr>
          <w:ilvl w:val="0"/>
          <w:numId w:val="77"/>
        </w:numPr>
        <w:spacing w:lineRule="auto"/>
      </w:pPr>
      <w:r>
        <w:rPr/>
        <w:t xml:space="preserve">司法信息化政策支持：《"十四五"数字法治建设规划》</w:t>
      </w:r>
    </w:p>
    <w:p>
      <w:pPr>
        <w:numPr>
          <w:ilvl w:val="0"/>
          <w:numId w:val="77"/>
        </w:numPr>
        <w:spacing w:lineRule="auto"/>
      </w:pPr>
      <w:r>
        <w:rPr/>
        <w:t xml:space="preserve">法律科技纳入国家战略</w:t>
      </w:r>
    </w:p>
    <w:p>
      <w:pPr>
        <w:numPr>
          <w:ilvl w:val="0"/>
          <w:numId w:val="77"/>
        </w:numPr>
        <w:spacing w:lineRule="auto"/>
      </w:pPr>
      <w:r>
        <w:rPr/>
        <w:t xml:space="preserve">政府采购法律科技产品趋势上升</w:t>
      </w:r>
    </w:p>
    <w:p>
      <w:pPr>
        <w:spacing w:lineRule="auto"/>
      </w:pPr>
      <w:r>
        <w:rPr>
          <w:b/>
        </w:rPr>
        <w:t xml:space="preserve">风险因素</w:t>
      </w:r>
      <w:r>
        <w:rPr/>
        <w:t xml:space="preserve">：</w:t>
      </w:r>
    </w:p>
    <w:p>
      <w:pPr>
        <w:numPr>
          <w:ilvl w:val="0"/>
          <w:numId w:val="78"/>
        </w:numPr>
        <w:spacing w:lineRule="auto"/>
      </w:pPr>
      <w:r>
        <w:rPr/>
        <w:t xml:space="preserve">数据跨境传输监管</w:t>
      </w:r>
    </w:p>
    <w:p>
      <w:pPr>
        <w:numPr>
          <w:ilvl w:val="0"/>
          <w:numId w:val="78"/>
        </w:numPr>
        <w:spacing w:lineRule="auto"/>
      </w:pPr>
      <w:r>
        <w:rPr/>
        <w:t xml:space="preserve">犯罪数据敏感性</w:t>
      </w:r>
    </w:p>
    <w:p>
      <w:pPr>
        <w:pStyle w:val="Heading3"/>
        <w:spacing w:lineRule="auto"/>
      </w:pPr>
      <w:r>
        <w:rPr/>
        <w:t xml:space="preserve">6.2 Economic（经济）</w:t>
      </w:r>
    </w:p>
    <w:p>
      <w:pPr>
        <w:spacing w:lineRule="auto"/>
      </w:pPr>
      <w:r>
        <w:rPr>
          <w:b/>
        </w:rPr>
        <w:t xml:space="preserve">有利因素</w:t>
      </w:r>
      <w:r>
        <w:rPr/>
        <w:t xml:space="preserve">：</w:t>
      </w:r>
    </w:p>
    <w:p>
      <w:pPr>
        <w:numPr>
          <w:ilvl w:val="0"/>
          <w:numId w:val="79"/>
        </w:numPr>
        <w:spacing w:lineRule="auto"/>
      </w:pPr>
      <w:r>
        <w:rPr/>
        <w:t xml:space="preserve">法律服务市场年增长率 8.7%（中国）</w:t>
      </w:r>
    </w:p>
    <w:p>
      <w:pPr>
        <w:numPr>
          <w:ilvl w:val="0"/>
          <w:numId w:val="79"/>
        </w:numPr>
        <w:spacing w:lineRule="auto"/>
      </w:pPr>
      <w:r>
        <w:rPr/>
        <w:t xml:space="preserve">律所数字化转型投入增加</w:t>
      </w:r>
    </w:p>
    <w:p>
      <w:pPr>
        <w:numPr>
          <w:ilvl w:val="0"/>
          <w:numId w:val="79"/>
        </w:numPr>
        <w:spacing w:lineRule="auto"/>
      </w:pPr>
      <w:r>
        <w:rPr/>
        <w:t xml:space="preserve">法律科技投资热度上升</w:t>
      </w:r>
    </w:p>
    <w:p>
      <w:pPr>
        <w:spacing w:lineRule="auto"/>
      </w:pPr>
      <w:r>
        <w:rPr>
          <w:b/>
        </w:rPr>
        <w:t xml:space="preserve">风险因素</w:t>
      </w:r>
      <w:r>
        <w:rPr/>
        <w:t xml:space="preserve">：</w:t>
      </w:r>
    </w:p>
    <w:p>
      <w:pPr>
        <w:numPr>
          <w:ilvl w:val="0"/>
          <w:numId w:val="80"/>
        </w:numPr>
        <w:spacing w:lineRule="auto"/>
      </w:pPr>
      <w:r>
        <w:rPr/>
        <w:t xml:space="preserve">经济下行可能影响付费意愿</w:t>
      </w:r>
    </w:p>
    <w:p>
      <w:pPr>
        <w:numPr>
          <w:ilvl w:val="0"/>
          <w:numId w:val="80"/>
        </w:numPr>
        <w:spacing w:lineRule="auto"/>
      </w:pPr>
      <w:r>
        <w:rPr/>
        <w:t xml:space="preserve">中小律所预算有限</w:t>
      </w:r>
    </w:p>
    <w:p>
      <w:pPr>
        <w:pStyle w:val="Heading3"/>
        <w:spacing w:lineRule="auto"/>
      </w:pPr>
      <w:r>
        <w:rPr/>
        <w:t xml:space="preserve">6.3 Social（社会）</w:t>
      </w:r>
    </w:p>
    <w:p>
      <w:pPr>
        <w:spacing w:lineRule="auto"/>
      </w:pPr>
      <w:r>
        <w:rPr>
          <w:b/>
        </w:rPr>
        <w:t xml:space="preserve">有利因素</w:t>
      </w:r>
      <w:r>
        <w:rPr/>
        <w:t xml:space="preserve">：</w:t>
      </w:r>
    </w:p>
    <w:p>
      <w:pPr>
        <w:numPr>
          <w:ilvl w:val="0"/>
          <w:numId w:val="81"/>
        </w:numPr>
        <w:spacing w:lineRule="auto"/>
      </w:pPr>
      <w:r>
        <w:rPr/>
        <w:t xml:space="preserve">公众法律意识提升</w:t>
      </w:r>
    </w:p>
    <w:p>
      <w:pPr>
        <w:numPr>
          <w:ilvl w:val="0"/>
          <w:numId w:val="81"/>
        </w:numPr>
        <w:spacing w:lineRule="auto"/>
      </w:pPr>
      <w:r>
        <w:rPr/>
        <w:t xml:space="preserve">社会对司法公正关注度高</w:t>
      </w:r>
    </w:p>
    <w:p>
      <w:pPr>
        <w:numPr>
          <w:ilvl w:val="0"/>
          <w:numId w:val="81"/>
        </w:numPr>
        <w:spacing w:lineRule="auto"/>
      </w:pPr>
      <w:r>
        <w:rPr/>
        <w:t xml:space="preserve">犯罪预防需求增长</w:t>
      </w:r>
    </w:p>
    <w:p>
      <w:pPr>
        <w:spacing w:lineRule="auto"/>
      </w:pPr>
      <w:r>
        <w:rPr>
          <w:b/>
        </w:rPr>
        <w:t xml:space="preserve">数据支撑</w:t>
      </w:r>
      <w:r>
        <w:rPr/>
        <w:t xml:space="preserve">：</w:t>
      </w:r>
    </w:p>
    <w:p>
      <w:pPr>
        <w:numPr>
          <w:ilvl w:val="0"/>
          <w:numId w:val="82"/>
        </w:numPr>
        <w:spacing w:lineRule="auto"/>
      </w:pPr>
      <w:r>
        <w:rPr/>
        <w:t xml:space="preserve">中国谋杀率下降 32%（2015-2023）</w:t>
      </w:r>
    </w:p>
    <w:p>
      <w:pPr>
        <w:numPr>
          <w:ilvl w:val="0"/>
          <w:numId w:val="82"/>
        </w:numPr>
        <w:spacing w:lineRule="auto"/>
      </w:pPr>
      <w:r>
        <w:rPr/>
        <w:t xml:space="preserve">反映社会治安改善，但犯罪数据需求持续存在</w:t>
      </w:r>
    </w:p>
    <w:p>
      <w:pPr>
        <w:pStyle w:val="Heading3"/>
        <w:spacing w:lineRule="auto"/>
      </w:pPr>
      <w:r>
        <w:rPr/>
        <w:t xml:space="preserve">6.4 Technological（技术）</w:t>
      </w:r>
    </w:p>
    <w:p>
      <w:pPr>
        <w:spacing w:lineRule="auto"/>
      </w:pPr>
      <w:r>
        <w:rPr>
          <w:b/>
        </w:rPr>
        <w:t xml:space="preserve">有利因素</w:t>
      </w:r>
      <w:r>
        <w:rPr/>
        <w:t xml:space="preserve">：</w:t>
      </w:r>
    </w:p>
    <w:p>
      <w:pPr>
        <w:numPr>
          <w:ilvl w:val="0"/>
          <w:numId w:val="83"/>
        </w:numPr>
        <w:spacing w:lineRule="auto"/>
      </w:pPr>
      <w:r>
        <w:rPr/>
        <w:t xml:space="preserve">AI/NLP 技术成熟</w:t>
      </w:r>
    </w:p>
    <w:p>
      <w:pPr>
        <w:numPr>
          <w:ilvl w:val="0"/>
          <w:numId w:val="83"/>
        </w:numPr>
        <w:spacing w:lineRule="auto"/>
      </w:pPr>
      <w:r>
        <w:rPr/>
        <w:t xml:space="preserve">云计算降低部署成本</w:t>
      </w:r>
    </w:p>
    <w:p>
      <w:pPr>
        <w:numPr>
          <w:ilvl w:val="0"/>
          <w:numId w:val="83"/>
        </w:numPr>
        <w:spacing w:lineRule="auto"/>
      </w:pPr>
      <w:r>
        <w:rPr/>
        <w:t xml:space="preserve">大数据分析能力提升</w:t>
      </w:r>
    </w:p>
    <w:p>
      <w:pPr>
        <w:numPr>
          <w:ilvl w:val="0"/>
          <w:numId w:val="83"/>
        </w:numPr>
        <w:spacing w:lineRule="auto"/>
      </w:pPr>
      <w:r>
        <w:rPr/>
        <w:t xml:space="preserve">GDELT 提供免费高质量数据源</w:t>
      </w:r>
    </w:p>
    <w:p>
      <w:pPr>
        <w:spacing w:lineRule="auto"/>
      </w:pPr>
      <w:r>
        <w:rPr>
          <w:b/>
        </w:rPr>
        <w:t xml:space="preserve">技术优势</w:t>
      </w:r>
      <w:r>
        <w:rPr/>
        <w:t xml:space="preserve">：</w:t>
      </w:r>
    </w:p>
    <w:p>
      <w:pPr>
        <w:numPr>
          <w:ilvl w:val="0"/>
          <w:numId w:val="84"/>
        </w:numPr>
        <w:spacing w:lineRule="auto"/>
      </w:pPr>
      <w:r>
        <w:rPr/>
        <w:t xml:space="preserve">实时数据处理能力</w:t>
      </w:r>
    </w:p>
    <w:p>
      <w:pPr>
        <w:numPr>
          <w:ilvl w:val="0"/>
          <w:numId w:val="84"/>
        </w:numPr>
        <w:spacing w:lineRule="auto"/>
      </w:pPr>
      <w:r>
        <w:rPr/>
        <w:t xml:space="preserve">多语言 NLP 技术</w:t>
      </w:r>
    </w:p>
    <w:p>
      <w:pPr>
        <w:numPr>
          <w:ilvl w:val="0"/>
          <w:numId w:val="84"/>
        </w:numPr>
        <w:spacing w:lineRule="auto"/>
      </w:pPr>
      <w:r>
        <w:rPr/>
        <w:t xml:space="preserve">地理可视化技术</w:t>
      </w:r>
    </w:p>
    <w:p>
      <w:pPr>
        <w:pStyle w:val="Heading3"/>
        <w:spacing w:lineRule="auto"/>
      </w:pPr>
      <w:r>
        <w:rPr/>
        <w:t xml:space="preserve">6.5 Environmental（环境）</w:t>
      </w:r>
    </w:p>
    <w:p>
      <w:pPr>
        <w:spacing w:lineRule="auto"/>
      </w:pPr>
      <w:r>
        <w:rPr>
          <w:b/>
        </w:rPr>
        <w:t xml:space="preserve">有利因素</w:t>
      </w:r>
      <w:r>
        <w:rPr/>
        <w:t xml:space="preserve">：</w:t>
      </w:r>
    </w:p>
    <w:p>
      <w:pPr>
        <w:numPr>
          <w:ilvl w:val="0"/>
          <w:numId w:val="85"/>
        </w:numPr>
        <w:spacing w:lineRule="auto"/>
      </w:pPr>
      <w:r>
        <w:rPr/>
        <w:t xml:space="preserve">无纸化办公趋势</w:t>
      </w:r>
    </w:p>
    <w:p>
      <w:pPr>
        <w:numPr>
          <w:ilvl w:val="0"/>
          <w:numId w:val="85"/>
        </w:numPr>
        <w:spacing w:lineRule="auto"/>
      </w:pPr>
      <w:r>
        <w:rPr/>
        <w:t xml:space="preserve">绿色司法理念</w:t>
      </w:r>
    </w:p>
    <w:p>
      <w:pPr>
        <w:numPr>
          <w:ilvl w:val="0"/>
          <w:numId w:val="85"/>
        </w:numPr>
        <w:spacing w:lineRule="auto"/>
      </w:pPr>
      <w:r>
        <w:rPr/>
        <w:t xml:space="preserve">数字化减少资源消耗</w:t>
      </w:r>
    </w:p>
    <w:p>
      <w:pPr>
        <w:pStyle w:val="Heading3"/>
        <w:spacing w:lineRule="auto"/>
      </w:pPr>
      <w:r>
        <w:rPr/>
        <w:t xml:space="preserve">6.6 Legal（法律）</w:t>
      </w:r>
    </w:p>
    <w:p>
      <w:pPr>
        <w:spacing w:lineRule="auto"/>
      </w:pPr>
      <w:r>
        <w:rPr>
          <w:b/>
        </w:rPr>
        <w:t xml:space="preserve">合规要求</w:t>
      </w:r>
      <w:r>
        <w:rPr/>
        <w:t xml:space="preserve">：</w:t>
      </w:r>
    </w:p>
    <w:p>
      <w:pPr>
        <w:numPr>
          <w:ilvl w:val="0"/>
          <w:numId w:val="86"/>
        </w:numPr>
        <w:spacing w:lineRule="auto"/>
      </w:pPr>
      <w:r>
        <w:rPr/>
        <w:t xml:space="preserve">数据安全法合规</w:t>
      </w:r>
    </w:p>
    <w:p>
      <w:pPr>
        <w:numPr>
          <w:ilvl w:val="0"/>
          <w:numId w:val="86"/>
        </w:numPr>
        <w:spacing w:lineRule="auto"/>
      </w:pPr>
      <w:r>
        <w:rPr/>
        <w:t xml:space="preserve">个人信息保护法</w:t>
      </w:r>
    </w:p>
    <w:p>
      <w:pPr>
        <w:numPr>
          <w:ilvl w:val="0"/>
          <w:numId w:val="86"/>
        </w:numPr>
        <w:spacing w:lineRule="auto"/>
      </w:pPr>
      <w:r>
        <w:rPr/>
        <w:t xml:space="preserve">知识产权保护</w:t>
      </w:r>
    </w:p>
    <w:p>
      <w:pPr>
        <w:spacing w:lineRule="auto"/>
      </w:pPr>
      <w:r>
        <w:rPr>
          <w:b/>
        </w:rPr>
        <w:t xml:space="preserve">应对措施</w:t>
      </w:r>
      <w:r>
        <w:rPr/>
        <w:t xml:space="preserve">：</w:t>
      </w:r>
    </w:p>
    <w:p>
      <w:pPr>
        <w:numPr>
          <w:ilvl w:val="0"/>
          <w:numId w:val="87"/>
        </w:numPr>
        <w:spacing w:lineRule="auto"/>
      </w:pPr>
      <w:r>
        <w:rPr/>
        <w:t xml:space="preserve">数据脱敏处理</w:t>
      </w:r>
    </w:p>
    <w:p>
      <w:pPr>
        <w:numPr>
          <w:ilvl w:val="0"/>
          <w:numId w:val="87"/>
        </w:numPr>
        <w:spacing w:lineRule="auto"/>
      </w:pPr>
      <w:r>
        <w:rPr/>
        <w:t xml:space="preserve">用户隐私保护机制</w:t>
      </w:r>
    </w:p>
    <w:p>
      <w:pPr>
        <w:numPr>
          <w:ilvl w:val="0"/>
          <w:numId w:val="87"/>
        </w:numPr>
        <w:spacing w:lineRule="auto"/>
      </w:pPr>
      <w:r>
        <w:rPr/>
        <w:t xml:space="preserve">合规审查流程</w:t>
      </w:r>
    </w:p>
    <w:p>
      <w:pPr>
        <w:pStyle w:val="Heading2"/>
        <w:spacing w:lineRule="auto"/>
      </w:pPr>
      <w:r>
        <w:rPr/>
        <w:t xml:space="preserve">7. 商业模式建议</w:t>
      </w:r>
    </w:p>
    <w:p>
      <w:pPr>
        <w:pStyle w:val="Heading3"/>
        <w:spacing w:lineRule="auto"/>
      </w:pPr>
      <w:r>
        <w:rPr/>
        <w:t xml:space="preserve">7.1 收入模式</w:t>
      </w:r>
    </w:p>
    <w:p>
      <w:pPr>
        <w:spacing w:lineRule="auto"/>
      </w:pPr>
      <w:r>
        <w:rPr>
          <w:b/>
        </w:rPr>
        <w:t xml:space="preserve">1. 订阅制（主要收入来源）</w:t>
      </w:r>
    </w:p>
    <w:p>
      <w:pPr>
        <w:spacing w:lineRule="auto"/>
      </w:pPr>
      <w:r>
        <w:rPr/>
        <w:t xml:space="preserve">个人版：</w:t>
      </w:r>
    </w:p>
    <w:p>
      <w:pPr>
        <w:numPr>
          <w:ilvl w:val="0"/>
          <w:numId w:val="88"/>
        </w:numPr>
        <w:spacing w:lineRule="auto"/>
      </w:pPr>
      <w:r>
        <w:rPr/>
        <w:t xml:space="preserve">基础版：免费（限制检索次数）</w:t>
      </w:r>
    </w:p>
    <w:p>
      <w:pPr>
        <w:numPr>
          <w:ilvl w:val="0"/>
          <w:numId w:val="88"/>
        </w:numPr>
        <w:spacing w:lineRule="auto"/>
      </w:pPr>
      <w:r>
        <w:rPr/>
        <w:t xml:space="preserve">标准版：200 元/年（无限检索）</w:t>
      </w:r>
    </w:p>
    <w:p>
      <w:pPr>
        <w:numPr>
          <w:ilvl w:val="0"/>
          <w:numId w:val="88"/>
        </w:numPr>
        <w:spacing w:lineRule="auto"/>
      </w:pPr>
      <w:r>
        <w:rPr/>
        <w:t xml:space="preserve">专业版：500 元/年（AI 推荐 + 可视化）</w:t>
      </w:r>
    </w:p>
    <w:p>
      <w:pPr>
        <w:spacing w:lineRule="auto"/>
      </w:pPr>
      <w:r>
        <w:rPr/>
        <w:t xml:space="preserve">机构版：</w:t>
      </w:r>
    </w:p>
    <w:p>
      <w:pPr>
        <w:numPr>
          <w:ilvl w:val="0"/>
          <w:numId w:val="89"/>
        </w:numPr>
        <w:spacing w:lineRule="auto"/>
      </w:pPr>
      <w:r>
        <w:rPr/>
        <w:t xml:space="preserve">小型律所（10 人以下）：5,000 元/年</w:t>
      </w:r>
    </w:p>
    <w:p>
      <w:pPr>
        <w:numPr>
          <w:ilvl w:val="0"/>
          <w:numId w:val="89"/>
        </w:numPr>
        <w:spacing w:lineRule="auto"/>
      </w:pPr>
      <w:r>
        <w:rPr/>
        <w:t xml:space="preserve">中型律所（10-50 人）：15,000 元/年</w:t>
      </w:r>
    </w:p>
    <w:p>
      <w:pPr>
        <w:numPr>
          <w:ilvl w:val="0"/>
          <w:numId w:val="89"/>
        </w:numPr>
        <w:spacing w:lineRule="auto"/>
      </w:pPr>
      <w:r>
        <w:rPr/>
        <w:t xml:space="preserve">大型律所（50 人以上）：50,000 元/年</w:t>
      </w:r>
    </w:p>
    <w:p>
      <w:pPr>
        <w:spacing w:lineRule="auto"/>
      </w:pPr>
      <w:r>
        <w:rPr/>
        <w:t xml:space="preserve">政府采购：</w:t>
      </w:r>
    </w:p>
    <w:p>
      <w:pPr>
        <w:numPr>
          <w:ilvl w:val="0"/>
          <w:numId w:val="90"/>
        </w:numPr>
        <w:spacing w:lineRule="auto"/>
      </w:pPr>
      <w:r>
        <w:rPr/>
        <w:t xml:space="preserve">公安系统：100,000-500,000 元/年</w:t>
      </w:r>
    </w:p>
    <w:p>
      <w:pPr>
        <w:numPr>
          <w:ilvl w:val="0"/>
          <w:numId w:val="90"/>
        </w:numPr>
        <w:spacing w:lineRule="auto"/>
      </w:pPr>
      <w:r>
        <w:rPr/>
        <w:t xml:space="preserve">司法系统：50,000-200,000 元/年</w:t>
      </w:r>
    </w:p>
    <w:p>
      <w:pPr>
        <w:spacing w:lineRule="auto"/>
      </w:pPr>
      <w:r>
        <w:rPr>
          <w:b/>
        </w:rPr>
        <w:t xml:space="preserve">2. 增值服务</w:t>
      </w:r>
    </w:p>
    <w:p>
      <w:pPr>
        <w:numPr>
          <w:ilvl w:val="0"/>
          <w:numId w:val="91"/>
        </w:numPr>
        <w:spacing w:lineRule="auto"/>
      </w:pPr>
      <w:r>
        <w:rPr/>
        <w:t xml:space="preserve">定制化报告：5,000-20,000 元/份</w:t>
      </w:r>
    </w:p>
    <w:p>
      <w:pPr>
        <w:numPr>
          <w:ilvl w:val="0"/>
          <w:numId w:val="91"/>
        </w:numPr>
        <w:spacing w:lineRule="auto"/>
      </w:pPr>
      <w:r>
        <w:rPr/>
        <w:t xml:space="preserve">API 接口：按调用次数计费</w:t>
      </w:r>
    </w:p>
    <w:p>
      <w:pPr>
        <w:numPr>
          <w:ilvl w:val="0"/>
          <w:numId w:val="91"/>
        </w:numPr>
        <w:spacing w:lineRule="auto"/>
      </w:pPr>
      <w:r>
        <w:rPr/>
        <w:t xml:space="preserve">数据导出：按数据量计费</w:t>
      </w:r>
    </w:p>
    <w:p>
      <w:pPr>
        <w:numPr>
          <w:ilvl w:val="0"/>
          <w:numId w:val="91"/>
        </w:numPr>
        <w:spacing w:lineRule="auto"/>
      </w:pPr>
      <w:r>
        <w:rPr/>
        <w:t xml:space="preserve">培训服务：2,000-5,000 元/天</w:t>
      </w:r>
    </w:p>
    <w:p>
      <w:pPr>
        <w:spacing w:lineRule="auto"/>
      </w:pPr>
      <w:r>
        <w:rPr>
          <w:b/>
        </w:rPr>
        <w:t xml:space="preserve">3. 广告收入（辅助）</w:t>
      </w:r>
    </w:p>
    <w:p>
      <w:pPr>
        <w:numPr>
          <w:ilvl w:val="0"/>
          <w:numId w:val="92"/>
        </w:numPr>
        <w:spacing w:lineRule="auto"/>
      </w:pPr>
      <w:r>
        <w:rPr/>
        <w:t xml:space="preserve">法律培训机构广告</w:t>
      </w:r>
    </w:p>
    <w:p>
      <w:pPr>
        <w:numPr>
          <w:ilvl w:val="0"/>
          <w:numId w:val="92"/>
        </w:numPr>
        <w:spacing w:lineRule="auto"/>
      </w:pPr>
      <w:r>
        <w:rPr/>
        <w:t xml:space="preserve">法律科技产品推广</w:t>
      </w:r>
    </w:p>
    <w:p>
      <w:pPr>
        <w:pStyle w:val="Heading3"/>
        <w:spacing w:lineRule="auto"/>
      </w:pPr>
      <w:r>
        <w:rPr/>
        <w:t xml:space="preserve">7.2 成本结构</w:t>
      </w:r>
    </w:p>
    <w:p>
      <w:pPr>
        <w:spacing w:lineRule="auto"/>
      </w:pPr>
      <w:r>
        <w:rPr>
          <w:b/>
        </w:rPr>
        <w:t xml:space="preserve">固定成本</w:t>
      </w:r>
      <w:r>
        <w:rPr/>
        <w:t xml:space="preserve">：</w:t>
      </w:r>
    </w:p>
    <w:p>
      <w:pPr>
        <w:numPr>
          <w:ilvl w:val="0"/>
          <w:numId w:val="93"/>
        </w:numPr>
        <w:spacing w:lineRule="auto"/>
      </w:pPr>
      <w:r>
        <w:rPr/>
        <w:t xml:space="preserve">服务器和云服务：50 万元/年</w:t>
      </w:r>
    </w:p>
    <w:p>
      <w:pPr>
        <w:numPr>
          <w:ilvl w:val="0"/>
          <w:numId w:val="93"/>
        </w:numPr>
        <w:spacing w:lineRule="auto"/>
      </w:pPr>
      <w:r>
        <w:rPr/>
        <w:t xml:space="preserve">研发团队（10 人）：200 万元/年</w:t>
      </w:r>
    </w:p>
    <w:p>
      <w:pPr>
        <w:numPr>
          <w:ilvl w:val="0"/>
          <w:numId w:val="93"/>
        </w:numPr>
        <w:spacing w:lineRule="auto"/>
      </w:pPr>
      <w:r>
        <w:rPr/>
        <w:t xml:space="preserve">运营团队（5 人）：75 万元/年</w:t>
      </w:r>
    </w:p>
    <w:p>
      <w:pPr>
        <w:numPr>
          <w:ilvl w:val="0"/>
          <w:numId w:val="93"/>
        </w:numPr>
        <w:spacing w:lineRule="auto"/>
      </w:pPr>
      <w:r>
        <w:rPr/>
        <w:t xml:space="preserve">市场推广：100 万元/年</w:t>
      </w:r>
    </w:p>
    <w:p>
      <w:pPr>
        <w:numPr>
          <w:ilvl w:val="0"/>
          <w:numId w:val="93"/>
        </w:numPr>
        <w:spacing w:lineRule="auto"/>
      </w:pPr>
      <w:r>
        <w:rPr/>
        <w:t xml:space="preserve">办公和管理：50 万元/年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合计</w:t>
      </w:r>
      <w:r>
        <w:rPr/>
        <w:t xml:space="preserve">：475 万元/年</w:t>
      </w:r>
    </w:p>
    <w:p>
      <w:pPr>
        <w:spacing w:lineRule="auto"/>
      </w:pPr>
      <w:r>
        <w:rPr>
          <w:b/>
        </w:rPr>
        <w:t xml:space="preserve">变动成本</w:t>
      </w:r>
      <w:r>
        <w:rPr/>
        <w:t xml:space="preserve">：</w:t>
      </w:r>
    </w:p>
    <w:p>
      <w:pPr>
        <w:numPr>
          <w:ilvl w:val="0"/>
          <w:numId w:val="94"/>
        </w:numPr>
        <w:spacing w:lineRule="auto"/>
      </w:pPr>
      <w:r>
        <w:rPr/>
        <w:t xml:space="preserve">GDELT API 调用（免费）</w:t>
      </w:r>
    </w:p>
    <w:p>
      <w:pPr>
        <w:numPr>
          <w:ilvl w:val="0"/>
          <w:numId w:val="94"/>
        </w:numPr>
        <w:spacing w:lineRule="auto"/>
      </w:pPr>
      <w:r>
        <w:rPr/>
        <w:t xml:space="preserve">带宽和存储：按用户规模增长</w:t>
      </w:r>
    </w:p>
    <w:p>
      <w:pPr>
        <w:numPr>
          <w:ilvl w:val="0"/>
          <w:numId w:val="94"/>
        </w:numPr>
        <w:spacing w:lineRule="auto"/>
      </w:pPr>
      <w:r>
        <w:rPr/>
        <w:t xml:space="preserve">客户服务：按用户规模增长</w:t>
      </w:r>
    </w:p>
    <w:p>
      <w:pPr>
        <w:pStyle w:val="Heading3"/>
        <w:spacing w:lineRule="auto"/>
      </w:pPr>
      <w:r>
        <w:rPr/>
        <w:t xml:space="preserve">7.3 盈利预测（5年）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年收入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利润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利润率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900万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475万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425万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61,400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3,684万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650万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3,034万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153,500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9,210万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950万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8,260万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307,000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1.84亿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1,350万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1.71亿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460,500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2.76亿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1,800万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2.58亿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93%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7.4 市场分析框架（基于课堂方法论）</w:t>
      </w:r>
    </w:p>
    <w:p>
      <w:pPr>
        <w:pStyle w:val="Heading3"/>
        <w:spacing w:lineRule="auto"/>
      </w:pPr>
      <w:r>
        <w:rPr/>
        <w:t xml:space="preserve">7.4.1 产品持久性（Durability of Product）</w:t>
      </w:r>
    </w:p>
    <w:p>
      <w:pPr>
        <w:spacing w:lineRule="auto"/>
      </w:pPr>
      <w:r>
        <w:rPr>
          <w:b/>
        </w:rPr>
        <w:t xml:space="preserve">产品生命周期预期</w:t>
      </w:r>
      <w:r>
        <w:rPr/>
        <w:t xml:space="preserve">：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技术持久性</w:t>
      </w:r>
      <w:r>
        <w:rPr/>
        <w:t xml:space="preserve">：高 - 基于 GDELT 持续更新的全球数据源，技术架构可迭代升级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数据持久性</w:t>
      </w:r>
      <w:r>
        <w:rPr/>
        <w:t xml:space="preserve">：高 - 全球犯罪新闻持续产生，数据源不会枯竭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用户需求持久性</w:t>
      </w:r>
      <w:r>
        <w:rPr/>
        <w:t xml:space="preserve">：高 - 法律服务是刚需，案例检索是律师核心工作流程</w:t>
      </w:r>
    </w:p>
    <w:p>
      <w:pPr>
        <w:spacing w:lineRule="auto"/>
      </w:pPr>
      <w:r>
        <w:rPr>
          <w:b/>
        </w:rPr>
        <w:t xml:space="preserve">持久性验证（基于 666 个实际案例）</w:t>
      </w:r>
      <w:r>
        <w:rPr/>
        <w:t xml:space="preserve">：</w:t>
      </w:r>
    </w:p>
    <w:p>
      <w:pPr>
        <w:numPr>
          <w:ilvl w:val="0"/>
          <w:numId w:val="96"/>
        </w:numPr>
        <w:spacing w:lineRule="auto"/>
      </w:pPr>
      <w:r>
        <w:rPr/>
        <w:t xml:space="preserve">数据连续性：7 天内每日持续产生新案例</w:t>
      </w:r>
    </w:p>
    <w:p>
      <w:pPr>
        <w:numPr>
          <w:ilvl w:val="0"/>
          <w:numId w:val="96"/>
        </w:numPr>
        <w:spacing w:lineRule="auto"/>
      </w:pPr>
      <w:r>
        <w:rPr/>
        <w:t xml:space="preserve">内容更新频率：76.9% 为当日案例</w:t>
      </w:r>
    </w:p>
    <w:p>
      <w:pPr>
        <w:numPr>
          <w:ilvl w:val="0"/>
          <w:numId w:val="96"/>
        </w:numPr>
        <w:spacing w:lineRule="auto"/>
      </w:pPr>
      <w:r>
        <w:rPr/>
        <w:t xml:space="preserve">多语言需求稳定：46 种语言覆盖，非英语占比 84.5%</w:t>
      </w:r>
    </w:p>
    <w:p>
      <w:pPr>
        <w:pStyle w:val="Heading3"/>
        <w:spacing w:lineRule="auto"/>
      </w:pPr>
      <w:r>
        <w:rPr/>
        <w:t xml:space="preserve">7.4.2 客户可触达性（Customer Reachability）</w:t>
      </w:r>
    </w:p>
    <w:p>
      <w:pPr>
        <w:spacing w:lineRule="auto"/>
      </w:pPr>
      <w:r>
        <w:rPr>
          <w:b/>
        </w:rPr>
        <w:t xml:space="preserve">触达渠道分析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渠道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触达效率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适用阶段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内容营销（SEO）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早期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法律行业会议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早期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律师协会合作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政府采购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口碑传播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目标客户触达难度评估</w:t>
      </w:r>
      <w:r>
        <w:rPr/>
        <w:t xml:space="preserve">：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律师</w:t>
      </w:r>
      <w:r>
        <w:rPr/>
        <w:t xml:space="preserve">：中等 - 通过律协、法律科技展会可触达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警察</w:t>
      </w:r>
      <w:r>
        <w:rPr/>
        <w:t xml:space="preserve">：较高 - 需政府采购渠道，周期长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研究人员</w:t>
      </w:r>
      <w:r>
        <w:rPr/>
        <w:t xml:space="preserve">：低 - 通过学术网络、数据库采购可触达</w:t>
      </w:r>
    </w:p>
    <w:p>
      <w:pPr>
        <w:spacing w:lineRule="auto"/>
      </w:pPr>
      <w:r>
        <w:rPr>
          <w:b/>
        </w:rPr>
        <w:t xml:space="preserve">实际触达验证</w:t>
      </w:r>
      <w:r>
        <w:rPr/>
        <w:t xml:space="preserve">：</w:t>
      </w:r>
    </w:p>
    <w:p>
      <w:pPr>
        <w:numPr>
          <w:ilvl w:val="0"/>
          <w:numId w:val="98"/>
        </w:numPr>
        <w:spacing w:lineRule="auto"/>
      </w:pPr>
      <w:r>
        <w:rPr/>
        <w:t xml:space="preserve">已通过 GDELT 数据触达 57 个国家的案例</w:t>
      </w:r>
    </w:p>
    <w:p>
      <w:pPr>
        <w:numPr>
          <w:ilvl w:val="0"/>
          <w:numId w:val="98"/>
        </w:numPr>
        <w:spacing w:lineRule="auto"/>
      </w:pPr>
      <w:r>
        <w:rPr/>
        <w:t xml:space="preserve">覆盖 200+ 个新闻源域名</w:t>
      </w:r>
    </w:p>
    <w:p>
      <w:pPr>
        <w:numPr>
          <w:ilvl w:val="0"/>
          <w:numId w:val="98"/>
        </w:numPr>
        <w:spacing w:lineRule="auto"/>
      </w:pPr>
      <w:r>
        <w:rPr/>
        <w:t xml:space="preserve">验证了全球市场的数据可获取性</w:t>
      </w:r>
    </w:p>
    <w:p>
      <w:pPr>
        <w:pStyle w:val="Heading3"/>
        <w:spacing w:lineRule="auto"/>
      </w:pPr>
      <w:r>
        <w:rPr/>
        <w:t xml:space="preserve">7.4.3 进入壁垒与退出成本（Barriers to Entry/Costs of Exit）</w:t>
      </w:r>
    </w:p>
    <w:p>
      <w:pPr>
        <w:spacing w:lineRule="auto"/>
      </w:pPr>
      <w:r>
        <w:rPr>
          <w:b/>
        </w:rPr>
        <w:t xml:space="preserve">进入壁垒分析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壁垒类型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技术壁垒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AI/NLP 技术可外包或使用开源方案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数据壁垒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GDELT 免费，但需积累和处理能力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资金壁垒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启动成本低（约 50-100 万人民币）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人才壁垒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需要法律+技术复合型人才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监管壁垒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数据安全合规要求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品牌壁垒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新兴市场，品牌认知尚未形成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退出成本分析</w:t>
      </w:r>
      <w:r>
        <w:rPr/>
        <w:t xml:space="preserve">：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低退出成本</w:t>
      </w:r>
      <w:r>
        <w:rPr/>
        <w:t xml:space="preserve">：SaaS 模式，无重资产投入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客户迁移成本</w:t>
      </w:r>
      <w:r>
        <w:rPr/>
        <w:t xml:space="preserve">：中等 - 用户数据存储在平台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合同义务</w:t>
      </w:r>
      <w:r>
        <w:rPr/>
        <w:t xml:space="preserve">：低 - 订阅制，无长期绑定</w:t>
      </w:r>
    </w:p>
    <w:p>
      <w:pPr>
        <w:spacing w:lineRule="auto"/>
      </w:pPr>
      <w:r>
        <w:rPr>
          <w:b/>
        </w:rPr>
        <w:t xml:space="preserve">竞争格局</w:t>
      </w:r>
      <w:r>
        <w:rPr/>
        <w:t xml:space="preserve">：</w:t>
      </w:r>
    </w:p>
    <w:p>
      <w:pPr>
        <w:numPr>
          <w:ilvl w:val="0"/>
          <w:numId w:val="100"/>
        </w:numPr>
        <w:spacing w:lineRule="auto"/>
      </w:pPr>
      <w:r>
        <w:rPr/>
        <w:t xml:space="preserve">市场分散：中国 3+ 主要玩家，全球 10+ 竞争者</w:t>
      </w:r>
    </w:p>
    <w:p>
      <w:pPr>
        <w:numPr>
          <w:ilvl w:val="0"/>
          <w:numId w:val="100"/>
        </w:numPr>
        <w:spacing w:lineRule="auto"/>
      </w:pPr>
      <w:r>
        <w:rPr/>
        <w:t xml:space="preserve">差异化机会：多语言、实时更新、AI 功能</w:t>
      </w:r>
    </w:p>
    <w:p>
      <w:pPr>
        <w:pStyle w:val="Heading3"/>
        <w:spacing w:lineRule="auto"/>
      </w:pPr>
      <w:r>
        <w:rPr/>
        <w:t xml:space="preserve">7.4.4 产品生命周期（Product Life Cycle）</w:t>
      </w:r>
    </w:p>
    <w:p>
      <w:pPr>
        <w:spacing w:lineRule="auto"/>
      </w:pPr>
      <w:r>
        <w:rPr>
          <w:b/>
        </w:rPr>
        <w:t xml:space="preserve">当前阶段：导入期（Introduction Stage）</w:t>
      </w:r>
    </w:p>
    <w:p>
      <w:pPr>
        <w:spacing w:lineRule="auto"/>
      </w:pPr>
      <w:r>
        <w:rPr>
          <w:b/>
        </w:rPr>
        <w:t xml:space="preserve">阶段特征</w:t>
      </w:r>
      <w:r>
        <w:rPr/>
        <w:t xml:space="preserve">：</w:t>
      </w:r>
    </w:p>
    <w:p>
      <w:pPr>
        <w:numPr>
          <w:ilvl w:val="0"/>
          <w:numId w:val="101"/>
        </w:numPr>
        <w:spacing w:lineRule="auto"/>
      </w:pPr>
      <w:r>
        <w:rPr/>
        <w:t xml:space="preserve">市场认知度低</w:t>
      </w:r>
    </w:p>
    <w:p>
      <w:pPr>
        <w:numPr>
          <w:ilvl w:val="0"/>
          <w:numId w:val="101"/>
        </w:numPr>
        <w:spacing w:lineRule="auto"/>
      </w:pPr>
      <w:r>
        <w:rPr/>
        <w:t xml:space="preserve">用户基数小</w:t>
      </w:r>
    </w:p>
    <w:p>
      <w:pPr>
        <w:numPr>
          <w:ilvl w:val="0"/>
          <w:numId w:val="101"/>
        </w:numPr>
        <w:spacing w:lineRule="auto"/>
      </w:pPr>
      <w:r>
        <w:rPr/>
        <w:t xml:space="preserve">需要教育市场</w:t>
      </w:r>
    </w:p>
    <w:p>
      <w:pPr>
        <w:numPr>
          <w:ilvl w:val="0"/>
          <w:numId w:val="101"/>
        </w:numPr>
        <w:spacing w:lineRule="auto"/>
      </w:pPr>
      <w:r>
        <w:rPr/>
        <w:t xml:space="preserve">竞争相对较少</w:t>
      </w:r>
    </w:p>
    <w:p>
      <w:pPr>
        <w:spacing w:lineRule="auto"/>
      </w:pPr>
      <w:r>
        <w:rPr>
          <w:b/>
        </w:rPr>
        <w:t xml:space="preserve">阶段策略</w:t>
      </w:r>
      <w:r>
        <w:rPr/>
        <w:t xml:space="preserve">：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产品优化</w:t>
      </w:r>
      <w:r>
        <w:rPr/>
        <w:t xml:space="preserve">：基于 666 个案例验证功能可行性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种子用户</w:t>
      </w:r>
      <w:r>
        <w:rPr/>
        <w:t xml:space="preserve">：邀请 50-100 名律师免费试用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口碑积累</w:t>
      </w:r>
      <w:r>
        <w:rPr/>
        <w:t xml:space="preserve">：通过早期用户反馈优化产品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内容营销</w:t>
      </w:r>
      <w:r>
        <w:rPr/>
        <w:t xml:space="preserve">：SEO 优化，建立品牌认知</w:t>
      </w:r>
    </w:p>
    <w:p>
      <w:pPr>
        <w:spacing w:lineRule="auto"/>
      </w:pPr>
      <w:r>
        <w:rPr>
          <w:b/>
        </w:rPr>
        <w:t xml:space="preserve">生命周期预测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策略重点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$1.3M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产品验证、种子用户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2-3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61K-154K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</w:t>
            </w:r>
            <w:r>
              <w:rPr/>
              <w:t xml:space="preserve">M</w:t>
            </w:r>
            <w:r>
              <w:rPr/>
              <w:t xml:space="preserve">−</w:t>
            </w:r>
            <w:r>
              <w:rPr/>
              <w:t xml:space="preserve">5.5M-</w:t>
            </w:r>
            <w:r>
              <w:rPr/>
              <w:t xml:space="preserve">5.5</w:t>
            </w:r>
            <w:r>
              <w:rPr/>
              <w:t xml:space="preserve">M</w:t>
            </w:r>
            <w:r>
              <w:rPr/>
              <w:t xml:space="preserve">−</w:t>
            </w:r>
          </w:p>
          <w:p>
            <w:pPr>
              <w:spacing w:lineRule="auto"/>
            </w:pPr>
            <w:r>
              <w:rPr/>
              <w:t xml:space="preserve">13.8M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规模扩张、付费转化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成熟期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4-5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307K-461K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27.6</w:t>
            </w:r>
            <w:r>
              <w:rPr/>
              <w:t xml:space="preserve">M</w:t>
            </w:r>
            <w:r>
              <w:rPr/>
              <w:t xml:space="preserve">−</w:t>
            </w:r>
            <w:r>
              <w:rPr/>
              <w:t xml:space="preserve">27.6M-</w:t>
            </w:r>
            <w:r>
              <w:rPr/>
              <w:t xml:space="preserve">27.6</w:t>
            </w:r>
            <w:r>
              <w:rPr/>
              <w:t xml:space="preserve">M</w:t>
            </w:r>
            <w:r>
              <w:rPr/>
              <w:t xml:space="preserve">−</w:t>
            </w:r>
          </w:p>
          <w:p>
            <w:pPr>
              <w:spacing w:lineRule="auto"/>
            </w:pPr>
            <w:r>
              <w:rPr/>
              <w:t xml:space="preserve">41.4M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市场渗透、增值服务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衰退期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6+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产品迭代或转型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7.4.5 利润分析深化（Margin Analysis）</w:t>
      </w:r>
    </w:p>
    <w:p>
      <w:pPr>
        <w:spacing w:lineRule="auto"/>
      </w:pPr>
      <w:r>
        <w:rPr>
          <w:b/>
        </w:rPr>
        <w:t xml:space="preserve">竞争优势的财务表现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竞争优势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财务体现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量化指标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免费数据源（GDELT）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零边际成本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数据成本：$0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自动化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人力成本降低 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运营成本：$0.5M/年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SaaS 模式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高毛利率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毛利率：85-93%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全球覆盖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市场规模扩大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TAM：$1,105B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利润率演进</w:t>
      </w:r>
      <w:r>
        <w:rPr/>
        <w:t xml:space="preserve">：</w:t>
      </w:r>
    </w:p>
    <w:p>
      <w:pPr>
        <w:numPr>
          <w:ilvl w:val="0"/>
          <w:numId w:val="103"/>
        </w:numPr>
        <w:spacing w:lineRule="auto"/>
      </w:pPr>
      <w:r>
        <w:rPr/>
        <w:t xml:space="preserve">Year 1：47%（启动期投入）</w:t>
      </w:r>
    </w:p>
    <w:p>
      <w:pPr>
        <w:numPr>
          <w:ilvl w:val="0"/>
          <w:numId w:val="103"/>
        </w:numPr>
        <w:spacing w:lineRule="auto"/>
      </w:pPr>
      <w:r>
        <w:rPr/>
        <w:t xml:space="preserve">Year 2：82%（规模效应显现）</w:t>
      </w:r>
    </w:p>
    <w:p>
      <w:pPr>
        <w:numPr>
          <w:ilvl w:val="0"/>
          <w:numId w:val="103"/>
        </w:numPr>
        <w:spacing w:lineRule="auto"/>
      </w:pPr>
      <w:r>
        <w:rPr/>
        <w:t xml:space="preserve">Year 3-5：90-93%（成熟期高利润）</w:t>
      </w:r>
    </w:p>
    <w:p>
      <w:pPr>
        <w:spacing w:lineRule="auto"/>
      </w:pPr>
      <w:r>
        <w:rPr>
          <w:b/>
        </w:rPr>
        <w:t xml:space="preserve">市盈率增值（P/E Value Added）</w:t>
      </w:r>
      <w:r>
        <w:rPr/>
        <w:t xml:space="preserve">：</w:t>
      </w:r>
    </w:p>
    <w:p>
      <w:pPr>
        <w:numPr>
          <w:ilvl w:val="0"/>
          <w:numId w:val="104"/>
        </w:numPr>
        <w:spacing w:lineRule="auto"/>
      </w:pPr>
      <w:r>
        <w:rPr/>
        <w:t xml:space="preserve">SaaS 行业平均 P/E：8-15x</w:t>
      </w:r>
    </w:p>
    <w:p>
      <w:pPr>
        <w:numPr>
          <w:ilvl w:val="0"/>
          <w:numId w:val="104"/>
        </w:numPr>
        <w:spacing w:lineRule="auto"/>
      </w:pPr>
      <w:r>
        <w:rPr/>
        <w:t xml:space="preserve">高增长 SaaS P/E：20-30x</w:t>
      </w:r>
    </w:p>
    <w:p>
      <w:pPr>
        <w:numPr>
          <w:ilvl w:val="0"/>
          <w:numId w:val="104"/>
        </w:numPr>
        <w:spacing w:lineRule="auto"/>
      </w:pPr>
      <w:r>
        <w:rPr/>
        <w:t xml:space="preserve">Crime Journal 预期 P/E：15-20x（基于 90%+ 利润率）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企业估值提升</w:t>
      </w:r>
      <w:r>
        <w:rPr/>
        <w:t xml:space="preserve">：利润率每提升 1%，估值提升约 5-10%</w:t>
      </w:r>
    </w:p>
    <w:p>
      <w:pPr>
        <w:pStyle w:val="Heading3"/>
        <w:spacing w:lineRule="auto"/>
      </w:pPr>
      <w:r>
        <w:rPr/>
        <w:t xml:space="preserve">7.4.6 市场结构分析</w:t>
      </w:r>
    </w:p>
    <w:p>
      <w:pPr>
        <w:spacing w:lineRule="auto"/>
      </w:pPr>
      <w:r>
        <w:rPr>
          <w:b/>
        </w:rPr>
        <w:t xml:space="preserve">市场特征</w:t>
      </w:r>
      <w:r>
        <w:rPr/>
        <w:t xml:space="preserve">：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新兴市场</w:t>
      </w:r>
      <w:r>
        <w:rPr/>
        <w:t xml:space="preserve">：法律科技在中国处于快速成长期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分散市场</w:t>
      </w:r>
      <w:r>
        <w:rPr/>
        <w:t xml:space="preserve">：前 3 名玩家市场份额合计 &lt; 30%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碎片化需求</w:t>
      </w:r>
      <w:r>
        <w:rPr/>
        <w:t xml:space="preserve">：律师、警察、研究人员需求差异大</w:t>
      </w:r>
    </w:p>
    <w:p>
      <w:pPr>
        <w:spacing w:lineRule="auto"/>
      </w:pPr>
      <w:r>
        <w:rPr>
          <w:b/>
        </w:rPr>
        <w:t xml:space="preserve">市场机会窗口</w:t>
      </w:r>
      <w:r>
        <w:rPr/>
        <w:t xml:space="preserve">：</w:t>
      </w:r>
    </w:p>
    <w:p>
      <w:pPr>
        <w:numPr>
          <w:ilvl w:val="0"/>
          <w:numId w:val="106"/>
        </w:numPr>
        <w:spacing w:lineRule="auto"/>
      </w:pPr>
      <w:r>
        <w:rPr/>
        <w:t xml:space="preserve">传统数据库升级换代周期（2025-2030）</w:t>
      </w:r>
    </w:p>
    <w:p>
      <w:pPr>
        <w:numPr>
          <w:ilvl w:val="0"/>
          <w:numId w:val="106"/>
        </w:numPr>
        <w:spacing w:lineRule="auto"/>
      </w:pPr>
      <w:r>
        <w:rPr/>
        <w:t xml:space="preserve">AI 技术成熟带来的产品革新机会</w:t>
      </w:r>
    </w:p>
    <w:p>
      <w:pPr>
        <w:numPr>
          <w:ilvl w:val="0"/>
          <w:numId w:val="106"/>
        </w:numPr>
        <w:spacing w:lineRule="auto"/>
      </w:pPr>
      <w:r>
        <w:rPr/>
        <w:t xml:space="preserve">全球化推动跨国法律服务需求</w:t>
      </w:r>
    </w:p>
    <w:p>
      <w:pPr>
        <w:numPr>
          <w:ilvl w:val="0"/>
          <w:numId w:val="106"/>
        </w:numPr>
        <w:spacing w:lineRule="auto"/>
      </w:pPr>
      <w:r>
        <w:rPr/>
        <w:t xml:space="preserve">疫情后远程工作常态化</w:t>
      </w:r>
    </w:p>
    <w:p>
      <w:pPr>
        <w:pStyle w:val="Heading2"/>
        <w:spacing w:lineRule="auto"/>
      </w:pPr>
      <w:r>
        <w:rPr/>
        <w:t xml:space="preserve">8. 风险与挑战</w:t>
      </w:r>
    </w:p>
    <w:p>
      <w:pPr>
        <w:pStyle w:val="Heading3"/>
        <w:spacing w:lineRule="auto"/>
      </w:pPr>
      <w:r>
        <w:rPr/>
        <w:t xml:space="preserve">8.1 技术风险</w:t>
      </w:r>
    </w:p>
    <w:p>
      <w:pPr>
        <w:spacing w:lineRule="auto"/>
      </w:pPr>
      <w:r>
        <w:rPr>
          <w:b/>
        </w:rPr>
        <w:t xml:space="preserve">GDELT API 依赖</w:t>
      </w:r>
      <w:r>
        <w:rPr/>
        <w:t xml:space="preserve">：</w:t>
      </w:r>
    </w:p>
    <w:p>
      <w:pPr>
        <w:numPr>
          <w:ilvl w:val="0"/>
          <w:numId w:val="107"/>
        </w:numPr>
        <w:spacing w:lineRule="auto"/>
      </w:pPr>
      <w:r>
        <w:rPr/>
        <w:t xml:space="preserve">风险：GDELT 服务中断或政策变化</w:t>
      </w:r>
    </w:p>
    <w:p>
      <w:pPr>
        <w:numPr>
          <w:ilvl w:val="0"/>
          <w:numId w:val="107"/>
        </w:numPr>
        <w:spacing w:lineRule="auto"/>
      </w:pPr>
      <w:r>
        <w:rPr/>
        <w:t xml:space="preserve">应对：建立数据备份机制，开发多数据源接入能力</w:t>
      </w:r>
    </w:p>
    <w:p>
      <w:pPr>
        <w:spacing w:lineRule="auto"/>
      </w:pPr>
      <w:r>
        <w:rPr>
          <w:b/>
        </w:rPr>
        <w:t xml:space="preserve">数据质量</w:t>
      </w:r>
      <w:r>
        <w:rPr/>
        <w:t xml:space="preserve">：</w:t>
      </w:r>
    </w:p>
    <w:p>
      <w:pPr>
        <w:numPr>
          <w:ilvl w:val="0"/>
          <w:numId w:val="108"/>
        </w:numPr>
        <w:spacing w:lineRule="auto"/>
      </w:pPr>
      <w:r>
        <w:rPr/>
        <w:t xml:space="preserve">风险：新闻报道可能存在偏差或错误</w:t>
      </w:r>
    </w:p>
    <w:p>
      <w:pPr>
        <w:numPr>
          <w:ilvl w:val="0"/>
          <w:numId w:val="108"/>
        </w:numPr>
        <w:spacing w:lineRule="auto"/>
      </w:pPr>
      <w:r>
        <w:rPr/>
        <w:t xml:space="preserve">应对：多源验证、用户反馈机制、人工审核</w:t>
      </w:r>
    </w:p>
    <w:p>
      <w:pPr>
        <w:pStyle w:val="Heading3"/>
        <w:spacing w:lineRule="auto"/>
      </w:pPr>
      <w:r>
        <w:rPr/>
        <w:t xml:space="preserve">8.2 市场风险</w:t>
      </w:r>
    </w:p>
    <w:p>
      <w:pPr>
        <w:spacing w:lineRule="auto"/>
      </w:pPr>
      <w:r>
        <w:rPr>
          <w:b/>
        </w:rPr>
        <w:t xml:space="preserve">竞争加剧</w:t>
      </w:r>
      <w:r>
        <w:rPr/>
        <w:t xml:space="preserve">：</w:t>
      </w:r>
    </w:p>
    <w:p>
      <w:pPr>
        <w:numPr>
          <w:ilvl w:val="0"/>
          <w:numId w:val="109"/>
        </w:numPr>
        <w:spacing w:lineRule="auto"/>
      </w:pPr>
      <w:r>
        <w:rPr/>
        <w:t xml:space="preserve">风险：北大法宝等竞品推出类似功能</w:t>
      </w:r>
    </w:p>
    <w:p>
      <w:pPr>
        <w:numPr>
          <w:ilvl w:val="0"/>
          <w:numId w:val="109"/>
        </w:numPr>
        <w:spacing w:lineRule="auto"/>
      </w:pPr>
      <w:r>
        <w:rPr/>
        <w:t xml:space="preserve">应对：持续技术创新，建立先发优势</w:t>
      </w:r>
    </w:p>
    <w:p>
      <w:pPr>
        <w:spacing w:lineRule="auto"/>
      </w:pPr>
      <w:r>
        <w:rPr>
          <w:b/>
        </w:rPr>
        <w:t xml:space="preserve">用户付费意愿</w:t>
      </w:r>
      <w:r>
        <w:rPr/>
        <w:t xml:space="preserve">：</w:t>
      </w:r>
    </w:p>
    <w:p>
      <w:pPr>
        <w:numPr>
          <w:ilvl w:val="0"/>
          <w:numId w:val="110"/>
        </w:numPr>
        <w:spacing w:lineRule="auto"/>
      </w:pPr>
      <w:r>
        <w:rPr/>
        <w:t xml:space="preserve">风险：免费替代品影响付费转化</w:t>
      </w:r>
    </w:p>
    <w:p>
      <w:pPr>
        <w:numPr>
          <w:ilvl w:val="0"/>
          <w:numId w:val="110"/>
        </w:numPr>
        <w:spacing w:lineRule="auto"/>
      </w:pPr>
      <w:r>
        <w:rPr/>
        <w:t xml:space="preserve">应对：差异化功能、免费试用、分层定价</w:t>
      </w:r>
    </w:p>
    <w:p>
      <w:pPr>
        <w:pStyle w:val="Heading3"/>
        <w:spacing w:lineRule="auto"/>
      </w:pPr>
      <w:r>
        <w:rPr/>
        <w:t xml:space="preserve">8.3 合规风险</w:t>
      </w:r>
    </w:p>
    <w:p>
      <w:pPr>
        <w:spacing w:lineRule="auto"/>
      </w:pPr>
      <w:r>
        <w:rPr>
          <w:b/>
        </w:rPr>
        <w:t xml:space="preserve">数据安全</w:t>
      </w:r>
      <w:r>
        <w:rPr/>
        <w:t xml:space="preserve">：</w:t>
      </w:r>
    </w:p>
    <w:p>
      <w:pPr>
        <w:numPr>
          <w:ilvl w:val="0"/>
          <w:numId w:val="111"/>
        </w:numPr>
        <w:spacing w:lineRule="auto"/>
      </w:pPr>
      <w:r>
        <w:rPr/>
        <w:t xml:space="preserve">风险：犯罪数据泄露</w:t>
      </w:r>
    </w:p>
    <w:p>
      <w:pPr>
        <w:numPr>
          <w:ilvl w:val="0"/>
          <w:numId w:val="111"/>
        </w:numPr>
        <w:spacing w:lineRule="auto"/>
      </w:pPr>
      <w:r>
        <w:rPr/>
        <w:t xml:space="preserve">应对：数据加密、访问控制、合规审计</w:t>
      </w:r>
    </w:p>
    <w:p>
      <w:pPr>
        <w:spacing w:lineRule="auto"/>
      </w:pPr>
      <w:r>
        <w:rPr>
          <w:b/>
        </w:rPr>
        <w:t xml:space="preserve">跨境数据传输</w:t>
      </w:r>
      <w:r>
        <w:rPr/>
        <w:t xml:space="preserve">：</w:t>
      </w:r>
    </w:p>
    <w:p>
      <w:pPr>
        <w:numPr>
          <w:ilvl w:val="0"/>
          <w:numId w:val="112"/>
        </w:numPr>
        <w:spacing w:lineRule="auto"/>
      </w:pPr>
      <w:r>
        <w:rPr/>
        <w:t xml:space="preserve">风险：监管政策限制</w:t>
      </w:r>
    </w:p>
    <w:p>
      <w:pPr>
        <w:numPr>
          <w:ilvl w:val="0"/>
          <w:numId w:val="112"/>
        </w:numPr>
        <w:spacing w:lineRule="auto"/>
      </w:pPr>
      <w:r>
        <w:rPr/>
        <w:t xml:space="preserve">应对：本地化部署、合规咨询</w:t>
      </w:r>
    </w:p>
    <w:p>
      <w:pPr>
        <w:pStyle w:val="Heading3"/>
        <w:spacing w:lineRule="auto"/>
      </w:pPr>
      <w:r>
        <w:rPr/>
        <w:t xml:space="preserve">8.4 运营风险</w:t>
      </w:r>
    </w:p>
    <w:p>
      <w:pPr>
        <w:spacing w:lineRule="auto"/>
      </w:pPr>
      <w:r>
        <w:rPr>
          <w:b/>
        </w:rPr>
        <w:t xml:space="preserve">团队建设</w:t>
      </w:r>
      <w:r>
        <w:rPr/>
        <w:t xml:space="preserve">：</w:t>
      </w:r>
    </w:p>
    <w:p>
      <w:pPr>
        <w:numPr>
          <w:ilvl w:val="0"/>
          <w:numId w:val="113"/>
        </w:numPr>
        <w:spacing w:lineRule="auto"/>
      </w:pPr>
      <w:r>
        <w:rPr/>
        <w:t xml:space="preserve">风险：技术人才流失</w:t>
      </w:r>
    </w:p>
    <w:p>
      <w:pPr>
        <w:numPr>
          <w:ilvl w:val="0"/>
          <w:numId w:val="113"/>
        </w:numPr>
        <w:spacing w:lineRule="auto"/>
      </w:pPr>
      <w:r>
        <w:rPr/>
        <w:t xml:space="preserve">应对：股权激励、职业发展通道</w:t>
      </w:r>
    </w:p>
    <w:p>
      <w:pPr>
        <w:spacing w:lineRule="auto"/>
      </w:pPr>
      <w:r>
        <w:rPr>
          <w:b/>
        </w:rPr>
        <w:t xml:space="preserve">资金需求</w:t>
      </w:r>
      <w:r>
        <w:rPr/>
        <w:t xml:space="preserve">：</w:t>
      </w:r>
    </w:p>
    <w:p>
      <w:pPr>
        <w:numPr>
          <w:ilvl w:val="0"/>
          <w:numId w:val="114"/>
        </w:numPr>
        <w:spacing w:lineRule="auto"/>
      </w:pPr>
      <w:r>
        <w:rPr/>
        <w:t xml:space="preserve">风险：初期投入较大</w:t>
      </w:r>
    </w:p>
    <w:p>
      <w:pPr>
        <w:numPr>
          <w:ilvl w:val="0"/>
          <w:numId w:val="114"/>
        </w:numPr>
        <w:spacing w:lineRule="auto"/>
      </w:pPr>
      <w:r>
        <w:rPr/>
        <w:t xml:space="preserve">应对：分阶段融资、控制成本</w:t>
      </w:r>
    </w:p>
    <w:p>
      <w:pPr>
        <w:pStyle w:val="Heading2"/>
        <w:spacing w:lineRule="auto"/>
      </w:pPr>
      <w:r>
        <w:rPr/>
        <w:t xml:space="preserve">9. 结论与建议</w:t>
      </w:r>
    </w:p>
    <w:p>
      <w:pPr>
        <w:pStyle w:val="Heading3"/>
        <w:spacing w:lineRule="auto"/>
      </w:pPr>
      <w:r>
        <w:rPr/>
        <w:t xml:space="preserve">9.1 核心结论</w:t>
      </w:r>
    </w:p>
    <w:p>
      <w:pPr>
        <w:spacing w:lineRule="auto"/>
      </w:pPr>
      <w:r>
        <w:rPr>
          <w:b/>
        </w:rPr>
        <w:t xml:space="preserve">市场机会巨大</w:t>
      </w:r>
      <w:r>
        <w:rPr/>
        <w:t xml:space="preserve">：</w:t>
      </w:r>
    </w:p>
    <w:p>
      <w:pPr>
        <w:numPr>
          <w:ilvl w:val="0"/>
          <w:numId w:val="115"/>
        </w:numPr>
        <w:spacing w:lineRule="auto"/>
      </w:pPr>
      <w:r>
        <w:rPr/>
        <w:t xml:space="preserve">全球法律服务市场 1.1 万亿美元，中国市场 351 亿美元</w:t>
      </w:r>
    </w:p>
    <w:p>
      <w:pPr>
        <w:numPr>
          <w:ilvl w:val="0"/>
          <w:numId w:val="115"/>
        </w:numPr>
        <w:spacing w:lineRule="auto"/>
      </w:pPr>
      <w:r>
        <w:rPr/>
        <w:t xml:space="preserve">307 万潜在用户，5 年目标市场 17.5 亿美元</w:t>
      </w:r>
    </w:p>
    <w:p>
      <w:pPr>
        <w:spacing w:lineRule="auto"/>
      </w:pPr>
      <w:r>
        <w:rPr>
          <w:b/>
        </w:rPr>
        <w:t xml:space="preserve">痛点明确且可量化</w:t>
      </w:r>
      <w:r>
        <w:rPr/>
        <w:t xml:space="preserve">：</w:t>
      </w:r>
    </w:p>
    <w:p>
      <w:pPr>
        <w:numPr>
          <w:ilvl w:val="0"/>
          <w:numId w:val="116"/>
        </w:numPr>
        <w:spacing w:lineRule="auto"/>
      </w:pPr>
      <w:r>
        <w:rPr/>
        <w:t xml:space="preserve">律师年均浪费检索时间成本 15.1-81.9 万美元</w:t>
      </w:r>
    </w:p>
    <w:p>
      <w:pPr>
        <w:numPr>
          <w:ilvl w:val="0"/>
          <w:numId w:val="116"/>
        </w:numPr>
        <w:spacing w:lineRule="auto"/>
      </w:pPr>
      <w:r>
        <w:rPr/>
        <w:t xml:space="preserve">全球律师群体年损失数万亿美元</w:t>
      </w:r>
    </w:p>
    <w:p>
      <w:pPr>
        <w:numPr>
          <w:ilvl w:val="0"/>
          <w:numId w:val="116"/>
        </w:numPr>
        <w:spacing w:lineRule="auto"/>
      </w:pPr>
      <w:r>
        <w:rPr/>
        <w:t xml:space="preserve">Crime Journal 可缩短 50-70% 检索时间</w:t>
      </w:r>
    </w:p>
    <w:p>
      <w:pPr>
        <w:spacing w:lineRule="auto"/>
      </w:pPr>
      <w:r>
        <w:rPr>
          <w:b/>
        </w:rPr>
        <w:t xml:space="preserve">技术优势显著</w:t>
      </w:r>
      <w:r>
        <w:rPr/>
        <w:t xml:space="preserve">：</w:t>
      </w:r>
    </w:p>
    <w:p>
      <w:pPr>
        <w:numPr>
          <w:ilvl w:val="0"/>
          <w:numId w:val="117"/>
        </w:numPr>
        <w:spacing w:lineRule="auto"/>
      </w:pPr>
      <w:r>
        <w:rPr/>
        <w:t xml:space="preserve">GDELT 实时数据源（15 分钟更新）</w:t>
      </w:r>
    </w:p>
    <w:p>
      <w:pPr>
        <w:numPr>
          <w:ilvl w:val="0"/>
          <w:numId w:val="117"/>
        </w:numPr>
        <w:spacing w:lineRule="auto"/>
      </w:pPr>
      <w:r>
        <w:rPr/>
        <w:t xml:space="preserve">65 种语言覆盖</w:t>
      </w:r>
    </w:p>
    <w:p>
      <w:pPr>
        <w:numPr>
          <w:ilvl w:val="0"/>
          <w:numId w:val="117"/>
        </w:numPr>
        <w:spacing w:lineRule="auto"/>
      </w:pPr>
      <w:r>
        <w:rPr/>
        <w:t xml:space="preserve">AI 智能分类和推荐</w:t>
      </w:r>
    </w:p>
    <w:p>
      <w:pPr>
        <w:numPr>
          <w:ilvl w:val="0"/>
          <w:numId w:val="117"/>
        </w:numPr>
        <w:spacing w:lineRule="auto"/>
      </w:pPr>
      <w:r>
        <w:rPr/>
        <w:t xml:space="preserve">价格竞争力强</w:t>
      </w:r>
    </w:p>
    <w:p>
      <w:pPr>
        <w:spacing w:lineRule="auto"/>
      </w:pPr>
      <w:r>
        <w:rPr>
          <w:b/>
        </w:rPr>
        <w:t xml:space="preserve">商业模式可行</w:t>
      </w:r>
      <w:r>
        <w:rPr/>
        <w:t xml:space="preserve">：</w:t>
      </w:r>
    </w:p>
    <w:p>
      <w:pPr>
        <w:numPr>
          <w:ilvl w:val="0"/>
          <w:numId w:val="118"/>
        </w:numPr>
        <w:spacing w:lineRule="auto"/>
      </w:pPr>
      <w:r>
        <w:rPr/>
        <w:t xml:space="preserve">订阅制 + 增值服务</w:t>
      </w:r>
    </w:p>
    <w:p>
      <w:pPr>
        <w:numPr>
          <w:ilvl w:val="0"/>
          <w:numId w:val="118"/>
        </w:numPr>
        <w:spacing w:lineRule="auto"/>
      </w:pPr>
      <w:r>
        <w:rPr/>
        <w:t xml:space="preserve">5 年预计收入 2.76 亿元</w:t>
      </w:r>
    </w:p>
    <w:p>
      <w:pPr>
        <w:numPr>
          <w:ilvl w:val="0"/>
          <w:numId w:val="118"/>
        </w:numPr>
        <w:spacing w:lineRule="auto"/>
      </w:pPr>
      <w:r>
        <w:rPr/>
        <w:t xml:space="preserve">利润率高达 90%+</w:t>
      </w:r>
    </w:p>
    <w:p>
      <w:pPr>
        <w:pStyle w:val="Heading3"/>
        <w:spacing w:lineRule="auto"/>
      </w:pPr>
      <w:r>
        <w:rPr/>
        <w:t xml:space="preserve">9.2 战略建议</w:t>
      </w:r>
    </w:p>
    <w:p>
      <w:pPr>
        <w:spacing w:lineRule="auto"/>
      </w:pPr>
      <w:r>
        <w:rPr>
          <w:b/>
        </w:rPr>
        <w:t xml:space="preserve">短期（1-2 年）</w:t>
      </w:r>
      <w:r>
        <w:rPr/>
        <w:t xml:space="preserve">：</w:t>
      </w:r>
    </w:p>
    <w:p>
      <w:pPr>
        <w:numPr>
          <w:ilvl w:val="0"/>
          <w:numId w:val="119"/>
        </w:numPr>
        <w:spacing w:lineRule="auto"/>
      </w:pPr>
      <w:r>
        <w:rPr/>
        <w:t xml:space="preserve">聚焦律师群体，建立品牌认知</w:t>
      </w:r>
    </w:p>
    <w:p>
      <w:pPr>
        <w:numPr>
          <w:ilvl w:val="0"/>
          <w:numId w:val="119"/>
        </w:numPr>
        <w:spacing w:lineRule="auto"/>
      </w:pPr>
      <w:r>
        <w:rPr/>
        <w:t xml:space="preserve">完善核心功能，提升用户体验</w:t>
      </w:r>
    </w:p>
    <w:p>
      <w:pPr>
        <w:numPr>
          <w:ilvl w:val="0"/>
          <w:numId w:val="119"/>
        </w:numPr>
        <w:spacing w:lineRule="auto"/>
      </w:pPr>
      <w:r>
        <w:rPr/>
        <w:t xml:space="preserve">积累种子用户，优化产品</w:t>
      </w:r>
    </w:p>
    <w:p>
      <w:pPr>
        <w:numPr>
          <w:ilvl w:val="0"/>
          <w:numId w:val="119"/>
        </w:numPr>
        <w:spacing w:lineRule="auto"/>
      </w:pPr>
      <w:r>
        <w:rPr/>
        <w:t xml:space="preserve">建立数据护城河</w:t>
      </w:r>
    </w:p>
    <w:p>
      <w:pPr>
        <w:spacing w:lineRule="auto"/>
      </w:pPr>
      <w:r>
        <w:rPr>
          <w:b/>
        </w:rPr>
        <w:t xml:space="preserve">中期（3-4 年）</w:t>
      </w:r>
      <w:r>
        <w:rPr/>
        <w:t xml:space="preserve">：</w:t>
      </w:r>
    </w:p>
    <w:p>
      <w:pPr>
        <w:numPr>
          <w:ilvl w:val="0"/>
          <w:numId w:val="120"/>
        </w:numPr>
        <w:spacing w:lineRule="auto"/>
      </w:pPr>
      <w:r>
        <w:rPr/>
        <w:t xml:space="preserve">拓展警察和研究人员市场</w:t>
      </w:r>
    </w:p>
    <w:p>
      <w:pPr>
        <w:numPr>
          <w:ilvl w:val="0"/>
          <w:numId w:val="120"/>
        </w:numPr>
        <w:spacing w:lineRule="auto"/>
      </w:pPr>
      <w:r>
        <w:rPr/>
        <w:t xml:space="preserve">开发政府采购渠道</w:t>
      </w:r>
    </w:p>
    <w:p>
      <w:pPr>
        <w:numPr>
          <w:ilvl w:val="0"/>
          <w:numId w:val="120"/>
        </w:numPr>
        <w:spacing w:lineRule="auto"/>
      </w:pPr>
      <w:r>
        <w:rPr/>
        <w:t xml:space="preserve">推出增值服务</w:t>
      </w:r>
    </w:p>
    <w:p>
      <w:pPr>
        <w:numPr>
          <w:ilvl w:val="0"/>
          <w:numId w:val="120"/>
        </w:numPr>
        <w:spacing w:lineRule="auto"/>
      </w:pPr>
      <w:r>
        <w:rPr/>
        <w:t xml:space="preserve">扩大市场份额至 5-10%</w:t>
      </w:r>
    </w:p>
    <w:p>
      <w:pPr>
        <w:spacing w:lineRule="auto"/>
      </w:pPr>
      <w:r>
        <w:rPr>
          <w:b/>
        </w:rPr>
        <w:t xml:space="preserve">长期（5 年+）</w:t>
      </w:r>
      <w:r>
        <w:rPr/>
        <w:t xml:space="preserve">：</w:t>
      </w:r>
    </w:p>
    <w:p>
      <w:pPr>
        <w:numPr>
          <w:ilvl w:val="0"/>
          <w:numId w:val="121"/>
        </w:numPr>
        <w:spacing w:lineRule="auto"/>
      </w:pPr>
      <w:r>
        <w:rPr/>
        <w:t xml:space="preserve">国际化扩张（东南亚、印度）</w:t>
      </w:r>
    </w:p>
    <w:p>
      <w:pPr>
        <w:numPr>
          <w:ilvl w:val="0"/>
          <w:numId w:val="121"/>
        </w:numPr>
        <w:spacing w:lineRule="auto"/>
      </w:pPr>
      <w:r>
        <w:rPr/>
        <w:t xml:space="preserve">构建法律科技生态</w:t>
      </w:r>
    </w:p>
    <w:p>
      <w:pPr>
        <w:numPr>
          <w:ilvl w:val="0"/>
          <w:numId w:val="121"/>
        </w:numPr>
        <w:spacing w:lineRule="auto"/>
      </w:pPr>
      <w:r>
        <w:rPr/>
        <w:t xml:space="preserve">探索 AI 法律咨询等新业务</w:t>
      </w:r>
    </w:p>
    <w:p>
      <w:pPr>
        <w:numPr>
          <w:ilvl w:val="0"/>
          <w:numId w:val="121"/>
        </w:numPr>
        <w:spacing w:lineRule="auto"/>
      </w:pPr>
      <w:r>
        <w:rPr/>
        <w:t xml:space="preserve">成为法律科技领域领导者</w:t>
      </w:r>
    </w:p>
    <w:p>
      <w:pPr>
        <w:pStyle w:val="Heading3"/>
        <w:spacing w:lineRule="auto"/>
      </w:pPr>
      <w:r>
        <w:rPr/>
        <w:t xml:space="preserve">9.3 关键成功因素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技术领先</w:t>
      </w:r>
      <w:r>
        <w:rPr/>
        <w:t xml:space="preserve">：持续投入 AI 和数据分析技术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数据质量</w:t>
      </w:r>
      <w:r>
        <w:rPr/>
        <w:t xml:space="preserve">：确保数据准确性和覆盖度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用户体验</w:t>
      </w:r>
      <w:r>
        <w:rPr/>
        <w:t xml:space="preserve">：简洁易用的界面和高效检索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品牌建设</w:t>
      </w:r>
      <w:r>
        <w:rPr/>
        <w:t xml:space="preserve">：建立专业可信的品牌形象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合规运营</w:t>
      </w:r>
      <w:r>
        <w:rPr/>
        <w:t xml:space="preserve">：严格遵守数据安全和隐私法规</w:t>
      </w:r>
    </w:p>
    <w:p>
      <w:pPr>
        <w:pStyle w:val="Heading2"/>
        <w:spacing w:lineRule="auto"/>
      </w:pPr>
      <w:r>
        <w:rPr/>
        <w:t xml:space="preserve">10. 附录：数据来源与方法论</w:t>
      </w:r>
    </w:p>
    <w:p>
      <w:pPr>
        <w:pStyle w:val="Heading3"/>
        <w:spacing w:lineRule="auto"/>
      </w:pPr>
      <w:r>
        <w:rPr/>
        <w:t xml:space="preserve">10.1 数据来源</w:t>
      </w:r>
    </w:p>
    <w:p>
      <w:pPr>
        <w:spacing w:lineRule="auto"/>
      </w:pPr>
      <w:r>
        <w:rPr>
          <w:b/>
        </w:rPr>
        <w:t xml:space="preserve">市场规模数据</w:t>
      </w:r>
      <w:r>
        <w:rPr/>
        <w:t xml:space="preserve">：</w:t>
      </w:r>
    </w:p>
    <w:p>
      <w:pPr>
        <w:numPr>
          <w:ilvl w:val="0"/>
          <w:numId w:val="123"/>
        </w:numPr>
        <w:spacing w:lineRule="auto"/>
      </w:pPr>
      <w:r>
        <w:rPr/>
        <w:t xml:space="preserve">Statista</w:t>
      </w:r>
    </w:p>
    <w:p>
      <w:pPr>
        <w:numPr>
          <w:ilvl w:val="0"/>
          <w:numId w:val="123"/>
        </w:numPr>
        <w:spacing w:lineRule="auto"/>
      </w:pPr>
      <w:r>
        <w:rPr/>
        <w:t xml:space="preserve">Grand View Research</w:t>
      </w:r>
    </w:p>
    <w:p>
      <w:pPr>
        <w:numPr>
          <w:ilvl w:val="0"/>
          <w:numId w:val="123"/>
        </w:numPr>
        <w:spacing w:lineRule="auto"/>
      </w:pPr>
      <w:r>
        <w:rPr/>
        <w:t xml:space="preserve">IBISWorld</w:t>
      </w:r>
    </w:p>
    <w:p>
      <w:pPr>
        <w:numPr>
          <w:ilvl w:val="0"/>
          <w:numId w:val="123"/>
        </w:numPr>
        <w:spacing w:lineRule="auto"/>
      </w:pPr>
      <w:r>
        <w:rPr/>
        <w:t xml:space="preserve">司法部统计年鉴</w:t>
      </w:r>
    </w:p>
    <w:p>
      <w:pPr>
        <w:numPr>
          <w:ilvl w:val="0"/>
          <w:numId w:val="123"/>
        </w:numPr>
        <w:spacing w:lineRule="auto"/>
      </w:pPr>
      <w:r>
        <w:rPr/>
        <w:t xml:space="preserve">艾瑞咨询</w:t>
      </w:r>
    </w:p>
    <w:p>
      <w:pPr>
        <w:spacing w:lineRule="auto"/>
      </w:pPr>
      <w:r>
        <w:rPr>
          <w:b/>
        </w:rPr>
        <w:t xml:space="preserve">犯罪统计数据</w:t>
      </w:r>
      <w:r>
        <w:rPr/>
        <w:t xml:space="preserve">：</w:t>
      </w:r>
    </w:p>
    <w:p>
      <w:pPr>
        <w:numPr>
          <w:ilvl w:val="0"/>
          <w:numId w:val="124"/>
        </w:numPr>
        <w:spacing w:lineRule="auto"/>
      </w:pPr>
      <w:r>
        <w:rPr/>
        <w:t xml:space="preserve">UNODC（联合国毒品和犯罪问题办公室）</w:t>
      </w:r>
    </w:p>
    <w:p>
      <w:pPr>
        <w:numPr>
          <w:ilvl w:val="0"/>
          <w:numId w:val="124"/>
        </w:numPr>
        <w:spacing w:lineRule="auto"/>
      </w:pPr>
      <w:r>
        <w:rPr/>
        <w:t xml:space="preserve">GDELT Project</w:t>
      </w:r>
    </w:p>
    <w:p>
      <w:pPr>
        <w:numPr>
          <w:ilvl w:val="0"/>
          <w:numId w:val="124"/>
        </w:numPr>
        <w:spacing w:lineRule="auto"/>
      </w:pPr>
      <w:r>
        <w:rPr/>
        <w:t xml:space="preserve">各国统计局</w:t>
      </w:r>
    </w:p>
    <w:p>
      <w:pPr>
        <w:spacing w:lineRule="auto"/>
      </w:pPr>
      <w:r>
        <w:rPr>
          <w:b/>
        </w:rPr>
        <w:t xml:space="preserve">竞品数据</w:t>
      </w:r>
      <w:r>
        <w:rPr/>
        <w:t xml:space="preserve">：</w:t>
      </w:r>
    </w:p>
    <w:p>
      <w:pPr>
        <w:numPr>
          <w:ilvl w:val="0"/>
          <w:numId w:val="125"/>
        </w:numPr>
        <w:spacing w:lineRule="auto"/>
      </w:pPr>
      <w:r>
        <w:rPr/>
        <w:t xml:space="preserve">公司官网</w:t>
      </w:r>
    </w:p>
    <w:p>
      <w:pPr>
        <w:numPr>
          <w:ilvl w:val="0"/>
          <w:numId w:val="125"/>
        </w:numPr>
        <w:spacing w:lineRule="auto"/>
      </w:pPr>
      <w:r>
        <w:rPr/>
        <w:t xml:space="preserve">公开报道</w:t>
      </w:r>
    </w:p>
    <w:p>
      <w:pPr>
        <w:numPr>
          <w:ilvl w:val="0"/>
          <w:numId w:val="125"/>
        </w:numPr>
        <w:spacing w:lineRule="auto"/>
      </w:pPr>
      <w:r>
        <w:rPr/>
        <w:t xml:space="preserve">行业报告</w:t>
      </w:r>
    </w:p>
    <w:p>
      <w:pPr>
        <w:pStyle w:val="Heading3"/>
        <w:spacing w:lineRule="auto"/>
      </w:pPr>
      <w:r>
        <w:rPr/>
        <w:t xml:space="preserve">10.2 分析方法</w:t>
      </w:r>
    </w:p>
    <w:p>
      <w:pPr>
        <w:spacing w:lineRule="auto"/>
      </w:pPr>
      <w:r>
        <w:rPr>
          <w:b/>
        </w:rPr>
        <w:t xml:space="preserve">描述性统计</w:t>
      </w:r>
      <w:r>
        <w:rPr/>
        <w:t xml:space="preserve">：</w:t>
      </w:r>
    </w:p>
    <w:p>
      <w:pPr>
        <w:numPr>
          <w:ilvl w:val="0"/>
          <w:numId w:val="126"/>
        </w:numPr>
        <w:spacing w:lineRule="auto"/>
      </w:pPr>
      <w:r>
        <w:rPr/>
        <w:t xml:space="preserve">市场规模、增长率、用户规模统计</w:t>
      </w:r>
    </w:p>
    <w:p>
      <w:pPr>
        <w:numPr>
          <w:ilvl w:val="0"/>
          <w:numId w:val="126"/>
        </w:numPr>
        <w:spacing w:lineRule="auto"/>
      </w:pPr>
      <w:r>
        <w:rPr/>
        <w:t xml:space="preserve">时间序列分析</w:t>
      </w:r>
    </w:p>
    <w:p>
      <w:pPr>
        <w:spacing w:lineRule="auto"/>
      </w:pPr>
      <w:r>
        <w:rPr>
          <w:b/>
        </w:rPr>
        <w:t xml:space="preserve">面板数据分析</w:t>
      </w:r>
      <w:r>
        <w:rPr/>
        <w:t xml:space="preserve">：</w:t>
      </w:r>
    </w:p>
    <w:p>
      <w:pPr>
        <w:numPr>
          <w:ilvl w:val="0"/>
          <w:numId w:val="127"/>
        </w:numPr>
        <w:spacing w:lineRule="auto"/>
      </w:pPr>
      <w:r>
        <w:rPr/>
        <w:t xml:space="preserve">年份 × 国家 × 指标多维分析</w:t>
      </w:r>
    </w:p>
    <w:p>
      <w:pPr>
        <w:numPr>
          <w:ilvl w:val="0"/>
          <w:numId w:val="127"/>
        </w:numPr>
        <w:spacing w:lineRule="auto"/>
      </w:pPr>
      <w:r>
        <w:rPr/>
        <w:t xml:space="preserve">跨国对比</w:t>
      </w:r>
    </w:p>
    <w:p>
      <w:pPr>
        <w:spacing w:lineRule="auto"/>
      </w:pPr>
      <w:r>
        <w:rPr>
          <w:b/>
        </w:rPr>
        <w:t xml:space="preserve">痛点量化</w:t>
      </w:r>
      <w:r>
        <w:rPr/>
        <w:t xml:space="preserve">：</w:t>
      </w:r>
    </w:p>
    <w:p>
      <w:pPr>
        <w:numPr>
          <w:ilvl w:val="0"/>
          <w:numId w:val="128"/>
        </w:numPr>
        <w:spacing w:lineRule="auto"/>
      </w:pPr>
      <w:r>
        <w:rPr/>
        <w:t xml:space="preserve">时间成本货币化</w:t>
      </w:r>
    </w:p>
    <w:p>
      <w:pPr>
        <w:numPr>
          <w:ilvl w:val="0"/>
          <w:numId w:val="128"/>
        </w:numPr>
        <w:spacing w:lineRule="auto"/>
      </w:pPr>
      <w:r>
        <w:rPr/>
        <w:t xml:space="preserve">效率损失估算</w:t>
      </w:r>
    </w:p>
    <w:p>
      <w:pPr>
        <w:spacing w:lineRule="auto"/>
      </w:pPr>
      <w:r>
        <w:rPr>
          <w:b/>
        </w:rPr>
        <w:t xml:space="preserve">竞争力评分</w:t>
      </w:r>
      <w:r>
        <w:rPr/>
        <w:t xml:space="preserve">：</w:t>
      </w:r>
    </w:p>
    <w:p>
      <w:pPr>
        <w:numPr>
          <w:ilvl w:val="0"/>
          <w:numId w:val="129"/>
        </w:numPr>
        <w:spacing w:lineRule="auto"/>
      </w:pPr>
      <w:r>
        <w:rPr/>
        <w:t xml:space="preserve">多维度评分（0-10 分）</w:t>
      </w:r>
    </w:p>
    <w:p>
      <w:pPr>
        <w:numPr>
          <w:ilvl w:val="0"/>
          <w:numId w:val="129"/>
        </w:numPr>
        <w:spacing w:lineRule="auto"/>
      </w:pPr>
      <w:r>
        <w:rPr/>
        <w:t xml:space="preserve">雷达图可视化</w:t>
      </w:r>
    </w:p>
    <w:p>
      <w:pPr>
        <w:pStyle w:val="Heading3"/>
        <w:spacing w:lineRule="auto"/>
      </w:pPr>
      <w:r>
        <w:rPr/>
        <w:t xml:space="preserve">10.3 假设条件</w:t>
      </w:r>
    </w:p>
    <w:p>
      <w:pPr>
        <w:numPr>
          <w:ilvl w:val="0"/>
          <w:numId w:val="130"/>
        </w:numPr>
        <w:spacing w:lineRule="auto"/>
      </w:pPr>
      <w:r>
        <w:rPr/>
        <w:t xml:space="preserve">市场增长率保持稳定</w:t>
      </w:r>
    </w:p>
    <w:p>
      <w:pPr>
        <w:numPr>
          <w:ilvl w:val="0"/>
          <w:numId w:val="130"/>
        </w:numPr>
        <w:spacing w:lineRule="auto"/>
      </w:pPr>
      <w:r>
        <w:rPr/>
        <w:t xml:space="preserve">GDELT 数据源持续可用</w:t>
      </w:r>
    </w:p>
    <w:p>
      <w:pPr>
        <w:numPr>
          <w:ilvl w:val="0"/>
          <w:numId w:val="130"/>
        </w:numPr>
        <w:spacing w:lineRule="auto"/>
      </w:pPr>
      <w:r>
        <w:rPr/>
        <w:t xml:space="preserve">用户付费意愿符合预期</w:t>
      </w:r>
    </w:p>
    <w:p>
      <w:pPr>
        <w:numPr>
          <w:ilvl w:val="0"/>
          <w:numId w:val="130"/>
        </w:numPr>
        <w:spacing w:lineRule="auto"/>
      </w:pPr>
      <w:r>
        <w:rPr/>
        <w:t xml:space="preserve">竞争格局无重大变化</w:t>
      </w:r>
    </w:p>
    <w:p>
      <w:pPr>
        <w:numPr>
          <w:ilvl w:val="0"/>
          <w:numId w:val="130"/>
        </w:numPr>
        <w:spacing w:lineRule="auto"/>
      </w:pPr>
      <w:r>
        <w:rPr/>
        <w:t xml:space="preserve">政策环境保持友好</w:t>
      </w:r>
    </w:p>
    <w:p>
      <w:pPr>
        <w:spacing w:lineRule="auto"/>
      </w:pPr>
      <w:r>
        <w:rPr>
          <w:b/>
        </w:rPr>
        <w:t xml:space="preserve">报告完成时间</w:t>
      </w:r>
      <w:r>
        <w:rPr/>
        <w:t xml:space="preserve">：2026-03-16</w:t>
      </w:r>
      <w:r>
        <w:rPr/>
        <w:br w:type="textWrapping"/>
      </w:r>
      <w:r>
        <w:rPr>
          <w:b/>
        </w:rPr>
        <w:t xml:space="preserve">报告字数</w:t>
      </w:r>
      <w:r>
        <w:rPr/>
        <w:t xml:space="preserve">：约 8,500 字</w:t>
      </w:r>
      <w:r>
        <w:rPr/>
        <w:br w:type="textWrapping"/>
      </w:r>
      <w:r>
        <w:rPr>
          <w:b/>
        </w:rPr>
        <w:t xml:space="preserve">图表数量</w:t>
      </w:r>
      <w:r>
        <w:rPr/>
        <w:t xml:space="preserve">：8 张</w:t>
      </w:r>
      <w:r>
        <w:rPr/>
        <w:br w:type="textWrapping"/>
      </w:r>
      <w:r>
        <w:rPr>
          <w:b/>
        </w:rPr>
        <w:t xml:space="preserve">数据来源</w:t>
      </w:r>
      <w:r>
        <w:rPr/>
        <w:t xml:space="preserve">：10+ 权威机构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2026-03-16T16:51:18.715Z</dcterms:created>
  <dcterms:modified xsi:type="dcterms:W3CDTF">2026-03-16T16:51:18.715Z</dcterms:modified>
</cp:coreProperties>
</file>