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B0F8" w14:textId="77777777" w:rsidR="00181C62" w:rsidRDefault="00181C62" w:rsidP="00DC348D">
      <w:pPr>
        <w:widowControl/>
        <w:ind w:left="360" w:hanging="360"/>
        <w:jc w:val="left"/>
      </w:pPr>
    </w:p>
    <w:p w14:paraId="5D71DC52" w14:textId="77777777" w:rsidR="00181C62" w:rsidRPr="00181C62" w:rsidRDefault="00181C62" w:rsidP="00181C62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highlight w:val="red"/>
        </w:rPr>
      </w:pPr>
      <w:r w:rsidRPr="00181C62">
        <w:rPr>
          <w:rFonts w:ascii="Arial" w:eastAsia="宋体" w:hAnsi="Arial" w:cs="Arial" w:hint="eastAsia"/>
          <w:color w:val="000000"/>
          <w:kern w:val="0"/>
          <w:sz w:val="20"/>
          <w:szCs w:val="20"/>
          <w:highlight w:val="red"/>
        </w:rPr>
        <w:t>人</w:t>
      </w:r>
    </w:p>
    <w:p w14:paraId="3BB89A17" w14:textId="73DF6D52" w:rsidR="004267D4" w:rsidRPr="004C6E04" w:rsidRDefault="00F740CF" w:rsidP="00DC348D">
      <w:pPr>
        <w:pStyle w:val="a9"/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4C6E04">
        <w:rPr>
          <w:rFonts w:ascii="Arial" w:eastAsia="宋体" w:hAnsi="Arial" w:cs="Arial"/>
          <w:color w:val="000000"/>
          <w:kern w:val="0"/>
          <w:sz w:val="20"/>
          <w:szCs w:val="20"/>
          <w:highlight w:val="yellow"/>
        </w:rPr>
        <w:t xml:space="preserve">Human </w:t>
      </w:r>
      <w:r w:rsidRPr="00D856FE">
        <w:rPr>
          <w:rFonts w:ascii="Arial" w:eastAsia="宋体" w:hAnsi="Arial" w:cs="Arial"/>
          <w:b/>
          <w:bCs/>
          <w:color w:val="EE0000"/>
          <w:kern w:val="0"/>
          <w:sz w:val="20"/>
          <w:szCs w:val="20"/>
          <w:highlight w:val="yellow"/>
        </w:rPr>
        <w:t>GSE138852</w:t>
      </w:r>
      <w:r w:rsidRPr="004C6E04">
        <w:rPr>
          <w:rFonts w:ascii="Arial" w:eastAsia="宋体" w:hAnsi="Arial" w:cs="Arial"/>
          <w:color w:val="000000"/>
          <w:kern w:val="0"/>
          <w:sz w:val="20"/>
          <w:szCs w:val="20"/>
          <w:highlight w:val="yellow"/>
        </w:rPr>
        <w:t xml:space="preserve"> </w:t>
      </w:r>
      <w:bookmarkStart w:id="0" w:name="OLE_LINK3"/>
      <w:r w:rsidR="00DC348D" w:rsidRPr="004C6E04">
        <w:rPr>
          <w:rFonts w:ascii="Arial" w:eastAsia="宋体" w:hAnsi="Arial" w:cs="Arial" w:hint="eastAsia"/>
          <w:color w:val="000000"/>
          <w:kern w:val="0"/>
          <w:sz w:val="20"/>
          <w:szCs w:val="20"/>
          <w:highlight w:val="yellow"/>
        </w:rPr>
        <w:t>Pubmed_ID</w:t>
      </w:r>
      <w:bookmarkEnd w:id="0"/>
      <w:r w:rsidRPr="004C6E04">
        <w:rPr>
          <w:rFonts w:ascii="Arial" w:eastAsia="宋体" w:hAnsi="Arial" w:cs="Arial"/>
          <w:color w:val="000000"/>
          <w:kern w:val="0"/>
          <w:sz w:val="20"/>
          <w:szCs w:val="20"/>
          <w:highlight w:val="yellow"/>
        </w:rPr>
        <w:t>31768052</w:t>
      </w:r>
      <w:r w:rsidRPr="004C6E04">
        <w:rPr>
          <w:rFonts w:ascii="Arial" w:eastAsia="宋体" w:hAnsi="Arial" w:cs="Arial" w:hint="eastAsia"/>
          <w:color w:val="000000"/>
          <w:kern w:val="0"/>
          <w:sz w:val="20"/>
          <w:szCs w:val="20"/>
          <w:highlight w:val="yellow"/>
        </w:rPr>
        <w:t xml:space="preserve"> </w:t>
      </w:r>
      <w:r w:rsidRPr="004C6E04">
        <w:rPr>
          <w:rFonts w:ascii="Arial" w:eastAsia="宋体" w:hAnsi="Arial" w:cs="Arial" w:hint="eastAsia"/>
          <w:color w:val="000000"/>
          <w:kern w:val="0"/>
          <w:sz w:val="20"/>
          <w:szCs w:val="20"/>
          <w:highlight w:val="yellow"/>
        </w:rPr>
        <w:t>内嗅皮层</w:t>
      </w:r>
      <w:r w:rsidRPr="004C6E04">
        <w:rPr>
          <w:rFonts w:ascii="Arial" w:eastAsia="宋体" w:hAnsi="Arial" w:cs="Arial" w:hint="eastAsia"/>
          <w:color w:val="000000"/>
          <w:kern w:val="0"/>
          <w:sz w:val="20"/>
          <w:szCs w:val="20"/>
          <w:highlight w:val="yellow"/>
        </w:rPr>
        <w:t xml:space="preserve"> N=6 </w:t>
      </w:r>
      <w:r w:rsidRPr="004C6E04">
        <w:rPr>
          <w:rFonts w:ascii="Arial" w:eastAsia="宋体" w:hAnsi="Arial" w:cs="Arial" w:hint="eastAsia"/>
          <w:color w:val="000000"/>
          <w:kern w:val="0"/>
          <w:sz w:val="20"/>
          <w:szCs w:val="20"/>
          <w:highlight w:val="yellow"/>
        </w:rPr>
        <w:t>抽核</w:t>
      </w:r>
    </w:p>
    <w:p w14:paraId="229FA570" w14:textId="63D55111" w:rsidR="00FD066A" w:rsidRDefault="00FD066A" w:rsidP="00FD066A">
      <w:pPr>
        <w:rPr>
          <w:rFonts w:hint="eastAsia"/>
        </w:rPr>
      </w:pPr>
      <w:r>
        <w:rPr>
          <w:rFonts w:hint="eastAsia"/>
        </w:rPr>
        <w:t xml:space="preserve">Here we applied </w:t>
      </w:r>
      <w:r>
        <w:t xml:space="preserve">single-nucleus RNA sequencing to entorhinal cortex samples from control and Alzheimer’s disease brains </w:t>
      </w:r>
      <w:r w:rsidRPr="004A6169">
        <w:rPr>
          <w:b/>
          <w:bCs/>
        </w:rPr>
        <w:t>(n=</w:t>
      </w:r>
      <w:r w:rsidRPr="004A6169">
        <w:rPr>
          <w:rFonts w:ascii="Times New Roman" w:hAnsi="Times New Roman" w:cs="Times New Roman"/>
          <w:b/>
          <w:bCs/>
        </w:rPr>
        <w:t> </w:t>
      </w:r>
      <w:r w:rsidRPr="004A6169">
        <w:rPr>
          <w:b/>
          <w:bCs/>
        </w:rPr>
        <w:t>6 per group)</w:t>
      </w:r>
      <w:r>
        <w:t xml:space="preserve">, </w:t>
      </w:r>
      <w:r>
        <w:rPr>
          <w:rFonts w:hint="eastAsia"/>
        </w:rPr>
        <w:t xml:space="preserve">yielding a total of </w:t>
      </w:r>
      <w:bookmarkStart w:id="1" w:name="OLE_LINK1"/>
      <w:r w:rsidRPr="004A6169">
        <w:rPr>
          <w:rFonts w:hint="eastAsia"/>
          <w:b/>
          <w:bCs/>
        </w:rPr>
        <w:t>13,214 high-quality nuclei</w:t>
      </w:r>
      <w:bookmarkEnd w:id="1"/>
      <w:r>
        <w:rPr>
          <w:rFonts w:hint="eastAsia"/>
        </w:rPr>
        <w:t>.</w:t>
      </w:r>
    </w:p>
    <w:p w14:paraId="0EC43509" w14:textId="77777777" w:rsidR="00DC348D" w:rsidRDefault="00DC348D" w:rsidP="00FD066A">
      <w:pPr>
        <w:rPr>
          <w:rFonts w:hint="eastAsia"/>
        </w:rPr>
      </w:pPr>
    </w:p>
    <w:p w14:paraId="025384C6" w14:textId="2C413CC2" w:rsidR="00DC348D" w:rsidRDefault="00DC348D" w:rsidP="00DC348D">
      <w:pPr>
        <w:pStyle w:val="a9"/>
        <w:numPr>
          <w:ilvl w:val="0"/>
          <w:numId w:val="1"/>
        </w:numPr>
        <w:rPr>
          <w:rFonts w:hint="eastAsia"/>
        </w:rPr>
      </w:pPr>
      <w:r w:rsidRPr="00DC348D">
        <w:rPr>
          <w:rFonts w:hint="eastAsia"/>
        </w:rPr>
        <w:t>Human syn18485175 Pubmed_ID31042697</w:t>
      </w:r>
    </w:p>
    <w:p w14:paraId="0293B190" w14:textId="7AED72A1" w:rsidR="00DC348D" w:rsidRDefault="00DC348D" w:rsidP="00DC348D">
      <w:pPr>
        <w:pStyle w:val="a9"/>
        <w:ind w:left="360"/>
        <w:rPr>
          <w:rFonts w:hint="eastAsia"/>
          <w:b/>
          <w:bCs/>
        </w:rPr>
      </w:pPr>
      <w:r>
        <w:rPr>
          <w:rFonts w:hint="eastAsia"/>
        </w:rPr>
        <w:t xml:space="preserve">Here, we profiled and </w:t>
      </w:r>
      <w:proofErr w:type="spellStart"/>
      <w:r>
        <w:rPr>
          <w:rFonts w:hint="eastAsia"/>
        </w:rPr>
        <w:t>analysed</w:t>
      </w:r>
      <w:proofErr w:type="spellEnd"/>
      <w:r>
        <w:rPr>
          <w:rFonts w:hint="eastAsia"/>
        </w:rPr>
        <w:t xml:space="preserve"> 80,660 single-nucleus transcriptomes from prefrontal cortex of </w:t>
      </w:r>
      <w:bookmarkStart w:id="2" w:name="OLE_LINK2"/>
      <w:r w:rsidRPr="00DC348D">
        <w:rPr>
          <w:rFonts w:hint="eastAsia"/>
          <w:b/>
          <w:bCs/>
        </w:rPr>
        <w:t>48 individuals with varying degrees of AD pathology.</w:t>
      </w:r>
      <w:bookmarkEnd w:id="2"/>
    </w:p>
    <w:p w14:paraId="5E6643A6" w14:textId="77777777" w:rsidR="006570EE" w:rsidRDefault="006570EE" w:rsidP="00DC348D">
      <w:pPr>
        <w:pStyle w:val="a9"/>
        <w:ind w:left="360"/>
        <w:rPr>
          <w:rFonts w:hint="eastAsia"/>
          <w:b/>
          <w:bCs/>
        </w:rPr>
      </w:pPr>
    </w:p>
    <w:p w14:paraId="2E3B320F" w14:textId="77777777" w:rsidR="006570EE" w:rsidRDefault="006570EE" w:rsidP="00DC348D">
      <w:pPr>
        <w:pStyle w:val="a9"/>
        <w:ind w:left="360"/>
        <w:rPr>
          <w:rFonts w:hint="eastAsia"/>
          <w:b/>
          <w:bCs/>
        </w:rPr>
      </w:pPr>
    </w:p>
    <w:p w14:paraId="7CBFD390" w14:textId="360DB99E" w:rsidR="006570EE" w:rsidRPr="001F6A7E" w:rsidRDefault="006570EE" w:rsidP="006570EE">
      <w:pPr>
        <w:pStyle w:val="a9"/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570EE">
        <w:rPr>
          <w:rFonts w:ascii="Arial" w:eastAsia="宋体" w:hAnsi="Arial" w:cs="Arial"/>
          <w:color w:val="000000"/>
          <w:kern w:val="0"/>
          <w:sz w:val="20"/>
          <w:szCs w:val="20"/>
        </w:rPr>
        <w:t xml:space="preserve">Human syn21125841 </w:t>
      </w:r>
      <w:proofErr w:type="spellStart"/>
      <w:r w:rsidR="0059100C" w:rsidRPr="004C6E04">
        <w:rPr>
          <w:rFonts w:ascii="Arial" w:eastAsia="宋体" w:hAnsi="Arial" w:cs="Arial" w:hint="eastAsia"/>
          <w:color w:val="000000"/>
          <w:kern w:val="0"/>
          <w:sz w:val="20"/>
          <w:szCs w:val="20"/>
          <w:highlight w:val="yellow"/>
        </w:rPr>
        <w:t>Pubmed_ID</w:t>
      </w:r>
      <w:proofErr w:type="spellEnd"/>
      <w:r w:rsidR="0059100C" w:rsidRPr="006570EE">
        <w:rPr>
          <w:rFonts w:ascii="Arial" w:eastAsia="宋体" w:hAnsi="Arial" w:cs="Arial"/>
          <w:color w:val="000000"/>
          <w:kern w:val="0"/>
          <w:sz w:val="20"/>
          <w:szCs w:val="20"/>
        </w:rPr>
        <w:t xml:space="preserve"> </w:t>
      </w:r>
      <w:r w:rsidRPr="006570EE">
        <w:rPr>
          <w:rFonts w:ascii="Arial" w:eastAsia="宋体" w:hAnsi="Arial" w:cs="Arial"/>
          <w:color w:val="000000"/>
          <w:kern w:val="0"/>
          <w:sz w:val="20"/>
          <w:szCs w:val="20"/>
        </w:rPr>
        <w:t>31932797</w:t>
      </w: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 xml:space="preserve"> </w:t>
      </w: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人和鼠都有</w:t>
      </w:r>
    </w:p>
    <w:p w14:paraId="59D2C709" w14:textId="511B5645" w:rsidR="001F6A7E" w:rsidRPr="006570EE" w:rsidRDefault="001F6A7E" w:rsidP="001F6A7E">
      <w:pPr>
        <w:pStyle w:val="a9"/>
        <w:widowControl/>
        <w:ind w:left="3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F6A7E">
        <w:rPr>
          <w:rFonts w:ascii="宋体" w:eastAsia="宋体" w:hAnsi="宋体" w:cs="宋体" w:hint="eastAsia"/>
          <w:kern w:val="0"/>
          <w:sz w:val="24"/>
          <w:szCs w:val="24"/>
        </w:rPr>
        <w:t>Human and mouse single-nucleus transcriptomics reveal TREM2-dependent and TREM2-independent cellular responses in Alzheimer's disease. Nat Med. 2020 Jan;26(1):131-142.</w:t>
      </w:r>
    </w:p>
    <w:p w14:paraId="7BB9BF09" w14:textId="5A72AF66" w:rsidR="006570EE" w:rsidRDefault="006570EE" w:rsidP="006570EE">
      <w:pPr>
        <w:pStyle w:val="a9"/>
        <w:widowControl/>
        <w:ind w:left="360"/>
        <w:jc w:val="left"/>
        <w:rPr>
          <w:rFonts w:hint="eastAsia"/>
          <w:b/>
          <w:bCs/>
        </w:rPr>
      </w:pPr>
      <w:r w:rsidRPr="006570EE">
        <w:rPr>
          <w:rFonts w:hint="eastAsia"/>
        </w:rPr>
        <w:t>β and microglial activation across cell types in mice, we performed</w:t>
      </w:r>
      <w:bookmarkStart w:id="3" w:name="OLE_LINK11"/>
      <w:r w:rsidRPr="006570EE">
        <w:rPr>
          <w:rFonts w:hint="eastAsia"/>
        </w:rPr>
        <w:t xml:space="preserve"> </w:t>
      </w:r>
      <w:bookmarkStart w:id="4" w:name="OLE_LINK5"/>
      <w:r w:rsidRPr="00E74048">
        <w:rPr>
          <w:rFonts w:hint="eastAsia"/>
          <w:b/>
          <w:bCs/>
          <w:highlight w:val="yellow"/>
        </w:rPr>
        <w:t>snRNA-seq on 7-month-old 5XFAD,</w:t>
      </w:r>
      <w:bookmarkEnd w:id="4"/>
      <w:r w:rsidRPr="00E74048">
        <w:rPr>
          <w:rFonts w:hint="eastAsia"/>
          <w:highlight w:val="yellow"/>
        </w:rPr>
        <w:t xml:space="preserve"> Trem2-deficient 5XFAD (Trem2–/– 5XFAD), </w:t>
      </w:r>
      <w:bookmarkStart w:id="5" w:name="OLE_LINK6"/>
      <w:r w:rsidRPr="00E74048">
        <w:rPr>
          <w:rFonts w:hint="eastAsia"/>
          <w:b/>
          <w:bCs/>
          <w:highlight w:val="yellow"/>
        </w:rPr>
        <w:t>wild-type (WT)</w:t>
      </w:r>
      <w:bookmarkEnd w:id="5"/>
      <w:r w:rsidRPr="00E74048">
        <w:rPr>
          <w:rFonts w:hint="eastAsia"/>
          <w:highlight w:val="yellow"/>
        </w:rPr>
        <w:t xml:space="preserve"> and Trem2–/– mice </w:t>
      </w:r>
      <w:bookmarkStart w:id="6" w:name="OLE_LINK7"/>
      <w:r w:rsidRPr="00E74048">
        <w:rPr>
          <w:rFonts w:hint="eastAsia"/>
          <w:b/>
          <w:bCs/>
          <w:highlight w:val="yellow"/>
        </w:rPr>
        <w:t>(3 mice per genotype)</w:t>
      </w:r>
      <w:bookmarkEnd w:id="6"/>
    </w:p>
    <w:bookmarkEnd w:id="3"/>
    <w:p w14:paraId="4956BA7A" w14:textId="77777777" w:rsidR="00CC25D5" w:rsidRPr="00CC25D5" w:rsidRDefault="00CC25D5" w:rsidP="00CC25D5">
      <w:pPr>
        <w:pStyle w:val="a9"/>
        <w:widowControl/>
        <w:ind w:left="3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C25D5">
        <w:rPr>
          <w:rFonts w:ascii="宋体" w:eastAsia="宋体" w:hAnsi="宋体" w:cs="宋体" w:hint="eastAsia"/>
          <w:kern w:val="0"/>
          <w:sz w:val="24"/>
          <w:szCs w:val="24"/>
        </w:rPr>
        <w:t xml:space="preserve">We performed snRNA-seq of postmortem samples </w:t>
      </w:r>
    </w:p>
    <w:p w14:paraId="1F3CC0AD" w14:textId="77777777" w:rsidR="00CC25D5" w:rsidRPr="00CC25D5" w:rsidRDefault="00CC25D5" w:rsidP="00CC25D5">
      <w:pPr>
        <w:pStyle w:val="a9"/>
        <w:widowControl/>
        <w:ind w:left="3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C25D5">
        <w:rPr>
          <w:rFonts w:ascii="宋体" w:eastAsia="宋体" w:hAnsi="宋体" w:cs="宋体" w:hint="eastAsia"/>
          <w:kern w:val="0"/>
          <w:sz w:val="24"/>
          <w:szCs w:val="24"/>
        </w:rPr>
        <w:t xml:space="preserve">of </w:t>
      </w:r>
      <w:r w:rsidRPr="00CC25D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dorsolateral prefrontal cortexes</w:t>
      </w:r>
      <w:r w:rsidRPr="00CC25D5">
        <w:rPr>
          <w:rFonts w:ascii="宋体" w:eastAsia="宋体" w:hAnsi="宋体" w:cs="宋体" w:hint="eastAsia"/>
          <w:kern w:val="0"/>
          <w:sz w:val="24"/>
          <w:szCs w:val="24"/>
        </w:rPr>
        <w:t xml:space="preserve"> from </w:t>
      </w:r>
      <w:bookmarkStart w:id="7" w:name="OLE_LINK9"/>
      <w:r w:rsidRPr="00CC25D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11 people with AD</w:t>
      </w:r>
      <w:bookmarkEnd w:id="7"/>
      <w:r w:rsidRPr="00CC25D5">
        <w:rPr>
          <w:rFonts w:ascii="宋体" w:eastAsia="宋体" w:hAnsi="宋体" w:cs="宋体" w:hint="eastAsia"/>
          <w:kern w:val="0"/>
          <w:sz w:val="24"/>
          <w:szCs w:val="24"/>
        </w:rPr>
        <w:t xml:space="preserve"> with </w:t>
      </w:r>
    </w:p>
    <w:p w14:paraId="78B864F7" w14:textId="77777777" w:rsidR="00CC25D5" w:rsidRPr="00CC25D5" w:rsidRDefault="00CC25D5" w:rsidP="00CC25D5">
      <w:pPr>
        <w:pStyle w:val="a9"/>
        <w:widowControl/>
        <w:ind w:left="3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C25D5">
        <w:rPr>
          <w:rFonts w:ascii="宋体" w:eastAsia="宋体" w:hAnsi="宋体" w:cs="宋体" w:hint="eastAsia"/>
          <w:kern w:val="0"/>
          <w:sz w:val="24"/>
          <w:szCs w:val="24"/>
        </w:rPr>
        <w:t xml:space="preserve">the TREM2-CV, 10 bearing TREM2-R62H and </w:t>
      </w:r>
      <w:bookmarkStart w:id="8" w:name="OLE_LINK10"/>
      <w:r w:rsidRPr="00CC25D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11 controls</w:t>
      </w:r>
      <w:bookmarkEnd w:id="8"/>
      <w:r w:rsidRPr="00CC25D5">
        <w:rPr>
          <w:rFonts w:ascii="宋体" w:eastAsia="宋体" w:hAnsi="宋体" w:cs="宋体" w:hint="eastAsia"/>
          <w:kern w:val="0"/>
          <w:sz w:val="24"/>
          <w:szCs w:val="24"/>
        </w:rPr>
        <w:t xml:space="preserve">, all </w:t>
      </w:r>
    </w:p>
    <w:p w14:paraId="550659CE" w14:textId="77777777" w:rsidR="00CC25D5" w:rsidRPr="00CC25D5" w:rsidRDefault="00CC25D5" w:rsidP="00CC25D5">
      <w:pPr>
        <w:pStyle w:val="a9"/>
        <w:widowControl/>
        <w:ind w:left="3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C25D5">
        <w:rPr>
          <w:rFonts w:ascii="宋体" w:eastAsia="宋体" w:hAnsi="宋体" w:cs="宋体" w:hint="eastAsia"/>
          <w:kern w:val="0"/>
          <w:sz w:val="24"/>
          <w:szCs w:val="24"/>
        </w:rPr>
        <w:t xml:space="preserve">obtained from the Rush AD center (Supplementary Table 2). We </w:t>
      </w:r>
    </w:p>
    <w:p w14:paraId="72B7D279" w14:textId="75B02F45" w:rsidR="00CC25D5" w:rsidRDefault="00CC25D5" w:rsidP="00682CC0">
      <w:pPr>
        <w:pStyle w:val="a9"/>
        <w:widowControl/>
        <w:ind w:left="3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C25D5">
        <w:rPr>
          <w:rFonts w:ascii="宋体" w:eastAsia="宋体" w:hAnsi="宋体" w:cs="宋体" w:hint="eastAsia"/>
          <w:kern w:val="0"/>
          <w:sz w:val="24"/>
          <w:szCs w:val="24"/>
        </w:rPr>
        <w:t xml:space="preserve">analyzed a total of </w:t>
      </w:r>
      <w:bookmarkStart w:id="9" w:name="OLE_LINK8"/>
      <w:r w:rsidRPr="00CC25D5">
        <w:rPr>
          <w:rFonts w:ascii="宋体" w:eastAsia="宋体" w:hAnsi="宋体" w:cs="宋体" w:hint="eastAsia"/>
          <w:kern w:val="0"/>
          <w:sz w:val="24"/>
          <w:szCs w:val="24"/>
        </w:rPr>
        <w:t>66,31</w:t>
      </w:r>
      <w:bookmarkEnd w:id="9"/>
      <w:r w:rsidRPr="00CC25D5">
        <w:rPr>
          <w:rFonts w:ascii="宋体" w:eastAsia="宋体" w:hAnsi="宋体" w:cs="宋体" w:hint="eastAsia"/>
          <w:kern w:val="0"/>
          <w:sz w:val="24"/>
          <w:szCs w:val="24"/>
        </w:rPr>
        <w:t xml:space="preserve">1 individual nuclei with a median of 1,312 </w:t>
      </w:r>
      <w:r w:rsidRPr="00682CC0">
        <w:rPr>
          <w:rFonts w:ascii="宋体" w:eastAsia="宋体" w:hAnsi="宋体" w:cs="宋体" w:hint="eastAsia"/>
          <w:kern w:val="0"/>
          <w:sz w:val="24"/>
          <w:szCs w:val="24"/>
        </w:rPr>
        <w:t>genes per nucleus, which were visualized in 2 dimensions by t-SNE</w:t>
      </w:r>
    </w:p>
    <w:p w14:paraId="4FE079C6" w14:textId="02CAB392" w:rsidR="00583EE2" w:rsidRDefault="00583EE2" w:rsidP="0010573E">
      <w:pPr>
        <w:pStyle w:val="a9"/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557912D" wp14:editId="23B90A5D">
            <wp:extent cx="5274310" cy="685800"/>
            <wp:effectExtent l="0" t="0" r="2540" b="0"/>
            <wp:docPr id="722591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91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86F5" w14:textId="1C645368" w:rsidR="00E05C39" w:rsidRDefault="00E05C39" w:rsidP="00583EE2">
      <w:pPr>
        <w:pStyle w:val="a9"/>
        <w:widowControl/>
        <w:ind w:left="3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05C39">
        <w:rPr>
          <w:rFonts w:ascii="宋体" w:eastAsia="宋体" w:hAnsi="宋体" w:cs="宋体" w:hint="eastAsia"/>
          <w:kern w:val="0"/>
          <w:sz w:val="24"/>
          <w:szCs w:val="24"/>
        </w:rPr>
        <w:t>GEO (accession no.</w:t>
      </w:r>
      <w:r w:rsidRPr="00E05C3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 xml:space="preserve"> GSE157827</w:t>
      </w:r>
      <w:proofErr w:type="gramStart"/>
      <w:r w:rsidRPr="00E05C3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)  文章中没有</w:t>
      </w:r>
      <w:proofErr w:type="gramEnd"/>
      <w:r w:rsidRPr="00E05C3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OPC</w:t>
      </w:r>
    </w:p>
    <w:p w14:paraId="4A3D7B9A" w14:textId="44F18740" w:rsidR="0035559D" w:rsidRDefault="0010573E" w:rsidP="00E05C39">
      <w:pPr>
        <w:pStyle w:val="a9"/>
        <w:widowControl/>
        <w:ind w:left="3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573E">
        <w:rPr>
          <w:rFonts w:ascii="宋体" w:eastAsia="宋体" w:hAnsi="宋体" w:cs="宋体" w:hint="eastAsia"/>
          <w:kern w:val="0"/>
          <w:sz w:val="24"/>
          <w:szCs w:val="24"/>
        </w:rPr>
        <w:t xml:space="preserve">21 </w:t>
      </w:r>
      <w:bookmarkStart w:id="10" w:name="OLE_LINK17"/>
      <w:r w:rsidRPr="0010573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prefrontal cortex</w:t>
      </w:r>
      <w:bookmarkEnd w:id="10"/>
      <w:r w:rsidRPr="0010573E">
        <w:rPr>
          <w:rFonts w:ascii="宋体" w:eastAsia="宋体" w:hAnsi="宋体" w:cs="宋体" w:hint="eastAsia"/>
          <w:kern w:val="0"/>
          <w:sz w:val="24"/>
          <w:szCs w:val="24"/>
        </w:rPr>
        <w:t xml:space="preserve"> tissue samples from patients with</w:t>
      </w:r>
      <w:r w:rsidRPr="0010573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 xml:space="preserve"> AD (n = 12) and NC subjects (n = 9)</w:t>
      </w:r>
      <w:r w:rsidRPr="0010573E">
        <w:rPr>
          <w:rFonts w:ascii="宋体" w:eastAsia="宋体" w:hAnsi="宋体" w:cs="宋体" w:hint="eastAsia"/>
          <w:kern w:val="0"/>
          <w:sz w:val="24"/>
          <w:szCs w:val="24"/>
        </w:rPr>
        <w:t xml:space="preserve"> at the single-cell level by single-nucleus RNA sequencing (snRNA-seq)</w:t>
      </w:r>
    </w:p>
    <w:p w14:paraId="40EE1A0C" w14:textId="441BD3D3" w:rsidR="0010573E" w:rsidRPr="0010573E" w:rsidRDefault="0010573E" w:rsidP="0010573E">
      <w:pPr>
        <w:pStyle w:val="a9"/>
        <w:widowControl/>
        <w:ind w:left="3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573E">
        <w:rPr>
          <w:rFonts w:ascii="宋体" w:eastAsia="宋体" w:hAnsi="宋体" w:cs="宋体" w:hint="eastAsia"/>
          <w:kern w:val="0"/>
          <w:sz w:val="24"/>
          <w:szCs w:val="24"/>
        </w:rPr>
        <w:t xml:space="preserve">We sampled 169,496 nuclei: </w:t>
      </w:r>
      <w:r w:rsidRPr="0010573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 xml:space="preserve">90,713 and 78,783 nuclei from AD and NC </w:t>
      </w:r>
      <w:r w:rsidRPr="0010573E">
        <w:rPr>
          <w:rFonts w:ascii="宋体" w:eastAsia="宋体" w:hAnsi="宋体" w:cs="宋体" w:hint="eastAsia"/>
          <w:kern w:val="0"/>
          <w:sz w:val="24"/>
          <w:szCs w:val="24"/>
        </w:rPr>
        <w:t>brain samples, respectively.</w:t>
      </w:r>
    </w:p>
    <w:p w14:paraId="146A0C54" w14:textId="3DCF8C56" w:rsidR="00630EE2" w:rsidRDefault="00E05C39" w:rsidP="0063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05C39">
        <w:rPr>
          <w:rFonts w:ascii="宋体" w:eastAsia="宋体" w:hAnsi="宋体" w:cs="宋体" w:hint="eastAsia"/>
          <w:kern w:val="0"/>
          <w:sz w:val="24"/>
          <w:szCs w:val="24"/>
        </w:rPr>
        <w:t>(Gene Expression Omnibus [GEO] accession no. GSE33000), who performed bulk transcriptome microarray analysis of prefrontal cortical tissues in a large cohort (AD: n = 310; NC: n = 157)</w:t>
      </w:r>
    </w:p>
    <w:p w14:paraId="7D4F7AB6" w14:textId="416DCF4B" w:rsidR="00E05C39" w:rsidRDefault="00E05C39" w:rsidP="0063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05C39">
        <w:rPr>
          <w:rFonts w:ascii="宋体" w:eastAsia="宋体" w:hAnsi="宋体" w:cs="宋体" w:hint="eastAsia"/>
          <w:kern w:val="0"/>
          <w:sz w:val="24"/>
          <w:szCs w:val="24"/>
        </w:rPr>
        <w:t>We also used the same pipeline to process the microarray dataset of AD temporal cortical samples from Webster et al. (GEO accession no. GSE15222)</w:t>
      </w:r>
    </w:p>
    <w:p w14:paraId="07AF20DC" w14:textId="77777777" w:rsidR="00583EE2" w:rsidRDefault="00583EE2" w:rsidP="0063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49460F7" w14:textId="5E830E98" w:rsidR="00583EE2" w:rsidRDefault="00583EE2" w:rsidP="00583EE2">
      <w:pPr>
        <w:pStyle w:val="a9"/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D3BB2D" wp14:editId="29C0A503">
            <wp:extent cx="5104762" cy="1009524"/>
            <wp:effectExtent l="0" t="0" r="1270" b="635"/>
            <wp:docPr id="140086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6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212E" w14:textId="0409BE82" w:rsidR="00583EE2" w:rsidRPr="008C231C" w:rsidRDefault="008C231C" w:rsidP="00583EE2">
      <w:pPr>
        <w:widowControl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bookmarkStart w:id="11" w:name="OLE_LINK18"/>
      <w:r w:rsidRPr="00AF4CEA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GSE174367</w:t>
      </w:r>
    </w:p>
    <w:bookmarkEnd w:id="11"/>
    <w:p w14:paraId="28BF73B3" w14:textId="67E72D84" w:rsidR="00583EE2" w:rsidRDefault="00583EE2" w:rsidP="00583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83EE2">
        <w:rPr>
          <w:rFonts w:ascii="宋体" w:eastAsia="宋体" w:hAnsi="宋体" w:cs="宋体"/>
          <w:kern w:val="0"/>
          <w:sz w:val="24"/>
          <w:szCs w:val="24"/>
        </w:rPr>
        <w:t xml:space="preserve">We performed both </w:t>
      </w:r>
      <w:proofErr w:type="spellStart"/>
      <w:r w:rsidRPr="00583EE2">
        <w:rPr>
          <w:rFonts w:ascii="宋体" w:eastAsia="宋体" w:hAnsi="宋体" w:cs="宋体"/>
          <w:kern w:val="0"/>
          <w:sz w:val="24"/>
          <w:szCs w:val="24"/>
        </w:rPr>
        <w:t>snATAC</w:t>
      </w:r>
      <w:proofErr w:type="spellEnd"/>
      <w:r w:rsidRPr="00583EE2">
        <w:rPr>
          <w:rFonts w:ascii="宋体" w:eastAsia="宋体" w:hAnsi="宋体" w:cs="宋体"/>
          <w:kern w:val="0"/>
          <w:sz w:val="24"/>
          <w:szCs w:val="24"/>
        </w:rPr>
        <w:t>-seq (10x Genomics; n</w:t>
      </w:r>
      <w:r w:rsidRPr="00583EE2">
        <w:rPr>
          <w:rFonts w:ascii="Times New Roman" w:eastAsia="宋体" w:hAnsi="Times New Roman" w:cs="Times New Roman"/>
          <w:kern w:val="0"/>
          <w:sz w:val="24"/>
          <w:szCs w:val="24"/>
        </w:rPr>
        <w:t> </w:t>
      </w:r>
      <w:r w:rsidRPr="00583EE2">
        <w:rPr>
          <w:rFonts w:ascii="宋体" w:eastAsia="宋体" w:hAnsi="宋体" w:cs="宋体"/>
          <w:kern w:val="0"/>
          <w:sz w:val="24"/>
          <w:szCs w:val="24"/>
        </w:rPr>
        <w:t>=</w:t>
      </w:r>
      <w:r w:rsidRPr="00583EE2">
        <w:rPr>
          <w:rFonts w:ascii="Times New Roman" w:eastAsia="宋体" w:hAnsi="Times New Roman" w:cs="Times New Roman"/>
          <w:kern w:val="0"/>
          <w:sz w:val="24"/>
          <w:szCs w:val="24"/>
        </w:rPr>
        <w:t> </w:t>
      </w:r>
      <w:r w:rsidRPr="00583EE2">
        <w:rPr>
          <w:rFonts w:ascii="宋体" w:eastAsia="宋体" w:hAnsi="宋体" w:cs="宋体"/>
          <w:kern w:val="0"/>
          <w:sz w:val="24"/>
          <w:szCs w:val="24"/>
        </w:rPr>
        <w:t>12 late-stage AD; n</w:t>
      </w:r>
      <w:r w:rsidRPr="00583EE2">
        <w:rPr>
          <w:rFonts w:ascii="Times New Roman" w:eastAsia="宋体" w:hAnsi="Times New Roman" w:cs="Times New Roman"/>
          <w:kern w:val="0"/>
          <w:sz w:val="24"/>
          <w:szCs w:val="24"/>
        </w:rPr>
        <w:t> </w:t>
      </w:r>
      <w:r w:rsidRPr="00583EE2">
        <w:rPr>
          <w:rFonts w:ascii="宋体" w:eastAsia="宋体" w:hAnsi="宋体" w:cs="宋体"/>
          <w:kern w:val="0"/>
          <w:sz w:val="24"/>
          <w:szCs w:val="24"/>
        </w:rPr>
        <w:t>=</w:t>
      </w:r>
      <w:r w:rsidRPr="00583EE2">
        <w:rPr>
          <w:rFonts w:ascii="Times New Roman" w:eastAsia="宋体" w:hAnsi="Times New Roman" w:cs="Times New Roman"/>
          <w:kern w:val="0"/>
          <w:sz w:val="24"/>
          <w:szCs w:val="24"/>
        </w:rPr>
        <w:t> </w:t>
      </w:r>
      <w:r w:rsidRPr="00583EE2">
        <w:rPr>
          <w:rFonts w:ascii="宋体" w:eastAsia="宋体" w:hAnsi="宋体" w:cs="宋体"/>
          <w:kern w:val="0"/>
          <w:sz w:val="24"/>
          <w:szCs w:val="24"/>
        </w:rPr>
        <w:t xml:space="preserve">8 control) and </w:t>
      </w:r>
      <w:r w:rsidRPr="00583EE2">
        <w:rPr>
          <w:rFonts w:ascii="宋体" w:eastAsia="宋体" w:hAnsi="宋体" w:cs="宋体"/>
          <w:b/>
          <w:bCs/>
          <w:kern w:val="0"/>
          <w:sz w:val="24"/>
          <w:szCs w:val="24"/>
        </w:rPr>
        <w:t>snRNA-seq (10x Genomics v3; n</w:t>
      </w:r>
      <w:r w:rsidRPr="00583EE2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 </w:t>
      </w:r>
      <w:r w:rsidRPr="00583EE2">
        <w:rPr>
          <w:rFonts w:ascii="宋体" w:eastAsia="宋体" w:hAnsi="宋体" w:cs="宋体"/>
          <w:b/>
          <w:bCs/>
          <w:kern w:val="0"/>
          <w:sz w:val="24"/>
          <w:szCs w:val="24"/>
        </w:rPr>
        <w:t>=</w:t>
      </w:r>
      <w:r w:rsidRPr="00583EE2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 </w:t>
      </w:r>
      <w:r w:rsidRPr="00583EE2">
        <w:rPr>
          <w:rFonts w:ascii="宋体" w:eastAsia="宋体" w:hAnsi="宋体" w:cs="宋体"/>
          <w:b/>
          <w:bCs/>
          <w:kern w:val="0"/>
          <w:sz w:val="24"/>
          <w:szCs w:val="24"/>
        </w:rPr>
        <w:t>11 late-stage AD; n</w:t>
      </w:r>
      <w:r w:rsidRPr="00583EE2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 </w:t>
      </w:r>
      <w:r w:rsidRPr="00583EE2">
        <w:rPr>
          <w:rFonts w:ascii="宋体" w:eastAsia="宋体" w:hAnsi="宋体" w:cs="宋体"/>
          <w:b/>
          <w:bCs/>
          <w:kern w:val="0"/>
          <w:sz w:val="24"/>
          <w:szCs w:val="24"/>
        </w:rPr>
        <w:t>=</w:t>
      </w:r>
      <w:r w:rsidRPr="00583EE2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 </w:t>
      </w:r>
      <w:r w:rsidRPr="00583EE2">
        <w:rPr>
          <w:rFonts w:ascii="宋体" w:eastAsia="宋体" w:hAnsi="宋体" w:cs="宋体"/>
          <w:b/>
          <w:bCs/>
          <w:kern w:val="0"/>
          <w:sz w:val="24"/>
          <w:szCs w:val="24"/>
        </w:rPr>
        <w:t>7 control)</w:t>
      </w:r>
      <w:r w:rsidRPr="00583EE2">
        <w:rPr>
          <w:rFonts w:ascii="宋体" w:eastAsia="宋体" w:hAnsi="宋体" w:cs="宋体"/>
          <w:kern w:val="0"/>
          <w:sz w:val="24"/>
          <w:szCs w:val="24"/>
        </w:rPr>
        <w:t xml:space="preserve"> on nuclei isolated from the </w:t>
      </w:r>
      <w:r w:rsidRPr="0055338D">
        <w:rPr>
          <w:rFonts w:ascii="宋体" w:eastAsia="宋体" w:hAnsi="宋体" w:cs="宋体"/>
          <w:b/>
          <w:bCs/>
          <w:kern w:val="0"/>
          <w:sz w:val="24"/>
          <w:szCs w:val="24"/>
        </w:rPr>
        <w:t>prefrontal cortex (PFC)</w:t>
      </w:r>
      <w:r w:rsidRPr="00583EE2">
        <w:rPr>
          <w:rFonts w:ascii="宋体" w:eastAsia="宋体" w:hAnsi="宋体" w:cs="宋体"/>
          <w:kern w:val="0"/>
          <w:sz w:val="24"/>
          <w:szCs w:val="24"/>
        </w:rPr>
        <w:t xml:space="preserve"> using postmortem human tissue from individuals with la</w:t>
      </w:r>
      <w:r w:rsidRPr="00583EE2">
        <w:rPr>
          <w:rFonts w:ascii="宋体" w:eastAsia="宋体" w:hAnsi="宋体" w:cs="宋体" w:hint="eastAsia"/>
          <w:kern w:val="0"/>
          <w:sz w:val="24"/>
          <w:szCs w:val="24"/>
        </w:rPr>
        <w:t>te-stage AD and age-matched cognitively healthy controls (74–90+ years old; Fig. 1a).</w:t>
      </w:r>
    </w:p>
    <w:p w14:paraId="7C330187" w14:textId="77777777" w:rsidR="00583EE2" w:rsidRDefault="00583EE2" w:rsidP="00583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015363C" w14:textId="77777777" w:rsidR="00583EE2" w:rsidRDefault="00583EE2" w:rsidP="00583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67D7D9F" w14:textId="77777777" w:rsidR="00583EE2" w:rsidRDefault="00583EE2" w:rsidP="00583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174E584" w14:textId="77777777" w:rsidR="00583EE2" w:rsidRPr="00583EE2" w:rsidRDefault="00583EE2" w:rsidP="00583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CDA9230" w14:textId="77777777" w:rsidR="00630EE2" w:rsidRDefault="00630EE2" w:rsidP="0063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105D855" w14:textId="358A1D3B" w:rsidR="00630EE2" w:rsidRDefault="00630EE2" w:rsidP="0063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81C62">
        <w:rPr>
          <w:rFonts w:ascii="宋体" w:eastAsia="宋体" w:hAnsi="宋体" w:cs="宋体" w:hint="eastAsia"/>
          <w:kern w:val="0"/>
          <w:sz w:val="24"/>
          <w:szCs w:val="24"/>
          <w:highlight w:val="red"/>
        </w:rPr>
        <w:t>小鼠：</w:t>
      </w:r>
    </w:p>
    <w:p w14:paraId="0A872562" w14:textId="20D8D54F" w:rsidR="001547E6" w:rsidRDefault="001547E6" w:rsidP="001547E6">
      <w:pPr>
        <w:pStyle w:val="a9"/>
        <w:widowControl/>
        <w:numPr>
          <w:ilvl w:val="0"/>
          <w:numId w:val="2"/>
        </w:numPr>
        <w:jc w:val="left"/>
        <w:rPr>
          <w:rFonts w:hint="eastAsia"/>
          <w:b/>
          <w:bCs/>
        </w:rPr>
      </w:pPr>
      <w:r w:rsidRPr="001547E6">
        <w:rPr>
          <w:rFonts w:ascii="宋体" w:eastAsia="宋体" w:hAnsi="宋体" w:cs="宋体" w:hint="eastAsia"/>
          <w:kern w:val="0"/>
          <w:sz w:val="24"/>
          <w:szCs w:val="24"/>
        </w:rPr>
        <w:t>GSE140510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</w:t>
      </w:r>
      <w:r w:rsidRPr="00E74048">
        <w:rPr>
          <w:rFonts w:hint="eastAsia"/>
          <w:b/>
          <w:bCs/>
          <w:highlight w:val="yellow"/>
        </w:rPr>
        <w:t>snRNA-seq on 7-month-old 5XFAD,</w:t>
      </w:r>
      <w:r w:rsidRPr="00E74048">
        <w:rPr>
          <w:rFonts w:hint="eastAsia"/>
          <w:highlight w:val="yellow"/>
        </w:rPr>
        <w:t xml:space="preserve"> Trem2-deficient 5XFAD (Trem2–/– 5XFAD), </w:t>
      </w:r>
      <w:r w:rsidRPr="00E74048">
        <w:rPr>
          <w:rFonts w:hint="eastAsia"/>
          <w:b/>
          <w:bCs/>
          <w:highlight w:val="yellow"/>
        </w:rPr>
        <w:t>wild-type (WT)</w:t>
      </w:r>
      <w:r w:rsidRPr="00E74048">
        <w:rPr>
          <w:rFonts w:hint="eastAsia"/>
          <w:highlight w:val="yellow"/>
        </w:rPr>
        <w:t xml:space="preserve"> and Trem2–/– mice </w:t>
      </w:r>
      <w:r w:rsidRPr="00E74048">
        <w:rPr>
          <w:rFonts w:hint="eastAsia"/>
          <w:b/>
          <w:bCs/>
          <w:highlight w:val="yellow"/>
        </w:rPr>
        <w:t>(3 mice per genotype)</w:t>
      </w:r>
    </w:p>
    <w:p w14:paraId="76E42E59" w14:textId="77777777" w:rsidR="001547E6" w:rsidRDefault="001547E6" w:rsidP="001547E6">
      <w:pPr>
        <w:widowControl/>
        <w:jc w:val="left"/>
        <w:rPr>
          <w:rFonts w:hint="eastAsia"/>
          <w:b/>
          <w:bCs/>
        </w:rPr>
      </w:pPr>
    </w:p>
    <w:p w14:paraId="42A87E95" w14:textId="77777777" w:rsidR="001547E6" w:rsidRDefault="001547E6" w:rsidP="001547E6">
      <w:pPr>
        <w:widowControl/>
        <w:jc w:val="left"/>
        <w:rPr>
          <w:rFonts w:hint="eastAsia"/>
          <w:b/>
          <w:bCs/>
        </w:rPr>
      </w:pPr>
    </w:p>
    <w:p w14:paraId="6B15587D" w14:textId="77777777" w:rsidR="001547E6" w:rsidRPr="001547E6" w:rsidRDefault="001547E6" w:rsidP="001547E6">
      <w:pPr>
        <w:widowControl/>
        <w:jc w:val="left"/>
        <w:rPr>
          <w:rFonts w:hint="eastAsia"/>
          <w:b/>
          <w:bCs/>
        </w:rPr>
      </w:pPr>
    </w:p>
    <w:p w14:paraId="6B542522" w14:textId="3157550F" w:rsidR="001547E6" w:rsidRPr="00D64DC5" w:rsidRDefault="001547E6" w:rsidP="00630EE2">
      <w:pPr>
        <w:pStyle w:val="a9"/>
        <w:widowControl/>
        <w:numPr>
          <w:ilvl w:val="0"/>
          <w:numId w:val="2"/>
        </w:numPr>
        <w:jc w:val="left"/>
        <w:rPr>
          <w:rFonts w:ascii="宋体" w:eastAsia="宋体" w:hAnsi="宋体" w:cs="宋体" w:hint="eastAsia"/>
          <w:b/>
          <w:bCs/>
          <w:color w:val="EE0000"/>
          <w:kern w:val="0"/>
          <w:sz w:val="24"/>
          <w:szCs w:val="24"/>
          <w:highlight w:val="yellow"/>
        </w:rPr>
      </w:pPr>
      <w:bookmarkStart w:id="12" w:name="OLE_LINK12"/>
      <w:r w:rsidRPr="00D64DC5">
        <w:rPr>
          <w:rFonts w:ascii="宋体" w:eastAsia="宋体" w:hAnsi="宋体" w:cs="宋体" w:hint="eastAsia"/>
          <w:b/>
          <w:bCs/>
          <w:color w:val="EE0000"/>
          <w:kern w:val="0"/>
          <w:sz w:val="24"/>
          <w:szCs w:val="24"/>
          <w:highlight w:val="yellow"/>
        </w:rPr>
        <w:t xml:space="preserve">Mouse GSE143758 </w:t>
      </w:r>
      <w:proofErr w:type="spellStart"/>
      <w:r w:rsidR="0059100C" w:rsidRPr="004C6E04">
        <w:rPr>
          <w:rFonts w:ascii="Arial" w:eastAsia="宋体" w:hAnsi="Arial" w:cs="Arial" w:hint="eastAsia"/>
          <w:color w:val="000000"/>
          <w:kern w:val="0"/>
          <w:sz w:val="20"/>
          <w:szCs w:val="20"/>
          <w:highlight w:val="yellow"/>
        </w:rPr>
        <w:t>Pubmed_ID</w:t>
      </w:r>
      <w:proofErr w:type="spellEnd"/>
      <w:r w:rsidR="0059100C" w:rsidRPr="00D64DC5">
        <w:rPr>
          <w:rFonts w:ascii="宋体" w:eastAsia="宋体" w:hAnsi="宋体" w:cs="宋体" w:hint="eastAsia"/>
          <w:b/>
          <w:bCs/>
          <w:color w:val="EE0000"/>
          <w:kern w:val="0"/>
          <w:sz w:val="24"/>
          <w:szCs w:val="24"/>
          <w:highlight w:val="yellow"/>
        </w:rPr>
        <w:t xml:space="preserve"> </w:t>
      </w:r>
      <w:r w:rsidRPr="00D64DC5">
        <w:rPr>
          <w:rFonts w:ascii="宋体" w:eastAsia="宋体" w:hAnsi="宋体" w:cs="宋体" w:hint="eastAsia"/>
          <w:b/>
          <w:bCs/>
          <w:color w:val="EE0000"/>
          <w:kern w:val="0"/>
          <w:sz w:val="24"/>
          <w:szCs w:val="24"/>
          <w:highlight w:val="yellow"/>
        </w:rPr>
        <w:t xml:space="preserve">32341542  </w:t>
      </w:r>
    </w:p>
    <w:p w14:paraId="5FE9F0C8" w14:textId="77777777" w:rsidR="0036444C" w:rsidRPr="001547E6" w:rsidRDefault="0036444C" w:rsidP="0036444C">
      <w:pPr>
        <w:pStyle w:val="a9"/>
        <w:widowControl/>
        <w:ind w:left="360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</w:p>
    <w:bookmarkEnd w:id="12"/>
    <w:p w14:paraId="4F7FB0EF" w14:textId="5137F8E4" w:rsidR="00630EE2" w:rsidRDefault="001547E6" w:rsidP="001547E6">
      <w:pPr>
        <w:pStyle w:val="a9"/>
        <w:widowControl/>
        <w:ind w:left="3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547E6">
        <w:rPr>
          <w:rFonts w:ascii="宋体" w:eastAsia="宋体" w:hAnsi="宋体" w:cs="宋体" w:hint="eastAsia"/>
          <w:kern w:val="0"/>
          <w:sz w:val="24"/>
          <w:szCs w:val="24"/>
        </w:rPr>
        <w:t xml:space="preserve">54,769 single-nucleus RNA profiles from </w:t>
      </w:r>
      <w:r w:rsidRPr="00F3680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hippocampi</w:t>
      </w:r>
      <w:r w:rsidRPr="001547E6">
        <w:rPr>
          <w:rFonts w:ascii="宋体" w:eastAsia="宋体" w:hAnsi="宋体" w:cs="宋体" w:hint="eastAsia"/>
          <w:kern w:val="0"/>
          <w:sz w:val="24"/>
          <w:szCs w:val="24"/>
        </w:rPr>
        <w:t xml:space="preserve"> of </w:t>
      </w:r>
      <w:r w:rsidRPr="00F3680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 xml:space="preserve">7-month-old </w:t>
      </w:r>
      <w:r w:rsidRPr="001547E6">
        <w:rPr>
          <w:rFonts w:ascii="宋体" w:eastAsia="宋体" w:hAnsi="宋体" w:cs="宋体" w:hint="eastAsia"/>
          <w:kern w:val="0"/>
          <w:sz w:val="24"/>
          <w:szCs w:val="24"/>
        </w:rPr>
        <w:t>male mice,</w:t>
      </w:r>
      <w:bookmarkStart w:id="13" w:name="OLE_LINK14"/>
      <w:r w:rsidRPr="00F3680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 xml:space="preserve"> four WT and four 5xFAD (AD)</w:t>
      </w:r>
      <w:bookmarkEnd w:id="13"/>
    </w:p>
    <w:p w14:paraId="076C398A" w14:textId="144D0ED3" w:rsidR="00E24AA2" w:rsidRDefault="00E24AA2" w:rsidP="001547E6">
      <w:pPr>
        <w:pStyle w:val="a9"/>
        <w:widowControl/>
        <w:ind w:left="3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3E7982" wp14:editId="6A2C35B1">
            <wp:extent cx="5274310" cy="4185920"/>
            <wp:effectExtent l="0" t="0" r="2540" b="5080"/>
            <wp:docPr id="1319660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60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EC57" w14:textId="77777777" w:rsidR="0036444C" w:rsidRDefault="0036444C" w:rsidP="001547E6">
      <w:pPr>
        <w:pStyle w:val="a9"/>
        <w:widowControl/>
        <w:ind w:left="3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9435E72" w14:textId="1BFB8174" w:rsidR="0036444C" w:rsidRDefault="0036444C" w:rsidP="0036444C">
      <w:pPr>
        <w:pStyle w:val="a9"/>
        <w:widowControl/>
        <w:numPr>
          <w:ilvl w:val="0"/>
          <w:numId w:val="2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6444C">
        <w:rPr>
          <w:rFonts w:ascii="宋体" w:eastAsia="宋体" w:hAnsi="宋体" w:cs="宋体" w:hint="eastAsia"/>
          <w:kern w:val="0"/>
          <w:sz w:val="24"/>
          <w:szCs w:val="24"/>
        </w:rPr>
        <w:t>6-month 5xFAD cortex samples（GSM5903396 (</w:t>
      </w:r>
      <w:bookmarkStart w:id="14" w:name="OLE_LINK16"/>
      <w:r w:rsidRPr="0036444C">
        <w:rPr>
          <w:rFonts w:ascii="宋体" w:eastAsia="宋体" w:hAnsi="宋体" w:cs="宋体" w:hint="eastAsia"/>
          <w:kern w:val="0"/>
          <w:sz w:val="24"/>
          <w:szCs w:val="24"/>
        </w:rPr>
        <w:t>GSE196873</w:t>
      </w:r>
      <w:bookmarkEnd w:id="14"/>
      <w:r w:rsidRPr="0036444C">
        <w:rPr>
          <w:rFonts w:ascii="宋体" w:eastAsia="宋体" w:hAnsi="宋体" w:cs="宋体" w:hint="eastAsia"/>
          <w:kern w:val="0"/>
          <w:sz w:val="24"/>
          <w:szCs w:val="24"/>
        </w:rPr>
        <w:t>)</w:t>
      </w:r>
    </w:p>
    <w:p w14:paraId="6B0694FA" w14:textId="77777777" w:rsidR="00090208" w:rsidRDefault="00090208" w:rsidP="0009020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9DDCB7D" w14:textId="46459976" w:rsidR="00090208" w:rsidRDefault="00090208" w:rsidP="00090208">
      <w:pPr>
        <w:widowControl/>
        <w:jc w:val="left"/>
        <w:rPr>
          <w:rFonts w:hint="eastAsia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4.</w:t>
      </w:r>
      <w:r w:rsidRPr="00090208">
        <w:rPr>
          <w:rFonts w:hint="eastAsia"/>
        </w:rPr>
        <w:t xml:space="preserve"> </w:t>
      </w:r>
      <w:r w:rsidRPr="00090208">
        <w:rPr>
          <w:rFonts w:ascii="宋体" w:eastAsia="宋体" w:hAnsi="宋体" w:cs="宋体" w:hint="eastAsia"/>
          <w:kern w:val="0"/>
          <w:sz w:val="24"/>
          <w:szCs w:val="24"/>
        </w:rPr>
        <w:t>GSE</w:t>
      </w:r>
      <w:proofErr w:type="gramStart"/>
      <w:r w:rsidRPr="00090208">
        <w:rPr>
          <w:rFonts w:ascii="宋体" w:eastAsia="宋体" w:hAnsi="宋体" w:cs="宋体" w:hint="eastAsia"/>
          <w:kern w:val="0"/>
          <w:sz w:val="24"/>
          <w:szCs w:val="24"/>
        </w:rPr>
        <w:t>196871</w:t>
      </w:r>
      <w:r w:rsidRPr="00090208">
        <w:rPr>
          <w:rFonts w:hint="eastAsia"/>
        </w:rPr>
        <w:t xml:space="preserve"> </w:t>
      </w:r>
      <w:r>
        <w:rPr>
          <w:rFonts w:hint="eastAsia"/>
        </w:rPr>
        <w:t xml:space="preserve"> 6</w:t>
      </w:r>
      <w:proofErr w:type="gramEnd"/>
      <w:r>
        <w:rPr>
          <w:rFonts w:hint="eastAsia"/>
        </w:rPr>
        <w:t>M WT,5XFAD</w:t>
      </w:r>
    </w:p>
    <w:p w14:paraId="46448A74" w14:textId="02906E22" w:rsidR="00090208" w:rsidRPr="00090208" w:rsidRDefault="00090208" w:rsidP="0009020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90208">
        <w:rPr>
          <w:rFonts w:ascii="宋体" w:eastAsia="宋体" w:hAnsi="宋体" w:cs="宋体" w:hint="eastAsia"/>
          <w:kern w:val="0"/>
          <w:sz w:val="24"/>
          <w:szCs w:val="24"/>
        </w:rPr>
        <w:t xml:space="preserve">1. RNA-seq of stranded mRNA of </w:t>
      </w:r>
      <w:proofErr w:type="gramStart"/>
      <w:r w:rsidRPr="00090208">
        <w:rPr>
          <w:rFonts w:ascii="宋体" w:eastAsia="宋体" w:hAnsi="宋体" w:cs="宋体" w:hint="eastAsia"/>
          <w:kern w:val="0"/>
          <w:sz w:val="24"/>
          <w:szCs w:val="24"/>
        </w:rPr>
        <w:t>6-month old</w:t>
      </w:r>
      <w:proofErr w:type="gramEnd"/>
      <w:r w:rsidRPr="00090208">
        <w:rPr>
          <w:rFonts w:ascii="宋体" w:eastAsia="宋体" w:hAnsi="宋体" w:cs="宋体" w:hint="eastAsia"/>
          <w:kern w:val="0"/>
          <w:sz w:val="24"/>
          <w:szCs w:val="24"/>
        </w:rPr>
        <w:t xml:space="preserve"> of wild-type, N40K-Tg, 5XFAD, </w:t>
      </w:r>
      <w:proofErr w:type="spellStart"/>
      <w:r w:rsidRPr="00090208">
        <w:rPr>
          <w:rFonts w:ascii="宋体" w:eastAsia="宋体" w:hAnsi="宋体" w:cs="宋体" w:hint="eastAsia"/>
          <w:kern w:val="0"/>
          <w:sz w:val="24"/>
          <w:szCs w:val="24"/>
        </w:rPr>
        <w:t>dTg</w:t>
      </w:r>
      <w:proofErr w:type="spellEnd"/>
      <w:r w:rsidRPr="00090208">
        <w:rPr>
          <w:rFonts w:ascii="宋体" w:eastAsia="宋体" w:hAnsi="宋体" w:cs="宋体" w:hint="eastAsia"/>
          <w:kern w:val="0"/>
          <w:sz w:val="24"/>
          <w:szCs w:val="24"/>
        </w:rPr>
        <w:t xml:space="preserve"> (N40K-Tg and 5xFAD) mice generated by crossing N40K-Tg and 5xFAD mice.</w:t>
      </w:r>
    </w:p>
    <w:p w14:paraId="1E2A0A61" w14:textId="4E8052E4" w:rsidR="00090208" w:rsidRPr="00090208" w:rsidRDefault="00090208" w:rsidP="0009020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90208">
        <w:rPr>
          <w:rFonts w:ascii="宋体" w:eastAsia="宋体" w:hAnsi="宋体" w:cs="宋体" w:hint="eastAsia"/>
          <w:kern w:val="0"/>
          <w:sz w:val="24"/>
          <w:szCs w:val="24"/>
        </w:rPr>
        <w:t xml:space="preserve">2. RNA-seq of stranded mRNA of </w:t>
      </w:r>
      <w:proofErr w:type="gramStart"/>
      <w:r w:rsidRPr="00090208">
        <w:rPr>
          <w:rFonts w:ascii="宋体" w:eastAsia="宋体" w:hAnsi="宋体" w:cs="宋体" w:hint="eastAsia"/>
          <w:kern w:val="0"/>
          <w:sz w:val="24"/>
          <w:szCs w:val="24"/>
        </w:rPr>
        <w:t>12-month old</w:t>
      </w:r>
      <w:proofErr w:type="gramEnd"/>
      <w:r w:rsidRPr="00090208">
        <w:rPr>
          <w:rFonts w:ascii="宋体" w:eastAsia="宋体" w:hAnsi="宋体" w:cs="宋体" w:hint="eastAsia"/>
          <w:kern w:val="0"/>
          <w:sz w:val="24"/>
          <w:szCs w:val="24"/>
        </w:rPr>
        <w:t xml:space="preserve"> of wild-type and Tau P301S mice.</w:t>
      </w:r>
    </w:p>
    <w:sectPr w:rsidR="00090208" w:rsidRPr="000902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82448"/>
    <w:multiLevelType w:val="hybridMultilevel"/>
    <w:tmpl w:val="DD382C74"/>
    <w:lvl w:ilvl="0" w:tplc="D790333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03F71A4"/>
    <w:multiLevelType w:val="hybridMultilevel"/>
    <w:tmpl w:val="9190DB72"/>
    <w:lvl w:ilvl="0" w:tplc="6E588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0001498">
    <w:abstractNumId w:val="0"/>
  </w:num>
  <w:num w:numId="2" w16cid:durableId="782849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NLM0MbMwMTcxNTVR0lEKTi0uzszPAykwqQUA6ryqhiwAAAA="/>
  </w:docVars>
  <w:rsids>
    <w:rsidRoot w:val="00FB6C7F"/>
    <w:rsid w:val="00090208"/>
    <w:rsid w:val="0010573E"/>
    <w:rsid w:val="001547E6"/>
    <w:rsid w:val="00181C62"/>
    <w:rsid w:val="001F6A7E"/>
    <w:rsid w:val="0035559D"/>
    <w:rsid w:val="0036444C"/>
    <w:rsid w:val="003B3140"/>
    <w:rsid w:val="004267D4"/>
    <w:rsid w:val="00475065"/>
    <w:rsid w:val="004A6169"/>
    <w:rsid w:val="004C6E04"/>
    <w:rsid w:val="004F5711"/>
    <w:rsid w:val="0055338D"/>
    <w:rsid w:val="005600BA"/>
    <w:rsid w:val="00583EE2"/>
    <w:rsid w:val="0059100C"/>
    <w:rsid w:val="00630EE2"/>
    <w:rsid w:val="006570EE"/>
    <w:rsid w:val="00682CC0"/>
    <w:rsid w:val="007410B1"/>
    <w:rsid w:val="008824E6"/>
    <w:rsid w:val="008C231C"/>
    <w:rsid w:val="008F70FC"/>
    <w:rsid w:val="00A71EE8"/>
    <w:rsid w:val="00AF4CEA"/>
    <w:rsid w:val="00AF7790"/>
    <w:rsid w:val="00CC25D5"/>
    <w:rsid w:val="00D64DC5"/>
    <w:rsid w:val="00D856FE"/>
    <w:rsid w:val="00DC348D"/>
    <w:rsid w:val="00E05C39"/>
    <w:rsid w:val="00E24AA2"/>
    <w:rsid w:val="00E6212B"/>
    <w:rsid w:val="00E74048"/>
    <w:rsid w:val="00F36809"/>
    <w:rsid w:val="00F56404"/>
    <w:rsid w:val="00F740CF"/>
    <w:rsid w:val="00FB6C7F"/>
    <w:rsid w:val="00FD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A6F6B"/>
  <w15:chartTrackingRefBased/>
  <w15:docId w15:val="{B41A0D5E-CC2F-4E3E-B96F-AACA8F41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6C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C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C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C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C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C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C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C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6C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6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6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6C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6C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6C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6C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6C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6C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6C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6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C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6C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6C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6C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6C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6C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6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6C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6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</Pages>
  <Words>922</Words>
  <Characters>1854</Characters>
  <Application>Microsoft Office Word</Application>
  <DocSecurity>0</DocSecurity>
  <Lines>66</Lines>
  <Paragraphs>33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Chen</dc:creator>
  <cp:keywords/>
  <dc:description/>
  <cp:lastModifiedBy>Yan Chen</cp:lastModifiedBy>
  <cp:revision>97</cp:revision>
  <dcterms:created xsi:type="dcterms:W3CDTF">2025-11-13T08:42:00Z</dcterms:created>
  <dcterms:modified xsi:type="dcterms:W3CDTF">2025-11-14T07:13:00Z</dcterms:modified>
</cp:coreProperties>
</file>