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507BB" w14:textId="0A579A52" w:rsidR="00711E16" w:rsidRDefault="0060291A" w:rsidP="00E0635C">
      <w:pPr>
        <w:pStyle w:val="a3"/>
      </w:pPr>
      <w:r>
        <w:rPr>
          <w:rFonts w:hint="eastAsia"/>
        </w:rPr>
        <w:t>档案管理系统</w:t>
      </w:r>
    </w:p>
    <w:p w14:paraId="689D5052" w14:textId="17899FBA" w:rsidR="0060291A" w:rsidRDefault="0060291A" w:rsidP="00E0635C">
      <w:pPr>
        <w:pStyle w:val="a9"/>
      </w:pPr>
      <w:r>
        <w:rPr>
          <w:rFonts w:hint="eastAsia"/>
          <w:noProof/>
        </w:rPr>
        <w:drawing>
          <wp:anchor distT="0" distB="0" distL="114300" distR="114300" simplePos="0" relativeHeight="251658240" behindDoc="1" locked="0" layoutInCell="1" allowOverlap="1" wp14:anchorId="0F6F5C33" wp14:editId="72E8B7F1">
            <wp:simplePos x="0" y="0"/>
            <wp:positionH relativeFrom="page">
              <wp:posOffset>123825</wp:posOffset>
            </wp:positionH>
            <wp:positionV relativeFrom="paragraph">
              <wp:posOffset>222250</wp:posOffset>
            </wp:positionV>
            <wp:extent cx="7037070" cy="5781675"/>
            <wp:effectExtent l="0" t="0" r="0" b="0"/>
            <wp:wrapTight wrapText="bothSides">
              <wp:wrapPolygon edited="0">
                <wp:start x="643" y="0"/>
                <wp:lineTo x="702" y="20924"/>
                <wp:lineTo x="21460" y="20924"/>
                <wp:lineTo x="21460" y="0"/>
                <wp:lineTo x="643"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70" t="301"/>
                    <a:stretch/>
                  </pic:blipFill>
                  <pic:spPr bwMode="auto">
                    <a:xfrm>
                      <a:off x="0" y="0"/>
                      <a:ext cx="7037070" cy="578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档案管理系统整个分为</w:t>
      </w:r>
      <w:r>
        <w:rPr>
          <w:rFonts w:hint="eastAsia"/>
        </w:rPr>
        <w:t>7</w:t>
      </w:r>
      <w:r>
        <w:rPr>
          <w:rFonts w:hint="eastAsia"/>
        </w:rPr>
        <w:t>个模块</w:t>
      </w:r>
      <w:r>
        <w:rPr>
          <w:rFonts w:hint="eastAsia"/>
        </w:rPr>
        <w:t>.</w:t>
      </w:r>
      <w:r>
        <w:rPr>
          <w:rFonts w:hint="eastAsia"/>
        </w:rPr>
        <w:t>整个业务的流程图如下：</w:t>
      </w:r>
    </w:p>
    <w:p w14:paraId="0B172D85" w14:textId="6045DC79" w:rsidR="00E0635C" w:rsidRDefault="00E0635C" w:rsidP="00E0635C">
      <w:pPr>
        <w:pStyle w:val="a9"/>
      </w:pPr>
      <w:r>
        <w:rPr>
          <w:rFonts w:hint="eastAsia"/>
        </w:rPr>
        <w:t>其中档案收集、档案借阅对访客开放；其余模块均由档案部内部员工进行处理，不对外开放。</w:t>
      </w:r>
    </w:p>
    <w:p w14:paraId="49EF8D45" w14:textId="462B9A15" w:rsidR="0060291A" w:rsidRDefault="0060291A" w:rsidP="00E0635C">
      <w:pPr>
        <w:pStyle w:val="1"/>
      </w:pPr>
      <w:r>
        <w:rPr>
          <w:rFonts w:hint="eastAsia"/>
        </w:rPr>
        <w:lastRenderedPageBreak/>
        <w:t>档案收集模块</w:t>
      </w:r>
    </w:p>
    <w:p w14:paraId="4DE4D725" w14:textId="77777777" w:rsidR="00CE4E7E" w:rsidRDefault="00CE4E7E" w:rsidP="00CE4E7E">
      <w:pPr>
        <w:pStyle w:val="a9"/>
      </w:pPr>
      <w:r>
        <w:rPr>
          <w:noProof/>
        </w:rPr>
        <w:drawing>
          <wp:inline distT="0" distB="0" distL="0" distR="0" wp14:anchorId="2DE705E9" wp14:editId="12DA8F91">
            <wp:extent cx="5274310" cy="4063365"/>
            <wp:effectExtent l="0" t="0" r="2540" b="0"/>
            <wp:docPr id="1585750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50580" name=""/>
                    <pic:cNvPicPr/>
                  </pic:nvPicPr>
                  <pic:blipFill>
                    <a:blip r:embed="rId9"/>
                    <a:stretch>
                      <a:fillRect/>
                    </a:stretch>
                  </pic:blipFill>
                  <pic:spPr>
                    <a:xfrm>
                      <a:off x="0" y="0"/>
                      <a:ext cx="5274310" cy="4063365"/>
                    </a:xfrm>
                    <a:prstGeom prst="rect">
                      <a:avLst/>
                    </a:prstGeom>
                  </pic:spPr>
                </pic:pic>
              </a:graphicData>
            </a:graphic>
          </wp:inline>
        </w:drawing>
      </w:r>
    </w:p>
    <w:p w14:paraId="5F1E7DA8" w14:textId="77777777" w:rsidR="00CE4E7E" w:rsidRDefault="00CE4E7E" w:rsidP="00CE4E7E">
      <w:r>
        <w:rPr>
          <w:rFonts w:hint="eastAsia"/>
        </w:rPr>
        <w:t>上图为档案收集流程图</w:t>
      </w:r>
    </w:p>
    <w:p w14:paraId="2FC7805B" w14:textId="77777777" w:rsidR="00CE4E7E" w:rsidRDefault="00CE4E7E" w:rsidP="003343CF">
      <w:pPr>
        <w:ind w:firstLine="420"/>
      </w:pPr>
      <w:r>
        <w:rPr>
          <w:rFonts w:hint="eastAsia"/>
        </w:rPr>
        <w:t>档案收集作为第一步，要为用户提供一个入口</w:t>
      </w:r>
      <w:r>
        <w:rPr>
          <w:rFonts w:hint="eastAsia"/>
        </w:rPr>
        <w:t>:</w:t>
      </w:r>
      <w:r>
        <w:rPr>
          <w:rFonts w:hint="eastAsia"/>
        </w:rPr>
        <w:t>提供</w:t>
      </w:r>
      <w:r>
        <w:rPr>
          <w:rFonts w:hint="eastAsia"/>
        </w:rPr>
        <w:t>input</w:t>
      </w:r>
      <w:r>
        <w:rPr>
          <w:rFonts w:hint="eastAsia"/>
        </w:rPr>
        <w:t>输入档案名</w:t>
      </w:r>
      <w:r>
        <w:rPr>
          <w:rFonts w:hint="eastAsia"/>
        </w:rPr>
        <w:t>(</w:t>
      </w:r>
      <w:r>
        <w:rPr>
          <w:rFonts w:hint="eastAsia"/>
        </w:rPr>
        <w:t>如果没有输入就默认为文件名的前</w:t>
      </w:r>
      <w:r>
        <w:rPr>
          <w:rFonts w:hint="eastAsia"/>
        </w:rPr>
        <w:t>2</w:t>
      </w:r>
      <w:r>
        <w:t>0</w:t>
      </w:r>
      <w:r>
        <w:rPr>
          <w:rFonts w:hint="eastAsia"/>
        </w:rPr>
        <w:t>个字符</w:t>
      </w:r>
      <w:r>
        <w:t>)</w:t>
      </w:r>
      <w:r>
        <w:rPr>
          <w:rFonts w:hint="eastAsia"/>
        </w:rPr>
        <w:t>，提供几个</w:t>
      </w:r>
      <w:r>
        <w:rPr>
          <w:rFonts w:hint="eastAsia"/>
        </w:rPr>
        <w:t>checkbox</w:t>
      </w:r>
      <w:r>
        <w:rPr>
          <w:rFonts w:hint="eastAsia"/>
        </w:rPr>
        <w:t>和</w:t>
      </w:r>
      <w:r>
        <w:rPr>
          <w:rFonts w:hint="eastAsia"/>
        </w:rPr>
        <w:t>select</w:t>
      </w:r>
      <w:r>
        <w:rPr>
          <w:rFonts w:hint="eastAsia"/>
        </w:rPr>
        <w:t>来进行选择档案类型，选择文件，选择密级。点击提交申请按钮后进行立卷和申请，立卷的过程对于用户是透明的。立卷需要的信息包括在入口界面处填写的各类信息</w:t>
      </w:r>
      <w:r>
        <w:rPr>
          <w:rFonts w:hint="eastAsia"/>
        </w:rPr>
        <w:t>(</w:t>
      </w:r>
      <w:r>
        <w:rPr>
          <w:rFonts w:hint="eastAsia"/>
        </w:rPr>
        <w:t>档案类型，来源，密级等</w:t>
      </w:r>
      <w:r>
        <w:t>)</w:t>
      </w:r>
      <w:r>
        <w:rPr>
          <w:rFonts w:hint="eastAsia"/>
        </w:rPr>
        <w:t>，同时要自动获取用户的信息</w:t>
      </w:r>
      <w:r>
        <w:rPr>
          <w:rFonts w:hint="eastAsia"/>
        </w:rPr>
        <w:t>(</w:t>
      </w:r>
      <w:r>
        <w:rPr>
          <w:rFonts w:hint="eastAsia"/>
        </w:rPr>
        <w:t>唯一工号，姓名</w:t>
      </w:r>
      <w:r>
        <w:t>)</w:t>
      </w:r>
      <w:r>
        <w:rPr>
          <w:rFonts w:hint="eastAsia"/>
        </w:rPr>
        <w:t>和当前系统时间，为后面的审批提供更多信息。点击提交申请后，跳转到申请状态页面，同时申请状态更新为待审批，待审批结束后，再次更新审批状态</w:t>
      </w:r>
      <w:r>
        <w:rPr>
          <w:rFonts w:hint="eastAsia"/>
        </w:rPr>
        <w:t>(</w:t>
      </w:r>
      <w:r>
        <w:rPr>
          <w:rFonts w:hint="eastAsia"/>
        </w:rPr>
        <w:t>已通过，未通过</w:t>
      </w:r>
      <w:r>
        <w:t>)</w:t>
      </w:r>
      <w:r>
        <w:rPr>
          <w:rFonts w:hint="eastAsia"/>
        </w:rPr>
        <w:t>。</w:t>
      </w:r>
    </w:p>
    <w:p w14:paraId="1393F33C" w14:textId="77777777" w:rsidR="00CE4E7E" w:rsidRDefault="00CE4E7E" w:rsidP="00CE4E7E">
      <w:r>
        <w:rPr>
          <w:rFonts w:hint="eastAsia"/>
        </w:rPr>
        <w:t>涉及到的表</w:t>
      </w:r>
      <w:r>
        <w:rPr>
          <w:rFonts w:hint="eastAsia"/>
        </w:rPr>
        <w:t>:</w:t>
      </w:r>
      <w:r>
        <w:rPr>
          <w:rFonts w:hint="eastAsia"/>
        </w:rPr>
        <w:t>存储用户信息的表、存储申请队列的表</w:t>
      </w:r>
    </w:p>
    <w:p w14:paraId="11C2E70E" w14:textId="77777777" w:rsidR="0060291A" w:rsidRPr="00CE4E7E" w:rsidRDefault="0060291A" w:rsidP="00E0635C">
      <w:pPr>
        <w:pStyle w:val="a9"/>
      </w:pPr>
    </w:p>
    <w:p w14:paraId="277B80C4" w14:textId="6D1E8B5F" w:rsidR="0060291A" w:rsidRDefault="0060291A" w:rsidP="00E0635C">
      <w:pPr>
        <w:pStyle w:val="1"/>
      </w:pPr>
      <w:r>
        <w:rPr>
          <w:rFonts w:hint="eastAsia"/>
        </w:rPr>
        <w:t>档案交接模块</w:t>
      </w:r>
    </w:p>
    <w:p w14:paraId="6A0E5593" w14:textId="77777777" w:rsidR="0060291A" w:rsidRDefault="0060291A" w:rsidP="00E0635C">
      <w:pPr>
        <w:pStyle w:val="a9"/>
      </w:pPr>
    </w:p>
    <w:p w14:paraId="47D5A456" w14:textId="42F5DC8B" w:rsidR="0060291A" w:rsidRDefault="0060291A" w:rsidP="00E0635C">
      <w:pPr>
        <w:pStyle w:val="a9"/>
      </w:pPr>
    </w:p>
    <w:p w14:paraId="6D1A88CD" w14:textId="2DFF052D" w:rsidR="0060291A" w:rsidRDefault="0060291A" w:rsidP="00E0635C">
      <w:pPr>
        <w:pStyle w:val="a9"/>
      </w:pPr>
    </w:p>
    <w:p w14:paraId="2B766DFC" w14:textId="79661FD4" w:rsidR="0060291A" w:rsidRDefault="0060291A" w:rsidP="00E0635C">
      <w:pPr>
        <w:pStyle w:val="a9"/>
      </w:pPr>
    </w:p>
    <w:p w14:paraId="5DE00C90" w14:textId="13AE82B8" w:rsidR="0060291A" w:rsidRDefault="0060291A" w:rsidP="00E0635C">
      <w:pPr>
        <w:pStyle w:val="a9"/>
      </w:pPr>
    </w:p>
    <w:p w14:paraId="28D995E7" w14:textId="77777777" w:rsidR="0060291A" w:rsidRDefault="0060291A" w:rsidP="00E0635C">
      <w:pPr>
        <w:pStyle w:val="a9"/>
      </w:pPr>
    </w:p>
    <w:p w14:paraId="5DE5B2F5" w14:textId="3C7D6A9C" w:rsidR="0060291A" w:rsidRPr="0060291A" w:rsidRDefault="0060291A" w:rsidP="00E0635C">
      <w:pPr>
        <w:pStyle w:val="a9"/>
        <w:rPr>
          <w:b/>
          <w:bCs/>
        </w:rPr>
      </w:pPr>
      <w:r w:rsidRPr="007E7078">
        <w:rPr>
          <w:noProof/>
        </w:rPr>
        <w:lastRenderedPageBreak/>
        <w:drawing>
          <wp:anchor distT="0" distB="0" distL="114300" distR="114300" simplePos="0" relativeHeight="251659264" behindDoc="1" locked="0" layoutInCell="1" allowOverlap="1" wp14:anchorId="3CFC093D" wp14:editId="326FBE16">
            <wp:simplePos x="0" y="0"/>
            <wp:positionH relativeFrom="page">
              <wp:align>left</wp:align>
            </wp:positionH>
            <wp:positionV relativeFrom="paragraph">
              <wp:posOffset>123825</wp:posOffset>
            </wp:positionV>
            <wp:extent cx="7448550" cy="4494530"/>
            <wp:effectExtent l="0" t="0" r="0" b="1270"/>
            <wp:wrapTight wrapText="bothSides">
              <wp:wrapPolygon edited="0">
                <wp:start x="0" y="0"/>
                <wp:lineTo x="0" y="21515"/>
                <wp:lineTo x="21545" y="21515"/>
                <wp:lineTo x="21545" y="0"/>
                <wp:lineTo x="0" y="0"/>
              </wp:wrapPolygon>
            </wp:wrapTight>
            <wp:docPr id="9" name="图片 8">
              <a:extLst xmlns:a="http://schemas.openxmlformats.org/drawingml/2006/main">
                <a:ext uri="{FF2B5EF4-FFF2-40B4-BE49-F238E27FC236}">
                  <a16:creationId xmlns:a16="http://schemas.microsoft.com/office/drawing/2014/main" id="{9C9C66E0-01FA-62B8-7090-DF1006D490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9C9C66E0-01FA-62B8-7090-DF1006D490C8}"/>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18844" t="11509" b="40772"/>
                    <a:stretch/>
                  </pic:blipFill>
                  <pic:spPr>
                    <a:xfrm>
                      <a:off x="0" y="0"/>
                      <a:ext cx="7448550" cy="4494530"/>
                    </a:xfrm>
                    <a:prstGeom prst="rect">
                      <a:avLst/>
                    </a:prstGeom>
                  </pic:spPr>
                </pic:pic>
              </a:graphicData>
            </a:graphic>
            <wp14:sizeRelH relativeFrom="page">
              <wp14:pctWidth>0</wp14:pctWidth>
            </wp14:sizeRelH>
            <wp14:sizeRelV relativeFrom="page">
              <wp14:pctHeight>0</wp14:pctHeight>
            </wp14:sizeRelV>
          </wp:anchor>
        </w:drawing>
      </w:r>
      <w:r w:rsidRPr="0060291A">
        <w:rPr>
          <w:rFonts w:hint="eastAsia"/>
          <w:b/>
          <w:bCs/>
        </w:rPr>
        <w:t>本部分需求：</w:t>
      </w:r>
    </w:p>
    <w:p w14:paraId="500F5285" w14:textId="22793B58" w:rsidR="0060291A" w:rsidRDefault="0060291A" w:rsidP="00E0635C">
      <w:pPr>
        <w:pStyle w:val="a9"/>
      </w:pPr>
      <w:r>
        <w:rPr>
          <w:rFonts w:hint="eastAsia"/>
        </w:rPr>
        <w:t>本部分是系统中档案交接子系统，兼职档案员获得档案移交批复后可与档案室签署协议，将纸质档案移交档案室，电子档案移交电子档案室。</w:t>
      </w:r>
    </w:p>
    <w:p w14:paraId="76DD9945" w14:textId="2525F6E5" w:rsidR="0060291A" w:rsidRDefault="0060291A" w:rsidP="00E0635C">
      <w:pPr>
        <w:pStyle w:val="a9"/>
      </w:pPr>
      <w:r>
        <w:rPr>
          <w:rFonts w:hint="eastAsia"/>
        </w:rPr>
        <w:t>本部分中，需要用系统来替代对电子档案的交接工作。兼职档案员提交档案（需填写部分档案信息）后，电子档案员负责审核。核对无问题则填写档案登记表（部分内容）后提交，进入下一流程；核对有问题则退回档案（需填写问题件回执）。系统通过发布代办将任务通知给参与者。</w:t>
      </w:r>
    </w:p>
    <w:p w14:paraId="3E28AD1F" w14:textId="77777777" w:rsidR="0060291A" w:rsidRPr="00A801AE" w:rsidRDefault="0060291A" w:rsidP="00E0635C">
      <w:pPr>
        <w:pStyle w:val="a9"/>
        <w:rPr>
          <w:b/>
          <w:bCs/>
        </w:rPr>
      </w:pPr>
      <w:r w:rsidRPr="00A801AE">
        <w:rPr>
          <w:rFonts w:hint="eastAsia"/>
          <w:b/>
          <w:bCs/>
        </w:rPr>
        <w:t>用例图：</w:t>
      </w:r>
    </w:p>
    <w:p w14:paraId="39865B2C" w14:textId="77777777" w:rsidR="0060291A" w:rsidRDefault="0060291A" w:rsidP="00E0635C">
      <w:pPr>
        <w:pStyle w:val="a9"/>
      </w:pPr>
      <w:r w:rsidRPr="00EA4B40">
        <w:rPr>
          <w:noProof/>
        </w:rPr>
        <w:drawing>
          <wp:inline distT="0" distB="0" distL="0" distR="0" wp14:anchorId="50E9CE20" wp14:editId="3495704D">
            <wp:extent cx="3600450" cy="2148740"/>
            <wp:effectExtent l="152400" t="114300" r="152400" b="137795"/>
            <wp:docPr id="1913056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56989" name=""/>
                    <pic:cNvPicPr/>
                  </pic:nvPicPr>
                  <pic:blipFill>
                    <a:blip r:embed="rId11"/>
                    <a:stretch>
                      <a:fillRect/>
                    </a:stretch>
                  </pic:blipFill>
                  <pic:spPr>
                    <a:xfrm>
                      <a:off x="0" y="0"/>
                      <a:ext cx="3604307" cy="21510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489D0" w14:textId="77777777" w:rsidR="0060291A" w:rsidRDefault="0060291A" w:rsidP="00E0635C">
      <w:pPr>
        <w:pStyle w:val="a9"/>
      </w:pPr>
    </w:p>
    <w:p w14:paraId="1607E0CF" w14:textId="77777777" w:rsidR="0060291A" w:rsidRPr="00A801AE" w:rsidRDefault="0060291A" w:rsidP="00E0635C">
      <w:pPr>
        <w:pStyle w:val="a9"/>
        <w:rPr>
          <w:b/>
          <w:bCs/>
        </w:rPr>
      </w:pPr>
      <w:r w:rsidRPr="00A801AE">
        <w:rPr>
          <w:rFonts w:hint="eastAsia"/>
          <w:b/>
          <w:bCs/>
        </w:rPr>
        <w:t>领域类图：</w:t>
      </w:r>
    </w:p>
    <w:p w14:paraId="47481C92" w14:textId="77777777" w:rsidR="0060291A" w:rsidRDefault="0060291A" w:rsidP="00E0635C">
      <w:pPr>
        <w:pStyle w:val="a9"/>
      </w:pPr>
      <w:r>
        <w:rPr>
          <w:noProof/>
        </w:rPr>
        <w:drawing>
          <wp:inline distT="0" distB="0" distL="0" distR="0" wp14:anchorId="6402092C" wp14:editId="3D26B699">
            <wp:extent cx="3724275" cy="3714859"/>
            <wp:effectExtent l="0" t="0" r="0" b="0"/>
            <wp:docPr id="15920442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4428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4275" cy="3714859"/>
                    </a:xfrm>
                    <a:prstGeom prst="rect">
                      <a:avLst/>
                    </a:prstGeom>
                  </pic:spPr>
                </pic:pic>
              </a:graphicData>
            </a:graphic>
          </wp:inline>
        </w:drawing>
      </w:r>
    </w:p>
    <w:p w14:paraId="347CEFCC" w14:textId="77777777" w:rsidR="0060291A" w:rsidRDefault="0060291A" w:rsidP="00E0635C">
      <w:pPr>
        <w:pStyle w:val="a9"/>
      </w:pPr>
    </w:p>
    <w:p w14:paraId="38082805" w14:textId="77777777" w:rsidR="0060291A" w:rsidRDefault="0060291A" w:rsidP="00E0635C">
      <w:pPr>
        <w:pStyle w:val="a9"/>
      </w:pPr>
      <w:r>
        <w:rPr>
          <w:rFonts w:hint="eastAsia"/>
        </w:rPr>
        <w:t>注：</w:t>
      </w:r>
    </w:p>
    <w:p w14:paraId="2BF42986" w14:textId="77777777" w:rsidR="0060291A" w:rsidRDefault="0060291A" w:rsidP="00E0635C">
      <w:pPr>
        <w:pStyle w:val="a9"/>
      </w:pPr>
      <w:r>
        <w:rPr>
          <w:rFonts w:hint="eastAsia"/>
        </w:rPr>
        <w:t>本部分中详细的用例描述可参考《需求分析文档》中的</w:t>
      </w:r>
      <w:r>
        <w:rPr>
          <w:rFonts w:hint="eastAsia"/>
        </w:rPr>
        <w:t>1</w:t>
      </w:r>
      <w:r>
        <w:t>.1.4</w:t>
      </w:r>
      <w:r>
        <w:rPr>
          <w:rFonts w:hint="eastAsia"/>
        </w:rPr>
        <w:t>；本部分所需数据可参考《需求分析文档》中</w:t>
      </w:r>
      <w:r>
        <w:rPr>
          <w:rFonts w:hint="eastAsia"/>
        </w:rPr>
        <w:t>3</w:t>
      </w:r>
      <w:r>
        <w:t>.1</w:t>
      </w:r>
      <w:r>
        <w:rPr>
          <w:rFonts w:hint="eastAsia"/>
        </w:rPr>
        <w:t>的两个数据字典，即《电子档案基本信息数据集》和《档案移交清册数据集》，也可再按需修改。</w:t>
      </w:r>
    </w:p>
    <w:p w14:paraId="571A26E8" w14:textId="23D942F2" w:rsidR="0060291A" w:rsidRDefault="0060291A" w:rsidP="00E0635C">
      <w:pPr>
        <w:pStyle w:val="a9"/>
      </w:pPr>
    </w:p>
    <w:p w14:paraId="60EA15BA" w14:textId="77777777" w:rsidR="0060291A" w:rsidRPr="0060291A" w:rsidRDefault="0060291A" w:rsidP="00E0635C">
      <w:pPr>
        <w:pStyle w:val="a9"/>
      </w:pPr>
    </w:p>
    <w:p w14:paraId="54763D4A" w14:textId="77777777" w:rsidR="0060291A" w:rsidRDefault="0060291A" w:rsidP="00E0635C">
      <w:pPr>
        <w:pStyle w:val="a9"/>
      </w:pPr>
    </w:p>
    <w:p w14:paraId="7CA038EE" w14:textId="55559A9A" w:rsidR="00DA439E" w:rsidRDefault="00DA439E" w:rsidP="00E0635C">
      <w:pPr>
        <w:pStyle w:val="1"/>
      </w:pPr>
      <w:r>
        <w:rPr>
          <w:rFonts w:hint="eastAsia"/>
          <w:noProof/>
        </w:rPr>
        <w:lastRenderedPageBreak/>
        <w:drawing>
          <wp:anchor distT="0" distB="0" distL="114300" distR="114300" simplePos="0" relativeHeight="251660288" behindDoc="1" locked="0" layoutInCell="1" allowOverlap="1" wp14:anchorId="3C4D68EA" wp14:editId="6C95D870">
            <wp:simplePos x="0" y="0"/>
            <wp:positionH relativeFrom="column">
              <wp:posOffset>-1095375</wp:posOffset>
            </wp:positionH>
            <wp:positionV relativeFrom="paragraph">
              <wp:posOffset>257175</wp:posOffset>
            </wp:positionV>
            <wp:extent cx="7410450" cy="5198110"/>
            <wp:effectExtent l="0" t="0" r="0" b="2540"/>
            <wp:wrapTight wrapText="bothSides">
              <wp:wrapPolygon edited="0">
                <wp:start x="0" y="0"/>
                <wp:lineTo x="0" y="21531"/>
                <wp:lineTo x="21433" y="21531"/>
                <wp:lineTo x="21433" y="0"/>
                <wp:lineTo x="0" y="0"/>
              </wp:wrapPolygon>
            </wp:wrapTight>
            <wp:docPr id="2043671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71337" name="图片 2043671337"/>
                    <pic:cNvPicPr/>
                  </pic:nvPicPr>
                  <pic:blipFill rotWithShape="1">
                    <a:blip r:embed="rId13" cstate="print">
                      <a:extLst>
                        <a:ext uri="{28A0092B-C50C-407E-A947-70E740481C1C}">
                          <a14:useLocalDpi xmlns:a14="http://schemas.microsoft.com/office/drawing/2010/main" val="0"/>
                        </a:ext>
                      </a:extLst>
                    </a:blip>
                    <a:srcRect l="12808" t="7854" r="-1129" b="42356"/>
                    <a:stretch/>
                  </pic:blipFill>
                  <pic:spPr bwMode="auto">
                    <a:xfrm>
                      <a:off x="0" y="0"/>
                      <a:ext cx="7410450" cy="5198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291A">
        <w:rPr>
          <w:rFonts w:hint="eastAsia"/>
        </w:rPr>
        <w:t>档案鉴定模块</w:t>
      </w:r>
    </w:p>
    <w:p w14:paraId="644B3F54" w14:textId="77777777" w:rsidR="00DA439E" w:rsidRDefault="00DA439E" w:rsidP="00E0635C">
      <w:pPr>
        <w:pStyle w:val="a9"/>
      </w:pPr>
      <w:r>
        <w:rPr>
          <w:rFonts w:hint="eastAsia"/>
        </w:rPr>
        <w:t>用例图：</w:t>
      </w:r>
    </w:p>
    <w:p w14:paraId="5018D90A" w14:textId="59314A28" w:rsidR="00DA439E" w:rsidRDefault="00DA439E" w:rsidP="00E0635C">
      <w:pPr>
        <w:pStyle w:val="a9"/>
      </w:pPr>
      <w:r>
        <w:rPr>
          <w:noProof/>
        </w:rPr>
        <w:drawing>
          <wp:inline distT="0" distB="0" distL="0" distR="0" wp14:anchorId="50737B63" wp14:editId="7951537D">
            <wp:extent cx="4709160" cy="1907508"/>
            <wp:effectExtent l="0" t="0" r="0" b="0"/>
            <wp:docPr id="1563080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5522" cy="1918186"/>
                    </a:xfrm>
                    <a:prstGeom prst="rect">
                      <a:avLst/>
                    </a:prstGeom>
                    <a:noFill/>
                  </pic:spPr>
                </pic:pic>
              </a:graphicData>
            </a:graphic>
          </wp:inline>
        </w:drawing>
      </w:r>
    </w:p>
    <w:p w14:paraId="52F6D74B" w14:textId="3CD40A3A" w:rsidR="00DA439E" w:rsidRDefault="00DA439E" w:rsidP="00E0635C">
      <w:pPr>
        <w:pStyle w:val="a9"/>
      </w:pPr>
      <w:r>
        <w:rPr>
          <w:noProof/>
        </w:rPr>
        <w:lastRenderedPageBreak/>
        <w:drawing>
          <wp:inline distT="0" distB="0" distL="0" distR="0" wp14:anchorId="526724D7" wp14:editId="59FD2725">
            <wp:extent cx="1695450" cy="1276350"/>
            <wp:effectExtent l="0" t="0" r="0" b="0"/>
            <wp:docPr id="13701499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9992" name="图片 1370149992"/>
                    <pic:cNvPicPr/>
                  </pic:nvPicPr>
                  <pic:blipFill>
                    <a:blip r:embed="rId15">
                      <a:extLst>
                        <a:ext uri="{28A0092B-C50C-407E-A947-70E740481C1C}">
                          <a14:useLocalDpi xmlns:a14="http://schemas.microsoft.com/office/drawing/2010/main" val="0"/>
                        </a:ext>
                      </a:extLst>
                    </a:blip>
                    <a:stretch>
                      <a:fillRect/>
                    </a:stretch>
                  </pic:blipFill>
                  <pic:spPr>
                    <a:xfrm>
                      <a:off x="0" y="0"/>
                      <a:ext cx="1695450" cy="1276350"/>
                    </a:xfrm>
                    <a:prstGeom prst="rect">
                      <a:avLst/>
                    </a:prstGeom>
                  </pic:spPr>
                </pic:pic>
              </a:graphicData>
            </a:graphic>
          </wp:inline>
        </w:drawing>
      </w:r>
    </w:p>
    <w:p w14:paraId="2D992E2F" w14:textId="0C3C7590" w:rsidR="00DA439E" w:rsidRDefault="00DA439E" w:rsidP="00E0635C">
      <w:pPr>
        <w:pStyle w:val="a9"/>
      </w:pPr>
      <w:r>
        <w:rPr>
          <w:noProof/>
        </w:rPr>
        <w:drawing>
          <wp:inline distT="0" distB="0" distL="0" distR="0" wp14:anchorId="0F4E1620" wp14:editId="41B37DA0">
            <wp:extent cx="1912620" cy="1133404"/>
            <wp:effectExtent l="0" t="0" r="0" b="0"/>
            <wp:docPr id="20511165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16550" name="图片 2051116550"/>
                    <pic:cNvPicPr/>
                  </pic:nvPicPr>
                  <pic:blipFill>
                    <a:blip r:embed="rId16">
                      <a:extLst>
                        <a:ext uri="{28A0092B-C50C-407E-A947-70E740481C1C}">
                          <a14:useLocalDpi xmlns:a14="http://schemas.microsoft.com/office/drawing/2010/main" val="0"/>
                        </a:ext>
                      </a:extLst>
                    </a:blip>
                    <a:stretch>
                      <a:fillRect/>
                    </a:stretch>
                  </pic:blipFill>
                  <pic:spPr>
                    <a:xfrm>
                      <a:off x="0" y="0"/>
                      <a:ext cx="1919537" cy="1137503"/>
                    </a:xfrm>
                    <a:prstGeom prst="rect">
                      <a:avLst/>
                    </a:prstGeom>
                  </pic:spPr>
                </pic:pic>
              </a:graphicData>
            </a:graphic>
          </wp:inline>
        </w:drawing>
      </w:r>
    </w:p>
    <w:p w14:paraId="6F70CEA3" w14:textId="77777777" w:rsidR="00DA439E" w:rsidRDefault="00DA439E" w:rsidP="00E0635C">
      <w:pPr>
        <w:pStyle w:val="a9"/>
      </w:pPr>
      <w:r w:rsidRPr="00F46CC3">
        <w:rPr>
          <w:rFonts w:hint="eastAsia"/>
          <w:highlight w:val="yellow"/>
        </w:rPr>
        <w:t>档案基本信息</w:t>
      </w:r>
      <w:r>
        <w:rPr>
          <w:rFonts w:hint="eastAsia"/>
        </w:rPr>
        <w:t>数据表和前面档案交接里面的</w:t>
      </w:r>
      <w:r w:rsidRPr="00F10FE7">
        <w:rPr>
          <w:rFonts w:hint="eastAsia"/>
          <w:highlight w:val="yellow"/>
        </w:rPr>
        <w:t>电子档案基本信息表</w:t>
      </w:r>
      <w:r>
        <w:rPr>
          <w:rFonts w:hint="eastAsia"/>
        </w:rPr>
        <w:t>相同。大抵功能</w:t>
      </w:r>
      <w:proofErr w:type="gramStart"/>
      <w:r>
        <w:rPr>
          <w:rFonts w:hint="eastAsia"/>
        </w:rPr>
        <w:t>能</w:t>
      </w:r>
      <w:proofErr w:type="gramEnd"/>
      <w:r>
        <w:rPr>
          <w:rFonts w:hint="eastAsia"/>
        </w:rPr>
        <w:t>实现即可。其他数据表如下：</w:t>
      </w:r>
    </w:p>
    <w:p w14:paraId="55B42A51" w14:textId="77777777" w:rsidR="00DA439E" w:rsidRDefault="00DA439E" w:rsidP="00E0635C">
      <w:pPr>
        <w:pStyle w:val="a9"/>
      </w:pPr>
      <w:r>
        <w:rPr>
          <w:noProof/>
        </w:rPr>
        <w:drawing>
          <wp:inline distT="0" distB="0" distL="0" distR="0" wp14:anchorId="1BB230EA" wp14:editId="1E0B512F">
            <wp:extent cx="1536065" cy="1164590"/>
            <wp:effectExtent l="0" t="0" r="6985" b="0"/>
            <wp:docPr id="11773881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6065" cy="1164590"/>
                    </a:xfrm>
                    <a:prstGeom prst="rect">
                      <a:avLst/>
                    </a:prstGeom>
                    <a:noFill/>
                  </pic:spPr>
                </pic:pic>
              </a:graphicData>
            </a:graphic>
          </wp:inline>
        </w:drawing>
      </w:r>
    </w:p>
    <w:p w14:paraId="7BC83CDD" w14:textId="77777777" w:rsidR="00DA439E" w:rsidRDefault="00DA439E" w:rsidP="00E0635C">
      <w:pPr>
        <w:pStyle w:val="a9"/>
      </w:pPr>
      <w:r>
        <w:rPr>
          <w:noProof/>
        </w:rPr>
        <w:drawing>
          <wp:inline distT="0" distB="0" distL="0" distR="0" wp14:anchorId="33363930" wp14:editId="423CBA5B">
            <wp:extent cx="1533525" cy="1724025"/>
            <wp:effectExtent l="0" t="0" r="9525" b="9525"/>
            <wp:docPr id="4965028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02889" name="图片 496502889"/>
                    <pic:cNvPicPr/>
                  </pic:nvPicPr>
                  <pic:blipFill>
                    <a:blip r:embed="rId18">
                      <a:extLst>
                        <a:ext uri="{28A0092B-C50C-407E-A947-70E740481C1C}">
                          <a14:useLocalDpi xmlns:a14="http://schemas.microsoft.com/office/drawing/2010/main" val="0"/>
                        </a:ext>
                      </a:extLst>
                    </a:blip>
                    <a:stretch>
                      <a:fillRect/>
                    </a:stretch>
                  </pic:blipFill>
                  <pic:spPr>
                    <a:xfrm>
                      <a:off x="0" y="0"/>
                      <a:ext cx="1533525" cy="1724025"/>
                    </a:xfrm>
                    <a:prstGeom prst="rect">
                      <a:avLst/>
                    </a:prstGeom>
                  </pic:spPr>
                </pic:pic>
              </a:graphicData>
            </a:graphic>
          </wp:inline>
        </w:drawing>
      </w:r>
    </w:p>
    <w:p w14:paraId="4BD3E983" w14:textId="77777777" w:rsidR="00DA439E" w:rsidRDefault="00DA439E" w:rsidP="00E0635C">
      <w:pPr>
        <w:pStyle w:val="a9"/>
      </w:pPr>
      <w:r>
        <w:rPr>
          <w:noProof/>
        </w:rPr>
        <w:drawing>
          <wp:inline distT="0" distB="0" distL="0" distR="0" wp14:anchorId="2EC61FAF" wp14:editId="01BA4243">
            <wp:extent cx="1533525" cy="1323975"/>
            <wp:effectExtent l="0" t="0" r="9525" b="9525"/>
            <wp:docPr id="844605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0546" name="图片 84460546"/>
                    <pic:cNvPicPr/>
                  </pic:nvPicPr>
                  <pic:blipFill>
                    <a:blip r:embed="rId19">
                      <a:extLst>
                        <a:ext uri="{28A0092B-C50C-407E-A947-70E740481C1C}">
                          <a14:useLocalDpi xmlns:a14="http://schemas.microsoft.com/office/drawing/2010/main" val="0"/>
                        </a:ext>
                      </a:extLst>
                    </a:blip>
                    <a:stretch>
                      <a:fillRect/>
                    </a:stretch>
                  </pic:blipFill>
                  <pic:spPr>
                    <a:xfrm>
                      <a:off x="0" y="0"/>
                      <a:ext cx="1533525" cy="1323975"/>
                    </a:xfrm>
                    <a:prstGeom prst="rect">
                      <a:avLst/>
                    </a:prstGeom>
                  </pic:spPr>
                </pic:pic>
              </a:graphicData>
            </a:graphic>
          </wp:inline>
        </w:drawing>
      </w:r>
    </w:p>
    <w:p w14:paraId="0676C558" w14:textId="77777777" w:rsidR="00DA439E" w:rsidRDefault="00DA439E" w:rsidP="00E0635C">
      <w:pPr>
        <w:pStyle w:val="a9"/>
      </w:pPr>
    </w:p>
    <w:p w14:paraId="0EDBA88E" w14:textId="11BA67E7" w:rsidR="0060291A" w:rsidRDefault="0060291A" w:rsidP="00E0635C">
      <w:pPr>
        <w:pStyle w:val="1"/>
      </w:pPr>
      <w:r>
        <w:rPr>
          <w:rFonts w:hint="eastAsia"/>
        </w:rPr>
        <w:lastRenderedPageBreak/>
        <w:t>档案归档模块</w:t>
      </w:r>
    </w:p>
    <w:p w14:paraId="3730CEAD" w14:textId="159A9FB5" w:rsidR="0060291A" w:rsidRDefault="0060291A" w:rsidP="00E0635C">
      <w:pPr>
        <w:pStyle w:val="a9"/>
      </w:pPr>
      <w:r>
        <w:rPr>
          <w:rFonts w:hint="eastAsia"/>
          <w:noProof/>
        </w:rPr>
        <w:drawing>
          <wp:inline distT="0" distB="0" distL="0" distR="0" wp14:anchorId="4E97242D" wp14:editId="6933740E">
            <wp:extent cx="4238625" cy="7779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48365" cy="7797326"/>
                    </a:xfrm>
                    <a:prstGeom prst="rect">
                      <a:avLst/>
                    </a:prstGeom>
                    <a:noFill/>
                    <a:ln>
                      <a:noFill/>
                    </a:ln>
                  </pic:spPr>
                </pic:pic>
              </a:graphicData>
            </a:graphic>
          </wp:inline>
        </w:drawing>
      </w:r>
    </w:p>
    <w:p w14:paraId="78D99E64" w14:textId="6B512CD7" w:rsidR="00E31195" w:rsidRPr="0060291A" w:rsidRDefault="0060291A" w:rsidP="00E0635C">
      <w:pPr>
        <w:pStyle w:val="a9"/>
        <w:rPr>
          <w:b/>
          <w:bCs/>
        </w:rPr>
      </w:pPr>
      <w:r w:rsidRPr="0060291A">
        <w:rPr>
          <w:rFonts w:hint="eastAsia"/>
          <w:b/>
          <w:bCs/>
        </w:rPr>
        <w:t>需求：</w:t>
      </w:r>
    </w:p>
    <w:p w14:paraId="06B51FF0" w14:textId="17A0B465" w:rsidR="00E31195" w:rsidRDefault="0060291A" w:rsidP="00E0635C">
      <w:pPr>
        <w:pStyle w:val="a9"/>
      </w:pPr>
      <w:r>
        <w:tab/>
      </w:r>
      <w:r>
        <w:rPr>
          <w:rFonts w:hint="eastAsia"/>
        </w:rPr>
        <w:t>本部分的需求是</w:t>
      </w:r>
      <w:r w:rsidR="00E31195">
        <w:rPr>
          <w:rFonts w:hint="eastAsia"/>
        </w:rPr>
        <w:t>将鉴定完后的档案根据内容、形式、格式等进行分类。对于内容的分类，要求管理员进行手动处理。对于形式、格式的分类暂定为自动处理。</w:t>
      </w:r>
      <w:r w:rsidR="00E31195">
        <w:rPr>
          <w:rFonts w:hint="eastAsia"/>
        </w:rPr>
        <w:lastRenderedPageBreak/>
        <w:t>分类的标准，档案的编号标准待定。此外应根据档案架、存储器信息对档案进行分配。要求在经过本流程之后，档案的信息及存储信息需要保存。</w:t>
      </w:r>
    </w:p>
    <w:p w14:paraId="0E3BFF4C" w14:textId="77777777" w:rsidR="00E31195" w:rsidRDefault="00E31195" w:rsidP="00E0635C">
      <w:pPr>
        <w:pStyle w:val="a9"/>
      </w:pPr>
      <w:r>
        <w:tab/>
      </w:r>
      <w:proofErr w:type="gramStart"/>
      <w:r>
        <w:rPr>
          <w:rFonts w:hint="eastAsia"/>
        </w:rPr>
        <w:t>综</w:t>
      </w:r>
      <w:proofErr w:type="gramEnd"/>
      <w:r>
        <w:rPr>
          <w:rFonts w:hint="eastAsia"/>
        </w:rPr>
        <w:t>上本功能应实现：</w:t>
      </w:r>
    </w:p>
    <w:p w14:paraId="4175DA32" w14:textId="77777777" w:rsidR="00E31195" w:rsidRDefault="00E31195" w:rsidP="00E0635C">
      <w:pPr>
        <w:pStyle w:val="a9"/>
      </w:pPr>
      <w:r>
        <w:rPr>
          <w:rFonts w:hint="eastAsia"/>
        </w:rPr>
        <w:t>（</w:t>
      </w:r>
      <w:r>
        <w:rPr>
          <w:rFonts w:hint="eastAsia"/>
        </w:rPr>
        <w:t>1</w:t>
      </w:r>
      <w:r>
        <w:rPr>
          <w:rFonts w:hint="eastAsia"/>
        </w:rPr>
        <w:t>）档案分类功能</w:t>
      </w:r>
    </w:p>
    <w:p w14:paraId="0B35372C" w14:textId="61408FFF" w:rsidR="00E31195" w:rsidRDefault="00E31195" w:rsidP="00E0635C">
      <w:pPr>
        <w:pStyle w:val="a9"/>
      </w:pPr>
      <w:r>
        <w:rPr>
          <w:rFonts w:hint="eastAsia"/>
        </w:rPr>
        <w:t>（</w:t>
      </w:r>
      <w:r>
        <w:rPr>
          <w:rFonts w:hint="eastAsia"/>
        </w:rPr>
        <w:t>2</w:t>
      </w:r>
      <w:r>
        <w:rPr>
          <w:rFonts w:hint="eastAsia"/>
        </w:rPr>
        <w:t>）档案存储分配</w:t>
      </w:r>
    </w:p>
    <w:p w14:paraId="6997A665" w14:textId="4B406D1D" w:rsidR="00E31195" w:rsidRDefault="00E31195" w:rsidP="00E0635C">
      <w:pPr>
        <w:pStyle w:val="a9"/>
      </w:pPr>
      <w:r>
        <w:tab/>
      </w:r>
      <w:r>
        <w:rPr>
          <w:rFonts w:hint="eastAsia"/>
        </w:rPr>
        <w:t>注意，仅有工作人员有权限进行档案归档，访客不能访问此项功能。</w:t>
      </w:r>
    </w:p>
    <w:p w14:paraId="02124A4E" w14:textId="243229AC" w:rsidR="00E31195" w:rsidRDefault="00E31195" w:rsidP="00E0635C">
      <w:pPr>
        <w:pStyle w:val="a9"/>
      </w:pPr>
    </w:p>
    <w:p w14:paraId="33755ED0" w14:textId="65690E08" w:rsidR="00E31195" w:rsidRDefault="00E31195" w:rsidP="00E0635C">
      <w:pPr>
        <w:pStyle w:val="a9"/>
      </w:pPr>
      <w:r>
        <w:rPr>
          <w:rFonts w:hint="eastAsia"/>
        </w:rPr>
        <w:t>注：档案录入及录入管理、档案整理、档案修缮功能为可选功能，可暂且先不进行实现。</w:t>
      </w:r>
    </w:p>
    <w:p w14:paraId="0A4C3A6D" w14:textId="44876884" w:rsidR="00DA439E" w:rsidRPr="00DA439E" w:rsidRDefault="00DA439E" w:rsidP="00E0635C">
      <w:pPr>
        <w:pStyle w:val="a9"/>
        <w:rPr>
          <w:b/>
          <w:bCs/>
        </w:rPr>
      </w:pPr>
      <w:r w:rsidRPr="00DA439E">
        <w:rPr>
          <w:rFonts w:hint="eastAsia"/>
          <w:b/>
          <w:bCs/>
        </w:rPr>
        <w:t>用例图：</w:t>
      </w:r>
    </w:p>
    <w:p w14:paraId="3BFCC949" w14:textId="77777777" w:rsidR="00DA439E" w:rsidRDefault="00DA439E" w:rsidP="00E0635C">
      <w:pPr>
        <w:pStyle w:val="a9"/>
      </w:pPr>
      <w:r>
        <w:rPr>
          <w:rFonts w:hint="eastAsia"/>
          <w:noProof/>
        </w:rPr>
        <w:drawing>
          <wp:inline distT="0" distB="0" distL="0" distR="0" wp14:anchorId="0CD2DC33" wp14:editId="1056365F">
            <wp:extent cx="5440680" cy="32312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3457" cy="3232912"/>
                    </a:xfrm>
                    <a:prstGeom prst="rect">
                      <a:avLst/>
                    </a:prstGeom>
                    <a:noFill/>
                    <a:ln>
                      <a:noFill/>
                    </a:ln>
                  </pic:spPr>
                </pic:pic>
              </a:graphicData>
            </a:graphic>
          </wp:inline>
        </w:drawing>
      </w:r>
    </w:p>
    <w:p w14:paraId="6BC2BF06" w14:textId="4D5F6E7A" w:rsidR="00DA439E" w:rsidRDefault="00DA439E" w:rsidP="00E0635C">
      <w:pPr>
        <w:pStyle w:val="a9"/>
      </w:pPr>
    </w:p>
    <w:p w14:paraId="29272A4A" w14:textId="611E0AE5" w:rsidR="00DA439E" w:rsidRDefault="00DA439E" w:rsidP="00E0635C">
      <w:pPr>
        <w:pStyle w:val="a9"/>
      </w:pPr>
      <w:r>
        <w:rPr>
          <w:rFonts w:hint="eastAsia"/>
          <w:noProof/>
        </w:rPr>
        <w:drawing>
          <wp:anchor distT="0" distB="0" distL="114300" distR="114300" simplePos="0" relativeHeight="251662336" behindDoc="0" locked="0" layoutInCell="1" allowOverlap="1" wp14:anchorId="0E89BAE7" wp14:editId="4CAB4883">
            <wp:simplePos x="0" y="0"/>
            <wp:positionH relativeFrom="margin">
              <wp:align>center</wp:align>
            </wp:positionH>
            <wp:positionV relativeFrom="paragraph">
              <wp:posOffset>18415</wp:posOffset>
            </wp:positionV>
            <wp:extent cx="2490470" cy="138620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0470" cy="1386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E1BF1" w14:textId="77777777" w:rsidR="00DA439E" w:rsidRDefault="00DA439E" w:rsidP="00E0635C">
      <w:pPr>
        <w:pStyle w:val="a9"/>
      </w:pPr>
      <w:r>
        <w:rPr>
          <w:rFonts w:hint="eastAsia"/>
          <w:noProof/>
        </w:rPr>
        <w:lastRenderedPageBreak/>
        <w:drawing>
          <wp:inline distT="0" distB="0" distL="0" distR="0" wp14:anchorId="56708392" wp14:editId="3574668F">
            <wp:extent cx="5427344" cy="35356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8015" cy="3536117"/>
                    </a:xfrm>
                    <a:prstGeom prst="rect">
                      <a:avLst/>
                    </a:prstGeom>
                    <a:noFill/>
                    <a:ln>
                      <a:noFill/>
                    </a:ln>
                  </pic:spPr>
                </pic:pic>
              </a:graphicData>
            </a:graphic>
          </wp:inline>
        </w:drawing>
      </w:r>
    </w:p>
    <w:p w14:paraId="143B9DB1" w14:textId="77777777" w:rsidR="00DA439E" w:rsidRDefault="00DA439E" w:rsidP="00E0635C">
      <w:pPr>
        <w:pStyle w:val="a9"/>
        <w:rPr>
          <w:b/>
          <w:bCs/>
        </w:rPr>
      </w:pPr>
    </w:p>
    <w:p w14:paraId="4F21B161" w14:textId="3ACAE18C" w:rsidR="00E31195" w:rsidRPr="00E31195" w:rsidRDefault="00E31195" w:rsidP="00E0635C">
      <w:pPr>
        <w:pStyle w:val="a9"/>
        <w:rPr>
          <w:b/>
          <w:bCs/>
        </w:rPr>
      </w:pPr>
      <w:r w:rsidRPr="00E31195">
        <w:rPr>
          <w:rFonts w:hint="eastAsia"/>
          <w:b/>
          <w:bCs/>
        </w:rPr>
        <w:t>领域类图：</w:t>
      </w:r>
    </w:p>
    <w:p w14:paraId="6905AABE" w14:textId="632CE0A9" w:rsidR="00E31195" w:rsidRDefault="00E31195" w:rsidP="00E0635C">
      <w:pPr>
        <w:pStyle w:val="a9"/>
      </w:pPr>
      <w:r>
        <w:rPr>
          <w:noProof/>
        </w:rPr>
        <w:drawing>
          <wp:inline distT="0" distB="0" distL="0" distR="0" wp14:anchorId="19450670" wp14:editId="41C42808">
            <wp:extent cx="5274310" cy="39420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942080"/>
                    </a:xfrm>
                    <a:prstGeom prst="rect">
                      <a:avLst/>
                    </a:prstGeom>
                    <a:noFill/>
                    <a:ln>
                      <a:noFill/>
                    </a:ln>
                  </pic:spPr>
                </pic:pic>
              </a:graphicData>
            </a:graphic>
          </wp:inline>
        </w:drawing>
      </w:r>
    </w:p>
    <w:p w14:paraId="4BB398B2" w14:textId="45591229" w:rsidR="00E31195" w:rsidRDefault="00E31195" w:rsidP="00E0635C">
      <w:pPr>
        <w:pStyle w:val="a9"/>
      </w:pPr>
      <w:r>
        <w:rPr>
          <w:rFonts w:hint="eastAsia"/>
        </w:rPr>
        <w:t>另注：期望档案分类索引不要写死在程序中，可能随着版本更新分类索引会有改动。</w:t>
      </w:r>
    </w:p>
    <w:p w14:paraId="56326510" w14:textId="384D03E1" w:rsidR="0060291A" w:rsidRDefault="0060291A" w:rsidP="00FF468F">
      <w:pPr>
        <w:pStyle w:val="1"/>
      </w:pPr>
      <w:r>
        <w:rPr>
          <w:rFonts w:hint="eastAsia"/>
        </w:rPr>
        <w:lastRenderedPageBreak/>
        <w:t>档案保管模块</w:t>
      </w:r>
    </w:p>
    <w:p w14:paraId="7D9AB251" w14:textId="1999FC0B" w:rsidR="00CE4E7E" w:rsidRPr="00CE4E7E" w:rsidRDefault="00CE4E7E" w:rsidP="00CE4E7E">
      <w:pPr>
        <w:pStyle w:val="a9"/>
      </w:pPr>
      <w:r>
        <w:rPr>
          <w:noProof/>
        </w:rPr>
        <w:drawing>
          <wp:inline distT="0" distB="0" distL="0" distR="0" wp14:anchorId="4366FE59" wp14:editId="180599CE">
            <wp:extent cx="5274310" cy="3237713"/>
            <wp:effectExtent l="0" t="0" r="2540" b="1270"/>
            <wp:docPr id="1613643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43556" name=""/>
                    <pic:cNvPicPr/>
                  </pic:nvPicPr>
                  <pic:blipFill>
                    <a:blip r:embed="rId25"/>
                    <a:stretch>
                      <a:fillRect/>
                    </a:stretch>
                  </pic:blipFill>
                  <pic:spPr>
                    <a:xfrm>
                      <a:off x="0" y="0"/>
                      <a:ext cx="5274310" cy="3237713"/>
                    </a:xfrm>
                    <a:prstGeom prst="rect">
                      <a:avLst/>
                    </a:prstGeom>
                  </pic:spPr>
                </pic:pic>
              </a:graphicData>
            </a:graphic>
          </wp:inline>
        </w:drawing>
      </w:r>
    </w:p>
    <w:p w14:paraId="3D704870" w14:textId="77777777" w:rsidR="00CE4E7E" w:rsidRDefault="00CE4E7E" w:rsidP="00CE4E7E">
      <w:pPr>
        <w:rPr>
          <w:szCs w:val="24"/>
        </w:rPr>
      </w:pPr>
      <w:r w:rsidRPr="00BD3784">
        <w:rPr>
          <w:rFonts w:hint="eastAsia"/>
          <w:szCs w:val="24"/>
        </w:rPr>
        <w:t>需要有一个档案保管的</w:t>
      </w:r>
      <w:r w:rsidRPr="00BD3784">
        <w:rPr>
          <w:rFonts w:hint="eastAsia"/>
          <w:szCs w:val="24"/>
        </w:rPr>
        <w:t>button</w:t>
      </w:r>
      <w:r w:rsidRPr="00BD3784">
        <w:rPr>
          <w:rFonts w:hint="eastAsia"/>
          <w:szCs w:val="24"/>
        </w:rPr>
        <w:t>，</w:t>
      </w:r>
      <w:r>
        <w:rPr>
          <w:rFonts w:hint="eastAsia"/>
          <w:szCs w:val="24"/>
        </w:rPr>
        <w:t>普通用户点击，弹出提示框显示“没权限，无法访问”，档案员</w:t>
      </w:r>
      <w:r w:rsidRPr="00BD3784">
        <w:rPr>
          <w:rFonts w:hint="eastAsia"/>
          <w:szCs w:val="24"/>
        </w:rPr>
        <w:t>点击</w:t>
      </w:r>
      <w:r>
        <w:rPr>
          <w:rFonts w:hint="eastAsia"/>
          <w:szCs w:val="24"/>
        </w:rPr>
        <w:t>可以</w:t>
      </w:r>
      <w:r w:rsidRPr="00BD3784">
        <w:rPr>
          <w:rFonts w:hint="eastAsia"/>
          <w:szCs w:val="24"/>
        </w:rPr>
        <w:t>转到档案保管</w:t>
      </w:r>
      <w:r>
        <w:rPr>
          <w:rFonts w:hint="eastAsia"/>
          <w:szCs w:val="24"/>
        </w:rPr>
        <w:t>部分页面，里面有两个</w:t>
      </w:r>
      <w:r>
        <w:rPr>
          <w:rFonts w:hint="eastAsia"/>
          <w:szCs w:val="24"/>
        </w:rPr>
        <w:t>button</w:t>
      </w:r>
      <w:r>
        <w:rPr>
          <w:rFonts w:hint="eastAsia"/>
          <w:szCs w:val="24"/>
        </w:rPr>
        <w:t>代表两个功能，如下：</w:t>
      </w:r>
    </w:p>
    <w:p w14:paraId="1797C642" w14:textId="77777777" w:rsidR="00CE4E7E" w:rsidRDefault="00CE4E7E" w:rsidP="00CE4E7E">
      <w:pPr>
        <w:rPr>
          <w:szCs w:val="24"/>
        </w:rPr>
      </w:pPr>
      <w:r>
        <w:rPr>
          <w:rFonts w:hint="eastAsia"/>
          <w:szCs w:val="24"/>
        </w:rPr>
        <w:t>（</w:t>
      </w:r>
      <w:r>
        <w:rPr>
          <w:rFonts w:hint="eastAsia"/>
          <w:szCs w:val="24"/>
        </w:rPr>
        <w:t>1</w:t>
      </w:r>
      <w:r>
        <w:rPr>
          <w:rFonts w:hint="eastAsia"/>
          <w:szCs w:val="24"/>
        </w:rPr>
        <w:t>）电子档案检查：首先检查档案记录表，若为空，则弹出提示框显示“档案为空，不能进行检查”。若有则对数据库中档案检查记录表中电子档案部分进行遍历，若发现有字段为空则弹出提示框显示出现问题的档案编号，要是没有问题就弹出提示“电子档案检查完成，没有出现问题”。不管有没有出现问题，都将电子档案检查信息登记到档案检查记录表中。</w:t>
      </w:r>
    </w:p>
    <w:p w14:paraId="349D9616" w14:textId="77777777" w:rsidR="00CE4E7E" w:rsidRPr="00BD3784" w:rsidRDefault="00CE4E7E" w:rsidP="00CE4E7E">
      <w:pPr>
        <w:rPr>
          <w:szCs w:val="24"/>
        </w:rPr>
      </w:pPr>
      <w:r>
        <w:rPr>
          <w:rFonts w:hint="eastAsia"/>
          <w:szCs w:val="24"/>
        </w:rPr>
        <w:t>（</w:t>
      </w:r>
      <w:r>
        <w:rPr>
          <w:rFonts w:hint="eastAsia"/>
          <w:szCs w:val="24"/>
        </w:rPr>
        <w:t>2</w:t>
      </w:r>
      <w:r>
        <w:rPr>
          <w:rFonts w:hint="eastAsia"/>
          <w:szCs w:val="24"/>
        </w:rPr>
        <w:t>）档案检查记录查询：显示档案检查记录表。</w:t>
      </w:r>
    </w:p>
    <w:p w14:paraId="49A6F67F" w14:textId="77777777" w:rsidR="0060291A" w:rsidRPr="00CE4E7E" w:rsidRDefault="0060291A" w:rsidP="00E0635C">
      <w:pPr>
        <w:pStyle w:val="a9"/>
      </w:pPr>
    </w:p>
    <w:p w14:paraId="4086275F" w14:textId="75A1507C" w:rsidR="00CE4E7E" w:rsidRPr="00CE4E7E" w:rsidRDefault="0060291A" w:rsidP="00CE4E7E">
      <w:pPr>
        <w:pStyle w:val="1"/>
      </w:pPr>
      <w:r>
        <w:rPr>
          <w:rFonts w:hint="eastAsia"/>
        </w:rPr>
        <w:t>档案借阅模块</w:t>
      </w:r>
    </w:p>
    <w:p w14:paraId="449C3E7A" w14:textId="77777777" w:rsidR="000F3A68" w:rsidRPr="00FA547D" w:rsidRDefault="000F3A68" w:rsidP="000F3A68">
      <w:r w:rsidRPr="00FA547D">
        <w:t>一、流程</w:t>
      </w:r>
    </w:p>
    <w:p w14:paraId="3915A0E5" w14:textId="77777777" w:rsidR="000F3A68" w:rsidRPr="00FA547D" w:rsidRDefault="000F3A68" w:rsidP="000F3A68">
      <w:r w:rsidRPr="00FA547D">
        <w:t>（一）借阅人所在部门和归档部门不是同一部门时：借阅人提交借阅申请</w:t>
      </w:r>
      <w:r w:rsidRPr="00FA547D">
        <w:t>→</w:t>
      </w:r>
      <w:r w:rsidRPr="00FA547D">
        <w:t>借阅人所在部门审核人审核</w:t>
      </w:r>
      <w:r w:rsidRPr="00FA547D">
        <w:t>→</w:t>
      </w:r>
      <w:r w:rsidRPr="00FA547D">
        <w:t>归档部门审核</w:t>
      </w:r>
      <w:r w:rsidRPr="00FA547D">
        <w:t>→</w:t>
      </w:r>
      <w:r w:rsidRPr="00FA547D">
        <w:t>档案管理部门审核</w:t>
      </w:r>
      <w:r w:rsidRPr="00FA547D">
        <w:t>→</w:t>
      </w:r>
      <w:r w:rsidRPr="00FA547D">
        <w:t>借阅办理。</w:t>
      </w:r>
    </w:p>
    <w:p w14:paraId="0DCA421E" w14:textId="77777777" w:rsidR="000F3A68" w:rsidRPr="00FA547D" w:rsidRDefault="000F3A68" w:rsidP="000F3A68">
      <w:r w:rsidRPr="00FA547D">
        <w:t>（二）借阅人所在部门和归档部门是同一部门：借阅人提交借阅申请</w:t>
      </w:r>
      <w:r w:rsidRPr="00FA547D">
        <w:t>→</w:t>
      </w:r>
      <w:r w:rsidRPr="00FA547D">
        <w:t>借阅人所在部门审核人审核</w:t>
      </w:r>
      <w:r w:rsidRPr="00FA547D">
        <w:t>→</w:t>
      </w:r>
      <w:r w:rsidRPr="00FA547D">
        <w:t>档案管理部门审核</w:t>
      </w:r>
      <w:r w:rsidRPr="00FA547D">
        <w:t>→</w:t>
      </w:r>
      <w:r w:rsidRPr="00FA547D">
        <w:t>借阅办理。</w:t>
      </w:r>
    </w:p>
    <w:p w14:paraId="235732F8" w14:textId="77777777" w:rsidR="000F3A68" w:rsidRPr="00FA547D" w:rsidRDefault="000F3A68" w:rsidP="000F3A68">
      <w:r w:rsidRPr="00FA547D">
        <w:t>（三）归档部门为空或归档部门就是档案管理部门，这种情况多为历史数据导入造成：借阅人提交借阅申请</w:t>
      </w:r>
      <w:r w:rsidRPr="00FA547D">
        <w:t>→</w:t>
      </w:r>
      <w:r w:rsidRPr="00FA547D">
        <w:t>借阅人所在部门审核人审核</w:t>
      </w:r>
      <w:r w:rsidRPr="00FA547D">
        <w:t>→</w:t>
      </w:r>
      <w:r w:rsidRPr="00FA547D">
        <w:t>档案管理部门指定档案审核部门</w:t>
      </w:r>
      <w:r w:rsidRPr="00FA547D">
        <w:t>→</w:t>
      </w:r>
      <w:r w:rsidRPr="00FA547D">
        <w:t>所指定的档案审核部门审核</w:t>
      </w:r>
      <w:r w:rsidRPr="00FA547D">
        <w:t>→</w:t>
      </w:r>
      <w:r w:rsidRPr="00FA547D">
        <w:t>档案管理部门审核</w:t>
      </w:r>
      <w:r w:rsidRPr="00FA547D">
        <w:t>→</w:t>
      </w:r>
      <w:r w:rsidRPr="00FA547D">
        <w:t>借阅办理。</w:t>
      </w:r>
    </w:p>
    <w:p w14:paraId="634B252A" w14:textId="77777777" w:rsidR="000F3A68" w:rsidRPr="00FA547D" w:rsidRDefault="000F3A68" w:rsidP="000F3A68">
      <w:r w:rsidRPr="00FA547D">
        <w:t>二、电子档案借阅具体操作步骤</w:t>
      </w:r>
    </w:p>
    <w:p w14:paraId="54DDAAA0" w14:textId="77777777" w:rsidR="000F3A68" w:rsidRPr="00FA547D" w:rsidRDefault="000F3A68" w:rsidP="000F3A68">
      <w:r w:rsidRPr="00FA547D">
        <w:lastRenderedPageBreak/>
        <w:t>（一）借阅申请（档案借阅人员）</w:t>
      </w:r>
    </w:p>
    <w:p w14:paraId="56E7AB51" w14:textId="77777777" w:rsidR="000F3A68" w:rsidRPr="00FA547D" w:rsidRDefault="000F3A68" w:rsidP="000F3A68">
      <w:r w:rsidRPr="00FA547D">
        <w:t>1.</w:t>
      </w:r>
      <w:r w:rsidRPr="00FA547D">
        <w:t>档案借阅人员进入系统，点击</w:t>
      </w:r>
      <w:r w:rsidRPr="00FA547D">
        <w:t>“</w:t>
      </w:r>
      <w:r w:rsidRPr="00FA547D">
        <w:t>档案利用</w:t>
      </w:r>
      <w:r w:rsidRPr="00FA547D">
        <w:t>”—“</w:t>
      </w:r>
      <w:r w:rsidRPr="00FA547D">
        <w:t>我的借阅</w:t>
      </w:r>
      <w:r w:rsidRPr="00FA547D">
        <w:t>”</w:t>
      </w:r>
      <w:r w:rsidRPr="00FA547D">
        <w:t>，点击</w:t>
      </w:r>
      <w:r w:rsidRPr="00FA547D">
        <w:t>“</w:t>
      </w:r>
      <w:r w:rsidRPr="00FA547D">
        <w:t>档案借阅申请</w:t>
      </w:r>
      <w:r w:rsidRPr="00FA547D">
        <w:t>”</w:t>
      </w:r>
      <w:r w:rsidRPr="00FA547D">
        <w:t>，打开</w:t>
      </w:r>
      <w:r w:rsidRPr="00FA547D">
        <w:t>“</w:t>
      </w:r>
      <w:r w:rsidRPr="00FA547D">
        <w:t>借阅单</w:t>
      </w:r>
      <w:r w:rsidRPr="00FA547D">
        <w:t>”</w:t>
      </w:r>
      <w:r w:rsidRPr="00FA547D">
        <w:t>界面。</w:t>
      </w:r>
    </w:p>
    <w:p w14:paraId="10A4318C" w14:textId="77777777" w:rsidR="000F3A68" w:rsidRPr="00FA547D" w:rsidRDefault="000F3A68" w:rsidP="000F3A68">
      <w:r w:rsidRPr="00FA547D">
        <w:t>2.</w:t>
      </w:r>
      <w:r w:rsidRPr="00FA547D">
        <w:t>档案借阅人员在</w:t>
      </w:r>
      <w:r w:rsidRPr="00FA547D">
        <w:t>“</w:t>
      </w:r>
      <w:r w:rsidRPr="00FA547D">
        <w:t>借阅单</w:t>
      </w:r>
      <w:r w:rsidRPr="00FA547D">
        <w:t>”</w:t>
      </w:r>
      <w:r w:rsidRPr="00FA547D">
        <w:t>界面点击</w:t>
      </w:r>
      <w:r w:rsidRPr="00FA547D">
        <w:t>“</w:t>
      </w:r>
      <w:r w:rsidRPr="00FA547D">
        <w:t>添加档案</w:t>
      </w:r>
      <w:r w:rsidRPr="00FA547D">
        <w:t>”</w:t>
      </w:r>
      <w:r w:rsidRPr="00FA547D">
        <w:t>，打开档案搜索界面。</w:t>
      </w:r>
    </w:p>
    <w:p w14:paraId="060D89A6" w14:textId="77777777" w:rsidR="000F3A68" w:rsidRPr="00FA547D" w:rsidRDefault="000F3A68" w:rsidP="000F3A68">
      <w:r w:rsidRPr="00FA547D">
        <w:t>3.</w:t>
      </w:r>
      <w:r w:rsidRPr="00FA547D">
        <w:t>档案借阅人员在搜索界面搜索目标档案</w:t>
      </w:r>
      <w:r>
        <w:rPr>
          <w:rFonts w:hint="eastAsia"/>
        </w:rPr>
        <w:t>，</w:t>
      </w:r>
      <w:r w:rsidRPr="00FA547D">
        <w:t>并在档案条目的尾部点击</w:t>
      </w:r>
      <w:r w:rsidRPr="00FA547D">
        <w:t>“</w:t>
      </w:r>
      <w:r w:rsidRPr="00FA547D">
        <w:t>借阅</w:t>
      </w:r>
      <w:r w:rsidRPr="00FA547D">
        <w:t>”</w:t>
      </w:r>
      <w:r w:rsidRPr="00FA547D">
        <w:t>。待借阅档案全部选定后，点击</w:t>
      </w:r>
      <w:r w:rsidRPr="00FA547D">
        <w:t>“</w:t>
      </w:r>
      <w:r w:rsidRPr="00FA547D">
        <w:t>待借阅列表</w:t>
      </w:r>
      <w:r w:rsidRPr="00FA547D">
        <w:t>”</w:t>
      </w:r>
      <w:r w:rsidRPr="00FA547D">
        <w:t>，回到</w:t>
      </w:r>
      <w:r w:rsidRPr="00FA547D">
        <w:t>“</w:t>
      </w:r>
      <w:r w:rsidRPr="00FA547D">
        <w:t>借阅单</w:t>
      </w:r>
      <w:r w:rsidRPr="00FA547D">
        <w:t>”</w:t>
      </w:r>
      <w:r w:rsidRPr="00FA547D">
        <w:t>界面。</w:t>
      </w:r>
    </w:p>
    <w:p w14:paraId="50666B36" w14:textId="77777777" w:rsidR="000F3A68" w:rsidRPr="00FA547D" w:rsidRDefault="000F3A68" w:rsidP="000F3A68">
      <w:r w:rsidRPr="00FA547D">
        <w:t>4.</w:t>
      </w:r>
      <w:r w:rsidRPr="00FA547D">
        <w:t>档案借阅人员在</w:t>
      </w:r>
      <w:r w:rsidRPr="00FA547D">
        <w:t>“</w:t>
      </w:r>
      <w:r w:rsidRPr="00FA547D">
        <w:t>借阅单</w:t>
      </w:r>
      <w:r w:rsidRPr="00FA547D">
        <w:t>”</w:t>
      </w:r>
      <w:r w:rsidRPr="00FA547D">
        <w:t>界面依次填写：证件名称、证件号码、联系方式、借阅方式（选定借阅电子文件）、申请权限（选定阅读）、借阅期限、利用目的、事由。全部填写完成后，在</w:t>
      </w:r>
      <w:r w:rsidRPr="00FA547D">
        <w:t>“</w:t>
      </w:r>
      <w:r w:rsidRPr="00FA547D">
        <w:t>借阅审批</w:t>
      </w:r>
      <w:r w:rsidRPr="00FA547D">
        <w:t>”</w:t>
      </w:r>
      <w:r w:rsidRPr="00FA547D">
        <w:t>栏中将表单</w:t>
      </w:r>
      <w:r w:rsidRPr="00FA547D">
        <w:t>“</w:t>
      </w:r>
      <w:r w:rsidRPr="00FA547D">
        <w:t>本部门领导审核</w:t>
      </w:r>
      <w:r w:rsidRPr="00FA547D">
        <w:t>”</w:t>
      </w:r>
      <w:r w:rsidRPr="00FA547D">
        <w:t>给</w:t>
      </w:r>
      <w:r w:rsidRPr="00FA547D">
        <w:t>XXX</w:t>
      </w:r>
      <w:r w:rsidRPr="00FA547D">
        <w:t>人（注意：审核人员不能是全局角色，而应该落实到具体个人），点击</w:t>
      </w:r>
      <w:r w:rsidRPr="00FA547D">
        <w:t>“</w:t>
      </w:r>
      <w:r w:rsidRPr="00FA547D">
        <w:t>提交审核</w:t>
      </w:r>
      <w:r w:rsidRPr="00FA547D">
        <w:t>”</w:t>
      </w:r>
      <w:r w:rsidRPr="00FA547D">
        <w:t>。</w:t>
      </w:r>
    </w:p>
    <w:p w14:paraId="042BE285" w14:textId="77777777" w:rsidR="000F3A68" w:rsidRPr="00FA547D" w:rsidRDefault="000F3A68" w:rsidP="000F3A68">
      <w:r w:rsidRPr="00FA547D">
        <w:t>至此，由档案借阅人员操作的档案借阅申请工作完成，下面进入领导审核流程。</w:t>
      </w:r>
    </w:p>
    <w:p w14:paraId="229DAB03" w14:textId="77777777" w:rsidR="000F3A68" w:rsidRPr="00FA547D" w:rsidRDefault="000F3A68" w:rsidP="000F3A68">
      <w:r w:rsidRPr="00FA547D">
        <w:t>（二）领导审核流程（部门领导、档案部门领导）</w:t>
      </w:r>
    </w:p>
    <w:p w14:paraId="15B64964" w14:textId="77777777" w:rsidR="000F3A68" w:rsidRPr="00FA547D" w:rsidRDefault="000F3A68" w:rsidP="000F3A68">
      <w:r w:rsidRPr="00FA547D">
        <w:t>5.</w:t>
      </w:r>
      <w:r w:rsidRPr="00FA547D">
        <w:t>档案借阅人员部门领导点击</w:t>
      </w:r>
      <w:r w:rsidRPr="00FA547D">
        <w:t>“</w:t>
      </w:r>
      <w:r w:rsidRPr="00FA547D">
        <w:t>工作助理</w:t>
      </w:r>
      <w:r w:rsidRPr="00FA547D">
        <w:t>”—“</w:t>
      </w:r>
      <w:r w:rsidRPr="00FA547D">
        <w:t>工作提示</w:t>
      </w:r>
      <w:r w:rsidRPr="00FA547D">
        <w:t>”</w:t>
      </w:r>
      <w:r w:rsidRPr="00FA547D">
        <w:t>，在</w:t>
      </w:r>
      <w:r w:rsidRPr="00FA547D">
        <w:t>“</w:t>
      </w:r>
      <w:r w:rsidRPr="00FA547D">
        <w:t>借阅流程待办任务</w:t>
      </w:r>
      <w:r w:rsidRPr="00FA547D">
        <w:t>”</w:t>
      </w:r>
      <w:r w:rsidRPr="00FA547D">
        <w:t>中审核办理借阅表单。（档案借阅人员部门领导也可在</w:t>
      </w:r>
      <w:r w:rsidRPr="00FA547D">
        <w:t>“</w:t>
      </w:r>
      <w:r w:rsidRPr="00FA547D">
        <w:t>档案利用</w:t>
      </w:r>
      <w:r w:rsidRPr="00FA547D">
        <w:t>”—“</w:t>
      </w:r>
      <w:r w:rsidRPr="00FA547D">
        <w:t>借阅审批</w:t>
      </w:r>
      <w:r w:rsidRPr="00FA547D">
        <w:t>”</w:t>
      </w:r>
      <w:r w:rsidRPr="00FA547D">
        <w:t>，</w:t>
      </w:r>
      <w:r w:rsidRPr="00FA547D">
        <w:t>“</w:t>
      </w:r>
      <w:r w:rsidRPr="00FA547D">
        <w:t>借阅流程待办任务</w:t>
      </w:r>
      <w:r w:rsidRPr="00FA547D">
        <w:t>”</w:t>
      </w:r>
      <w:r w:rsidRPr="00FA547D">
        <w:t>中审核办理）。（注意：</w:t>
      </w:r>
      <w:r w:rsidRPr="00FA547D">
        <w:t>“</w:t>
      </w:r>
      <w:r w:rsidRPr="00FA547D">
        <w:t>档案管理部门审核</w:t>
      </w:r>
      <w:r w:rsidRPr="00FA547D">
        <w:t>”</w:t>
      </w:r>
      <w:r w:rsidRPr="00FA547D">
        <w:t>不能是全局角色，而应落实到具体个人。）</w:t>
      </w:r>
    </w:p>
    <w:p w14:paraId="0D2A36C1" w14:textId="77777777" w:rsidR="000F3A68" w:rsidRPr="00FA547D" w:rsidRDefault="000F3A68" w:rsidP="000F3A68">
      <w:proofErr w:type="gramStart"/>
      <w:r w:rsidRPr="00FA547D">
        <w:t>如果如果</w:t>
      </w:r>
      <w:proofErr w:type="gramEnd"/>
      <w:r w:rsidRPr="00FA547D">
        <w:t>档案借阅人员部门领导审核不同意，借阅表单移交给档案借阅人员；如果档案借阅人员部门领导审核通过，借阅表单移交给档案管理部门审核人员，从而进入下一流程。</w:t>
      </w:r>
    </w:p>
    <w:p w14:paraId="27835126" w14:textId="77777777" w:rsidR="000F3A68" w:rsidRPr="00FA547D" w:rsidRDefault="000F3A68" w:rsidP="000F3A68">
      <w:r w:rsidRPr="00FA547D">
        <w:t xml:space="preserve">6. </w:t>
      </w:r>
      <w:r w:rsidRPr="00FA547D">
        <w:t>档案管理部门审核人员点击</w:t>
      </w:r>
      <w:r w:rsidRPr="00FA547D">
        <w:t>“</w:t>
      </w:r>
      <w:r w:rsidRPr="00FA547D">
        <w:t>工作助理</w:t>
      </w:r>
      <w:r w:rsidRPr="00FA547D">
        <w:t>”—“</w:t>
      </w:r>
      <w:r w:rsidRPr="00FA547D">
        <w:t>工作提示</w:t>
      </w:r>
      <w:r w:rsidRPr="00FA547D">
        <w:t>”</w:t>
      </w:r>
      <w:r w:rsidRPr="00FA547D">
        <w:t>，在</w:t>
      </w:r>
      <w:r w:rsidRPr="00FA547D">
        <w:t>“</w:t>
      </w:r>
      <w:r w:rsidRPr="00FA547D">
        <w:t>借阅流程待办任务</w:t>
      </w:r>
      <w:r w:rsidRPr="00FA547D">
        <w:t>”</w:t>
      </w:r>
      <w:r w:rsidRPr="00FA547D">
        <w:t>中审核办理借阅表单。（档案管理部门审核人员也可在</w:t>
      </w:r>
      <w:r w:rsidRPr="00FA547D">
        <w:t>“</w:t>
      </w:r>
      <w:r w:rsidRPr="00FA547D">
        <w:t>档案利用</w:t>
      </w:r>
      <w:r w:rsidRPr="00FA547D">
        <w:t>”—“</w:t>
      </w:r>
      <w:r w:rsidRPr="00FA547D">
        <w:t>借阅审批</w:t>
      </w:r>
      <w:r w:rsidRPr="00FA547D">
        <w:t>”</w:t>
      </w:r>
      <w:r w:rsidRPr="00FA547D">
        <w:t>，</w:t>
      </w:r>
      <w:r w:rsidRPr="00FA547D">
        <w:t>“</w:t>
      </w:r>
      <w:r w:rsidRPr="00FA547D">
        <w:t>借阅流程待办任务</w:t>
      </w:r>
      <w:r w:rsidRPr="00FA547D">
        <w:t>”</w:t>
      </w:r>
      <w:r w:rsidRPr="00FA547D">
        <w:t>中审核办理）。</w:t>
      </w:r>
    </w:p>
    <w:p w14:paraId="73CCD9C5" w14:textId="77777777" w:rsidR="000F3A68" w:rsidRPr="00FA547D" w:rsidRDefault="000F3A68" w:rsidP="000F3A68">
      <w:proofErr w:type="gramStart"/>
      <w:r w:rsidRPr="00FA547D">
        <w:t>如果如果</w:t>
      </w:r>
      <w:proofErr w:type="gramEnd"/>
      <w:r w:rsidRPr="00FA547D">
        <w:t>档案借阅人员部门领导审核不同意，借阅表单移交给档案借阅人员；如果档案借阅人员部门领导审核通过，档案借阅人员借阅成功，档案借阅人员可直接在自己的电脑上查阅电子档案，在借阅期满后，系统会自动收回档案借阅人员的查阅权限，不用档案借阅人员手动操作。</w:t>
      </w:r>
    </w:p>
    <w:p w14:paraId="14CB58E6" w14:textId="77777777" w:rsidR="000F3A68" w:rsidRPr="00FA547D" w:rsidRDefault="000F3A68" w:rsidP="000F3A68">
      <w:r w:rsidRPr="00FA547D">
        <w:t>至此，电子档案的借阅流程全部完成。</w:t>
      </w:r>
    </w:p>
    <w:p w14:paraId="581E2C9F" w14:textId="77777777" w:rsidR="000F3A68" w:rsidRPr="00FA547D" w:rsidRDefault="000F3A68" w:rsidP="000F3A68">
      <w:r>
        <w:rPr>
          <w:rFonts w:hint="eastAsia"/>
        </w:rPr>
        <w:t>三</w:t>
      </w:r>
      <w:r w:rsidRPr="00FA547D">
        <w:t>、实体档案借阅具体操作步骤</w:t>
      </w:r>
    </w:p>
    <w:p w14:paraId="18A2AB07" w14:textId="77777777" w:rsidR="000F3A68" w:rsidRPr="00FA547D" w:rsidRDefault="000F3A68" w:rsidP="000F3A68">
      <w:r w:rsidRPr="00FA547D">
        <w:t>（一）借阅申请（档案借阅人员）</w:t>
      </w:r>
    </w:p>
    <w:p w14:paraId="3387E829" w14:textId="77777777" w:rsidR="000F3A68" w:rsidRPr="00FA547D" w:rsidRDefault="000F3A68" w:rsidP="000F3A68">
      <w:r w:rsidRPr="00FA547D">
        <w:t>1.</w:t>
      </w:r>
      <w:r w:rsidRPr="00FA547D">
        <w:t>档案借阅人员进入系统，点击</w:t>
      </w:r>
      <w:r w:rsidRPr="00FA547D">
        <w:t>“</w:t>
      </w:r>
      <w:r w:rsidRPr="00FA547D">
        <w:t>档案利用</w:t>
      </w:r>
      <w:r w:rsidRPr="00FA547D">
        <w:t>”—“</w:t>
      </w:r>
      <w:r w:rsidRPr="00FA547D">
        <w:t>我的借阅</w:t>
      </w:r>
      <w:r w:rsidRPr="00FA547D">
        <w:t>”</w:t>
      </w:r>
      <w:r w:rsidRPr="00FA547D">
        <w:t>，点击</w:t>
      </w:r>
      <w:r w:rsidRPr="00FA547D">
        <w:t>“</w:t>
      </w:r>
      <w:r w:rsidRPr="00FA547D">
        <w:t>档案借阅申请</w:t>
      </w:r>
      <w:r w:rsidRPr="00FA547D">
        <w:t>”</w:t>
      </w:r>
      <w:r w:rsidRPr="00FA547D">
        <w:t>，打开</w:t>
      </w:r>
      <w:r w:rsidRPr="00FA547D">
        <w:t>“</w:t>
      </w:r>
      <w:r w:rsidRPr="00FA547D">
        <w:t>借阅单</w:t>
      </w:r>
      <w:r w:rsidRPr="00FA547D">
        <w:t>”</w:t>
      </w:r>
      <w:r w:rsidRPr="00FA547D">
        <w:t>界面。</w:t>
      </w:r>
    </w:p>
    <w:p w14:paraId="7FE244B5" w14:textId="77777777" w:rsidR="000F3A68" w:rsidRPr="00FA547D" w:rsidRDefault="000F3A68" w:rsidP="000F3A68">
      <w:r w:rsidRPr="00FA547D">
        <w:t>2.</w:t>
      </w:r>
      <w:r w:rsidRPr="00FA547D">
        <w:t>档案借阅人员在</w:t>
      </w:r>
      <w:r w:rsidRPr="00FA547D">
        <w:t>“</w:t>
      </w:r>
      <w:r w:rsidRPr="00FA547D">
        <w:t>借阅单</w:t>
      </w:r>
      <w:r w:rsidRPr="00FA547D">
        <w:t>”</w:t>
      </w:r>
      <w:r w:rsidRPr="00FA547D">
        <w:t>界面点击</w:t>
      </w:r>
      <w:r w:rsidRPr="00FA547D">
        <w:t>“</w:t>
      </w:r>
      <w:r w:rsidRPr="00FA547D">
        <w:t>添加档案</w:t>
      </w:r>
      <w:r w:rsidRPr="00FA547D">
        <w:t>”</w:t>
      </w:r>
      <w:r w:rsidRPr="00FA547D">
        <w:t>，打开档案搜索界面。</w:t>
      </w:r>
    </w:p>
    <w:p w14:paraId="2672CF76" w14:textId="77777777" w:rsidR="000F3A68" w:rsidRPr="00FA547D" w:rsidRDefault="000F3A68" w:rsidP="000F3A68">
      <w:r w:rsidRPr="00FA547D">
        <w:t>3.</w:t>
      </w:r>
      <w:r w:rsidRPr="00FA547D">
        <w:t>档案借阅人员在搜索界面搜索目标档案，并在档案条目的尾部点击</w:t>
      </w:r>
      <w:r w:rsidRPr="00FA547D">
        <w:t>“</w:t>
      </w:r>
      <w:r w:rsidRPr="00FA547D">
        <w:t>借阅</w:t>
      </w:r>
      <w:r w:rsidRPr="00FA547D">
        <w:t>”</w:t>
      </w:r>
      <w:r w:rsidRPr="00FA547D">
        <w:t>。待借阅档案全部选定后，点击</w:t>
      </w:r>
      <w:r w:rsidRPr="00FA547D">
        <w:t>“</w:t>
      </w:r>
      <w:r w:rsidRPr="00FA547D">
        <w:t>待借阅列表</w:t>
      </w:r>
      <w:r w:rsidRPr="00FA547D">
        <w:t>”</w:t>
      </w:r>
      <w:r w:rsidRPr="00FA547D">
        <w:t>，回到</w:t>
      </w:r>
      <w:r w:rsidRPr="00FA547D">
        <w:t>“</w:t>
      </w:r>
      <w:r w:rsidRPr="00FA547D">
        <w:t>借阅单</w:t>
      </w:r>
      <w:r w:rsidRPr="00FA547D">
        <w:t>”</w:t>
      </w:r>
      <w:r w:rsidRPr="00FA547D">
        <w:t>界面。</w:t>
      </w:r>
    </w:p>
    <w:p w14:paraId="1D8DB783" w14:textId="77777777" w:rsidR="000F3A68" w:rsidRPr="00FA547D" w:rsidRDefault="000F3A68" w:rsidP="000F3A68">
      <w:r w:rsidRPr="00FA547D">
        <w:lastRenderedPageBreak/>
        <w:t>注：档案借阅人员也可直接在系统的搜索框中输入关键字，来打开搜索界面。</w:t>
      </w:r>
    </w:p>
    <w:p w14:paraId="60C5E7AB" w14:textId="77777777" w:rsidR="000F3A68" w:rsidRPr="00FA547D" w:rsidRDefault="000F3A68" w:rsidP="000F3A68">
      <w:r w:rsidRPr="00FA547D">
        <w:t>4.</w:t>
      </w:r>
      <w:r w:rsidRPr="00FA547D">
        <w:t>档案借阅人员在</w:t>
      </w:r>
      <w:r w:rsidRPr="00FA547D">
        <w:t>“</w:t>
      </w:r>
      <w:r w:rsidRPr="00FA547D">
        <w:t>借阅单</w:t>
      </w:r>
      <w:r w:rsidRPr="00FA547D">
        <w:t>”</w:t>
      </w:r>
      <w:r w:rsidRPr="00FA547D">
        <w:t>界面依次填写：证件名称、证件号码、联系方式、借阅方式（选定借阅实体档案）、申请权限、借阅期限、利用目的、事由。全部填写完成后，在</w:t>
      </w:r>
      <w:r w:rsidRPr="00FA547D">
        <w:t>“</w:t>
      </w:r>
      <w:r w:rsidRPr="00FA547D">
        <w:t>借阅审批</w:t>
      </w:r>
      <w:r w:rsidRPr="00FA547D">
        <w:t>”</w:t>
      </w:r>
      <w:r w:rsidRPr="00FA547D">
        <w:t>栏中将表单</w:t>
      </w:r>
      <w:r w:rsidRPr="00FA547D">
        <w:t>“</w:t>
      </w:r>
      <w:r w:rsidRPr="00FA547D">
        <w:t>本部门领导审核</w:t>
      </w:r>
      <w:r w:rsidRPr="00FA547D">
        <w:t>”</w:t>
      </w:r>
      <w:r w:rsidRPr="00FA547D">
        <w:t>给</w:t>
      </w:r>
      <w:r w:rsidRPr="00FA547D">
        <w:t>XXX</w:t>
      </w:r>
      <w:r w:rsidRPr="00FA547D">
        <w:t>人（注意：审核人员不能是全局角色，而应该落实到具体个人），点击</w:t>
      </w:r>
      <w:r w:rsidRPr="00FA547D">
        <w:t>“</w:t>
      </w:r>
      <w:r w:rsidRPr="00FA547D">
        <w:t>提交审核</w:t>
      </w:r>
      <w:r w:rsidRPr="00FA547D">
        <w:t>”</w:t>
      </w:r>
      <w:r w:rsidRPr="00FA547D">
        <w:t>。</w:t>
      </w:r>
    </w:p>
    <w:p w14:paraId="2355651D" w14:textId="77777777" w:rsidR="000F3A68" w:rsidRPr="00FA547D" w:rsidRDefault="000F3A68" w:rsidP="000F3A68">
      <w:r w:rsidRPr="00FA547D">
        <w:t>至此，由档案借阅人员操作的档案借阅申请工作完成，下面进入领导审核流程。</w:t>
      </w:r>
    </w:p>
    <w:p w14:paraId="1E14C2C8" w14:textId="77777777" w:rsidR="000F3A68" w:rsidRPr="00FA547D" w:rsidRDefault="000F3A68" w:rsidP="000F3A68">
      <w:r w:rsidRPr="00FA547D">
        <w:t>（二）领导审核流程（部门领导、档案部门领导）</w:t>
      </w:r>
    </w:p>
    <w:p w14:paraId="1D8143CE" w14:textId="77777777" w:rsidR="000F3A68" w:rsidRPr="00FA547D" w:rsidRDefault="000F3A68" w:rsidP="000F3A68">
      <w:r w:rsidRPr="00FA547D">
        <w:t>5.</w:t>
      </w:r>
      <w:r w:rsidRPr="00FA547D">
        <w:t>档案借阅人员部门领导点击</w:t>
      </w:r>
      <w:r w:rsidRPr="00FA547D">
        <w:t>“</w:t>
      </w:r>
      <w:r w:rsidRPr="00FA547D">
        <w:t>工作助理</w:t>
      </w:r>
      <w:r w:rsidRPr="00FA547D">
        <w:t>”—“</w:t>
      </w:r>
      <w:r w:rsidRPr="00FA547D">
        <w:t>工作提示</w:t>
      </w:r>
      <w:r w:rsidRPr="00FA547D">
        <w:t>”</w:t>
      </w:r>
      <w:r w:rsidRPr="00FA547D">
        <w:t>，在</w:t>
      </w:r>
      <w:r w:rsidRPr="00FA547D">
        <w:t>“</w:t>
      </w:r>
      <w:r w:rsidRPr="00FA547D">
        <w:t>借阅流程待办任务</w:t>
      </w:r>
      <w:r w:rsidRPr="00FA547D">
        <w:t>”</w:t>
      </w:r>
      <w:r w:rsidRPr="00FA547D">
        <w:t>中审核办理借阅表单。（档案借阅人员部门领导也可在</w:t>
      </w:r>
      <w:r w:rsidRPr="00FA547D">
        <w:t>“</w:t>
      </w:r>
      <w:r w:rsidRPr="00FA547D">
        <w:t>档案利用</w:t>
      </w:r>
      <w:r w:rsidRPr="00FA547D">
        <w:t>”—“</w:t>
      </w:r>
      <w:r w:rsidRPr="00FA547D">
        <w:t>借阅审批</w:t>
      </w:r>
      <w:r w:rsidRPr="00FA547D">
        <w:t>”</w:t>
      </w:r>
      <w:r w:rsidRPr="00FA547D">
        <w:t>，</w:t>
      </w:r>
      <w:r w:rsidRPr="00FA547D">
        <w:t>“</w:t>
      </w:r>
      <w:r w:rsidRPr="00FA547D">
        <w:t>借阅流程待办任务</w:t>
      </w:r>
      <w:r w:rsidRPr="00FA547D">
        <w:t>”</w:t>
      </w:r>
      <w:r w:rsidRPr="00FA547D">
        <w:t>中审核办理）。（注意：</w:t>
      </w:r>
      <w:r w:rsidRPr="00FA547D">
        <w:t>“</w:t>
      </w:r>
      <w:r w:rsidRPr="00FA547D">
        <w:t>档案管理部门审核</w:t>
      </w:r>
      <w:r w:rsidRPr="00FA547D">
        <w:t>”</w:t>
      </w:r>
      <w:r w:rsidRPr="00FA547D">
        <w:t>不能是全局角色，而应落实到具体个人。）</w:t>
      </w:r>
      <w:proofErr w:type="gramStart"/>
      <w:r w:rsidRPr="00FA547D">
        <w:t>如果如果</w:t>
      </w:r>
      <w:proofErr w:type="gramEnd"/>
      <w:r w:rsidRPr="00FA547D">
        <w:t>档案借阅人员部门领导审核不同意，借阅表单移交给档案借阅人员；如果档案借阅人员部门领导审核通过，借阅表单移交给档案管理部门审核人员，从而进入下一流程。</w:t>
      </w:r>
    </w:p>
    <w:p w14:paraId="031304D0" w14:textId="77777777" w:rsidR="000F3A68" w:rsidRPr="00FA547D" w:rsidRDefault="000F3A68" w:rsidP="000F3A68">
      <w:r w:rsidRPr="00FA547D">
        <w:t xml:space="preserve">6. </w:t>
      </w:r>
      <w:r w:rsidRPr="00FA547D">
        <w:t>档案管理部门审核人员点击</w:t>
      </w:r>
      <w:r w:rsidRPr="00FA547D">
        <w:t>“</w:t>
      </w:r>
      <w:r w:rsidRPr="00FA547D">
        <w:t>工作助理</w:t>
      </w:r>
      <w:r w:rsidRPr="00FA547D">
        <w:t>”—“</w:t>
      </w:r>
      <w:r w:rsidRPr="00FA547D">
        <w:t>工作提示</w:t>
      </w:r>
      <w:r w:rsidRPr="00FA547D">
        <w:t>”</w:t>
      </w:r>
      <w:r w:rsidRPr="00FA547D">
        <w:t>，在</w:t>
      </w:r>
      <w:r w:rsidRPr="00FA547D">
        <w:t>“</w:t>
      </w:r>
      <w:r w:rsidRPr="00FA547D">
        <w:t>借阅流程待办任务</w:t>
      </w:r>
      <w:r w:rsidRPr="00FA547D">
        <w:t>”</w:t>
      </w:r>
      <w:r w:rsidRPr="00FA547D">
        <w:t>中审核办理借阅表单。（档案管理部门审核人员也可在</w:t>
      </w:r>
      <w:r w:rsidRPr="00FA547D">
        <w:t>“</w:t>
      </w:r>
      <w:r w:rsidRPr="00FA547D">
        <w:t>档案利用</w:t>
      </w:r>
      <w:r w:rsidRPr="00FA547D">
        <w:t>”—“</w:t>
      </w:r>
      <w:r w:rsidRPr="00FA547D">
        <w:t>借阅审批</w:t>
      </w:r>
      <w:r w:rsidRPr="00FA547D">
        <w:t>”</w:t>
      </w:r>
      <w:r w:rsidRPr="00FA547D">
        <w:t>，</w:t>
      </w:r>
      <w:r w:rsidRPr="00FA547D">
        <w:t>“</w:t>
      </w:r>
      <w:r w:rsidRPr="00FA547D">
        <w:t>借阅流程待办任务</w:t>
      </w:r>
      <w:r w:rsidRPr="00FA547D">
        <w:t>”</w:t>
      </w:r>
      <w:r w:rsidRPr="00FA547D">
        <w:t>中审核办理）。</w:t>
      </w:r>
    </w:p>
    <w:p w14:paraId="0BAC6446" w14:textId="77777777" w:rsidR="000F3A68" w:rsidRPr="00FA547D" w:rsidRDefault="000F3A68" w:rsidP="000F3A68">
      <w:proofErr w:type="gramStart"/>
      <w:r w:rsidRPr="00FA547D">
        <w:t>如果如果</w:t>
      </w:r>
      <w:proofErr w:type="gramEnd"/>
      <w:r w:rsidRPr="00FA547D">
        <w:t>档案借阅人员部门领导审核不同意，借阅表单移交给档案借阅人员；如果档案借阅人员部门领导审核通过，档案借阅表单移交给档案借阅人员。</w:t>
      </w:r>
    </w:p>
    <w:p w14:paraId="6F8F9A8F" w14:textId="77777777" w:rsidR="000F3A68" w:rsidRPr="00FA547D" w:rsidRDefault="000F3A68" w:rsidP="000F3A68">
      <w:r w:rsidRPr="00FA547D">
        <w:t>至此，档案借阅申请、审批流程全部完成，下面进入档案借阅办理流程。</w:t>
      </w:r>
    </w:p>
    <w:p w14:paraId="73295B92" w14:textId="77777777" w:rsidR="000F3A68" w:rsidRPr="00FA547D" w:rsidRDefault="000F3A68" w:rsidP="000F3A68">
      <w:r>
        <w:rPr>
          <w:rFonts w:hint="eastAsia"/>
        </w:rPr>
        <w:t>（三）．</w:t>
      </w:r>
      <w:r w:rsidRPr="00FA547D">
        <w:t>借阅办理</w:t>
      </w:r>
      <w:r>
        <w:rPr>
          <w:rFonts w:hint="eastAsia"/>
        </w:rPr>
        <w:t>（管理人员）</w:t>
      </w:r>
    </w:p>
    <w:p w14:paraId="14AAD5DF" w14:textId="77777777" w:rsidR="000F3A68" w:rsidRPr="00790574" w:rsidRDefault="000F3A68" w:rsidP="000F3A68">
      <w:pPr>
        <w:rPr>
          <w:rFonts w:ascii="Segoe UI" w:hAnsi="Segoe UI" w:cs="Segoe UI"/>
          <w:color w:val="050E17"/>
          <w:kern w:val="0"/>
          <w:szCs w:val="27"/>
        </w:rPr>
      </w:pPr>
      <w:r w:rsidRPr="00790574">
        <w:rPr>
          <w:rFonts w:ascii="Segoe UI" w:hAnsi="Segoe UI" w:cs="Segoe UI"/>
          <w:color w:val="050E17"/>
          <w:kern w:val="0"/>
          <w:szCs w:val="27"/>
        </w:rPr>
        <w:t>线下借阅申请流程</w:t>
      </w:r>
    </w:p>
    <w:p w14:paraId="78DB79CA" w14:textId="77777777" w:rsidR="000F3A68" w:rsidRPr="00790574" w:rsidRDefault="000F3A68" w:rsidP="000F3A68">
      <w:pPr>
        <w:rPr>
          <w:rFonts w:ascii="Segoe UI" w:hAnsi="Segoe UI" w:cs="Segoe UI"/>
          <w:color w:val="050E17"/>
          <w:kern w:val="0"/>
          <w:szCs w:val="27"/>
        </w:rPr>
      </w:pPr>
      <w:r w:rsidRPr="00790574">
        <w:rPr>
          <w:rFonts w:ascii="Segoe UI" w:hAnsi="Segoe UI" w:cs="Segoe UI"/>
          <w:color w:val="050E17"/>
          <w:kern w:val="0"/>
          <w:szCs w:val="27"/>
        </w:rPr>
        <w:t>线下档案借阅申请是指读者需要亲自前往档案馆柜台或者服务台提交借阅申请，具体流程如下：</w:t>
      </w:r>
    </w:p>
    <w:p w14:paraId="16DC39EA" w14:textId="77777777" w:rsidR="000F3A68" w:rsidRPr="00790574" w:rsidRDefault="000F3A68" w:rsidP="000F3A68">
      <w:pPr>
        <w:rPr>
          <w:rFonts w:ascii="Segoe UI" w:hAnsi="Segoe UI" w:cs="Segoe UI"/>
          <w:color w:val="050E17"/>
          <w:kern w:val="0"/>
          <w:szCs w:val="27"/>
        </w:rPr>
      </w:pPr>
      <w:r w:rsidRPr="00790574">
        <w:rPr>
          <w:rFonts w:ascii="Segoe UI" w:hAnsi="Segoe UI" w:cs="Segoe UI"/>
          <w:color w:val="050E17"/>
          <w:kern w:val="0"/>
          <w:szCs w:val="27"/>
        </w:rPr>
        <w:t>步骤</w:t>
      </w:r>
      <w:proofErr w:type="gramStart"/>
      <w:r w:rsidRPr="00790574">
        <w:rPr>
          <w:rFonts w:ascii="Segoe UI" w:hAnsi="Segoe UI" w:cs="Segoe UI"/>
          <w:color w:val="050E17"/>
          <w:kern w:val="0"/>
          <w:szCs w:val="27"/>
        </w:rPr>
        <w:t>一</w:t>
      </w:r>
      <w:proofErr w:type="gramEnd"/>
      <w:r w:rsidRPr="00790574">
        <w:rPr>
          <w:rFonts w:ascii="Segoe UI" w:hAnsi="Segoe UI" w:cs="Segoe UI"/>
          <w:color w:val="050E17"/>
          <w:kern w:val="0"/>
          <w:szCs w:val="27"/>
        </w:rPr>
        <w:t>：工作人员核对读者的借阅资格和借阅记录，确认读者可以借阅档案。</w:t>
      </w:r>
    </w:p>
    <w:p w14:paraId="19A67F7B" w14:textId="77777777" w:rsidR="000F3A68" w:rsidRPr="00790574" w:rsidRDefault="000F3A68" w:rsidP="000F3A68">
      <w:pPr>
        <w:rPr>
          <w:rFonts w:ascii="Segoe UI" w:hAnsi="Segoe UI" w:cs="Segoe UI"/>
          <w:color w:val="050E17"/>
          <w:kern w:val="0"/>
          <w:szCs w:val="27"/>
        </w:rPr>
      </w:pPr>
      <w:r w:rsidRPr="00790574">
        <w:rPr>
          <w:rFonts w:ascii="Segoe UI" w:hAnsi="Segoe UI" w:cs="Segoe UI"/>
          <w:color w:val="050E17"/>
          <w:kern w:val="0"/>
          <w:szCs w:val="27"/>
        </w:rPr>
        <w:t>步骤二：</w:t>
      </w:r>
      <w:r w:rsidRPr="00790574">
        <w:rPr>
          <w:rFonts w:ascii="Segoe UI" w:hAnsi="Segoe UI" w:cs="Segoe UI"/>
          <w:color w:val="050E17"/>
          <w:kern w:val="0"/>
          <w:szCs w:val="27"/>
        </w:rPr>
        <w:t xml:space="preserve"> </w:t>
      </w:r>
      <w:r w:rsidRPr="00790574">
        <w:rPr>
          <w:rFonts w:ascii="Segoe UI" w:hAnsi="Segoe UI" w:cs="Segoe UI"/>
          <w:color w:val="050E17"/>
          <w:kern w:val="0"/>
          <w:szCs w:val="27"/>
        </w:rPr>
        <w:t>工作人员帮助读者查找所需档案，确认档案是否在馆。</w:t>
      </w:r>
    </w:p>
    <w:p w14:paraId="23755160" w14:textId="77777777" w:rsidR="000F3A68" w:rsidRPr="00790574" w:rsidRDefault="000F3A68" w:rsidP="000F3A68">
      <w:pPr>
        <w:rPr>
          <w:rFonts w:ascii="Segoe UI" w:hAnsi="Segoe UI" w:cs="Segoe UI"/>
          <w:color w:val="050E17"/>
          <w:kern w:val="0"/>
          <w:szCs w:val="27"/>
        </w:rPr>
      </w:pPr>
      <w:r w:rsidRPr="00790574">
        <w:rPr>
          <w:rFonts w:ascii="Segoe UI" w:hAnsi="Segoe UI" w:cs="Segoe UI"/>
          <w:color w:val="050E17"/>
          <w:kern w:val="0"/>
          <w:szCs w:val="27"/>
        </w:rPr>
        <w:t>步骤三：</w:t>
      </w:r>
      <w:r w:rsidRPr="00790574">
        <w:rPr>
          <w:rFonts w:ascii="Segoe UI" w:hAnsi="Segoe UI" w:cs="Segoe UI"/>
          <w:color w:val="050E17"/>
          <w:kern w:val="0"/>
          <w:szCs w:val="27"/>
        </w:rPr>
        <w:t xml:space="preserve"> </w:t>
      </w:r>
      <w:r w:rsidRPr="00790574">
        <w:rPr>
          <w:rFonts w:ascii="Segoe UI" w:hAnsi="Segoe UI" w:cs="Segoe UI"/>
          <w:color w:val="050E17"/>
          <w:kern w:val="0"/>
          <w:szCs w:val="27"/>
        </w:rPr>
        <w:t>读者确认借阅信息和借阅期限，并签署借阅协议</w:t>
      </w:r>
      <w:r>
        <w:rPr>
          <w:rFonts w:ascii="Segoe UI" w:hAnsi="Segoe UI" w:cs="Segoe UI" w:hint="eastAsia"/>
          <w:color w:val="050E17"/>
          <w:kern w:val="0"/>
          <w:szCs w:val="27"/>
        </w:rPr>
        <w:t>并确认是否需要支付费用，若需要支付即可</w:t>
      </w:r>
      <w:r w:rsidRPr="00790574">
        <w:rPr>
          <w:rFonts w:ascii="Segoe UI" w:hAnsi="Segoe UI" w:cs="Segoe UI"/>
          <w:color w:val="050E17"/>
          <w:kern w:val="0"/>
          <w:szCs w:val="27"/>
        </w:rPr>
        <w:t>。</w:t>
      </w:r>
    </w:p>
    <w:p w14:paraId="66BF927C" w14:textId="77777777" w:rsidR="000F3A68" w:rsidRPr="00790574" w:rsidRDefault="000F3A68" w:rsidP="000F3A68">
      <w:pPr>
        <w:rPr>
          <w:rFonts w:ascii="Segoe UI" w:hAnsi="Segoe UI" w:cs="Segoe UI"/>
          <w:color w:val="050E17"/>
          <w:kern w:val="0"/>
          <w:szCs w:val="27"/>
        </w:rPr>
      </w:pPr>
      <w:r w:rsidRPr="00790574">
        <w:rPr>
          <w:rFonts w:ascii="Segoe UI" w:hAnsi="Segoe UI" w:cs="Segoe UI"/>
          <w:color w:val="050E17"/>
          <w:kern w:val="0"/>
          <w:szCs w:val="27"/>
        </w:rPr>
        <w:t>步骤四：</w:t>
      </w:r>
      <w:r w:rsidRPr="00790574">
        <w:rPr>
          <w:rFonts w:ascii="Segoe UI" w:hAnsi="Segoe UI" w:cs="Segoe UI"/>
          <w:color w:val="050E17"/>
          <w:kern w:val="0"/>
          <w:szCs w:val="27"/>
        </w:rPr>
        <w:t xml:space="preserve"> </w:t>
      </w:r>
      <w:r w:rsidRPr="00790574">
        <w:rPr>
          <w:rFonts w:ascii="Segoe UI" w:hAnsi="Segoe UI" w:cs="Segoe UI"/>
          <w:color w:val="050E17"/>
          <w:kern w:val="0"/>
          <w:szCs w:val="27"/>
        </w:rPr>
        <w:t>工作人员将借阅档案的相关信息记录在借阅登记册中，并将档案移交给读者。</w:t>
      </w:r>
    </w:p>
    <w:p w14:paraId="5E638B3E" w14:textId="77777777" w:rsidR="000F3A68" w:rsidRPr="00790574" w:rsidRDefault="000F3A68" w:rsidP="000F3A68">
      <w:pPr>
        <w:rPr>
          <w:rFonts w:ascii="Segoe UI" w:hAnsi="Segoe UI" w:cs="Segoe UI"/>
          <w:color w:val="050E17"/>
          <w:kern w:val="0"/>
          <w:szCs w:val="27"/>
        </w:rPr>
      </w:pPr>
      <w:r>
        <w:rPr>
          <w:rFonts w:ascii="Segoe UI" w:hAnsi="Segoe UI" w:cs="Segoe UI" w:hint="eastAsia"/>
          <w:color w:val="050E17"/>
          <w:kern w:val="0"/>
          <w:szCs w:val="27"/>
        </w:rPr>
        <w:t>2</w:t>
      </w:r>
      <w:r>
        <w:rPr>
          <w:rFonts w:ascii="Segoe UI" w:hAnsi="Segoe UI" w:cs="Segoe UI"/>
          <w:color w:val="050E17"/>
          <w:kern w:val="0"/>
          <w:szCs w:val="27"/>
        </w:rPr>
        <w:t>.</w:t>
      </w:r>
      <w:r w:rsidRPr="00790574">
        <w:rPr>
          <w:rFonts w:ascii="Segoe UI" w:hAnsi="Segoe UI" w:cs="Segoe UI"/>
          <w:color w:val="050E17"/>
          <w:kern w:val="0"/>
          <w:szCs w:val="27"/>
        </w:rPr>
        <w:t>档案归还流程</w:t>
      </w:r>
    </w:p>
    <w:p w14:paraId="2BE1AE74" w14:textId="77777777" w:rsidR="000F3A68" w:rsidRPr="00790574" w:rsidRDefault="000F3A68" w:rsidP="000F3A68">
      <w:pPr>
        <w:rPr>
          <w:rFonts w:ascii="Segoe UI" w:hAnsi="Segoe UI" w:cs="Segoe UI"/>
          <w:color w:val="050E17"/>
          <w:kern w:val="0"/>
          <w:szCs w:val="27"/>
        </w:rPr>
      </w:pPr>
      <w:r w:rsidRPr="00790574">
        <w:rPr>
          <w:rFonts w:ascii="Segoe UI" w:hAnsi="Segoe UI" w:cs="Segoe UI"/>
          <w:color w:val="050E17"/>
          <w:kern w:val="0"/>
          <w:szCs w:val="27"/>
        </w:rPr>
        <w:t>档案归还是指读者归还已借阅的档案，具体流程如下：</w:t>
      </w:r>
    </w:p>
    <w:p w14:paraId="0BEE6552" w14:textId="77777777" w:rsidR="000F3A68" w:rsidRPr="00790574" w:rsidRDefault="000F3A68" w:rsidP="000F3A68">
      <w:pPr>
        <w:rPr>
          <w:rFonts w:ascii="Segoe UI" w:hAnsi="Segoe UI" w:cs="Segoe UI"/>
          <w:color w:val="050E17"/>
          <w:kern w:val="0"/>
          <w:szCs w:val="27"/>
        </w:rPr>
      </w:pPr>
      <w:r w:rsidRPr="00790574">
        <w:rPr>
          <w:rFonts w:ascii="Segoe UI" w:hAnsi="Segoe UI" w:cs="Segoe UI"/>
          <w:color w:val="050E17"/>
          <w:kern w:val="0"/>
          <w:szCs w:val="27"/>
        </w:rPr>
        <w:t>步骤</w:t>
      </w:r>
      <w:proofErr w:type="gramStart"/>
      <w:r w:rsidRPr="00790574">
        <w:rPr>
          <w:rFonts w:ascii="Segoe UI" w:hAnsi="Segoe UI" w:cs="Segoe UI"/>
          <w:color w:val="050E17"/>
          <w:kern w:val="0"/>
          <w:szCs w:val="27"/>
        </w:rPr>
        <w:t>一</w:t>
      </w:r>
      <w:proofErr w:type="gramEnd"/>
      <w:r w:rsidRPr="00790574">
        <w:rPr>
          <w:rFonts w:ascii="Segoe UI" w:hAnsi="Segoe UI" w:cs="Segoe UI"/>
          <w:color w:val="050E17"/>
          <w:kern w:val="0"/>
          <w:szCs w:val="27"/>
        </w:rPr>
        <w:t>：读者将已借阅的档案带至档案馆柜台或者服务台。</w:t>
      </w:r>
    </w:p>
    <w:p w14:paraId="53B1B1B6" w14:textId="77777777" w:rsidR="000F3A68" w:rsidRPr="00790574" w:rsidRDefault="000F3A68" w:rsidP="000F3A68">
      <w:pPr>
        <w:rPr>
          <w:rFonts w:ascii="Segoe UI" w:hAnsi="Segoe UI" w:cs="Segoe UI"/>
          <w:color w:val="050E17"/>
          <w:kern w:val="0"/>
          <w:szCs w:val="27"/>
        </w:rPr>
      </w:pPr>
      <w:r w:rsidRPr="00790574">
        <w:rPr>
          <w:rFonts w:ascii="Segoe UI" w:hAnsi="Segoe UI" w:cs="Segoe UI"/>
          <w:color w:val="050E17"/>
          <w:kern w:val="0"/>
          <w:szCs w:val="27"/>
        </w:rPr>
        <w:t>步骤二：工作人员核对档案是否完整无损，确认档案可以归还。</w:t>
      </w:r>
    </w:p>
    <w:p w14:paraId="62FB726D" w14:textId="77777777" w:rsidR="000F3A68" w:rsidRPr="00790574" w:rsidRDefault="000F3A68" w:rsidP="000F3A68">
      <w:pPr>
        <w:rPr>
          <w:rFonts w:ascii="Segoe UI" w:hAnsi="Segoe UI" w:cs="Segoe UI"/>
          <w:color w:val="050E17"/>
          <w:kern w:val="0"/>
          <w:szCs w:val="27"/>
        </w:rPr>
      </w:pPr>
      <w:r w:rsidRPr="00790574">
        <w:rPr>
          <w:rFonts w:ascii="Segoe UI" w:hAnsi="Segoe UI" w:cs="Segoe UI"/>
          <w:color w:val="050E17"/>
          <w:kern w:val="0"/>
          <w:szCs w:val="27"/>
        </w:rPr>
        <w:t>步骤三：工作人员将档案归还登记信息记录在借阅登记册中。</w:t>
      </w:r>
    </w:p>
    <w:p w14:paraId="63619B3C" w14:textId="77777777" w:rsidR="000F3A68" w:rsidRPr="00790574" w:rsidRDefault="000F3A68" w:rsidP="000F3A68">
      <w:pPr>
        <w:rPr>
          <w:rFonts w:ascii="Segoe UI" w:hAnsi="Segoe UI" w:cs="Segoe UI"/>
          <w:color w:val="050E17"/>
          <w:kern w:val="0"/>
          <w:szCs w:val="27"/>
        </w:rPr>
      </w:pPr>
      <w:r w:rsidRPr="00790574">
        <w:rPr>
          <w:rFonts w:ascii="Segoe UI" w:hAnsi="Segoe UI" w:cs="Segoe UI"/>
          <w:color w:val="050E17"/>
          <w:kern w:val="0"/>
          <w:szCs w:val="27"/>
        </w:rPr>
        <w:lastRenderedPageBreak/>
        <w:t>步骤四：工作人员将档案归还至档案库中，确认档案归还完毕。</w:t>
      </w:r>
    </w:p>
    <w:p w14:paraId="328D2C42" w14:textId="77777777" w:rsidR="000F3A68" w:rsidRPr="00790574" w:rsidRDefault="000F3A68" w:rsidP="000F3A68">
      <w:pPr>
        <w:rPr>
          <w:rFonts w:ascii="Segoe UI" w:hAnsi="Segoe UI" w:cs="Segoe UI"/>
          <w:color w:val="050E17"/>
          <w:kern w:val="0"/>
          <w:szCs w:val="27"/>
        </w:rPr>
      </w:pPr>
      <w:r w:rsidRPr="00790574">
        <w:rPr>
          <w:rFonts w:ascii="Segoe UI" w:hAnsi="Segoe UI" w:cs="Segoe UI"/>
          <w:color w:val="050E17"/>
          <w:kern w:val="0"/>
          <w:szCs w:val="27"/>
        </w:rPr>
        <w:t>步骤五：读者确认归还信息并签署确认单，完成归还手续。</w:t>
      </w:r>
    </w:p>
    <w:p w14:paraId="53580630" w14:textId="77777777" w:rsidR="0060291A" w:rsidRPr="000F3A68" w:rsidRDefault="0060291A" w:rsidP="00E0635C">
      <w:pPr>
        <w:pStyle w:val="a9"/>
      </w:pPr>
    </w:p>
    <w:p w14:paraId="339233AC" w14:textId="074F8F50" w:rsidR="0060291A" w:rsidRDefault="0060291A" w:rsidP="00E0635C">
      <w:pPr>
        <w:pStyle w:val="1"/>
      </w:pPr>
      <w:r>
        <w:rPr>
          <w:rFonts w:hint="eastAsia"/>
        </w:rPr>
        <w:t>档案销毁模块</w:t>
      </w:r>
    </w:p>
    <w:p w14:paraId="6B237148" w14:textId="77777777" w:rsidR="00E0635C" w:rsidRDefault="00E0635C" w:rsidP="00E0635C">
      <w:pPr>
        <w:pStyle w:val="a9"/>
      </w:pPr>
      <w:r>
        <w:rPr>
          <w:rFonts w:hint="eastAsia"/>
        </w:rPr>
        <w:t>档案销毁业务系统用例图</w:t>
      </w:r>
    </w:p>
    <w:p w14:paraId="49BDC4DA" w14:textId="77777777" w:rsidR="00E0635C" w:rsidRDefault="00E0635C" w:rsidP="00E0635C">
      <w:pPr>
        <w:pStyle w:val="a9"/>
      </w:pPr>
      <w:r>
        <w:rPr>
          <w:noProof/>
        </w:rPr>
        <w:drawing>
          <wp:inline distT="0" distB="0" distL="114300" distR="114300" wp14:anchorId="5E891703" wp14:editId="4C44B989">
            <wp:extent cx="5273040" cy="5140960"/>
            <wp:effectExtent l="0" t="0" r="0"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5273040" cy="5140960"/>
                    </a:xfrm>
                    <a:prstGeom prst="rect">
                      <a:avLst/>
                    </a:prstGeom>
                    <a:noFill/>
                    <a:ln>
                      <a:noFill/>
                    </a:ln>
                  </pic:spPr>
                </pic:pic>
              </a:graphicData>
            </a:graphic>
          </wp:inline>
        </w:drawing>
      </w:r>
    </w:p>
    <w:p w14:paraId="1035B60A" w14:textId="77777777" w:rsidR="00E0635C" w:rsidRDefault="00E0635C" w:rsidP="00E0635C">
      <w:pPr>
        <w:pStyle w:val="a9"/>
      </w:pPr>
      <w:r>
        <w:rPr>
          <w:noProof/>
        </w:rPr>
        <w:lastRenderedPageBreak/>
        <w:drawing>
          <wp:inline distT="0" distB="0" distL="114300" distR="114300" wp14:anchorId="038EA8BF" wp14:editId="12EC510D">
            <wp:extent cx="5219700" cy="59436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19700" cy="5943600"/>
                    </a:xfrm>
                    <a:prstGeom prst="rect">
                      <a:avLst/>
                    </a:prstGeom>
                    <a:noFill/>
                    <a:ln>
                      <a:noFill/>
                    </a:ln>
                  </pic:spPr>
                </pic:pic>
              </a:graphicData>
            </a:graphic>
          </wp:inline>
        </w:drawing>
      </w:r>
    </w:p>
    <w:p w14:paraId="7795651D" w14:textId="77777777" w:rsidR="00E0635C" w:rsidRDefault="00E0635C" w:rsidP="00E0635C">
      <w:pPr>
        <w:pStyle w:val="a9"/>
      </w:pPr>
      <w:r>
        <w:rPr>
          <w:noProof/>
        </w:rPr>
        <w:lastRenderedPageBreak/>
        <w:drawing>
          <wp:inline distT="0" distB="0" distL="114300" distR="114300" wp14:anchorId="0EEE12E7" wp14:editId="5E57DDB7">
            <wp:extent cx="5271135" cy="6015990"/>
            <wp:effectExtent l="0" t="0" r="1905"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5271135" cy="6015990"/>
                    </a:xfrm>
                    <a:prstGeom prst="rect">
                      <a:avLst/>
                    </a:prstGeom>
                    <a:noFill/>
                    <a:ln>
                      <a:noFill/>
                    </a:ln>
                  </pic:spPr>
                </pic:pic>
              </a:graphicData>
            </a:graphic>
          </wp:inline>
        </w:drawing>
      </w:r>
    </w:p>
    <w:p w14:paraId="3954EE50" w14:textId="77777777" w:rsidR="00E0635C" w:rsidRDefault="00E0635C" w:rsidP="00E0635C">
      <w:pPr>
        <w:pStyle w:val="a9"/>
        <w:rPr>
          <w:rFonts w:ascii="宋体" w:hAnsi="宋体"/>
          <w:b/>
          <w:bCs/>
        </w:rPr>
      </w:pPr>
      <w:r>
        <w:rPr>
          <w:rFonts w:ascii="宋体" w:hAnsi="宋体" w:hint="eastAsia"/>
          <w:b/>
          <w:bCs/>
          <w:szCs w:val="24"/>
        </w:rPr>
        <w:t>档案销毁申请表</w:t>
      </w:r>
    </w:p>
    <w:p w14:paraId="0A4758BE" w14:textId="77777777" w:rsidR="00E0635C" w:rsidRDefault="00E0635C" w:rsidP="00E0635C">
      <w:pPr>
        <w:pStyle w:val="a9"/>
      </w:pPr>
      <w:r>
        <w:rPr>
          <w:rFonts w:hint="eastAsia"/>
          <w:noProof/>
        </w:rPr>
        <w:drawing>
          <wp:inline distT="0" distB="0" distL="0" distR="0" wp14:anchorId="6BE19F5A" wp14:editId="49AB32C9">
            <wp:extent cx="5274310" cy="1857375"/>
            <wp:effectExtent l="0" t="0" r="139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857375"/>
                    </a:xfrm>
                    <a:prstGeom prst="rect">
                      <a:avLst/>
                    </a:prstGeom>
                    <a:noFill/>
                    <a:ln>
                      <a:noFill/>
                    </a:ln>
                  </pic:spPr>
                </pic:pic>
              </a:graphicData>
            </a:graphic>
          </wp:inline>
        </w:drawing>
      </w:r>
    </w:p>
    <w:p w14:paraId="6E243727" w14:textId="77777777" w:rsidR="00E0635C" w:rsidRDefault="00E0635C" w:rsidP="00E0635C">
      <w:pPr>
        <w:pStyle w:val="a9"/>
        <w:rPr>
          <w:rFonts w:ascii="宋体" w:hAnsi="宋体"/>
          <w:b/>
          <w:bCs/>
        </w:rPr>
      </w:pPr>
      <w:r>
        <w:rPr>
          <w:rFonts w:ascii="宋体" w:hAnsi="宋体" w:hint="eastAsia"/>
          <w:b/>
          <w:bCs/>
          <w:szCs w:val="24"/>
        </w:rPr>
        <w:t>档案销毁批准表</w:t>
      </w:r>
    </w:p>
    <w:p w14:paraId="7E64D3F7" w14:textId="77777777" w:rsidR="00E0635C" w:rsidRDefault="00E0635C" w:rsidP="00E0635C">
      <w:pPr>
        <w:pStyle w:val="a9"/>
      </w:pPr>
      <w:r>
        <w:rPr>
          <w:rFonts w:hint="eastAsia"/>
          <w:noProof/>
        </w:rPr>
        <w:lastRenderedPageBreak/>
        <w:drawing>
          <wp:inline distT="0" distB="0" distL="0" distR="0" wp14:anchorId="47C822DC" wp14:editId="63EE2398">
            <wp:extent cx="5274310" cy="1857375"/>
            <wp:effectExtent l="0" t="0" r="139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1857375"/>
                    </a:xfrm>
                    <a:prstGeom prst="rect">
                      <a:avLst/>
                    </a:prstGeom>
                    <a:noFill/>
                    <a:ln>
                      <a:noFill/>
                    </a:ln>
                  </pic:spPr>
                </pic:pic>
              </a:graphicData>
            </a:graphic>
          </wp:inline>
        </w:drawing>
      </w:r>
    </w:p>
    <w:p w14:paraId="7D24B438" w14:textId="77777777" w:rsidR="00E0635C" w:rsidRDefault="00E0635C" w:rsidP="00E0635C">
      <w:pPr>
        <w:pStyle w:val="a9"/>
        <w:rPr>
          <w:rFonts w:ascii="宋体" w:hAnsi="宋体"/>
          <w:b/>
          <w:bCs/>
        </w:rPr>
      </w:pPr>
      <w:r>
        <w:rPr>
          <w:rFonts w:ascii="宋体" w:hAnsi="宋体"/>
          <w:b/>
          <w:bCs/>
          <w:szCs w:val="24"/>
        </w:rPr>
        <w:t xml:space="preserve"> </w:t>
      </w:r>
      <w:r>
        <w:rPr>
          <w:rFonts w:ascii="宋体" w:hAnsi="宋体" w:hint="eastAsia"/>
          <w:b/>
          <w:bCs/>
          <w:szCs w:val="24"/>
        </w:rPr>
        <w:t>档案销毁登记表</w:t>
      </w:r>
    </w:p>
    <w:p w14:paraId="0422D48A" w14:textId="77777777" w:rsidR="00E0635C" w:rsidRDefault="00E0635C" w:rsidP="00E0635C">
      <w:pPr>
        <w:pStyle w:val="a9"/>
      </w:pPr>
      <w:r>
        <w:rPr>
          <w:rFonts w:hint="eastAsia"/>
          <w:noProof/>
        </w:rPr>
        <w:drawing>
          <wp:inline distT="0" distB="0" distL="0" distR="0" wp14:anchorId="41D8579C" wp14:editId="23A5C9E6">
            <wp:extent cx="5274310" cy="1722755"/>
            <wp:effectExtent l="0" t="0" r="13970" b="146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722755"/>
                    </a:xfrm>
                    <a:prstGeom prst="rect">
                      <a:avLst/>
                    </a:prstGeom>
                    <a:noFill/>
                    <a:ln>
                      <a:noFill/>
                    </a:ln>
                  </pic:spPr>
                </pic:pic>
              </a:graphicData>
            </a:graphic>
          </wp:inline>
        </w:drawing>
      </w:r>
    </w:p>
    <w:p w14:paraId="47405FEA" w14:textId="77777777" w:rsidR="00E0635C" w:rsidRDefault="00E0635C" w:rsidP="00E0635C">
      <w:pPr>
        <w:pStyle w:val="a9"/>
        <w:rPr>
          <w:rFonts w:ascii="宋体" w:hAnsi="宋体"/>
          <w:b/>
          <w:bCs/>
        </w:rPr>
      </w:pPr>
    </w:p>
    <w:p w14:paraId="0BAC6D2D" w14:textId="77777777" w:rsidR="00E0635C" w:rsidRDefault="00E0635C" w:rsidP="00E0635C">
      <w:pPr>
        <w:pStyle w:val="a9"/>
      </w:pPr>
      <w:r>
        <w:rPr>
          <w:rFonts w:ascii="宋体" w:hAnsi="宋体" w:hint="eastAsia"/>
          <w:b/>
          <w:bCs/>
          <w:szCs w:val="24"/>
        </w:rPr>
        <w:t>档案销毁领域类图</w:t>
      </w:r>
    </w:p>
    <w:p w14:paraId="70E510AA" w14:textId="77777777" w:rsidR="00E0635C" w:rsidRDefault="00E0635C" w:rsidP="00E0635C">
      <w:pPr>
        <w:pStyle w:val="a9"/>
      </w:pPr>
      <w:r>
        <w:rPr>
          <w:noProof/>
        </w:rPr>
        <w:drawing>
          <wp:inline distT="0" distB="0" distL="114300" distR="114300" wp14:anchorId="2A3F484F" wp14:editId="58C5CAAD">
            <wp:extent cx="5267960" cy="3206750"/>
            <wp:effectExtent l="0" t="0" r="5080"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2"/>
                    <a:stretch>
                      <a:fillRect/>
                    </a:stretch>
                  </pic:blipFill>
                  <pic:spPr>
                    <a:xfrm>
                      <a:off x="0" y="0"/>
                      <a:ext cx="5267960" cy="3206750"/>
                    </a:xfrm>
                    <a:prstGeom prst="rect">
                      <a:avLst/>
                    </a:prstGeom>
                    <a:noFill/>
                    <a:ln>
                      <a:noFill/>
                    </a:ln>
                  </pic:spPr>
                </pic:pic>
              </a:graphicData>
            </a:graphic>
          </wp:inline>
        </w:drawing>
      </w:r>
    </w:p>
    <w:p w14:paraId="1EBD483D" w14:textId="77777777" w:rsidR="00E0635C" w:rsidRDefault="00E0635C" w:rsidP="00E0635C">
      <w:pPr>
        <w:pStyle w:val="a9"/>
      </w:pPr>
    </w:p>
    <w:p w14:paraId="1239ADE2" w14:textId="77777777" w:rsidR="00E0635C" w:rsidRPr="0060291A" w:rsidRDefault="00E0635C" w:rsidP="00E0635C">
      <w:pPr>
        <w:pStyle w:val="a9"/>
      </w:pPr>
    </w:p>
    <w:p w14:paraId="6B37C0A8" w14:textId="5E390A80" w:rsidR="0060291A" w:rsidRDefault="0060291A" w:rsidP="00E0635C">
      <w:pPr>
        <w:pStyle w:val="a9"/>
      </w:pPr>
    </w:p>
    <w:sectPr w:rsidR="006029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28BEF" w14:textId="77777777" w:rsidR="004A5FCA" w:rsidRDefault="004A5FCA" w:rsidP="0060291A">
      <w:pPr>
        <w:spacing w:line="240" w:lineRule="auto"/>
      </w:pPr>
      <w:r>
        <w:separator/>
      </w:r>
    </w:p>
  </w:endnote>
  <w:endnote w:type="continuationSeparator" w:id="0">
    <w:p w14:paraId="3F2B9707" w14:textId="77777777" w:rsidR="004A5FCA" w:rsidRDefault="004A5FCA" w:rsidP="006029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FEB6D" w14:textId="77777777" w:rsidR="004A5FCA" w:rsidRDefault="004A5FCA" w:rsidP="0060291A">
      <w:pPr>
        <w:spacing w:line="240" w:lineRule="auto"/>
      </w:pPr>
      <w:r>
        <w:separator/>
      </w:r>
    </w:p>
  </w:footnote>
  <w:footnote w:type="continuationSeparator" w:id="0">
    <w:p w14:paraId="61D5DB4B" w14:textId="77777777" w:rsidR="004A5FCA" w:rsidRDefault="004A5FCA" w:rsidP="0060291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2293E"/>
    <w:multiLevelType w:val="multilevel"/>
    <w:tmpl w:val="C3E6E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685275"/>
    <w:multiLevelType w:val="multilevel"/>
    <w:tmpl w:val="29CE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DF5C0A"/>
    <w:multiLevelType w:val="multilevel"/>
    <w:tmpl w:val="4940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27238B3"/>
    <w:multiLevelType w:val="hybridMultilevel"/>
    <w:tmpl w:val="DDA48936"/>
    <w:lvl w:ilvl="0" w:tplc="B0264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7AC"/>
    <w:rsid w:val="000627AC"/>
    <w:rsid w:val="00072617"/>
    <w:rsid w:val="000F3A68"/>
    <w:rsid w:val="0027285B"/>
    <w:rsid w:val="003343CF"/>
    <w:rsid w:val="004A5FCA"/>
    <w:rsid w:val="0060291A"/>
    <w:rsid w:val="00711E16"/>
    <w:rsid w:val="008077CC"/>
    <w:rsid w:val="009D2DFC"/>
    <w:rsid w:val="00CE4E7E"/>
    <w:rsid w:val="00DA439E"/>
    <w:rsid w:val="00DA582E"/>
    <w:rsid w:val="00E0635C"/>
    <w:rsid w:val="00E31195"/>
    <w:rsid w:val="00FF46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A8065"/>
  <w15:chartTrackingRefBased/>
  <w15:docId w15:val="{14448AA4-AE0A-4486-A6B2-AE3C1631F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291A"/>
    <w:pPr>
      <w:widowControl w:val="0"/>
      <w:spacing w:line="400" w:lineRule="exact"/>
      <w:jc w:val="both"/>
    </w:pPr>
    <w:rPr>
      <w:rFonts w:ascii="Calibri" w:eastAsia="宋体" w:hAnsi="Calibri" w:cs="Times New Roman"/>
      <w:sz w:val="24"/>
    </w:rPr>
  </w:style>
  <w:style w:type="paragraph" w:styleId="1">
    <w:name w:val="heading 1"/>
    <w:basedOn w:val="a"/>
    <w:next w:val="a"/>
    <w:link w:val="10"/>
    <w:uiPriority w:val="9"/>
    <w:qFormat/>
    <w:rsid w:val="00072617"/>
    <w:pPr>
      <w:keepNext/>
      <w:keepLines/>
      <w:outlineLvl w:val="0"/>
    </w:pPr>
    <w:rPr>
      <w:b/>
      <w:bCs/>
      <w:kern w:val="44"/>
      <w:sz w:val="32"/>
      <w:szCs w:val="44"/>
    </w:rPr>
  </w:style>
  <w:style w:type="paragraph" w:styleId="2">
    <w:name w:val="heading 2"/>
    <w:basedOn w:val="a"/>
    <w:link w:val="20"/>
    <w:uiPriority w:val="9"/>
    <w:qFormat/>
    <w:rsid w:val="00072617"/>
    <w:pPr>
      <w:widowControl/>
      <w:jc w:val="left"/>
      <w:outlineLvl w:val="1"/>
    </w:pPr>
    <w:rPr>
      <w:rFonts w:ascii="宋体" w:hAnsi="宋体" w:cs="宋体"/>
      <w:b/>
      <w:bCs/>
      <w:kern w:val="0"/>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72617"/>
    <w:pPr>
      <w:spacing w:before="240" w:after="60"/>
      <w:jc w:val="center"/>
      <w:outlineLvl w:val="0"/>
    </w:pPr>
    <w:rPr>
      <w:rFonts w:asciiTheme="majorHAnsi" w:eastAsia="隶书" w:hAnsiTheme="majorHAnsi" w:cstheme="majorBidi"/>
      <w:b/>
      <w:bCs/>
      <w:sz w:val="44"/>
      <w:szCs w:val="32"/>
    </w:rPr>
  </w:style>
  <w:style w:type="character" w:customStyle="1" w:styleId="a4">
    <w:name w:val="标题 字符"/>
    <w:basedOn w:val="a0"/>
    <w:link w:val="a3"/>
    <w:uiPriority w:val="10"/>
    <w:rsid w:val="00072617"/>
    <w:rPr>
      <w:rFonts w:asciiTheme="majorHAnsi" w:eastAsia="隶书" w:hAnsiTheme="majorHAnsi" w:cstheme="majorBidi"/>
      <w:b/>
      <w:bCs/>
      <w:sz w:val="44"/>
      <w:szCs w:val="32"/>
    </w:rPr>
  </w:style>
  <w:style w:type="character" w:customStyle="1" w:styleId="10">
    <w:name w:val="标题 1 字符"/>
    <w:basedOn w:val="a0"/>
    <w:link w:val="1"/>
    <w:uiPriority w:val="9"/>
    <w:rsid w:val="00072617"/>
    <w:rPr>
      <w:rFonts w:ascii="Calibri" w:eastAsia="宋体" w:hAnsi="Calibri" w:cs="Times New Roman"/>
      <w:b/>
      <w:bCs/>
      <w:kern w:val="44"/>
      <w:sz w:val="32"/>
      <w:szCs w:val="44"/>
    </w:rPr>
  </w:style>
  <w:style w:type="character" w:customStyle="1" w:styleId="20">
    <w:name w:val="标题 2 字符"/>
    <w:basedOn w:val="a0"/>
    <w:link w:val="2"/>
    <w:uiPriority w:val="9"/>
    <w:rsid w:val="00072617"/>
    <w:rPr>
      <w:rFonts w:ascii="宋体" w:eastAsia="宋体" w:hAnsi="宋体" w:cs="宋体"/>
      <w:b/>
      <w:bCs/>
      <w:kern w:val="0"/>
      <w:sz w:val="28"/>
      <w:szCs w:val="36"/>
    </w:rPr>
  </w:style>
  <w:style w:type="paragraph" w:styleId="a5">
    <w:name w:val="header"/>
    <w:basedOn w:val="a"/>
    <w:link w:val="a6"/>
    <w:uiPriority w:val="99"/>
    <w:unhideWhenUsed/>
    <w:rsid w:val="0060291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6">
    <w:name w:val="页眉 字符"/>
    <w:basedOn w:val="a0"/>
    <w:link w:val="a5"/>
    <w:uiPriority w:val="99"/>
    <w:rsid w:val="0060291A"/>
    <w:rPr>
      <w:rFonts w:ascii="Calibri" w:eastAsia="宋体" w:hAnsi="Calibri" w:cs="Times New Roman"/>
      <w:sz w:val="18"/>
      <w:szCs w:val="18"/>
    </w:rPr>
  </w:style>
  <w:style w:type="paragraph" w:styleId="a7">
    <w:name w:val="footer"/>
    <w:basedOn w:val="a"/>
    <w:link w:val="a8"/>
    <w:uiPriority w:val="99"/>
    <w:unhideWhenUsed/>
    <w:rsid w:val="0060291A"/>
    <w:pPr>
      <w:tabs>
        <w:tab w:val="center" w:pos="4153"/>
        <w:tab w:val="right" w:pos="8306"/>
      </w:tabs>
      <w:snapToGrid w:val="0"/>
      <w:spacing w:line="240" w:lineRule="atLeast"/>
      <w:jc w:val="left"/>
    </w:pPr>
    <w:rPr>
      <w:sz w:val="18"/>
      <w:szCs w:val="18"/>
    </w:rPr>
  </w:style>
  <w:style w:type="character" w:customStyle="1" w:styleId="a8">
    <w:name w:val="页脚 字符"/>
    <w:basedOn w:val="a0"/>
    <w:link w:val="a7"/>
    <w:uiPriority w:val="99"/>
    <w:rsid w:val="0060291A"/>
    <w:rPr>
      <w:rFonts w:ascii="Calibri" w:eastAsia="宋体" w:hAnsi="Calibri" w:cs="Times New Roman"/>
      <w:sz w:val="18"/>
      <w:szCs w:val="18"/>
    </w:rPr>
  </w:style>
  <w:style w:type="paragraph" w:styleId="a9">
    <w:name w:val="No Spacing"/>
    <w:uiPriority w:val="1"/>
    <w:qFormat/>
    <w:rsid w:val="0060291A"/>
    <w:pPr>
      <w:widowControl w:val="0"/>
      <w:jc w:val="both"/>
    </w:pPr>
    <w:rPr>
      <w:rFonts w:ascii="Calibri" w:eastAsia="宋体" w:hAnsi="Calibri" w:cs="Times New Roman"/>
      <w:sz w:val="24"/>
    </w:rPr>
  </w:style>
  <w:style w:type="paragraph" w:styleId="aa">
    <w:name w:val="List Paragraph"/>
    <w:basedOn w:val="a"/>
    <w:uiPriority w:val="34"/>
    <w:qFormat/>
    <w:rsid w:val="0060291A"/>
    <w:pPr>
      <w:ind w:firstLineChars="200" w:firstLine="420"/>
    </w:pPr>
  </w:style>
  <w:style w:type="paragraph" w:styleId="ab">
    <w:name w:val="Normal (Web)"/>
    <w:basedOn w:val="a"/>
    <w:uiPriority w:val="99"/>
    <w:semiHidden/>
    <w:unhideWhenUsed/>
    <w:rsid w:val="00CE4E7E"/>
    <w:pPr>
      <w:spacing w:before="100" w:beforeAutospacing="1" w:after="100" w:afterAutospacing="1" w:line="240" w:lineRule="auto"/>
    </w:pPr>
    <w:rPr>
      <w:rFonts w:ascii="宋体" w:hAnsi="宋体" w:cs="宋体"/>
      <w:color w:val="1616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1511A-F41D-4A78-8E70-16CD0F315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16</Pages>
  <Words>558</Words>
  <Characters>3185</Characters>
  <Application>Microsoft Office Word</Application>
  <DocSecurity>0</DocSecurity>
  <Lines>26</Lines>
  <Paragraphs>7</Paragraphs>
  <ScaleCrop>false</ScaleCrop>
  <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wx</dc:creator>
  <cp:keywords/>
  <dc:description/>
  <cp:lastModifiedBy>z wx</cp:lastModifiedBy>
  <cp:revision>9</cp:revision>
  <dcterms:created xsi:type="dcterms:W3CDTF">2023-06-25T11:27:00Z</dcterms:created>
  <dcterms:modified xsi:type="dcterms:W3CDTF">2023-06-26T07:12:00Z</dcterms:modified>
</cp:coreProperties>
</file>