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B41A" w14:textId="77777777" w:rsidR="00DB474A" w:rsidRPr="00DB474A" w:rsidRDefault="009114B7" w:rsidP="00AA10F8">
      <w:pPr>
        <w:pStyle w:val="Heading1"/>
        <w:rPr>
          <w:rFonts w:ascii="Century Gothic" w:eastAsia="Calibri" w:hAnsi="Century Gothic"/>
          <w:sz w:val="20"/>
          <w:szCs w:val="20"/>
        </w:rPr>
      </w:pPr>
      <w:r>
        <w:br/>
      </w:r>
    </w:p>
    <w:tbl>
      <w:tblPr>
        <w:tblW w:w="9228" w:type="dxa"/>
        <w:tblLook w:val="00A0" w:firstRow="1" w:lastRow="0" w:firstColumn="1" w:lastColumn="0" w:noHBand="0" w:noVBand="0"/>
      </w:tblPr>
      <w:tblGrid>
        <w:gridCol w:w="3828"/>
        <w:gridCol w:w="5400"/>
      </w:tblGrid>
      <w:tr w:rsidR="00DB474A" w:rsidRPr="00DB474A" w14:paraId="62271A2E" w14:textId="77777777" w:rsidTr="004F08DF">
        <w:tc>
          <w:tcPr>
            <w:tcW w:w="3828" w:type="dxa"/>
            <w:shd w:val="solid" w:color="404040" w:fill="auto"/>
            <w:vAlign w:val="center"/>
            <w:hideMark/>
          </w:tcPr>
          <w:p w14:paraId="55CF4560" w14:textId="77777777" w:rsidR="00DB474A" w:rsidRPr="00DB474A" w:rsidRDefault="00DB474A" w:rsidP="00DB474A">
            <w:pPr>
              <w:ind w:left="357"/>
              <w:jc w:val="both"/>
              <w:rPr>
                <w:rFonts w:ascii="Palatino Linotype" w:eastAsia="Calibri" w:hAnsi="Palatino Linotype" w:cs="Palatino Linotype"/>
                <w:b/>
                <w:bCs/>
                <w:noProof w:val="0"/>
                <w:sz w:val="20"/>
                <w:szCs w:val="20"/>
                <w:lang w:val="en-US" w:eastAsia="en-US" w:bidi="en-US"/>
              </w:rPr>
            </w:pPr>
            <w:r w:rsidRPr="00DB474A">
              <w:rPr>
                <w:rFonts w:ascii="Arial" w:eastAsia="Calibri" w:hAnsi="Arial" w:cs="Arial"/>
                <w:b/>
                <w:bCs/>
                <w:noProof w:val="0"/>
                <w:color w:val="FFFFFF"/>
                <w:sz w:val="36"/>
                <w:szCs w:val="36"/>
                <w:lang w:eastAsia="en-US"/>
              </w:rPr>
              <w:t>ELECTRONIC ASSIGNMENT COVERSHEET</w:t>
            </w:r>
          </w:p>
        </w:tc>
        <w:tc>
          <w:tcPr>
            <w:tcW w:w="5400" w:type="dxa"/>
            <w:hideMark/>
          </w:tcPr>
          <w:p w14:paraId="0BA55E80" w14:textId="77777777" w:rsidR="00DB474A" w:rsidRPr="00DB474A" w:rsidRDefault="00C15B84" w:rsidP="00DB474A">
            <w:pPr>
              <w:spacing w:before="160" w:after="120"/>
              <w:jc w:val="right"/>
              <w:rPr>
                <w:rFonts w:ascii="Century Gothic" w:eastAsia="Calibri" w:hAnsi="Century Gothic"/>
                <w:noProof w:val="0"/>
                <w:sz w:val="36"/>
                <w:szCs w:val="36"/>
                <w:lang w:val="en-US" w:eastAsia="en-US" w:bidi="en-US"/>
              </w:rPr>
            </w:pPr>
            <w:r w:rsidRPr="00DB474A">
              <w:rPr>
                <w:rFonts w:ascii="Century Gothic" w:eastAsia="Calibri" w:hAnsi="Century Gothic"/>
                <w:sz w:val="36"/>
                <w:szCs w:val="36"/>
                <w:lang w:eastAsia="en-US"/>
              </w:rPr>
              <w:pict w14:anchorId="31842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Murdoch_land_RGB" style="width:217.2pt;height:48.8pt;visibility:visible">
                  <v:imagedata r:id="rId8" o:title="Murdoch_land_RGB"/>
                </v:shape>
              </w:pict>
            </w:r>
          </w:p>
        </w:tc>
      </w:tr>
    </w:tbl>
    <w:p w14:paraId="11245412" w14:textId="77777777" w:rsidR="00DB474A" w:rsidRPr="00DB474A" w:rsidRDefault="00DB474A" w:rsidP="00DB474A">
      <w:pPr>
        <w:rPr>
          <w:rFonts w:ascii="Century Gothic" w:eastAsia="Calibri" w:hAnsi="Century Gothic"/>
          <w:b/>
          <w:bCs/>
          <w:noProof w:val="0"/>
          <w:sz w:val="20"/>
          <w:szCs w:val="20"/>
          <w:lang w:val="en-US" w:eastAsia="en-US" w:bidi="en-US"/>
        </w:rPr>
      </w:pPr>
      <w:r w:rsidRPr="00DB474A">
        <w:rPr>
          <w:rFonts w:ascii="Century Gothic" w:eastAsia="Calibri" w:hAnsi="Century Gothic"/>
          <w:noProof w:val="0"/>
          <w:sz w:val="20"/>
          <w:szCs w:val="20"/>
          <w:lang w:val="en-US" w:eastAsia="en-US" w:bidi="en-US"/>
        </w:rPr>
        <w:t xml:space="preserve">                                                                                                           </w:t>
      </w:r>
      <w:r w:rsidRPr="00DB474A">
        <w:rPr>
          <w:rFonts w:ascii="Century Gothic" w:eastAsia="Calibri" w:hAnsi="Century Gothic"/>
          <w:b/>
          <w:bCs/>
          <w:noProof w:val="0"/>
          <w:color w:val="000000"/>
          <w:sz w:val="20"/>
          <w:szCs w:val="20"/>
          <w:lang w:val="en-US" w:eastAsia="en-US" w:bidi="en-US"/>
        </w:rPr>
        <w:t>Kaplan Singapore</w:t>
      </w: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DB474A" w:rsidRPr="00DB474A" w14:paraId="2D53D677" w14:textId="77777777" w:rsidTr="004F08DF">
        <w:tc>
          <w:tcPr>
            <w:tcW w:w="2880" w:type="dxa"/>
            <w:tcBorders>
              <w:top w:val="single" w:sz="2" w:space="0" w:color="808080"/>
              <w:left w:val="single" w:sz="2" w:space="0" w:color="808080"/>
              <w:bottom w:val="single" w:sz="2" w:space="0" w:color="808080"/>
              <w:right w:val="single" w:sz="2" w:space="0" w:color="808080"/>
            </w:tcBorders>
            <w:vAlign w:val="center"/>
            <w:hideMark/>
          </w:tcPr>
          <w:p w14:paraId="39B9E598" w14:textId="77777777" w:rsidR="00DB474A" w:rsidRPr="00DB474A" w:rsidRDefault="00DB474A" w:rsidP="00DB474A">
            <w:pPr>
              <w:jc w:val="right"/>
              <w:rPr>
                <w:rFonts w:ascii="Palatino Linotype" w:eastAsia="Calibri" w:hAnsi="Palatino Linotype" w:cs="Palatino Linotype"/>
                <w:noProof w:val="0"/>
                <w:sz w:val="36"/>
                <w:szCs w:val="36"/>
                <w:lang w:val="en-US" w:eastAsia="en-US" w:bidi="en-US"/>
              </w:rPr>
            </w:pPr>
            <w:r w:rsidRPr="00DB474A">
              <w:rPr>
                <w:rFonts w:ascii="Century Gothic" w:eastAsia="Calibri" w:hAnsi="Century Gothic"/>
                <w:noProof w:val="0"/>
                <w:sz w:val="36"/>
                <w:szCs w:val="36"/>
                <w:lang w:eastAsia="en-US"/>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tcPr>
          <w:p w14:paraId="2BA9D4C2" w14:textId="7717E733" w:rsidR="00DB474A" w:rsidRPr="00DB474A" w:rsidRDefault="009B0983" w:rsidP="00DB474A">
            <w:pPr>
              <w:rPr>
                <w:rFonts w:ascii="Century Gothic" w:eastAsia="Calibri" w:hAnsi="Century Gothic"/>
                <w:noProof w:val="0"/>
                <w:sz w:val="20"/>
                <w:szCs w:val="36"/>
                <w:lang w:val="en-US" w:eastAsia="en-US" w:bidi="en-US"/>
              </w:rPr>
            </w:pPr>
            <w:r>
              <w:rPr>
                <w:rFonts w:ascii="Century Gothic" w:eastAsia="Calibri" w:hAnsi="Century Gothic"/>
                <w:noProof w:val="0"/>
                <w:sz w:val="20"/>
                <w:szCs w:val="36"/>
                <w:lang w:val="en-US" w:eastAsia="en-US" w:bidi="en-US"/>
              </w:rPr>
              <w:t>35342323</w:t>
            </w:r>
          </w:p>
        </w:tc>
      </w:tr>
      <w:tr w:rsidR="00DB474A" w:rsidRPr="00DB474A" w14:paraId="397B1F3A" w14:textId="77777777" w:rsidTr="004F08DF">
        <w:tc>
          <w:tcPr>
            <w:tcW w:w="2880" w:type="dxa"/>
            <w:tcBorders>
              <w:top w:val="single" w:sz="2" w:space="0" w:color="808080"/>
              <w:left w:val="single" w:sz="2" w:space="0" w:color="808080"/>
              <w:bottom w:val="single" w:sz="2" w:space="0" w:color="808080"/>
              <w:right w:val="single" w:sz="2" w:space="0" w:color="808080"/>
            </w:tcBorders>
            <w:vAlign w:val="center"/>
            <w:hideMark/>
          </w:tcPr>
          <w:p w14:paraId="045771B8" w14:textId="77777777" w:rsidR="00DB474A" w:rsidRPr="00DB474A" w:rsidRDefault="00DB474A" w:rsidP="00DB474A">
            <w:pPr>
              <w:jc w:val="right"/>
              <w:rPr>
                <w:rFonts w:ascii="Palatino Linotype" w:eastAsia="Calibri" w:hAnsi="Palatino Linotype" w:cs="Palatino Linotype"/>
                <w:noProof w:val="0"/>
                <w:sz w:val="20"/>
                <w:szCs w:val="20"/>
                <w:lang w:val="en-US" w:eastAsia="en-US" w:bidi="en-US"/>
              </w:rPr>
            </w:pPr>
            <w:r w:rsidRPr="00DB474A">
              <w:rPr>
                <w:rFonts w:ascii="Century Gothic" w:eastAsia="Calibri" w:hAnsi="Century Gothic"/>
                <w:noProof w:val="0"/>
                <w:sz w:val="20"/>
                <w:szCs w:val="20"/>
                <w:lang w:eastAsia="en-US"/>
              </w:rPr>
              <w:t>Surname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29B25532" w14:textId="77777777" w:rsidR="00DB474A" w:rsidRPr="00DB474A" w:rsidRDefault="007722FA" w:rsidP="00DB474A">
            <w:pPr>
              <w:rPr>
                <w:rFonts w:ascii="Century Gothic" w:eastAsia="Calibri" w:hAnsi="Century Gothic"/>
                <w:noProof w:val="0"/>
                <w:sz w:val="20"/>
                <w:szCs w:val="20"/>
                <w:lang w:val="en-US" w:eastAsia="en-US" w:bidi="en-US"/>
              </w:rPr>
            </w:pPr>
            <w:r>
              <w:rPr>
                <w:rFonts w:ascii="Century Gothic" w:eastAsia="Calibri" w:hAnsi="Century Gothic"/>
                <w:noProof w:val="0"/>
                <w:sz w:val="20"/>
                <w:szCs w:val="20"/>
                <w:lang w:val="en-US" w:eastAsia="en-US" w:bidi="en-US"/>
              </w:rPr>
              <w:t>Yang</w:t>
            </w:r>
          </w:p>
        </w:tc>
      </w:tr>
      <w:tr w:rsidR="00DB474A" w:rsidRPr="00DB474A" w14:paraId="53655ADE" w14:textId="77777777" w:rsidTr="004F08DF">
        <w:tc>
          <w:tcPr>
            <w:tcW w:w="2880" w:type="dxa"/>
            <w:tcBorders>
              <w:top w:val="single" w:sz="2" w:space="0" w:color="808080"/>
              <w:left w:val="single" w:sz="2" w:space="0" w:color="808080"/>
              <w:bottom w:val="single" w:sz="2" w:space="0" w:color="808080"/>
              <w:right w:val="single" w:sz="2" w:space="0" w:color="808080"/>
            </w:tcBorders>
            <w:vAlign w:val="center"/>
            <w:hideMark/>
          </w:tcPr>
          <w:p w14:paraId="4369D986" w14:textId="77777777" w:rsidR="00DB474A" w:rsidRPr="00DB474A" w:rsidRDefault="00DB474A" w:rsidP="00DB474A">
            <w:pPr>
              <w:jc w:val="right"/>
              <w:rPr>
                <w:rFonts w:ascii="Century Gothic" w:eastAsia="Calibri" w:hAnsi="Century Gothic"/>
                <w:noProof w:val="0"/>
                <w:sz w:val="20"/>
                <w:szCs w:val="20"/>
                <w:lang w:val="en-US" w:eastAsia="en-US" w:bidi="en-US"/>
              </w:rPr>
            </w:pPr>
            <w:r w:rsidRPr="00DB474A">
              <w:rPr>
                <w:rFonts w:ascii="Century Gothic" w:eastAsia="Calibri" w:hAnsi="Century Gothic"/>
                <w:noProof w:val="0"/>
                <w:sz w:val="20"/>
                <w:szCs w:val="20"/>
                <w:lang w:eastAsia="en-US"/>
              </w:rPr>
              <w:t>Given 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4ECAC145" w14:textId="77777777" w:rsidR="00DB474A" w:rsidRPr="00DB474A" w:rsidRDefault="007722FA" w:rsidP="00DB474A">
            <w:pPr>
              <w:rPr>
                <w:rFonts w:ascii="Century Gothic" w:eastAsia="Calibri" w:hAnsi="Century Gothic"/>
                <w:noProof w:val="0"/>
                <w:sz w:val="20"/>
                <w:szCs w:val="20"/>
                <w:lang w:val="en-US" w:eastAsia="en-US" w:bidi="en-US"/>
              </w:rPr>
            </w:pPr>
            <w:proofErr w:type="spellStart"/>
            <w:r>
              <w:rPr>
                <w:rFonts w:ascii="Century Gothic" w:eastAsia="Calibri" w:hAnsi="Century Gothic"/>
                <w:noProof w:val="0"/>
                <w:sz w:val="20"/>
                <w:szCs w:val="20"/>
                <w:lang w:val="en-US" w:eastAsia="en-US" w:bidi="en-US"/>
              </w:rPr>
              <w:t>Fengfan</w:t>
            </w:r>
            <w:proofErr w:type="spellEnd"/>
          </w:p>
        </w:tc>
      </w:tr>
      <w:tr w:rsidR="00DB474A" w:rsidRPr="00DB474A" w14:paraId="6CCF345C" w14:textId="77777777" w:rsidTr="004F08DF">
        <w:tc>
          <w:tcPr>
            <w:tcW w:w="2880" w:type="dxa"/>
            <w:tcBorders>
              <w:top w:val="single" w:sz="2" w:space="0" w:color="808080"/>
              <w:left w:val="single" w:sz="2" w:space="0" w:color="808080"/>
              <w:bottom w:val="single" w:sz="2" w:space="0" w:color="808080"/>
              <w:right w:val="single" w:sz="2" w:space="0" w:color="808080"/>
            </w:tcBorders>
            <w:vAlign w:val="center"/>
            <w:hideMark/>
          </w:tcPr>
          <w:p w14:paraId="725BD894" w14:textId="77777777" w:rsidR="00DB474A" w:rsidRPr="00DB474A" w:rsidRDefault="00DB474A" w:rsidP="00DB474A">
            <w:pPr>
              <w:jc w:val="right"/>
              <w:rPr>
                <w:rFonts w:ascii="Palatino Linotype" w:eastAsia="Calibri" w:hAnsi="Palatino Linotype" w:cs="Palatino Linotype"/>
                <w:noProof w:val="0"/>
                <w:sz w:val="20"/>
                <w:szCs w:val="20"/>
                <w:lang w:val="en-US" w:eastAsia="en-US" w:bidi="en-US"/>
              </w:rPr>
            </w:pPr>
            <w:r w:rsidRPr="00DB474A">
              <w:rPr>
                <w:rFonts w:ascii="Century Gothic" w:eastAsia="Calibri" w:hAnsi="Century Gothic"/>
                <w:noProof w:val="0"/>
                <w:sz w:val="20"/>
                <w:szCs w:val="20"/>
                <w:lang w:eastAsia="en-US"/>
              </w:rPr>
              <w:t>Email</w:t>
            </w:r>
          </w:p>
        </w:tc>
        <w:tc>
          <w:tcPr>
            <w:tcW w:w="6360" w:type="dxa"/>
            <w:tcBorders>
              <w:top w:val="single" w:sz="2" w:space="0" w:color="808080"/>
              <w:left w:val="single" w:sz="2" w:space="0" w:color="808080"/>
              <w:bottom w:val="single" w:sz="2" w:space="0" w:color="808080"/>
              <w:right w:val="single" w:sz="2" w:space="0" w:color="808080"/>
            </w:tcBorders>
            <w:vAlign w:val="center"/>
          </w:tcPr>
          <w:p w14:paraId="48908F1D" w14:textId="774E84FE" w:rsidR="00DB474A" w:rsidRPr="00DB474A" w:rsidRDefault="00A6076D" w:rsidP="00DB474A">
            <w:pPr>
              <w:rPr>
                <w:rFonts w:ascii="Century Gothic" w:eastAsia="Calibri" w:hAnsi="Century Gothic"/>
                <w:noProof w:val="0"/>
                <w:sz w:val="20"/>
                <w:szCs w:val="20"/>
                <w:lang w:val="en-US" w:eastAsia="en-US" w:bidi="en-US"/>
              </w:rPr>
            </w:pPr>
            <w:r>
              <w:rPr>
                <w:rFonts w:ascii="Century Gothic" w:eastAsia="Calibri" w:hAnsi="Century Gothic"/>
                <w:noProof w:val="0"/>
                <w:sz w:val="20"/>
                <w:szCs w:val="20"/>
                <w:lang w:val="en-US" w:eastAsia="en-US" w:bidi="en-US"/>
              </w:rPr>
              <w:t>Ffclass2023@gmail.com</w:t>
            </w:r>
          </w:p>
        </w:tc>
      </w:tr>
      <w:tr w:rsidR="00DB474A" w:rsidRPr="00DB474A" w14:paraId="2D305EC5" w14:textId="77777777" w:rsidTr="004F08DF">
        <w:trPr>
          <w:trHeight w:val="78"/>
        </w:trPr>
        <w:tc>
          <w:tcPr>
            <w:tcW w:w="2880" w:type="dxa"/>
            <w:tcBorders>
              <w:top w:val="single" w:sz="2" w:space="0" w:color="808080"/>
              <w:left w:val="nil"/>
              <w:bottom w:val="single" w:sz="2" w:space="0" w:color="808080"/>
              <w:right w:val="nil"/>
            </w:tcBorders>
            <w:vAlign w:val="center"/>
          </w:tcPr>
          <w:p w14:paraId="64188BAE" w14:textId="77777777" w:rsidR="00DB474A" w:rsidRPr="00DB474A" w:rsidRDefault="00DB474A" w:rsidP="00DB474A">
            <w:pPr>
              <w:jc w:val="right"/>
              <w:rPr>
                <w:rFonts w:ascii="Century Gothic" w:eastAsia="Calibri" w:hAnsi="Century Gothic"/>
                <w:noProof w:val="0"/>
                <w:sz w:val="18"/>
                <w:szCs w:val="18"/>
                <w:lang w:val="en-US" w:eastAsia="en-US" w:bidi="en-US"/>
              </w:rPr>
            </w:pPr>
          </w:p>
        </w:tc>
        <w:tc>
          <w:tcPr>
            <w:tcW w:w="6360" w:type="dxa"/>
            <w:tcBorders>
              <w:top w:val="single" w:sz="2" w:space="0" w:color="808080"/>
              <w:left w:val="nil"/>
              <w:bottom w:val="single" w:sz="2" w:space="0" w:color="808080"/>
              <w:right w:val="nil"/>
            </w:tcBorders>
            <w:vAlign w:val="center"/>
          </w:tcPr>
          <w:p w14:paraId="1CB37F89" w14:textId="77777777" w:rsidR="00DB474A" w:rsidRPr="00DB474A" w:rsidRDefault="00DB474A" w:rsidP="00DB474A">
            <w:pPr>
              <w:rPr>
                <w:rFonts w:ascii="Century Gothic" w:eastAsia="Calibri" w:hAnsi="Century Gothic"/>
                <w:noProof w:val="0"/>
                <w:sz w:val="18"/>
                <w:szCs w:val="18"/>
                <w:lang w:val="en-US" w:eastAsia="en-US" w:bidi="en-US"/>
              </w:rPr>
            </w:pPr>
          </w:p>
        </w:tc>
      </w:tr>
      <w:tr w:rsidR="00DB474A" w:rsidRPr="00DB474A" w14:paraId="3AC37C40" w14:textId="77777777" w:rsidTr="004F08DF">
        <w:tc>
          <w:tcPr>
            <w:tcW w:w="2880" w:type="dxa"/>
            <w:tcBorders>
              <w:top w:val="single" w:sz="2" w:space="0" w:color="808080"/>
              <w:left w:val="single" w:sz="2" w:space="0" w:color="808080"/>
              <w:bottom w:val="single" w:sz="2" w:space="0" w:color="808080"/>
              <w:right w:val="single" w:sz="2" w:space="0" w:color="808080"/>
            </w:tcBorders>
            <w:vAlign w:val="center"/>
            <w:hideMark/>
          </w:tcPr>
          <w:p w14:paraId="33B087A8" w14:textId="77777777" w:rsidR="00DB474A" w:rsidRPr="00DB474A" w:rsidRDefault="00DB474A" w:rsidP="00DB474A">
            <w:pPr>
              <w:jc w:val="right"/>
              <w:rPr>
                <w:rFonts w:ascii="Palatino Linotype" w:eastAsia="Calibri" w:hAnsi="Palatino Linotype" w:cs="Palatino Linotype"/>
                <w:noProof w:val="0"/>
                <w:sz w:val="36"/>
                <w:szCs w:val="36"/>
                <w:lang w:val="en-US" w:eastAsia="en-US" w:bidi="en-US"/>
              </w:rPr>
            </w:pPr>
            <w:r w:rsidRPr="00DB474A">
              <w:rPr>
                <w:rFonts w:ascii="Century Gothic" w:eastAsia="Calibri" w:hAnsi="Century Gothic"/>
                <w:noProof w:val="0"/>
                <w:sz w:val="36"/>
                <w:szCs w:val="36"/>
                <w:lang w:eastAsia="en-US"/>
              </w:rPr>
              <w:t>Unit Code</w:t>
            </w:r>
          </w:p>
        </w:tc>
        <w:tc>
          <w:tcPr>
            <w:tcW w:w="6360" w:type="dxa"/>
            <w:tcBorders>
              <w:top w:val="single" w:sz="2" w:space="0" w:color="808080"/>
              <w:left w:val="single" w:sz="2" w:space="0" w:color="808080"/>
              <w:bottom w:val="single" w:sz="2" w:space="0" w:color="808080"/>
              <w:right w:val="single" w:sz="2" w:space="0" w:color="808080"/>
            </w:tcBorders>
            <w:vAlign w:val="center"/>
          </w:tcPr>
          <w:p w14:paraId="1650F494" w14:textId="77777777" w:rsidR="00DB474A" w:rsidRPr="00DB474A" w:rsidRDefault="00DB474A" w:rsidP="00DB474A">
            <w:pPr>
              <w:rPr>
                <w:rFonts w:ascii="Century Gothic" w:eastAsia="Calibri" w:hAnsi="Century Gothic"/>
                <w:noProof w:val="0"/>
                <w:sz w:val="20"/>
                <w:szCs w:val="36"/>
                <w:lang w:val="en-US" w:eastAsia="en-US" w:bidi="en-US"/>
              </w:rPr>
            </w:pPr>
          </w:p>
        </w:tc>
      </w:tr>
      <w:tr w:rsidR="00DB474A" w:rsidRPr="00DB474A" w14:paraId="6A6BAD8D" w14:textId="77777777" w:rsidTr="004F08DF">
        <w:tc>
          <w:tcPr>
            <w:tcW w:w="2880" w:type="dxa"/>
            <w:tcBorders>
              <w:top w:val="single" w:sz="2" w:space="0" w:color="808080"/>
              <w:left w:val="single" w:sz="2" w:space="0" w:color="808080"/>
              <w:bottom w:val="single" w:sz="2" w:space="0" w:color="808080"/>
              <w:right w:val="single" w:sz="2" w:space="0" w:color="808080"/>
            </w:tcBorders>
            <w:hideMark/>
          </w:tcPr>
          <w:p w14:paraId="78827CB6" w14:textId="77777777" w:rsidR="00DB474A" w:rsidRPr="00DB474A" w:rsidRDefault="00DB474A" w:rsidP="00DB474A">
            <w:pPr>
              <w:jc w:val="right"/>
              <w:rPr>
                <w:rFonts w:ascii="Palatino Linotype" w:eastAsia="Calibri" w:hAnsi="Palatino Linotype" w:cs="Palatino Linotype"/>
                <w:noProof w:val="0"/>
                <w:sz w:val="20"/>
                <w:szCs w:val="20"/>
                <w:lang w:val="en-US" w:eastAsia="en-US" w:bidi="en-US"/>
              </w:rPr>
            </w:pPr>
            <w:r w:rsidRPr="00DB474A">
              <w:rPr>
                <w:rFonts w:ascii="Century Gothic" w:eastAsia="Calibri" w:hAnsi="Century Gothic"/>
                <w:noProof w:val="0"/>
                <w:sz w:val="20"/>
                <w:szCs w:val="20"/>
                <w:lang w:eastAsia="en-US"/>
              </w:rPr>
              <w:t>Unit name</w:t>
            </w:r>
          </w:p>
        </w:tc>
        <w:tc>
          <w:tcPr>
            <w:tcW w:w="6360" w:type="dxa"/>
            <w:tcBorders>
              <w:top w:val="single" w:sz="2" w:space="0" w:color="808080"/>
              <w:left w:val="single" w:sz="2" w:space="0" w:color="808080"/>
              <w:bottom w:val="single" w:sz="2" w:space="0" w:color="808080"/>
              <w:right w:val="single" w:sz="2" w:space="0" w:color="808080"/>
            </w:tcBorders>
            <w:hideMark/>
          </w:tcPr>
          <w:p w14:paraId="40F74DAD" w14:textId="77777777" w:rsidR="00DB474A" w:rsidRPr="00DB474A" w:rsidRDefault="00DB474A" w:rsidP="00DB474A">
            <w:pPr>
              <w:rPr>
                <w:rFonts w:ascii="Century Gothic" w:eastAsia="Calibri" w:hAnsi="Century Gothic"/>
                <w:noProof w:val="0"/>
                <w:sz w:val="20"/>
                <w:szCs w:val="20"/>
                <w:lang w:val="en-US" w:eastAsia="en-US" w:bidi="en-US"/>
              </w:rPr>
            </w:pPr>
            <w:r w:rsidRPr="00DB474A">
              <w:rPr>
                <w:rFonts w:ascii="Century Gothic" w:eastAsia="Calibri" w:hAnsi="Century Gothic"/>
                <w:noProof w:val="0"/>
                <w:sz w:val="20"/>
                <w:szCs w:val="20"/>
                <w:lang w:val="en-US" w:eastAsia="en-US" w:bidi="en-US"/>
              </w:rPr>
              <w:t>ICT206 Intelligent Systems</w:t>
            </w:r>
          </w:p>
        </w:tc>
      </w:tr>
      <w:tr w:rsidR="00DB474A" w:rsidRPr="00DB474A" w14:paraId="37F5A8F8" w14:textId="77777777" w:rsidTr="004F08DF">
        <w:tc>
          <w:tcPr>
            <w:tcW w:w="2880" w:type="dxa"/>
            <w:tcBorders>
              <w:top w:val="single" w:sz="2" w:space="0" w:color="808080"/>
              <w:left w:val="single" w:sz="2" w:space="0" w:color="808080"/>
              <w:bottom w:val="single" w:sz="2" w:space="0" w:color="808080"/>
              <w:right w:val="single" w:sz="2" w:space="0" w:color="808080"/>
            </w:tcBorders>
            <w:hideMark/>
          </w:tcPr>
          <w:p w14:paraId="3FEDF3E8" w14:textId="77777777" w:rsidR="00DB474A" w:rsidRPr="00DB474A" w:rsidRDefault="00DB474A" w:rsidP="00DB474A">
            <w:pPr>
              <w:jc w:val="right"/>
              <w:rPr>
                <w:rFonts w:ascii="Century Gothic" w:eastAsia="Calibri" w:hAnsi="Century Gothic"/>
                <w:noProof w:val="0"/>
                <w:sz w:val="20"/>
                <w:szCs w:val="20"/>
                <w:lang w:val="en-US" w:eastAsia="en-US" w:bidi="en-US"/>
              </w:rPr>
            </w:pPr>
            <w:r w:rsidRPr="00DB474A">
              <w:rPr>
                <w:rFonts w:ascii="Century Gothic" w:eastAsia="Calibri" w:hAnsi="Century Gothic"/>
                <w:noProof w:val="0"/>
                <w:sz w:val="20"/>
                <w:szCs w:val="20"/>
                <w:lang w:eastAsia="en-US"/>
              </w:rPr>
              <w:t>Enrolment mode</w:t>
            </w:r>
          </w:p>
        </w:tc>
        <w:tc>
          <w:tcPr>
            <w:tcW w:w="6360" w:type="dxa"/>
            <w:tcBorders>
              <w:top w:val="single" w:sz="2" w:space="0" w:color="808080"/>
              <w:left w:val="single" w:sz="2" w:space="0" w:color="808080"/>
              <w:bottom w:val="single" w:sz="2" w:space="0" w:color="808080"/>
              <w:right w:val="single" w:sz="2" w:space="0" w:color="808080"/>
            </w:tcBorders>
            <w:hideMark/>
          </w:tcPr>
          <w:p w14:paraId="26B2E486" w14:textId="77777777" w:rsidR="00DB474A" w:rsidRPr="00DB474A" w:rsidRDefault="00DB474A" w:rsidP="00DB474A">
            <w:pPr>
              <w:rPr>
                <w:rFonts w:ascii="Century Gothic" w:eastAsia="Calibri" w:hAnsi="Century Gothic"/>
                <w:noProof w:val="0"/>
                <w:sz w:val="20"/>
                <w:szCs w:val="20"/>
                <w:lang w:val="en-US" w:eastAsia="en-US" w:bidi="en-US"/>
              </w:rPr>
            </w:pPr>
          </w:p>
        </w:tc>
      </w:tr>
      <w:tr w:rsidR="00DB474A" w:rsidRPr="00DB474A" w14:paraId="18EA1B0F" w14:textId="77777777" w:rsidTr="004F08DF">
        <w:tc>
          <w:tcPr>
            <w:tcW w:w="2880" w:type="dxa"/>
            <w:tcBorders>
              <w:top w:val="single" w:sz="2" w:space="0" w:color="808080"/>
              <w:left w:val="single" w:sz="2" w:space="0" w:color="808080"/>
              <w:bottom w:val="single" w:sz="4" w:space="0" w:color="808080"/>
              <w:right w:val="single" w:sz="2" w:space="0" w:color="808080"/>
            </w:tcBorders>
            <w:hideMark/>
          </w:tcPr>
          <w:p w14:paraId="66600616" w14:textId="77777777" w:rsidR="00DB474A" w:rsidRPr="00DB474A" w:rsidRDefault="00DB474A" w:rsidP="00DB474A">
            <w:pPr>
              <w:jc w:val="right"/>
              <w:rPr>
                <w:rFonts w:ascii="Century Gothic" w:eastAsia="Calibri" w:hAnsi="Century Gothic"/>
                <w:noProof w:val="0"/>
                <w:sz w:val="20"/>
                <w:szCs w:val="20"/>
                <w:lang w:val="en-US" w:eastAsia="en-US" w:bidi="en-US"/>
              </w:rPr>
            </w:pPr>
            <w:r w:rsidRPr="00DB474A">
              <w:rPr>
                <w:rFonts w:ascii="Century Gothic" w:eastAsia="Calibri" w:hAnsi="Century Gothic"/>
                <w:noProof w:val="0"/>
                <w:sz w:val="20"/>
                <w:szCs w:val="20"/>
                <w:lang w:eastAsia="en-US"/>
              </w:rPr>
              <w:t>Date</w:t>
            </w:r>
          </w:p>
        </w:tc>
        <w:tc>
          <w:tcPr>
            <w:tcW w:w="6360" w:type="dxa"/>
            <w:tcBorders>
              <w:top w:val="single" w:sz="2" w:space="0" w:color="808080"/>
              <w:left w:val="single" w:sz="2" w:space="0" w:color="808080"/>
              <w:bottom w:val="single" w:sz="4" w:space="0" w:color="808080"/>
              <w:right w:val="single" w:sz="2" w:space="0" w:color="808080"/>
            </w:tcBorders>
          </w:tcPr>
          <w:p w14:paraId="0CD66B96" w14:textId="5671307B" w:rsidR="00DB474A" w:rsidRPr="00DB474A" w:rsidRDefault="00A6076D" w:rsidP="00DB474A">
            <w:pPr>
              <w:rPr>
                <w:rFonts w:ascii="Century Gothic" w:eastAsia="Calibri" w:hAnsi="Century Gothic"/>
                <w:noProof w:val="0"/>
                <w:sz w:val="20"/>
                <w:szCs w:val="20"/>
                <w:lang w:val="en-US" w:eastAsia="en-US" w:bidi="en-US"/>
              </w:rPr>
            </w:pPr>
            <w:r>
              <w:rPr>
                <w:rFonts w:ascii="Century Gothic" w:eastAsia="Calibri" w:hAnsi="Century Gothic"/>
                <w:noProof w:val="0"/>
                <w:sz w:val="20"/>
                <w:szCs w:val="20"/>
                <w:lang w:val="en-US" w:eastAsia="en-US" w:bidi="en-US"/>
              </w:rPr>
              <w:t>29</w:t>
            </w:r>
            <w:r w:rsidR="00012788">
              <w:rPr>
                <w:rFonts w:ascii="Century Gothic" w:eastAsia="Calibri" w:hAnsi="Century Gothic"/>
                <w:noProof w:val="0"/>
                <w:sz w:val="20"/>
                <w:szCs w:val="20"/>
                <w:lang w:val="en-US" w:eastAsia="en-US" w:bidi="en-US"/>
              </w:rPr>
              <w:t>/0</w:t>
            </w:r>
            <w:r>
              <w:rPr>
                <w:rFonts w:ascii="Century Gothic" w:eastAsia="Calibri" w:hAnsi="Century Gothic"/>
                <w:noProof w:val="0"/>
                <w:sz w:val="20"/>
                <w:szCs w:val="20"/>
                <w:lang w:val="en-US" w:eastAsia="en-US" w:bidi="en-US"/>
              </w:rPr>
              <w:t>3</w:t>
            </w:r>
            <w:r w:rsidR="00012788">
              <w:rPr>
                <w:rFonts w:ascii="Century Gothic" w:eastAsia="Calibri" w:hAnsi="Century Gothic"/>
                <w:noProof w:val="0"/>
                <w:sz w:val="20"/>
                <w:szCs w:val="20"/>
                <w:lang w:val="en-US" w:eastAsia="en-US" w:bidi="en-US"/>
              </w:rPr>
              <w:t>/2024</w:t>
            </w:r>
          </w:p>
        </w:tc>
      </w:tr>
      <w:tr w:rsidR="00DB474A" w:rsidRPr="00DB474A" w14:paraId="69542290" w14:textId="77777777" w:rsidTr="004F08DF">
        <w:tc>
          <w:tcPr>
            <w:tcW w:w="2880" w:type="dxa"/>
            <w:tcBorders>
              <w:top w:val="single" w:sz="4" w:space="0" w:color="808080"/>
              <w:left w:val="single" w:sz="4" w:space="0" w:color="808080"/>
              <w:bottom w:val="single" w:sz="4" w:space="0" w:color="808080"/>
              <w:right w:val="single" w:sz="4" w:space="0" w:color="808080"/>
            </w:tcBorders>
            <w:hideMark/>
          </w:tcPr>
          <w:p w14:paraId="681CBF73" w14:textId="77777777" w:rsidR="00DB474A" w:rsidRPr="00DB474A" w:rsidRDefault="00DB474A" w:rsidP="00DB474A">
            <w:pPr>
              <w:jc w:val="right"/>
              <w:rPr>
                <w:rFonts w:ascii="Palatino Linotype" w:eastAsia="Calibri" w:hAnsi="Palatino Linotype" w:cs="Palatino Linotype"/>
                <w:noProof w:val="0"/>
                <w:sz w:val="20"/>
                <w:szCs w:val="20"/>
                <w:lang w:val="en-US" w:eastAsia="en-US" w:bidi="en-US"/>
              </w:rPr>
            </w:pPr>
            <w:r w:rsidRPr="00DB474A">
              <w:rPr>
                <w:rFonts w:ascii="Century Gothic" w:eastAsia="Calibri" w:hAnsi="Century Gothic"/>
                <w:noProof w:val="0"/>
                <w:sz w:val="20"/>
                <w:szCs w:val="20"/>
                <w:lang w:eastAsia="en-US"/>
              </w:rPr>
              <w:t>Assignment number</w:t>
            </w:r>
          </w:p>
        </w:tc>
        <w:tc>
          <w:tcPr>
            <w:tcW w:w="6360" w:type="dxa"/>
            <w:tcBorders>
              <w:top w:val="single" w:sz="4" w:space="0" w:color="808080"/>
              <w:left w:val="single" w:sz="4" w:space="0" w:color="808080"/>
              <w:bottom w:val="single" w:sz="4" w:space="0" w:color="808080"/>
              <w:right w:val="single" w:sz="4" w:space="0" w:color="808080"/>
            </w:tcBorders>
            <w:hideMark/>
          </w:tcPr>
          <w:p w14:paraId="31E9970A" w14:textId="58FE440A" w:rsidR="00DB474A" w:rsidRPr="00DB474A" w:rsidRDefault="00A6076D" w:rsidP="00DB474A">
            <w:pPr>
              <w:rPr>
                <w:rFonts w:ascii="Century Gothic" w:eastAsia="Calibri" w:hAnsi="Century Gothic"/>
                <w:noProof w:val="0"/>
                <w:sz w:val="20"/>
                <w:szCs w:val="20"/>
                <w:lang w:val="en-US" w:eastAsia="en-US" w:bidi="en-US"/>
              </w:rPr>
            </w:pPr>
            <w:r>
              <w:rPr>
                <w:rFonts w:ascii="Century Gothic" w:eastAsia="Calibri" w:hAnsi="Century Gothic"/>
                <w:noProof w:val="0"/>
                <w:sz w:val="20"/>
                <w:szCs w:val="20"/>
                <w:lang w:val="en-US" w:eastAsia="en-US" w:bidi="en-US"/>
              </w:rPr>
              <w:t>2</w:t>
            </w:r>
          </w:p>
        </w:tc>
      </w:tr>
      <w:tr w:rsidR="00DB474A" w:rsidRPr="00DB474A" w14:paraId="054CE982" w14:textId="77777777" w:rsidTr="004F08DF">
        <w:tc>
          <w:tcPr>
            <w:tcW w:w="2880" w:type="dxa"/>
            <w:tcBorders>
              <w:top w:val="single" w:sz="4" w:space="0" w:color="808080"/>
              <w:left w:val="single" w:sz="4" w:space="0" w:color="808080"/>
              <w:bottom w:val="single" w:sz="4" w:space="0" w:color="808080"/>
              <w:right w:val="single" w:sz="4" w:space="0" w:color="808080"/>
            </w:tcBorders>
            <w:hideMark/>
          </w:tcPr>
          <w:p w14:paraId="5BBED689" w14:textId="77777777" w:rsidR="00DB474A" w:rsidRPr="00DB474A" w:rsidRDefault="00DB474A" w:rsidP="00DB474A">
            <w:pPr>
              <w:jc w:val="right"/>
              <w:rPr>
                <w:rFonts w:ascii="Century Gothic" w:eastAsia="Calibri" w:hAnsi="Century Gothic"/>
                <w:noProof w:val="0"/>
                <w:sz w:val="20"/>
                <w:szCs w:val="20"/>
                <w:lang w:val="en-US" w:eastAsia="en-US" w:bidi="en-US"/>
              </w:rPr>
            </w:pPr>
            <w:r w:rsidRPr="00DB474A">
              <w:rPr>
                <w:rFonts w:ascii="Century Gothic" w:eastAsia="Calibri" w:hAnsi="Century Gothic"/>
                <w:noProof w:val="0"/>
                <w:sz w:val="20"/>
                <w:szCs w:val="20"/>
                <w:lang w:eastAsia="en-US"/>
              </w:rPr>
              <w:t>Assignment name</w:t>
            </w:r>
          </w:p>
        </w:tc>
        <w:tc>
          <w:tcPr>
            <w:tcW w:w="6360" w:type="dxa"/>
            <w:tcBorders>
              <w:top w:val="single" w:sz="4" w:space="0" w:color="808080"/>
              <w:left w:val="single" w:sz="4" w:space="0" w:color="808080"/>
              <w:bottom w:val="single" w:sz="4" w:space="0" w:color="808080"/>
              <w:right w:val="single" w:sz="4" w:space="0" w:color="808080"/>
            </w:tcBorders>
            <w:hideMark/>
          </w:tcPr>
          <w:p w14:paraId="43393902" w14:textId="2223F5F6" w:rsidR="00DB474A" w:rsidRPr="00DB474A" w:rsidRDefault="00DB474A" w:rsidP="00DB474A">
            <w:pPr>
              <w:rPr>
                <w:rFonts w:ascii="Century Gothic" w:eastAsia="Calibri" w:hAnsi="Century Gothic"/>
                <w:noProof w:val="0"/>
                <w:sz w:val="20"/>
                <w:szCs w:val="20"/>
                <w:lang w:val="en-US" w:eastAsia="en-US" w:bidi="en-US"/>
              </w:rPr>
            </w:pPr>
            <w:r w:rsidRPr="00DB474A">
              <w:rPr>
                <w:rFonts w:ascii="Century Gothic" w:eastAsia="Calibri" w:hAnsi="Century Gothic"/>
                <w:noProof w:val="0"/>
                <w:sz w:val="20"/>
                <w:szCs w:val="20"/>
                <w:lang w:val="en-US" w:eastAsia="en-US" w:bidi="en-US"/>
              </w:rPr>
              <w:t>Pro</w:t>
            </w:r>
            <w:r w:rsidR="00AA10F8">
              <w:rPr>
                <w:rFonts w:ascii="Century Gothic" w:eastAsia="Calibri" w:hAnsi="Century Gothic"/>
                <w:noProof w:val="0"/>
                <w:sz w:val="20"/>
                <w:szCs w:val="20"/>
                <w:lang w:val="en-US" w:eastAsia="en-US" w:bidi="en-US"/>
              </w:rPr>
              <w:t>ject Report</w:t>
            </w:r>
          </w:p>
        </w:tc>
      </w:tr>
      <w:tr w:rsidR="00DB474A" w:rsidRPr="00DB474A" w14:paraId="262C1339" w14:textId="77777777" w:rsidTr="004F08DF">
        <w:tc>
          <w:tcPr>
            <w:tcW w:w="2880" w:type="dxa"/>
            <w:tcBorders>
              <w:top w:val="single" w:sz="4" w:space="0" w:color="808080"/>
              <w:left w:val="single" w:sz="4" w:space="0" w:color="808080"/>
              <w:bottom w:val="single" w:sz="2" w:space="0" w:color="808080"/>
              <w:right w:val="single" w:sz="4" w:space="0" w:color="808080"/>
            </w:tcBorders>
            <w:hideMark/>
          </w:tcPr>
          <w:p w14:paraId="72A6C34A" w14:textId="77777777" w:rsidR="00DB474A" w:rsidRPr="00DB474A" w:rsidRDefault="00DB474A" w:rsidP="00DB474A">
            <w:pPr>
              <w:jc w:val="right"/>
              <w:rPr>
                <w:rFonts w:ascii="Century Gothic" w:eastAsia="Calibri" w:hAnsi="Century Gothic"/>
                <w:noProof w:val="0"/>
                <w:sz w:val="20"/>
                <w:szCs w:val="20"/>
                <w:lang w:val="en-US" w:eastAsia="en-US" w:bidi="en-US"/>
              </w:rPr>
            </w:pPr>
            <w:r w:rsidRPr="00DB474A">
              <w:rPr>
                <w:rFonts w:ascii="Century Gothic" w:eastAsia="Calibri" w:hAnsi="Century Gothic"/>
                <w:noProof w:val="0"/>
                <w:sz w:val="20"/>
                <w:szCs w:val="20"/>
                <w:lang w:eastAsia="en-US"/>
              </w:rPr>
              <w:t>Tutor</w:t>
            </w:r>
          </w:p>
        </w:tc>
        <w:tc>
          <w:tcPr>
            <w:tcW w:w="6360" w:type="dxa"/>
            <w:tcBorders>
              <w:top w:val="single" w:sz="4" w:space="0" w:color="808080"/>
              <w:left w:val="single" w:sz="4" w:space="0" w:color="808080"/>
              <w:bottom w:val="single" w:sz="2" w:space="0" w:color="808080"/>
              <w:right w:val="single" w:sz="4" w:space="0" w:color="808080"/>
            </w:tcBorders>
          </w:tcPr>
          <w:p w14:paraId="029EEE64" w14:textId="77777777" w:rsidR="00DB474A" w:rsidRPr="00DB474A" w:rsidRDefault="00C358E7" w:rsidP="00DB474A">
            <w:pPr>
              <w:rPr>
                <w:rFonts w:ascii="Century Gothic" w:eastAsia="Calibri" w:hAnsi="Century Gothic"/>
                <w:noProof w:val="0"/>
                <w:sz w:val="20"/>
                <w:szCs w:val="20"/>
                <w:lang w:val="en-US" w:eastAsia="en-US" w:bidi="en-US"/>
              </w:rPr>
            </w:pPr>
            <w:r>
              <w:rPr>
                <w:rFonts w:ascii="Century Gothic" w:eastAsia="Calibri" w:hAnsi="Century Gothic"/>
                <w:noProof w:val="0"/>
                <w:sz w:val="20"/>
                <w:szCs w:val="20"/>
                <w:lang w:val="en-US" w:eastAsia="en-US" w:bidi="en-US"/>
              </w:rPr>
              <w:t xml:space="preserve">Loo </w:t>
            </w:r>
            <w:proofErr w:type="spellStart"/>
            <w:r>
              <w:rPr>
                <w:rFonts w:ascii="Century Gothic" w:eastAsia="Calibri" w:hAnsi="Century Gothic"/>
                <w:noProof w:val="0"/>
                <w:sz w:val="20"/>
                <w:szCs w:val="20"/>
                <w:lang w:val="en-US" w:eastAsia="en-US" w:bidi="en-US"/>
              </w:rPr>
              <w:t>Poh</w:t>
            </w:r>
            <w:proofErr w:type="spellEnd"/>
            <w:r>
              <w:rPr>
                <w:rFonts w:ascii="Century Gothic" w:eastAsia="Calibri" w:hAnsi="Century Gothic"/>
                <w:noProof w:val="0"/>
                <w:sz w:val="20"/>
                <w:szCs w:val="20"/>
                <w:lang w:val="en-US" w:eastAsia="en-US" w:bidi="en-US"/>
              </w:rPr>
              <w:t xml:space="preserve"> Kok</w:t>
            </w:r>
          </w:p>
        </w:tc>
      </w:tr>
    </w:tbl>
    <w:p w14:paraId="03EA4196" w14:textId="77777777" w:rsidR="00DB474A" w:rsidRPr="00DB474A" w:rsidRDefault="00DB474A" w:rsidP="00DB474A">
      <w:pPr>
        <w:rPr>
          <w:rFonts w:ascii="Century Gothic" w:eastAsia="Calibri" w:hAnsi="Century Gothic"/>
          <w:noProof w:val="0"/>
          <w:sz w:val="20"/>
          <w:szCs w:val="20"/>
          <w:lang w:val="en-US" w:eastAsia="en-US" w:bidi="en-US"/>
        </w:rPr>
      </w:pPr>
    </w:p>
    <w:tbl>
      <w:tblPr>
        <w:tblW w:w="9233" w:type="dxa"/>
        <w:tblLook w:val="00A0" w:firstRow="1" w:lastRow="0" w:firstColumn="1" w:lastColumn="0" w:noHBand="0" w:noVBand="0"/>
      </w:tblPr>
      <w:tblGrid>
        <w:gridCol w:w="9216"/>
        <w:gridCol w:w="17"/>
      </w:tblGrid>
      <w:tr w:rsidR="00DB474A" w:rsidRPr="00DB474A" w14:paraId="5E9AB0BD" w14:textId="77777777" w:rsidTr="004F08DF">
        <w:trPr>
          <w:gridAfter w:val="1"/>
          <w:wAfter w:w="17" w:type="dxa"/>
        </w:trPr>
        <w:tc>
          <w:tcPr>
            <w:tcW w:w="9216" w:type="dxa"/>
            <w:tcBorders>
              <w:top w:val="dotted" w:sz="4" w:space="0" w:color="auto"/>
              <w:left w:val="dotted" w:sz="4" w:space="0" w:color="auto"/>
              <w:bottom w:val="dotted" w:sz="4" w:space="0" w:color="auto"/>
              <w:right w:val="dotted" w:sz="4" w:space="0" w:color="auto"/>
            </w:tcBorders>
            <w:shd w:val="clear" w:color="auto" w:fill="E6E6E6"/>
          </w:tcPr>
          <w:p w14:paraId="4CE2D3BC" w14:textId="77777777" w:rsidR="00DB474A" w:rsidRPr="00DB474A" w:rsidRDefault="00DB474A" w:rsidP="00DB474A">
            <w:pPr>
              <w:spacing w:before="60"/>
              <w:rPr>
                <w:rFonts w:ascii="Century Gothic" w:eastAsia="Calibri" w:hAnsi="Century Gothic"/>
                <w:b/>
                <w:noProof w:val="0"/>
                <w:sz w:val="18"/>
                <w:szCs w:val="18"/>
                <w:lang w:val="en-US" w:eastAsia="en-US" w:bidi="en-US"/>
              </w:rPr>
            </w:pPr>
            <w:r w:rsidRPr="00DB474A">
              <w:rPr>
                <w:rFonts w:ascii="Century Gothic" w:eastAsia="Calibri" w:hAnsi="Century Gothic"/>
                <w:b/>
                <w:noProof w:val="0"/>
                <w:sz w:val="18"/>
                <w:szCs w:val="18"/>
                <w:lang w:eastAsia="en-US"/>
              </w:rPr>
              <w:t>Student’s Declaration:</w:t>
            </w:r>
          </w:p>
          <w:p w14:paraId="34E1AEA3" w14:textId="77777777" w:rsidR="00DB474A" w:rsidRPr="00DB474A" w:rsidRDefault="00DB474A" w:rsidP="00DB474A">
            <w:pPr>
              <w:tabs>
                <w:tab w:val="num" w:pos="480"/>
              </w:tabs>
              <w:ind w:left="480"/>
              <w:rPr>
                <w:rFonts w:ascii="Century Gothic" w:eastAsia="Calibri" w:hAnsi="Century Gothic"/>
                <w:noProof w:val="0"/>
                <w:sz w:val="18"/>
                <w:szCs w:val="18"/>
                <w:lang w:eastAsia="en-US"/>
              </w:rPr>
            </w:pPr>
          </w:p>
          <w:p w14:paraId="50F566CD" w14:textId="77777777" w:rsidR="00DB474A" w:rsidRPr="00DB474A" w:rsidRDefault="00DB474A" w:rsidP="00DB474A">
            <w:pPr>
              <w:numPr>
                <w:ilvl w:val="0"/>
                <w:numId w:val="30"/>
              </w:numPr>
              <w:tabs>
                <w:tab w:val="num" w:pos="480"/>
              </w:tabs>
              <w:ind w:left="480"/>
              <w:rPr>
                <w:rFonts w:ascii="Century Gothic" w:eastAsia="Calibri" w:hAnsi="Century Gothic"/>
                <w:noProof w:val="0"/>
                <w:sz w:val="18"/>
                <w:szCs w:val="18"/>
                <w:lang w:eastAsia="en-US"/>
              </w:rPr>
            </w:pPr>
            <w:r w:rsidRPr="00DB474A">
              <w:rPr>
                <w:rFonts w:ascii="Century Gothic" w:eastAsia="Calibri" w:hAnsi="Century Gothic"/>
                <w:noProof w:val="0"/>
                <w:sz w:val="18"/>
                <w:szCs w:val="18"/>
                <w:lang w:eastAsia="en-US"/>
              </w:rPr>
              <w:t>Except where indicated, the work I am submitting in this assignment is my own work and has not been submitted for assessment in another unit.</w:t>
            </w:r>
          </w:p>
          <w:p w14:paraId="71759A2A" w14:textId="77777777" w:rsidR="00DB474A" w:rsidRPr="00DB474A" w:rsidRDefault="00DB474A" w:rsidP="00DB474A">
            <w:pPr>
              <w:numPr>
                <w:ilvl w:val="0"/>
                <w:numId w:val="30"/>
              </w:numPr>
              <w:tabs>
                <w:tab w:val="num" w:pos="480"/>
              </w:tabs>
              <w:ind w:left="480"/>
              <w:rPr>
                <w:rFonts w:ascii="Century Gothic" w:eastAsia="Calibri" w:hAnsi="Century Gothic"/>
                <w:noProof w:val="0"/>
                <w:sz w:val="18"/>
                <w:szCs w:val="18"/>
                <w:lang w:eastAsia="en-US"/>
              </w:rPr>
            </w:pPr>
            <w:r w:rsidRPr="00DB474A">
              <w:rPr>
                <w:rFonts w:ascii="Century Gothic" w:eastAsia="Calibri" w:hAnsi="Century Gothic"/>
                <w:noProof w:val="0"/>
                <w:sz w:val="18"/>
                <w:szCs w:val="18"/>
                <w:lang w:eastAsia="en-US"/>
              </w:rPr>
              <w:t xml:space="preserve">This submission complies with Murdoch </w:t>
            </w:r>
            <w:bookmarkStart w:id="0" w:name="OLE_LINK4"/>
            <w:r w:rsidRPr="00DB474A">
              <w:rPr>
                <w:rFonts w:ascii="Century Gothic" w:eastAsia="Calibri" w:hAnsi="Century Gothic"/>
                <w:noProof w:val="0"/>
                <w:sz w:val="18"/>
                <w:szCs w:val="18"/>
                <w:lang w:eastAsia="en-US"/>
              </w:rPr>
              <w:t>University's academic integrity commitments</w:t>
            </w:r>
            <w:bookmarkEnd w:id="0"/>
            <w:r w:rsidRPr="00DB474A">
              <w:rPr>
                <w:rFonts w:ascii="Century Gothic" w:eastAsia="Calibri" w:hAnsi="Century Gothic"/>
                <w:noProof w:val="0"/>
                <w:sz w:val="18"/>
                <w:szCs w:val="18"/>
                <w:lang w:eastAsia="en-US"/>
              </w:rPr>
              <w:t>. I am aware that information about plagiarism and associated penalties can be found at http://www.murdoch.edu.au/teach/plagiarism/. If I have any doubts or queries about this, I am further aware that I can contact my Unit Coordinator prior to submitting the assignment.</w:t>
            </w:r>
          </w:p>
          <w:p w14:paraId="47A83957" w14:textId="77777777" w:rsidR="00DB474A" w:rsidRPr="00DB474A" w:rsidRDefault="00DB474A" w:rsidP="00DB474A">
            <w:pPr>
              <w:numPr>
                <w:ilvl w:val="0"/>
                <w:numId w:val="30"/>
              </w:numPr>
              <w:tabs>
                <w:tab w:val="num" w:pos="480"/>
              </w:tabs>
              <w:ind w:left="480"/>
              <w:rPr>
                <w:rFonts w:ascii="Century Gothic" w:eastAsia="Calibri" w:hAnsi="Century Gothic"/>
                <w:noProof w:val="0"/>
                <w:sz w:val="18"/>
                <w:szCs w:val="18"/>
                <w:lang w:eastAsia="en-US"/>
              </w:rPr>
            </w:pPr>
            <w:r w:rsidRPr="00DB474A">
              <w:rPr>
                <w:rFonts w:ascii="Century Gothic" w:eastAsia="Calibri" w:hAnsi="Century Gothic"/>
                <w:noProof w:val="0"/>
                <w:sz w:val="18"/>
                <w:szCs w:val="18"/>
                <w:lang w:eastAsia="en-US"/>
              </w:rPr>
              <w:t>I acknowledge that the assessor of this assignment may, for the purpose of assessing this assignment:</w:t>
            </w:r>
            <w:r>
              <w:rPr>
                <w:rFonts w:ascii="Century Gothic" w:eastAsia="Calibri" w:hAnsi="Century Gothic"/>
                <w:noProof w:val="0"/>
                <w:sz w:val="18"/>
                <w:szCs w:val="18"/>
                <w:lang w:eastAsia="en-US"/>
              </w:rPr>
              <w:br/>
              <w:t xml:space="preserve">   -</w:t>
            </w:r>
            <w:r w:rsidRPr="00DB474A">
              <w:rPr>
                <w:rFonts w:ascii="Century Gothic" w:eastAsia="Calibri" w:hAnsi="Century Gothic"/>
                <w:noProof w:val="0"/>
                <w:sz w:val="18"/>
                <w:szCs w:val="18"/>
                <w:lang w:eastAsia="en-US"/>
              </w:rPr>
              <w:t>reproduce this assignment and provide a copy to another academic staff member; and/or</w:t>
            </w:r>
          </w:p>
          <w:p w14:paraId="1BAC90A8" w14:textId="77777777" w:rsidR="00DB474A" w:rsidRPr="00DB474A" w:rsidRDefault="00DB474A" w:rsidP="00DB474A">
            <w:pPr>
              <w:ind w:left="480"/>
              <w:rPr>
                <w:rFonts w:ascii="Century Gothic" w:eastAsia="Calibri" w:hAnsi="Century Gothic"/>
                <w:noProof w:val="0"/>
                <w:sz w:val="18"/>
                <w:szCs w:val="18"/>
                <w:lang w:eastAsia="en-US"/>
              </w:rPr>
            </w:pPr>
            <w:r>
              <w:rPr>
                <w:rFonts w:ascii="Century Gothic" w:eastAsia="Calibri" w:hAnsi="Century Gothic"/>
                <w:noProof w:val="0"/>
                <w:sz w:val="18"/>
                <w:szCs w:val="18"/>
                <w:lang w:eastAsia="en-US"/>
              </w:rPr>
              <w:t xml:space="preserve">   -</w:t>
            </w:r>
            <w:r w:rsidRPr="00DB474A">
              <w:rPr>
                <w:rFonts w:ascii="Century Gothic" w:eastAsia="Calibri" w:hAnsi="Century Gothic"/>
                <w:noProof w:val="0"/>
                <w:sz w:val="18"/>
                <w:szCs w:val="18"/>
                <w:lang w:eastAsia="en-US"/>
              </w:rPr>
              <w:t xml:space="preserve">submit a copy of this assignment to a plagiarism-checking service. This web-based service may </w:t>
            </w:r>
            <w:r>
              <w:rPr>
                <w:rFonts w:ascii="Century Gothic" w:eastAsia="Calibri" w:hAnsi="Century Gothic"/>
                <w:noProof w:val="0"/>
                <w:sz w:val="18"/>
                <w:szCs w:val="18"/>
                <w:lang w:eastAsia="en-US"/>
              </w:rPr>
              <w:t xml:space="preserve">-     </w:t>
            </w:r>
            <w:r>
              <w:rPr>
                <w:rFonts w:ascii="Century Gothic" w:eastAsia="Calibri" w:hAnsi="Century Gothic"/>
                <w:noProof w:val="0"/>
                <w:sz w:val="18"/>
                <w:szCs w:val="18"/>
                <w:lang w:eastAsia="en-US"/>
              </w:rPr>
              <w:br/>
              <w:t xml:space="preserve">   -</w:t>
            </w:r>
            <w:r w:rsidRPr="00DB474A">
              <w:rPr>
                <w:rFonts w:ascii="Century Gothic" w:eastAsia="Calibri" w:hAnsi="Century Gothic"/>
                <w:noProof w:val="0"/>
                <w:sz w:val="18"/>
                <w:szCs w:val="18"/>
                <w:lang w:eastAsia="en-US"/>
              </w:rPr>
              <w:t xml:space="preserve">retain a copy of this work for the sole purpose of subsequent plagiarism </w:t>
            </w:r>
            <w:proofErr w:type="gramStart"/>
            <w:r w:rsidRPr="00DB474A">
              <w:rPr>
                <w:rFonts w:ascii="Century Gothic" w:eastAsia="Calibri" w:hAnsi="Century Gothic"/>
                <w:noProof w:val="0"/>
                <w:sz w:val="18"/>
                <w:szCs w:val="18"/>
                <w:lang w:eastAsia="en-US"/>
              </w:rPr>
              <w:t>checking, but</w:t>
            </w:r>
            <w:proofErr w:type="gramEnd"/>
            <w:r w:rsidRPr="00DB474A">
              <w:rPr>
                <w:rFonts w:ascii="Century Gothic" w:eastAsia="Calibri" w:hAnsi="Century Gothic"/>
                <w:noProof w:val="0"/>
                <w:sz w:val="18"/>
                <w:szCs w:val="18"/>
                <w:lang w:eastAsia="en-US"/>
              </w:rPr>
              <w:t xml:space="preserve"> has a </w:t>
            </w:r>
            <w:r>
              <w:rPr>
                <w:rFonts w:ascii="Century Gothic" w:eastAsia="Calibri" w:hAnsi="Century Gothic"/>
                <w:noProof w:val="0"/>
                <w:sz w:val="18"/>
                <w:szCs w:val="18"/>
                <w:lang w:eastAsia="en-US"/>
              </w:rPr>
              <w:br/>
              <w:t xml:space="preserve">     </w:t>
            </w:r>
            <w:r w:rsidRPr="00DB474A">
              <w:rPr>
                <w:rFonts w:ascii="Century Gothic" w:eastAsia="Calibri" w:hAnsi="Century Gothic"/>
                <w:noProof w:val="0"/>
                <w:sz w:val="18"/>
                <w:szCs w:val="18"/>
                <w:lang w:eastAsia="en-US"/>
              </w:rPr>
              <w:t>legal</w:t>
            </w:r>
            <w:r>
              <w:rPr>
                <w:rFonts w:ascii="Century Gothic" w:eastAsia="Calibri" w:hAnsi="Century Gothic"/>
                <w:noProof w:val="0"/>
                <w:sz w:val="18"/>
                <w:szCs w:val="18"/>
                <w:lang w:eastAsia="en-US"/>
              </w:rPr>
              <w:t xml:space="preserve"> </w:t>
            </w:r>
            <w:r w:rsidRPr="00DB474A">
              <w:rPr>
                <w:rFonts w:ascii="Century Gothic" w:eastAsia="Calibri" w:hAnsi="Century Gothic"/>
                <w:noProof w:val="0"/>
                <w:sz w:val="18"/>
                <w:szCs w:val="18"/>
                <w:lang w:eastAsia="en-US"/>
              </w:rPr>
              <w:t>agreement with the University that it will not share or reproduce it in any form.</w:t>
            </w:r>
          </w:p>
          <w:p w14:paraId="46362C89" w14:textId="77777777" w:rsidR="00DB474A" w:rsidRPr="00DB474A" w:rsidRDefault="00DB474A" w:rsidP="00DB474A">
            <w:pPr>
              <w:numPr>
                <w:ilvl w:val="0"/>
                <w:numId w:val="30"/>
              </w:numPr>
              <w:tabs>
                <w:tab w:val="num" w:pos="480"/>
              </w:tabs>
              <w:ind w:left="480"/>
              <w:rPr>
                <w:rFonts w:ascii="Arial" w:eastAsia="Calibri" w:hAnsi="Arial" w:cs="Arial"/>
                <w:noProof w:val="0"/>
                <w:sz w:val="18"/>
                <w:szCs w:val="18"/>
                <w:lang w:val="en-US" w:eastAsia="en-US" w:bidi="en-US"/>
              </w:rPr>
            </w:pPr>
            <w:r w:rsidRPr="00DB474A">
              <w:rPr>
                <w:rFonts w:ascii="Century Gothic" w:eastAsia="Calibri" w:hAnsi="Century Gothic"/>
                <w:noProof w:val="0"/>
                <w:sz w:val="18"/>
                <w:szCs w:val="18"/>
                <w:lang w:eastAsia="en-US"/>
              </w:rPr>
              <w:t>I have retained a copy of this assignment.</w:t>
            </w:r>
          </w:p>
          <w:p w14:paraId="275763C1" w14:textId="77777777" w:rsidR="00DB474A" w:rsidRPr="00DB474A" w:rsidRDefault="00DB474A" w:rsidP="00DB474A">
            <w:pPr>
              <w:ind w:left="480"/>
              <w:rPr>
                <w:rFonts w:ascii="Arial" w:eastAsia="Calibri" w:hAnsi="Arial" w:cs="Arial"/>
                <w:noProof w:val="0"/>
                <w:sz w:val="18"/>
                <w:szCs w:val="18"/>
                <w:lang w:val="en-US" w:eastAsia="en-US" w:bidi="en-US"/>
              </w:rPr>
            </w:pPr>
            <w:r w:rsidRPr="00DB474A">
              <w:rPr>
                <w:rFonts w:ascii="Arial" w:eastAsia="Calibri" w:hAnsi="Arial" w:cs="Arial"/>
                <w:noProof w:val="0"/>
                <w:sz w:val="18"/>
                <w:szCs w:val="18"/>
                <w:lang w:val="en-US" w:eastAsia="en-US" w:bidi="en-US"/>
              </w:rPr>
              <w:t xml:space="preserve"> </w:t>
            </w:r>
          </w:p>
        </w:tc>
      </w:tr>
      <w:tr w:rsidR="00DB474A" w:rsidRPr="00DB474A" w14:paraId="0A8FC6A3" w14:textId="77777777" w:rsidTr="004F08DF">
        <w:trPr>
          <w:trHeight w:val="463"/>
        </w:trPr>
        <w:tc>
          <w:tcPr>
            <w:tcW w:w="9233" w:type="dxa"/>
            <w:gridSpan w:val="2"/>
            <w:tcBorders>
              <w:top w:val="single" w:sz="2" w:space="0" w:color="808080"/>
              <w:left w:val="single" w:sz="2" w:space="0" w:color="808080"/>
              <w:bottom w:val="single" w:sz="2" w:space="0" w:color="808080"/>
              <w:right w:val="single" w:sz="2" w:space="0" w:color="808080"/>
            </w:tcBorders>
            <w:vAlign w:val="center"/>
          </w:tcPr>
          <w:p w14:paraId="6F7B2364" w14:textId="77777777" w:rsidR="00DB474A" w:rsidRPr="00DB474A" w:rsidRDefault="00DB474A" w:rsidP="00DB474A">
            <w:pPr>
              <w:rPr>
                <w:rFonts w:ascii="Century Gothic" w:eastAsia="Calibri" w:hAnsi="Century Gothic"/>
                <w:noProof w:val="0"/>
                <w:sz w:val="18"/>
                <w:szCs w:val="18"/>
                <w:lang w:val="en-US" w:eastAsia="en-US" w:bidi="en-US"/>
              </w:rPr>
            </w:pPr>
          </w:p>
          <w:p w14:paraId="6209A046" w14:textId="77777777" w:rsidR="00DB474A" w:rsidRPr="00DB474A" w:rsidRDefault="00DB474A" w:rsidP="00DB474A">
            <w:pPr>
              <w:rPr>
                <w:rFonts w:ascii="Century Gothic" w:eastAsia="Calibri" w:hAnsi="Century Gothic"/>
                <w:noProof w:val="0"/>
                <w:sz w:val="18"/>
                <w:szCs w:val="18"/>
                <w:lang w:eastAsia="en-US"/>
              </w:rPr>
            </w:pPr>
            <w:r w:rsidRPr="00DB474A">
              <w:rPr>
                <w:rFonts w:ascii="Century Gothic" w:eastAsia="Calibri" w:hAnsi="Century Gothic"/>
                <w:noProof w:val="0"/>
                <w:sz w:val="18"/>
                <w:szCs w:val="18"/>
                <w:lang w:eastAsia="en-US"/>
              </w:rPr>
              <w:t>I am aware that I am making this declaration by submitting this document electronically and by using my Murdoch ID and password it is deemed equivalent to executing this declaration with my written signature.</w:t>
            </w:r>
          </w:p>
          <w:p w14:paraId="26567B77" w14:textId="77777777" w:rsidR="00DB474A" w:rsidRPr="00DB474A" w:rsidRDefault="00DB474A" w:rsidP="00DB474A">
            <w:pPr>
              <w:rPr>
                <w:rFonts w:ascii="Century Gothic" w:eastAsia="Calibri" w:hAnsi="Century Gothic"/>
                <w:noProof w:val="0"/>
                <w:sz w:val="18"/>
                <w:szCs w:val="18"/>
                <w:lang w:eastAsia="en-US"/>
              </w:rPr>
            </w:pPr>
          </w:p>
          <w:p w14:paraId="5ECB5C7F" w14:textId="77777777" w:rsidR="00DB474A" w:rsidRPr="00DB474A" w:rsidRDefault="00DB474A" w:rsidP="00DB474A">
            <w:pPr>
              <w:rPr>
                <w:rFonts w:ascii="Century Gothic" w:eastAsia="Calibri" w:hAnsi="Century Gothic"/>
                <w:noProof w:val="0"/>
                <w:sz w:val="18"/>
                <w:szCs w:val="18"/>
                <w:lang w:eastAsia="en-US"/>
              </w:rPr>
            </w:pPr>
          </w:p>
          <w:p w14:paraId="3AA84CED" w14:textId="77777777" w:rsidR="00DB474A" w:rsidRPr="00DB474A" w:rsidRDefault="00DB474A" w:rsidP="00DB474A">
            <w:pPr>
              <w:rPr>
                <w:rFonts w:ascii="Century Gothic" w:eastAsia="Calibri" w:hAnsi="Century Gothic"/>
                <w:noProof w:val="0"/>
                <w:sz w:val="18"/>
                <w:szCs w:val="18"/>
                <w:lang w:eastAsia="en-US"/>
              </w:rPr>
            </w:pPr>
            <w:r w:rsidRPr="00DB474A">
              <w:rPr>
                <w:rFonts w:ascii="Century Gothic" w:eastAsia="Calibri" w:hAnsi="Century Gothic"/>
                <w:noProof w:val="0"/>
                <w:sz w:val="18"/>
                <w:szCs w:val="18"/>
                <w:lang w:eastAsia="en-US"/>
              </w:rPr>
              <w:t xml:space="preserve">   Signed                 </w:t>
            </w:r>
            <w:r w:rsidR="007722FA">
              <w:rPr>
                <w:rFonts w:ascii="Century Gothic" w:eastAsia="Calibri" w:hAnsi="Century Gothic"/>
                <w:noProof w:val="0"/>
                <w:sz w:val="18"/>
                <w:szCs w:val="18"/>
                <w:lang w:eastAsia="en-US"/>
              </w:rPr>
              <w:t xml:space="preserve">Yang </w:t>
            </w:r>
            <w:proofErr w:type="spellStart"/>
            <w:r w:rsidR="007722FA">
              <w:rPr>
                <w:rFonts w:ascii="Century Gothic" w:eastAsia="Calibri" w:hAnsi="Century Gothic"/>
                <w:noProof w:val="0"/>
                <w:sz w:val="18"/>
                <w:szCs w:val="18"/>
                <w:lang w:eastAsia="en-US"/>
              </w:rPr>
              <w:t>Fengfan</w:t>
            </w:r>
            <w:proofErr w:type="spellEnd"/>
          </w:p>
          <w:p w14:paraId="659C034D" w14:textId="77777777" w:rsidR="00DB474A" w:rsidRPr="00DB474A" w:rsidRDefault="00DB474A" w:rsidP="00DB474A">
            <w:pPr>
              <w:rPr>
                <w:rFonts w:ascii="Century Gothic" w:eastAsia="Calibri" w:hAnsi="Century Gothic"/>
                <w:noProof w:val="0"/>
                <w:sz w:val="18"/>
                <w:szCs w:val="18"/>
                <w:lang w:eastAsia="en-US"/>
              </w:rPr>
            </w:pPr>
            <w:r w:rsidRPr="00DB474A">
              <w:rPr>
                <w:rFonts w:ascii="Century Gothic" w:eastAsia="Calibri" w:hAnsi="Century Gothic"/>
                <w:noProof w:val="0"/>
                <w:sz w:val="18"/>
                <w:szCs w:val="18"/>
                <w:lang w:eastAsia="en-US"/>
              </w:rPr>
              <w:t xml:space="preserve">                                                             </w:t>
            </w:r>
          </w:p>
          <w:p w14:paraId="2D378DB2" w14:textId="77777777" w:rsidR="00DB474A" w:rsidRPr="00DB474A" w:rsidRDefault="00DB474A" w:rsidP="00DB474A">
            <w:pPr>
              <w:rPr>
                <w:rFonts w:ascii="Century Gothic" w:eastAsia="Calibri" w:hAnsi="Century Gothic"/>
                <w:noProof w:val="0"/>
                <w:sz w:val="18"/>
                <w:szCs w:val="18"/>
                <w:lang w:eastAsia="en-US"/>
              </w:rPr>
            </w:pPr>
            <w:r w:rsidRPr="00DB474A">
              <w:rPr>
                <w:rFonts w:ascii="Century Gothic" w:eastAsia="Calibri" w:hAnsi="Century Gothic"/>
                <w:noProof w:val="0"/>
                <w:sz w:val="18"/>
                <w:szCs w:val="18"/>
                <w:lang w:eastAsia="en-US"/>
              </w:rPr>
              <w:t xml:space="preserve">                                    (Write your name in the space above)</w:t>
            </w:r>
          </w:p>
          <w:p w14:paraId="4743AEA5" w14:textId="77777777" w:rsidR="00DB474A" w:rsidRPr="00DB474A" w:rsidRDefault="00DB474A" w:rsidP="00DB474A">
            <w:pPr>
              <w:rPr>
                <w:rFonts w:ascii="Arial" w:eastAsia="Calibri" w:hAnsi="Arial" w:cs="Arial"/>
                <w:noProof w:val="0"/>
                <w:sz w:val="18"/>
                <w:szCs w:val="18"/>
                <w:lang w:val="en-US" w:eastAsia="en-US" w:bidi="en-US"/>
              </w:rPr>
            </w:pPr>
          </w:p>
        </w:tc>
      </w:tr>
    </w:tbl>
    <w:p w14:paraId="48C414C2" w14:textId="77777777" w:rsidR="00DB474A" w:rsidRPr="00DB474A" w:rsidRDefault="00DB474A" w:rsidP="00DB474A">
      <w:pPr>
        <w:rPr>
          <w:rFonts w:ascii="Verdana" w:eastAsia="Calibri" w:hAnsi="Verdana"/>
          <w:b/>
          <w:noProof w:val="0"/>
          <w:color w:val="FF0000"/>
          <w:sz w:val="36"/>
          <w:szCs w:val="36"/>
          <w:lang w:eastAsia="en-US"/>
        </w:rPr>
      </w:pPr>
    </w:p>
    <w:p w14:paraId="18C0C934" w14:textId="77777777" w:rsidR="000862AD" w:rsidRDefault="00341EA4" w:rsidP="0003004C">
      <w:r>
        <w:rPr>
          <w:lang w:eastAsia="en-US"/>
        </w:rPr>
        <w:br w:type="page"/>
      </w:r>
      <w:r w:rsidR="009B0983">
        <w:rPr>
          <w:lang w:eastAsia="en-US"/>
        </w:rPr>
        <w:lastRenderedPageBreak/>
        <w:fldChar w:fldCharType="begin"/>
      </w:r>
      <w:r w:rsidR="009B0983">
        <w:rPr>
          <w:lang w:eastAsia="en-US"/>
        </w:rPr>
        <w:instrText xml:space="preserve"> TOC \o "1-3" \h \z \u </w:instrText>
      </w:r>
      <w:r w:rsidR="009B0983">
        <w:rPr>
          <w:lang w:eastAsia="en-US"/>
        </w:rPr>
        <w:fldChar w:fldCharType="separate"/>
      </w:r>
    </w:p>
    <w:p w14:paraId="36F388B0" w14:textId="1F23FB50"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36" w:history="1">
        <w:r w:rsidRPr="000A6AC1">
          <w:rPr>
            <w:rStyle w:val="Hyperlink"/>
            <w:lang w:val="en-SG"/>
          </w:rPr>
          <w:t>Expert System for Detecting Fraudulent Deals on Online Marketplaces with a Focus on Resellers of Secondhand Concert Tickets</w:t>
        </w:r>
        <w:r>
          <w:rPr>
            <w:webHidden/>
          </w:rPr>
          <w:tab/>
        </w:r>
        <w:r>
          <w:rPr>
            <w:webHidden/>
          </w:rPr>
          <w:fldChar w:fldCharType="begin"/>
        </w:r>
        <w:r>
          <w:rPr>
            <w:webHidden/>
          </w:rPr>
          <w:instrText xml:space="preserve"> PAGEREF _Toc162669736 \h </w:instrText>
        </w:r>
        <w:r>
          <w:rPr>
            <w:webHidden/>
          </w:rPr>
        </w:r>
        <w:r>
          <w:rPr>
            <w:webHidden/>
          </w:rPr>
          <w:fldChar w:fldCharType="separate"/>
        </w:r>
        <w:r>
          <w:rPr>
            <w:webHidden/>
          </w:rPr>
          <w:t>3</w:t>
        </w:r>
        <w:r>
          <w:rPr>
            <w:webHidden/>
          </w:rPr>
          <w:fldChar w:fldCharType="end"/>
        </w:r>
      </w:hyperlink>
    </w:p>
    <w:p w14:paraId="37CF95A4" w14:textId="7552C39C"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37" w:history="1">
        <w:r w:rsidRPr="000A6AC1">
          <w:rPr>
            <w:rStyle w:val="Hyperlink"/>
          </w:rPr>
          <w:t>Introduction</w:t>
        </w:r>
        <w:r>
          <w:rPr>
            <w:webHidden/>
          </w:rPr>
          <w:tab/>
        </w:r>
        <w:r>
          <w:rPr>
            <w:webHidden/>
          </w:rPr>
          <w:fldChar w:fldCharType="begin"/>
        </w:r>
        <w:r>
          <w:rPr>
            <w:webHidden/>
          </w:rPr>
          <w:instrText xml:space="preserve"> PAGEREF _Toc162669737 \h </w:instrText>
        </w:r>
        <w:r>
          <w:rPr>
            <w:webHidden/>
          </w:rPr>
        </w:r>
        <w:r>
          <w:rPr>
            <w:webHidden/>
          </w:rPr>
          <w:fldChar w:fldCharType="separate"/>
        </w:r>
        <w:r>
          <w:rPr>
            <w:webHidden/>
          </w:rPr>
          <w:t>3</w:t>
        </w:r>
        <w:r>
          <w:rPr>
            <w:webHidden/>
          </w:rPr>
          <w:fldChar w:fldCharType="end"/>
        </w:r>
      </w:hyperlink>
    </w:p>
    <w:p w14:paraId="31AC75EB" w14:textId="79F56D91"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38" w:history="1">
        <w:r w:rsidRPr="000A6AC1">
          <w:rPr>
            <w:rStyle w:val="Hyperlink"/>
          </w:rPr>
          <w:t>Background</w:t>
        </w:r>
        <w:r>
          <w:rPr>
            <w:webHidden/>
          </w:rPr>
          <w:tab/>
        </w:r>
        <w:r>
          <w:rPr>
            <w:webHidden/>
          </w:rPr>
          <w:fldChar w:fldCharType="begin"/>
        </w:r>
        <w:r>
          <w:rPr>
            <w:webHidden/>
          </w:rPr>
          <w:instrText xml:space="preserve"> PAGEREF _Toc162669738 \h </w:instrText>
        </w:r>
        <w:r>
          <w:rPr>
            <w:webHidden/>
          </w:rPr>
        </w:r>
        <w:r>
          <w:rPr>
            <w:webHidden/>
          </w:rPr>
          <w:fldChar w:fldCharType="separate"/>
        </w:r>
        <w:r>
          <w:rPr>
            <w:webHidden/>
          </w:rPr>
          <w:t>3</w:t>
        </w:r>
        <w:r>
          <w:rPr>
            <w:webHidden/>
          </w:rPr>
          <w:fldChar w:fldCharType="end"/>
        </w:r>
      </w:hyperlink>
    </w:p>
    <w:p w14:paraId="40347AD5" w14:textId="62261E0A"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39" w:history="1">
        <w:r w:rsidRPr="000A6AC1">
          <w:rPr>
            <w:rStyle w:val="Hyperlink"/>
          </w:rPr>
          <w:t>AI Method and Tools</w:t>
        </w:r>
        <w:r>
          <w:rPr>
            <w:webHidden/>
          </w:rPr>
          <w:tab/>
        </w:r>
        <w:r>
          <w:rPr>
            <w:webHidden/>
          </w:rPr>
          <w:fldChar w:fldCharType="begin"/>
        </w:r>
        <w:r>
          <w:rPr>
            <w:webHidden/>
          </w:rPr>
          <w:instrText xml:space="preserve"> PAGEREF _Toc162669739 \h </w:instrText>
        </w:r>
        <w:r>
          <w:rPr>
            <w:webHidden/>
          </w:rPr>
        </w:r>
        <w:r>
          <w:rPr>
            <w:webHidden/>
          </w:rPr>
          <w:fldChar w:fldCharType="separate"/>
        </w:r>
        <w:r>
          <w:rPr>
            <w:webHidden/>
          </w:rPr>
          <w:t>4</w:t>
        </w:r>
        <w:r>
          <w:rPr>
            <w:webHidden/>
          </w:rPr>
          <w:fldChar w:fldCharType="end"/>
        </w:r>
      </w:hyperlink>
    </w:p>
    <w:p w14:paraId="38591BA4" w14:textId="2EC2ED69" w:rsidR="000862AD" w:rsidRDefault="000862AD">
      <w:pPr>
        <w:pStyle w:val="TOC2"/>
        <w:tabs>
          <w:tab w:val="right" w:leader="dot" w:pos="9019"/>
        </w:tabs>
        <w:rPr>
          <w:rFonts w:asciiTheme="minorHAnsi" w:eastAsiaTheme="minorEastAsia" w:hAnsiTheme="minorHAnsi" w:cstheme="minorBidi"/>
          <w:kern w:val="2"/>
          <w:lang w:val="en-SG" w:eastAsia="en-SG"/>
          <w14:ligatures w14:val="standardContextual"/>
        </w:rPr>
      </w:pPr>
      <w:hyperlink w:anchor="_Toc162669740" w:history="1">
        <w:r w:rsidRPr="000A6AC1">
          <w:rPr>
            <w:rStyle w:val="Hyperlink"/>
          </w:rPr>
          <w:t>Rules, Conditions and Actions</w:t>
        </w:r>
        <w:r>
          <w:rPr>
            <w:webHidden/>
          </w:rPr>
          <w:tab/>
        </w:r>
        <w:r>
          <w:rPr>
            <w:webHidden/>
          </w:rPr>
          <w:fldChar w:fldCharType="begin"/>
        </w:r>
        <w:r>
          <w:rPr>
            <w:webHidden/>
          </w:rPr>
          <w:instrText xml:space="preserve"> PAGEREF _Toc162669740 \h </w:instrText>
        </w:r>
        <w:r>
          <w:rPr>
            <w:webHidden/>
          </w:rPr>
        </w:r>
        <w:r>
          <w:rPr>
            <w:webHidden/>
          </w:rPr>
          <w:fldChar w:fldCharType="separate"/>
        </w:r>
        <w:r>
          <w:rPr>
            <w:webHidden/>
          </w:rPr>
          <w:t>4</w:t>
        </w:r>
        <w:r>
          <w:rPr>
            <w:webHidden/>
          </w:rPr>
          <w:fldChar w:fldCharType="end"/>
        </w:r>
      </w:hyperlink>
    </w:p>
    <w:p w14:paraId="4D862963" w14:textId="2B18EB56"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41" w:history="1">
        <w:r w:rsidRPr="000A6AC1">
          <w:rPr>
            <w:rStyle w:val="Hyperlink"/>
          </w:rPr>
          <w:t xml:space="preserve">User </w:t>
        </w:r>
        <w:r w:rsidRPr="000A6AC1">
          <w:rPr>
            <w:rStyle w:val="Hyperlink"/>
          </w:rPr>
          <w:t>G</w:t>
        </w:r>
        <w:r w:rsidRPr="000A6AC1">
          <w:rPr>
            <w:rStyle w:val="Hyperlink"/>
          </w:rPr>
          <w:t>uide</w:t>
        </w:r>
        <w:r>
          <w:rPr>
            <w:webHidden/>
          </w:rPr>
          <w:tab/>
        </w:r>
        <w:r>
          <w:rPr>
            <w:webHidden/>
          </w:rPr>
          <w:fldChar w:fldCharType="begin"/>
        </w:r>
        <w:r>
          <w:rPr>
            <w:webHidden/>
          </w:rPr>
          <w:instrText xml:space="preserve"> PAGEREF _Toc162669741 \h </w:instrText>
        </w:r>
        <w:r>
          <w:rPr>
            <w:webHidden/>
          </w:rPr>
        </w:r>
        <w:r>
          <w:rPr>
            <w:webHidden/>
          </w:rPr>
          <w:fldChar w:fldCharType="separate"/>
        </w:r>
        <w:r>
          <w:rPr>
            <w:webHidden/>
          </w:rPr>
          <w:t>6</w:t>
        </w:r>
        <w:r>
          <w:rPr>
            <w:webHidden/>
          </w:rPr>
          <w:fldChar w:fldCharType="end"/>
        </w:r>
      </w:hyperlink>
    </w:p>
    <w:p w14:paraId="2EEE8765" w14:textId="52F83680"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42" w:history="1">
        <w:r w:rsidRPr="000A6AC1">
          <w:rPr>
            <w:rStyle w:val="Hyperlink"/>
          </w:rPr>
          <w:t>Discussion of Results and Evaluation</w:t>
        </w:r>
        <w:r>
          <w:rPr>
            <w:webHidden/>
          </w:rPr>
          <w:tab/>
        </w:r>
        <w:r>
          <w:rPr>
            <w:webHidden/>
          </w:rPr>
          <w:fldChar w:fldCharType="begin"/>
        </w:r>
        <w:r>
          <w:rPr>
            <w:webHidden/>
          </w:rPr>
          <w:instrText xml:space="preserve"> PAGEREF _Toc162669742 \h </w:instrText>
        </w:r>
        <w:r>
          <w:rPr>
            <w:webHidden/>
          </w:rPr>
        </w:r>
        <w:r>
          <w:rPr>
            <w:webHidden/>
          </w:rPr>
          <w:fldChar w:fldCharType="separate"/>
        </w:r>
        <w:r>
          <w:rPr>
            <w:webHidden/>
          </w:rPr>
          <w:t>7</w:t>
        </w:r>
        <w:r>
          <w:rPr>
            <w:webHidden/>
          </w:rPr>
          <w:fldChar w:fldCharType="end"/>
        </w:r>
      </w:hyperlink>
    </w:p>
    <w:p w14:paraId="0FCCEBA9" w14:textId="600618CD"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43" w:history="1">
        <w:r w:rsidRPr="000A6AC1">
          <w:rPr>
            <w:rStyle w:val="Hyperlink"/>
          </w:rPr>
          <w:t>References</w:t>
        </w:r>
        <w:r>
          <w:rPr>
            <w:webHidden/>
          </w:rPr>
          <w:tab/>
        </w:r>
        <w:r>
          <w:rPr>
            <w:webHidden/>
          </w:rPr>
          <w:fldChar w:fldCharType="begin"/>
        </w:r>
        <w:r>
          <w:rPr>
            <w:webHidden/>
          </w:rPr>
          <w:instrText xml:space="preserve"> PAGEREF _Toc162669743 \h </w:instrText>
        </w:r>
        <w:r>
          <w:rPr>
            <w:webHidden/>
          </w:rPr>
        </w:r>
        <w:r>
          <w:rPr>
            <w:webHidden/>
          </w:rPr>
          <w:fldChar w:fldCharType="separate"/>
        </w:r>
        <w:r>
          <w:rPr>
            <w:webHidden/>
          </w:rPr>
          <w:t>8</w:t>
        </w:r>
        <w:r>
          <w:rPr>
            <w:webHidden/>
          </w:rPr>
          <w:fldChar w:fldCharType="end"/>
        </w:r>
      </w:hyperlink>
    </w:p>
    <w:p w14:paraId="43796E30" w14:textId="4107D9B2" w:rsidR="000862AD" w:rsidRDefault="000862AD">
      <w:pPr>
        <w:pStyle w:val="TOC1"/>
        <w:tabs>
          <w:tab w:val="right" w:leader="dot" w:pos="9019"/>
        </w:tabs>
        <w:rPr>
          <w:rFonts w:asciiTheme="minorHAnsi" w:eastAsiaTheme="minorEastAsia" w:hAnsiTheme="minorHAnsi" w:cstheme="minorBidi"/>
          <w:kern w:val="2"/>
          <w:lang w:val="en-SG" w:eastAsia="en-SG"/>
          <w14:ligatures w14:val="standardContextual"/>
        </w:rPr>
      </w:pPr>
      <w:hyperlink w:anchor="_Toc162669744" w:history="1">
        <w:r w:rsidRPr="000A6AC1">
          <w:rPr>
            <w:rStyle w:val="Hyperlink"/>
          </w:rPr>
          <w:t>Appendices</w:t>
        </w:r>
        <w:r>
          <w:rPr>
            <w:webHidden/>
          </w:rPr>
          <w:tab/>
        </w:r>
        <w:r>
          <w:rPr>
            <w:webHidden/>
          </w:rPr>
          <w:fldChar w:fldCharType="begin"/>
        </w:r>
        <w:r>
          <w:rPr>
            <w:webHidden/>
          </w:rPr>
          <w:instrText xml:space="preserve"> PAGEREF _Toc162669744 \h </w:instrText>
        </w:r>
        <w:r>
          <w:rPr>
            <w:webHidden/>
          </w:rPr>
        </w:r>
        <w:r>
          <w:rPr>
            <w:webHidden/>
          </w:rPr>
          <w:fldChar w:fldCharType="separate"/>
        </w:r>
        <w:r>
          <w:rPr>
            <w:webHidden/>
          </w:rPr>
          <w:t>9</w:t>
        </w:r>
        <w:r>
          <w:rPr>
            <w:webHidden/>
          </w:rPr>
          <w:fldChar w:fldCharType="end"/>
        </w:r>
      </w:hyperlink>
    </w:p>
    <w:p w14:paraId="2484FF55" w14:textId="78E0691D" w:rsidR="000862AD" w:rsidRDefault="000862AD">
      <w:pPr>
        <w:pStyle w:val="TOC2"/>
        <w:tabs>
          <w:tab w:val="right" w:leader="dot" w:pos="9019"/>
        </w:tabs>
        <w:rPr>
          <w:rFonts w:asciiTheme="minorHAnsi" w:eastAsiaTheme="minorEastAsia" w:hAnsiTheme="minorHAnsi" w:cstheme="minorBidi"/>
          <w:kern w:val="2"/>
          <w:lang w:val="en-SG" w:eastAsia="en-SG"/>
          <w14:ligatures w14:val="standardContextual"/>
        </w:rPr>
      </w:pPr>
      <w:hyperlink w:anchor="_Toc162669745" w:history="1">
        <w:r w:rsidRPr="000A6AC1">
          <w:rPr>
            <w:rStyle w:val="Hyperlink"/>
          </w:rPr>
          <w:t>Appendix A: reseller.kb</w:t>
        </w:r>
        <w:r>
          <w:rPr>
            <w:webHidden/>
          </w:rPr>
          <w:tab/>
        </w:r>
        <w:r>
          <w:rPr>
            <w:webHidden/>
          </w:rPr>
          <w:fldChar w:fldCharType="begin"/>
        </w:r>
        <w:r>
          <w:rPr>
            <w:webHidden/>
          </w:rPr>
          <w:instrText xml:space="preserve"> PAGEREF _Toc162669745 \h </w:instrText>
        </w:r>
        <w:r>
          <w:rPr>
            <w:webHidden/>
          </w:rPr>
        </w:r>
        <w:r>
          <w:rPr>
            <w:webHidden/>
          </w:rPr>
          <w:fldChar w:fldCharType="separate"/>
        </w:r>
        <w:r>
          <w:rPr>
            <w:webHidden/>
          </w:rPr>
          <w:t>9</w:t>
        </w:r>
        <w:r>
          <w:rPr>
            <w:webHidden/>
          </w:rPr>
          <w:fldChar w:fldCharType="end"/>
        </w:r>
      </w:hyperlink>
    </w:p>
    <w:p w14:paraId="1D4415D4" w14:textId="3BD7ACDA" w:rsidR="000862AD" w:rsidRDefault="000862AD">
      <w:pPr>
        <w:pStyle w:val="TOC2"/>
        <w:tabs>
          <w:tab w:val="right" w:leader="dot" w:pos="9019"/>
        </w:tabs>
        <w:rPr>
          <w:rFonts w:asciiTheme="minorHAnsi" w:eastAsiaTheme="minorEastAsia" w:hAnsiTheme="minorHAnsi" w:cstheme="minorBidi"/>
          <w:kern w:val="2"/>
          <w:lang w:val="en-SG" w:eastAsia="en-SG"/>
          <w14:ligatures w14:val="standardContextual"/>
        </w:rPr>
      </w:pPr>
      <w:hyperlink w:anchor="_Toc162669746" w:history="1">
        <w:r w:rsidRPr="000A6AC1">
          <w:rPr>
            <w:rStyle w:val="Hyperlink"/>
          </w:rPr>
          <w:t>Appendix B: reseller.kbt</w:t>
        </w:r>
        <w:r>
          <w:rPr>
            <w:webHidden/>
          </w:rPr>
          <w:tab/>
        </w:r>
        <w:r>
          <w:rPr>
            <w:webHidden/>
          </w:rPr>
          <w:fldChar w:fldCharType="begin"/>
        </w:r>
        <w:r>
          <w:rPr>
            <w:webHidden/>
          </w:rPr>
          <w:instrText xml:space="preserve"> PAGEREF _Toc162669746 \h </w:instrText>
        </w:r>
        <w:r>
          <w:rPr>
            <w:webHidden/>
          </w:rPr>
        </w:r>
        <w:r>
          <w:rPr>
            <w:webHidden/>
          </w:rPr>
          <w:fldChar w:fldCharType="separate"/>
        </w:r>
        <w:r>
          <w:rPr>
            <w:webHidden/>
          </w:rPr>
          <w:t>11</w:t>
        </w:r>
        <w:r>
          <w:rPr>
            <w:webHidden/>
          </w:rPr>
          <w:fldChar w:fldCharType="end"/>
        </w:r>
      </w:hyperlink>
    </w:p>
    <w:p w14:paraId="6DA7120B" w14:textId="493EE0A5" w:rsidR="0003004C" w:rsidRDefault="009B0983" w:rsidP="0003004C">
      <w:pPr>
        <w:rPr>
          <w:lang w:eastAsia="en-US"/>
        </w:rPr>
      </w:pPr>
      <w:r>
        <w:rPr>
          <w:lang w:eastAsia="en-US"/>
        </w:rPr>
        <w:fldChar w:fldCharType="end"/>
      </w:r>
    </w:p>
    <w:p w14:paraId="4403B7B2" w14:textId="22FD620B" w:rsidR="00F569D8" w:rsidRPr="00F569D8" w:rsidRDefault="00D52AEC" w:rsidP="00341EA4">
      <w:pPr>
        <w:pStyle w:val="Title"/>
        <w:rPr>
          <w:lang w:val="en-SG"/>
        </w:rPr>
      </w:pPr>
      <w:r w:rsidRPr="0003004C">
        <w:rPr>
          <w:lang w:eastAsia="en-US"/>
        </w:rPr>
        <w:br w:type="page"/>
      </w:r>
      <w:bookmarkStart w:id="1" w:name="_Hlk162661411"/>
      <w:bookmarkStart w:id="2" w:name="_Toc162669736"/>
      <w:r w:rsidR="00F569D8" w:rsidRPr="00F569D8">
        <w:rPr>
          <w:lang w:val="en-SG"/>
        </w:rPr>
        <w:lastRenderedPageBreak/>
        <w:t>Expert System</w:t>
      </w:r>
      <w:r w:rsidR="00F569D8">
        <w:rPr>
          <w:lang w:val="en-SG"/>
        </w:rPr>
        <w:t xml:space="preserve"> for </w:t>
      </w:r>
      <w:r w:rsidR="00F569D8" w:rsidRPr="00F569D8">
        <w:rPr>
          <w:lang w:val="en-SG"/>
        </w:rPr>
        <w:t xml:space="preserve">Detecting Fraudulent </w:t>
      </w:r>
      <w:r w:rsidR="00391C0E">
        <w:rPr>
          <w:lang w:val="en-SG"/>
        </w:rPr>
        <w:t xml:space="preserve">Deals on Online Marketplaces </w:t>
      </w:r>
      <w:bookmarkEnd w:id="1"/>
      <w:r w:rsidR="00391C0E">
        <w:rPr>
          <w:lang w:val="en-SG"/>
        </w:rPr>
        <w:t>with a Focus on Resellers of</w:t>
      </w:r>
      <w:r w:rsidR="009A2ABA">
        <w:rPr>
          <w:lang w:val="en-SG"/>
        </w:rPr>
        <w:t xml:space="preserve"> Secondhand Concert Tickets</w:t>
      </w:r>
      <w:bookmarkEnd w:id="2"/>
    </w:p>
    <w:p w14:paraId="06794B9D" w14:textId="77777777" w:rsidR="00F33895" w:rsidRDefault="00F33895" w:rsidP="00F33895"/>
    <w:p w14:paraId="76567DEE" w14:textId="77777777" w:rsidR="00F569D8" w:rsidRPr="00261EAA" w:rsidRDefault="00F569D8" w:rsidP="00901D33">
      <w:pPr>
        <w:pStyle w:val="Heading1"/>
      </w:pPr>
      <w:bookmarkStart w:id="3" w:name="_Toc162669737"/>
      <w:r w:rsidRPr="00261EAA">
        <w:t>Introduction</w:t>
      </w:r>
      <w:bookmarkEnd w:id="3"/>
      <w:r w:rsidRPr="00261EAA">
        <w:t xml:space="preserve"> </w:t>
      </w:r>
    </w:p>
    <w:p w14:paraId="6F2A00A1" w14:textId="77777777" w:rsidR="00F569D8" w:rsidRDefault="00F569D8" w:rsidP="00F569D8">
      <w:pPr>
        <w:rPr>
          <w:b/>
        </w:rPr>
      </w:pPr>
    </w:p>
    <w:p w14:paraId="3967135B" w14:textId="26A90620" w:rsidR="00F569D8" w:rsidRPr="00F569D8" w:rsidRDefault="00F659ED" w:rsidP="00F569D8">
      <w:pPr>
        <w:widowControl w:val="0"/>
        <w:autoSpaceDE w:val="0"/>
        <w:autoSpaceDN w:val="0"/>
        <w:adjustRightInd w:val="0"/>
        <w:rPr>
          <w:rFonts w:eastAsia="Calibri"/>
          <w:bCs/>
          <w:lang w:eastAsia="en-US"/>
        </w:rPr>
      </w:pPr>
      <w:r>
        <w:rPr>
          <w:rFonts w:eastAsia="Calibri"/>
          <w:bCs/>
          <w:lang w:val="en-SG" w:eastAsia="en-US"/>
        </w:rPr>
        <w:t>Ecommerce fraud</w:t>
      </w:r>
      <w:r w:rsidR="00F569D8" w:rsidRPr="00F569D8">
        <w:rPr>
          <w:rFonts w:eastAsia="Calibri"/>
          <w:bCs/>
          <w:lang w:val="en-SG" w:eastAsia="en-US"/>
        </w:rPr>
        <w:t xml:space="preserve"> ha</w:t>
      </w:r>
      <w:r>
        <w:rPr>
          <w:rFonts w:eastAsia="Calibri"/>
          <w:bCs/>
          <w:lang w:val="en-SG" w:eastAsia="en-US"/>
        </w:rPr>
        <w:t>s</w:t>
      </w:r>
      <w:r w:rsidR="00F569D8" w:rsidRPr="00F569D8">
        <w:rPr>
          <w:rFonts w:eastAsia="Calibri"/>
          <w:bCs/>
          <w:lang w:val="en-SG" w:eastAsia="en-US"/>
        </w:rPr>
        <w:t xml:space="preserve"> become a significant concern, reflecting broader trends in </w:t>
      </w:r>
      <w:r w:rsidR="008A424B">
        <w:rPr>
          <w:rFonts w:eastAsia="Calibri"/>
          <w:bCs/>
          <w:lang w:val="en-SG" w:eastAsia="en-US"/>
        </w:rPr>
        <w:t>online</w:t>
      </w:r>
      <w:r w:rsidR="00F569D8" w:rsidRPr="00F569D8">
        <w:rPr>
          <w:rFonts w:eastAsia="Calibri"/>
          <w:bCs/>
          <w:lang w:val="en-SG" w:eastAsia="en-US"/>
        </w:rPr>
        <w:t xml:space="preserve"> </w:t>
      </w:r>
      <w:r>
        <w:rPr>
          <w:rFonts w:eastAsia="Calibri"/>
          <w:bCs/>
          <w:lang w:val="en-SG" w:eastAsia="en-US"/>
        </w:rPr>
        <w:t>criminal activity</w:t>
      </w:r>
      <w:r w:rsidR="00F569D8" w:rsidRPr="00F569D8">
        <w:rPr>
          <w:rFonts w:eastAsia="Calibri"/>
          <w:bCs/>
          <w:lang w:val="en-SG" w:eastAsia="en-US"/>
        </w:rPr>
        <w:t xml:space="preserve">. </w:t>
      </w:r>
      <w:r w:rsidR="00F569D8" w:rsidRPr="00F569D8">
        <w:rPr>
          <w:rFonts w:eastAsia="Calibri"/>
          <w:bCs/>
          <w:lang w:eastAsia="en-US"/>
        </w:rPr>
        <w:t>"Social Media Scams Lead to Record Losses in 2021,"  [1] reports that Instagram was the top platform for fraudulent ads (36%), followe</w:t>
      </w:r>
      <w:r w:rsidR="003A7D7C">
        <w:rPr>
          <w:rFonts w:eastAsia="Calibri"/>
          <w:bCs/>
          <w:lang w:eastAsia="en-US"/>
        </w:rPr>
        <w:t xml:space="preserve">d </w:t>
      </w:r>
      <w:r w:rsidR="00F569D8" w:rsidRPr="00F569D8">
        <w:rPr>
          <w:rFonts w:eastAsia="Calibri"/>
          <w:bCs/>
          <w:lang w:eastAsia="en-US"/>
        </w:rPr>
        <w:t>by Facebook (28%),</w:t>
      </w:r>
      <w:r w:rsidR="003A7D7C">
        <w:rPr>
          <w:rFonts w:eastAsia="Calibri"/>
          <w:bCs/>
          <w:lang w:eastAsia="en-US"/>
        </w:rPr>
        <w:t xml:space="preserve"> </w:t>
      </w:r>
      <w:r w:rsidR="00F569D8" w:rsidRPr="00F569D8">
        <w:rPr>
          <w:rFonts w:eastAsia="Calibri"/>
          <w:bCs/>
          <w:lang w:eastAsia="en-US"/>
        </w:rPr>
        <w:t>WhatsApp (9%), and Telegram (7%).</w:t>
      </w:r>
      <w:r w:rsidR="00F569D8" w:rsidRPr="002151EB">
        <w:rPr>
          <w:bCs/>
          <w:lang w:eastAsia="en-US"/>
        </w:rPr>
        <w:t xml:space="preserve"> </w:t>
      </w:r>
      <w:r w:rsidR="00F569D8" w:rsidRPr="00F569D8">
        <w:rPr>
          <w:rFonts w:eastAsia="Calibri"/>
          <w:bCs/>
          <w:lang w:eastAsia="en-US"/>
        </w:rPr>
        <w:t>The median individual loss due to investment-related fraud on social media was $1,800 in 2021</w:t>
      </w:r>
      <w:r w:rsidR="00F569D8" w:rsidRPr="00F569D8">
        <w:rPr>
          <w:rFonts w:eastAsia="Calibri"/>
          <w:bCs/>
          <w:lang w:eastAsia="en-US"/>
        </w:rPr>
        <w:t>. Scams</w:t>
      </w:r>
      <w:r w:rsidR="00F569D8" w:rsidRPr="00F569D8">
        <w:rPr>
          <w:rFonts w:eastAsia="Calibri"/>
          <w:bCs/>
          <w:lang w:val="en-SG" w:eastAsia="en-US"/>
        </w:rPr>
        <w:t xml:space="preserve"> originating on social media platforms have led to $2.7 billion in reported losses since 2021, making social media the most significant source of reported fraud losses compared to other contact methods</w:t>
      </w:r>
      <w:r w:rsidR="00F569D8" w:rsidRPr="00F569D8">
        <w:rPr>
          <w:rFonts w:eastAsia="Calibri"/>
          <w:bCs/>
          <w:lang w:eastAsia="en-US"/>
        </w:rPr>
        <w:t xml:space="preserve">. The most frequently reported type of fraud loss in the first half of 2023 on social media was from consumers trying to buy products advertised on these platforms. A staggering 44% of all social media fraud loss reports were related to undelivered goods, with clothing and electronics being the most common items that consumers reported not receiving. [3] </w:t>
      </w:r>
      <w:r w:rsidR="00497E5B">
        <w:rPr>
          <w:rFonts w:eastAsia="Calibri"/>
          <w:bCs/>
          <w:lang w:eastAsia="en-US"/>
        </w:rPr>
        <w:t>Within ecommerce spaces</w:t>
      </w:r>
      <w:r w:rsidR="00A735D2">
        <w:rPr>
          <w:rFonts w:eastAsia="Calibri"/>
          <w:bCs/>
          <w:lang w:eastAsia="en-US"/>
        </w:rPr>
        <w:t>, including the popular local secondhand market Carousell,</w:t>
      </w:r>
      <w:r w:rsidR="00F569D8" w:rsidRPr="00F569D8">
        <w:rPr>
          <w:rFonts w:eastAsia="Calibri"/>
          <w:bCs/>
          <w:lang w:eastAsia="en-US"/>
        </w:rPr>
        <w:t xml:space="preserve"> </w:t>
      </w:r>
      <w:r w:rsidR="00497E5B">
        <w:rPr>
          <w:rFonts w:eastAsia="Calibri"/>
          <w:bCs/>
          <w:lang w:eastAsia="en-US"/>
        </w:rPr>
        <w:t>there has been a surge in concert ticket reselling scams because of the highly popular Taylor Swift Eras Tour.</w:t>
      </w:r>
      <w:r>
        <w:rPr>
          <w:rFonts w:eastAsia="Calibri"/>
          <w:bCs/>
          <w:lang w:eastAsia="en-US"/>
        </w:rPr>
        <w:t xml:space="preserve"> [2]</w:t>
      </w:r>
    </w:p>
    <w:p w14:paraId="425E4F11" w14:textId="615F3AC2" w:rsidR="00F569D8" w:rsidRPr="00F569D8" w:rsidRDefault="00F569D8" w:rsidP="00F569D8">
      <w:pPr>
        <w:widowControl w:val="0"/>
        <w:autoSpaceDE w:val="0"/>
        <w:autoSpaceDN w:val="0"/>
        <w:adjustRightInd w:val="0"/>
        <w:rPr>
          <w:rFonts w:eastAsia="Calibri"/>
          <w:bCs/>
          <w:lang w:eastAsia="en-US"/>
        </w:rPr>
      </w:pPr>
      <w:r w:rsidRPr="00F569D8">
        <w:rPr>
          <w:rFonts w:eastAsia="Calibri"/>
          <w:bCs/>
          <w:lang w:eastAsia="en-US"/>
        </w:rPr>
        <w:br/>
        <w:t xml:space="preserve">This project aims to create a rule-based expert system for detecting fraudulent </w:t>
      </w:r>
      <w:r w:rsidR="00AA10F8">
        <w:rPr>
          <w:rFonts w:eastAsia="Calibri"/>
          <w:bCs/>
          <w:lang w:eastAsia="en-US"/>
        </w:rPr>
        <w:t>sales listings on any platform, with a focus on</w:t>
      </w:r>
      <w:r w:rsidR="009901A1">
        <w:rPr>
          <w:rFonts w:eastAsia="Calibri"/>
          <w:bCs/>
          <w:lang w:eastAsia="en-US"/>
        </w:rPr>
        <w:t xml:space="preserve"> ticket reselling scams on </w:t>
      </w:r>
      <w:r w:rsidR="00712EBA">
        <w:rPr>
          <w:rFonts w:eastAsia="Calibri"/>
          <w:bCs/>
          <w:lang w:eastAsia="en-US"/>
        </w:rPr>
        <w:t>online marketplaces such as Carousell.</w:t>
      </w:r>
      <w:r w:rsidR="001C5999">
        <w:rPr>
          <w:rFonts w:eastAsia="Calibri"/>
          <w:bCs/>
          <w:lang w:eastAsia="en-US"/>
        </w:rPr>
        <w:t xml:space="preserve"> </w:t>
      </w:r>
      <w:r w:rsidRPr="00F569D8">
        <w:rPr>
          <w:rFonts w:eastAsia="Calibri"/>
          <w:bCs/>
          <w:lang w:eastAsia="en-US"/>
        </w:rPr>
        <w:t xml:space="preserve">Analysing various characteristics of the </w:t>
      </w:r>
      <w:r w:rsidR="00712EBA">
        <w:rPr>
          <w:rFonts w:eastAsia="Calibri"/>
          <w:bCs/>
          <w:lang w:eastAsia="en-US"/>
        </w:rPr>
        <w:t>listing</w:t>
      </w:r>
      <w:r w:rsidRPr="00F569D8">
        <w:rPr>
          <w:rFonts w:eastAsia="Calibri"/>
          <w:bCs/>
          <w:lang w:eastAsia="en-US"/>
        </w:rPr>
        <w:t xml:space="preserve">, </w:t>
      </w:r>
      <w:r w:rsidR="00497E5B">
        <w:rPr>
          <w:rFonts w:eastAsia="Calibri"/>
          <w:bCs/>
          <w:lang w:eastAsia="en-US"/>
        </w:rPr>
        <w:t>seller</w:t>
      </w:r>
      <w:r w:rsidRPr="00F569D8">
        <w:rPr>
          <w:rFonts w:eastAsia="Calibri"/>
          <w:bCs/>
          <w:lang w:eastAsia="en-US"/>
        </w:rPr>
        <w:t xml:space="preserve"> behavior, and other </w:t>
      </w:r>
      <w:r w:rsidR="00497E5B">
        <w:rPr>
          <w:rFonts w:eastAsia="Calibri"/>
          <w:bCs/>
          <w:lang w:eastAsia="en-US"/>
        </w:rPr>
        <w:t>information</w:t>
      </w:r>
      <w:r w:rsidRPr="00F569D8">
        <w:rPr>
          <w:rFonts w:eastAsia="Calibri"/>
          <w:bCs/>
          <w:lang w:eastAsia="en-US"/>
        </w:rPr>
        <w:t xml:space="preserve">, the proposed system aims to </w:t>
      </w:r>
      <w:r w:rsidR="00CC7E3F">
        <w:rPr>
          <w:rFonts w:eastAsia="Calibri"/>
          <w:bCs/>
          <w:lang w:eastAsia="en-US"/>
        </w:rPr>
        <w:t>alert users to</w:t>
      </w:r>
      <w:r w:rsidRPr="00F569D8">
        <w:rPr>
          <w:rFonts w:eastAsia="Calibri"/>
          <w:bCs/>
          <w:lang w:eastAsia="en-US"/>
        </w:rPr>
        <w:t xml:space="preserve"> potentially fraudulent post,</w:t>
      </w:r>
      <w:r w:rsidR="00CC7E3F">
        <w:rPr>
          <w:rFonts w:eastAsia="Calibri"/>
          <w:bCs/>
          <w:lang w:eastAsia="en-US"/>
        </w:rPr>
        <w:t xml:space="preserve"> help them</w:t>
      </w:r>
      <w:r w:rsidRPr="00F569D8">
        <w:rPr>
          <w:rFonts w:eastAsia="Calibri"/>
          <w:bCs/>
          <w:lang w:eastAsia="en-US"/>
        </w:rPr>
        <w:t xml:space="preserve"> distinguis</w:t>
      </w:r>
      <w:r w:rsidR="00CC7E3F">
        <w:rPr>
          <w:rFonts w:eastAsia="Calibri"/>
          <w:bCs/>
          <w:lang w:eastAsia="en-US"/>
        </w:rPr>
        <w:t>h</w:t>
      </w:r>
      <w:r w:rsidRPr="00F569D8">
        <w:rPr>
          <w:rFonts w:eastAsia="Calibri"/>
          <w:bCs/>
          <w:lang w:eastAsia="en-US"/>
        </w:rPr>
        <w:t xml:space="preserve"> between legitimate and fraudulent ads, </w:t>
      </w:r>
      <w:r w:rsidR="00CC7E3F">
        <w:rPr>
          <w:rFonts w:eastAsia="Calibri"/>
          <w:bCs/>
          <w:lang w:eastAsia="en-US"/>
        </w:rPr>
        <w:t xml:space="preserve">by </w:t>
      </w:r>
      <w:r w:rsidRPr="00F569D8">
        <w:rPr>
          <w:rFonts w:eastAsia="Calibri"/>
          <w:bCs/>
          <w:lang w:eastAsia="en-US"/>
        </w:rPr>
        <w:t>identifying common scam tactics such as</w:t>
      </w:r>
      <w:r w:rsidR="001C5999">
        <w:rPr>
          <w:rFonts w:eastAsia="Calibri"/>
          <w:bCs/>
          <w:lang w:eastAsia="en-US"/>
        </w:rPr>
        <w:t xml:space="preserve"> demanding usual</w:t>
      </w:r>
      <w:r w:rsidRPr="00F569D8">
        <w:rPr>
          <w:rFonts w:eastAsia="Calibri"/>
          <w:bCs/>
          <w:lang w:eastAsia="en-US"/>
        </w:rPr>
        <w:t xml:space="preserve"> </w:t>
      </w:r>
      <w:r w:rsidR="001C5999">
        <w:rPr>
          <w:rFonts w:eastAsia="Calibri"/>
          <w:bCs/>
          <w:lang w:eastAsia="en-US"/>
        </w:rPr>
        <w:t xml:space="preserve">modes of </w:t>
      </w:r>
      <w:r w:rsidR="003003DA">
        <w:rPr>
          <w:rFonts w:eastAsia="Calibri"/>
          <w:bCs/>
          <w:lang w:eastAsia="en-US"/>
        </w:rPr>
        <w:t xml:space="preserve">payment </w:t>
      </w:r>
      <w:r w:rsidRPr="00F569D8">
        <w:rPr>
          <w:rFonts w:eastAsia="Calibri"/>
          <w:bCs/>
          <w:lang w:eastAsia="en-US"/>
        </w:rPr>
        <w:t xml:space="preserve">and too-good-to-be-true offers. </w:t>
      </w:r>
    </w:p>
    <w:p w14:paraId="370C242E" w14:textId="77777777" w:rsidR="00F569D8" w:rsidRDefault="00F569D8" w:rsidP="00F569D8">
      <w:pPr>
        <w:widowControl w:val="0"/>
        <w:autoSpaceDE w:val="0"/>
        <w:autoSpaceDN w:val="0"/>
        <w:adjustRightInd w:val="0"/>
        <w:jc w:val="both"/>
      </w:pPr>
    </w:p>
    <w:p w14:paraId="67D4CCDA" w14:textId="77777777" w:rsidR="00F569D8" w:rsidRPr="00261EAA" w:rsidRDefault="00F569D8" w:rsidP="00901D33">
      <w:pPr>
        <w:pStyle w:val="Heading1"/>
      </w:pPr>
      <w:bookmarkStart w:id="4" w:name="_Toc162669738"/>
      <w:r w:rsidRPr="00261EAA">
        <w:t>Background</w:t>
      </w:r>
      <w:bookmarkEnd w:id="4"/>
      <w:r w:rsidRPr="00261EAA">
        <w:t xml:space="preserve"> </w:t>
      </w:r>
    </w:p>
    <w:p w14:paraId="69C3C6B9" w14:textId="77777777" w:rsidR="00F569D8" w:rsidRDefault="00F569D8" w:rsidP="00F569D8">
      <w:pPr>
        <w:rPr>
          <w:bCs/>
        </w:rPr>
      </w:pPr>
    </w:p>
    <w:p w14:paraId="16AB86E5" w14:textId="77777777" w:rsidR="00F569D8" w:rsidRDefault="00F569D8" w:rsidP="00F569D8">
      <w:pPr>
        <w:rPr>
          <w:bCs/>
        </w:rPr>
      </w:pPr>
      <w:r>
        <w:rPr>
          <w:bCs/>
        </w:rPr>
        <w:t>Various studies have been done on using expert systems to detect antisocial behaviour on social media including fraudulent commercial usage.</w:t>
      </w:r>
      <w:r w:rsidRPr="00261EAA">
        <w:rPr>
          <w:bCs/>
        </w:rPr>
        <w:t xml:space="preserve"> </w:t>
      </w:r>
      <w:r w:rsidRPr="00791B4D">
        <w:rPr>
          <w:i/>
          <w:color w:val="000000"/>
        </w:rPr>
        <w:t>Deep learning for misinformation detection on online social networks: a survey and new perspectives.</w:t>
      </w:r>
      <w:r>
        <w:rPr>
          <w:color w:val="000000"/>
        </w:rPr>
        <w:t xml:space="preserve"> [4]</w:t>
      </w:r>
      <w:r>
        <w:rPr>
          <w:bCs/>
        </w:rPr>
        <w:t xml:space="preserve"> </w:t>
      </w:r>
      <w:r w:rsidRPr="007A171B">
        <w:rPr>
          <w:bCs/>
        </w:rPr>
        <w:t>explores misinformation detection (MID) in social networks, including false information, fake news, rumors, spam, and disinformation. It emphasizes the use of deep learning (DL) techniques to automatically process data and create patterns for better results. DL proves effective and scalable for MID, but challenges remain for real-world implementation.</w:t>
      </w:r>
    </w:p>
    <w:p w14:paraId="4D62B0F1" w14:textId="77777777" w:rsidR="00F569D8" w:rsidRDefault="00F569D8" w:rsidP="00F569D8">
      <w:pPr>
        <w:rPr>
          <w:bCs/>
        </w:rPr>
      </w:pPr>
    </w:p>
    <w:p w14:paraId="5E2AFEC4" w14:textId="77777777" w:rsidR="00F569D8" w:rsidRDefault="00F569D8" w:rsidP="00F569D8">
      <w:pPr>
        <w:rPr>
          <w:bCs/>
        </w:rPr>
      </w:pPr>
      <w:r w:rsidRPr="00791B4D">
        <w:rPr>
          <w:bCs/>
          <w:i/>
        </w:rPr>
        <w:t>Ads and Fraud: A Comprehensive Survey of Fraud in Online Advertising</w:t>
      </w:r>
      <w:r>
        <w:rPr>
          <w:bCs/>
        </w:rPr>
        <w:t xml:space="preserve"> [5] focuses on how bad actors </w:t>
      </w:r>
      <w:r w:rsidRPr="007A171B">
        <w:rPr>
          <w:bCs/>
        </w:rPr>
        <w:t>exfiltrate money from the ad ecosystem by conducting various types of fraudulent actions</w:t>
      </w:r>
      <w:r>
        <w:rPr>
          <w:bCs/>
        </w:rPr>
        <w:t xml:space="preserve">. It </w:t>
      </w:r>
      <w:r w:rsidRPr="00791B4D">
        <w:rPr>
          <w:bCs/>
        </w:rPr>
        <w:t>examines the techniques used for user tracking and profiling</w:t>
      </w:r>
      <w:r>
        <w:rPr>
          <w:bCs/>
        </w:rPr>
        <w:t>,</w:t>
      </w:r>
      <w:r w:rsidRPr="00791B4D">
        <w:rPr>
          <w:bCs/>
        </w:rPr>
        <w:t xml:space="preserve"> then defines the different types of ad fraud and the methods used to prevent and detect it.</w:t>
      </w:r>
    </w:p>
    <w:p w14:paraId="327C90A7" w14:textId="77777777" w:rsidR="00F569D8" w:rsidRDefault="00F569D8" w:rsidP="00F569D8">
      <w:pPr>
        <w:rPr>
          <w:bCs/>
        </w:rPr>
      </w:pPr>
    </w:p>
    <w:p w14:paraId="6FC61C46" w14:textId="77777777" w:rsidR="00F569D8" w:rsidRDefault="00F569D8" w:rsidP="00F569D8">
      <w:pPr>
        <w:rPr>
          <w:bCs/>
        </w:rPr>
      </w:pPr>
      <w:r w:rsidRPr="00791B4D">
        <w:rPr>
          <w:bCs/>
        </w:rPr>
        <w:t>Bolster</w:t>
      </w:r>
      <w:r>
        <w:rPr>
          <w:bCs/>
        </w:rPr>
        <w:t xml:space="preserve"> [6] has developed an SaaS with</w:t>
      </w:r>
      <w:r w:rsidRPr="00791B4D">
        <w:rPr>
          <w:bCs/>
        </w:rPr>
        <w:t xml:space="preserve"> automation and machine learning capabilities </w:t>
      </w:r>
      <w:r>
        <w:rPr>
          <w:bCs/>
        </w:rPr>
        <w:t xml:space="preserve">to </w:t>
      </w:r>
      <w:r w:rsidRPr="00791B4D">
        <w:rPr>
          <w:bCs/>
        </w:rPr>
        <w:t xml:space="preserve">address social media fraud, including fake ads, counterfeit products, trademark infringements, </w:t>
      </w:r>
      <w:r w:rsidRPr="00791B4D">
        <w:rPr>
          <w:bCs/>
        </w:rPr>
        <w:lastRenderedPageBreak/>
        <w:t xml:space="preserve">impersonations, phishing campaigns, and content abuses. </w:t>
      </w:r>
      <w:r>
        <w:rPr>
          <w:bCs/>
        </w:rPr>
        <w:t>The SaaS offers r</w:t>
      </w:r>
      <w:r w:rsidRPr="00791B4D">
        <w:rPr>
          <w:bCs/>
        </w:rPr>
        <w:t>eal-time monitoring and intuitive dashboards aid in tracking threats.</w:t>
      </w:r>
    </w:p>
    <w:p w14:paraId="142C8DD1" w14:textId="77777777" w:rsidR="009901A1" w:rsidRDefault="009901A1" w:rsidP="00F569D8">
      <w:pPr>
        <w:rPr>
          <w:bCs/>
        </w:rPr>
      </w:pPr>
    </w:p>
    <w:p w14:paraId="73DFC513" w14:textId="4CD3BF4F" w:rsidR="009901A1" w:rsidRPr="00791B4D" w:rsidRDefault="009901A1" w:rsidP="00F569D8">
      <w:pPr>
        <w:rPr>
          <w:bCs/>
        </w:rPr>
      </w:pPr>
      <w:r>
        <w:rPr>
          <w:bCs/>
        </w:rPr>
        <w:t xml:space="preserve">So far, </w:t>
      </w:r>
      <w:r w:rsidR="00147734">
        <w:rPr>
          <w:bCs/>
        </w:rPr>
        <w:t>there is no expert system targeting the problem of ticket resale scams</w:t>
      </w:r>
      <w:r w:rsidR="00890B9E">
        <w:rPr>
          <w:bCs/>
        </w:rPr>
        <w:t>, perhaps because it is a relatively niche phenomenon.</w:t>
      </w:r>
    </w:p>
    <w:p w14:paraId="1E379FD2" w14:textId="77777777" w:rsidR="00F569D8" w:rsidRPr="00791B4D" w:rsidRDefault="00F569D8" w:rsidP="00F569D8">
      <w:pPr>
        <w:rPr>
          <w:bCs/>
        </w:rPr>
      </w:pPr>
    </w:p>
    <w:p w14:paraId="56FAEE77" w14:textId="77777777" w:rsidR="00F569D8" w:rsidRDefault="00F569D8" w:rsidP="00F569D8">
      <w:pPr>
        <w:rPr>
          <w:b/>
        </w:rPr>
      </w:pPr>
    </w:p>
    <w:p w14:paraId="739B2764" w14:textId="77777777" w:rsidR="00F569D8" w:rsidRPr="00261EAA" w:rsidRDefault="00F569D8" w:rsidP="00901D33">
      <w:pPr>
        <w:pStyle w:val="Heading1"/>
      </w:pPr>
      <w:bookmarkStart w:id="5" w:name="_Toc162669739"/>
      <w:r w:rsidRPr="00261EAA">
        <w:t>AI Method and Tools</w:t>
      </w:r>
      <w:bookmarkEnd w:id="5"/>
    </w:p>
    <w:p w14:paraId="214E9324" w14:textId="77777777" w:rsidR="004C1029" w:rsidRDefault="004C1029" w:rsidP="004C1029">
      <w:pPr>
        <w:rPr>
          <w:bCs/>
        </w:rPr>
      </w:pPr>
    </w:p>
    <w:p w14:paraId="146ECD2C" w14:textId="0831494E" w:rsidR="004C1029" w:rsidRPr="004C1029" w:rsidRDefault="004C1029" w:rsidP="004C1029">
      <w:pPr>
        <w:rPr>
          <w:bCs/>
        </w:rPr>
      </w:pPr>
      <w:r w:rsidRPr="004C1029">
        <w:rPr>
          <w:bCs/>
        </w:rPr>
        <w:t xml:space="preserve">Implementing an expert system for identifying potentially fraudulent concert ticket reseller advertisements on </w:t>
      </w:r>
      <w:r w:rsidR="008C7840">
        <w:rPr>
          <w:bCs/>
        </w:rPr>
        <w:t>online marketplace platforms</w:t>
      </w:r>
      <w:r w:rsidRPr="004C1029">
        <w:rPr>
          <w:bCs/>
        </w:rPr>
        <w:t xml:space="preserve"> like Carousell involves a structured approach to inputting data, analyzing it against a set of predefined rules, and then determining an outcome based on this analysis. To start, each ticket reselling advertisement</w:t>
      </w:r>
      <w:r w:rsidR="00191ED5">
        <w:rPr>
          <w:bCs/>
        </w:rPr>
        <w:t>/sales listing</w:t>
      </w:r>
      <w:r w:rsidRPr="004C1029">
        <w:rPr>
          <w:bCs/>
        </w:rPr>
        <w:t xml:space="preserve"> needs to be evaluated based on specific criteria, such as the seller's </w:t>
      </w:r>
      <w:r w:rsidR="00191ED5">
        <w:rPr>
          <w:bCs/>
        </w:rPr>
        <w:t xml:space="preserve">account age, </w:t>
      </w:r>
      <w:r w:rsidR="001629E1">
        <w:rPr>
          <w:bCs/>
        </w:rPr>
        <w:t xml:space="preserve">seller </w:t>
      </w:r>
      <w:r w:rsidRPr="004C1029">
        <w:rPr>
          <w:bCs/>
        </w:rPr>
        <w:t xml:space="preserve">history, the asking price compared to the market rate, the preferred method of </w:t>
      </w:r>
      <w:r w:rsidR="00191ED5">
        <w:rPr>
          <w:bCs/>
        </w:rPr>
        <w:t>transaction to close the deal</w:t>
      </w:r>
      <w:r w:rsidRPr="004C1029">
        <w:rPr>
          <w:bCs/>
        </w:rPr>
        <w:t>,</w:t>
      </w:r>
      <w:r w:rsidR="00191ED5">
        <w:rPr>
          <w:bCs/>
        </w:rPr>
        <w:t xml:space="preserve"> </w:t>
      </w:r>
      <w:r w:rsidRPr="004C1029">
        <w:rPr>
          <w:bCs/>
        </w:rPr>
        <w:t>and whether the seller is verified. This input data forms the foundation upon which the expert system operates.</w:t>
      </w:r>
    </w:p>
    <w:p w14:paraId="47053FC8" w14:textId="77777777" w:rsidR="00735880" w:rsidRDefault="00735880" w:rsidP="004C1029">
      <w:pPr>
        <w:rPr>
          <w:bCs/>
        </w:rPr>
      </w:pPr>
    </w:p>
    <w:p w14:paraId="1BF0A5D5" w14:textId="5432AADA" w:rsidR="00BE4F47" w:rsidRPr="00BE4F47" w:rsidRDefault="00393EE3" w:rsidP="00BE4F47">
      <w:pPr>
        <w:rPr>
          <w:bCs/>
        </w:rPr>
      </w:pPr>
      <w:r>
        <w:rPr>
          <w:bCs/>
        </w:rPr>
        <w:t>I chose the</w:t>
      </w:r>
      <w:r w:rsidR="00835D28" w:rsidRPr="00927199">
        <w:rPr>
          <w:bCs/>
        </w:rPr>
        <w:t xml:space="preserve"> ‘e2gRuleEngine’ by eXpertise2G</w:t>
      </w:r>
      <w:r w:rsidR="001629E1">
        <w:rPr>
          <w:bCs/>
        </w:rPr>
        <w:t>o, a</w:t>
      </w:r>
      <w:r w:rsidR="00835D28" w:rsidRPr="00927199">
        <w:rPr>
          <w:bCs/>
        </w:rPr>
        <w:t xml:space="preserve"> backward chaining expert system</w:t>
      </w:r>
      <w:r w:rsidR="001629E1">
        <w:rPr>
          <w:bCs/>
        </w:rPr>
        <w:t>,</w:t>
      </w:r>
      <w:r w:rsidR="00835D28" w:rsidRPr="00927199">
        <w:rPr>
          <w:bCs/>
        </w:rPr>
        <w:t xml:space="preserve"> to </w:t>
      </w:r>
      <w:r>
        <w:rPr>
          <w:bCs/>
        </w:rPr>
        <w:t>create</w:t>
      </w:r>
      <w:r w:rsidR="00835D28" w:rsidRPr="00927199">
        <w:rPr>
          <w:bCs/>
        </w:rPr>
        <w:t xml:space="preserve"> the </w:t>
      </w:r>
      <w:r w:rsidR="00927199" w:rsidRPr="00927199">
        <w:rPr>
          <w:bCs/>
        </w:rPr>
        <w:t>Expert System for Detecting Fraudulent Deals on Online Marketplaces</w:t>
      </w:r>
      <w:r w:rsidR="00C85023">
        <w:rPr>
          <w:bCs/>
        </w:rPr>
        <w:t>. It is</w:t>
      </w:r>
      <w:r w:rsidR="00BE4F47" w:rsidRPr="00BE4F47">
        <w:rPr>
          <w:rFonts w:eastAsia="Times New Roman"/>
          <w:noProof w:val="0"/>
          <w:lang w:val="en-SG" w:eastAsia="en-SG"/>
        </w:rPr>
        <w:t xml:space="preserve"> a rule and prompt system</w:t>
      </w:r>
      <w:r w:rsidR="00ED20CA">
        <w:rPr>
          <w:rFonts w:eastAsia="Times New Roman"/>
          <w:noProof w:val="0"/>
          <w:lang w:val="en-SG" w:eastAsia="en-SG"/>
        </w:rPr>
        <w:t xml:space="preserve"> with the heuristics stored in</w:t>
      </w:r>
      <w:r w:rsidR="00BE4F47" w:rsidRPr="00BE4F47">
        <w:rPr>
          <w:rFonts w:eastAsia="Times New Roman"/>
          <w:noProof w:val="0"/>
          <w:lang w:val="en-SG" w:eastAsia="en-SG"/>
        </w:rPr>
        <w:t xml:space="preserve"> in a knowledge base, which is a type of database that the inference engine searches for rules that fit the conditions entered. Prompts are used to specify the status or value of variables that will be utilised as rule conditions. When the set of </w:t>
      </w:r>
      <w:r w:rsidR="00601CBA">
        <w:rPr>
          <w:rFonts w:eastAsia="Times New Roman"/>
          <w:noProof w:val="0"/>
          <w:lang w:val="en-SG" w:eastAsia="en-SG"/>
        </w:rPr>
        <w:t>conditions</w:t>
      </w:r>
      <w:r w:rsidR="00BE4F47" w:rsidRPr="00BE4F47">
        <w:rPr>
          <w:rFonts w:eastAsia="Times New Roman"/>
          <w:noProof w:val="0"/>
          <w:lang w:val="en-SG" w:eastAsia="en-SG"/>
        </w:rPr>
        <w:t xml:space="preserve"> for a rule </w:t>
      </w:r>
      <w:r w:rsidR="00601CBA" w:rsidRPr="00BE4F47">
        <w:rPr>
          <w:rFonts w:eastAsia="Times New Roman"/>
          <w:noProof w:val="0"/>
          <w:lang w:val="en-SG" w:eastAsia="en-SG"/>
        </w:rPr>
        <w:t>is</w:t>
      </w:r>
      <w:r w:rsidR="00BE4F47" w:rsidRPr="00BE4F47">
        <w:rPr>
          <w:rFonts w:eastAsia="Times New Roman"/>
          <w:noProof w:val="0"/>
          <w:lang w:val="en-SG" w:eastAsia="en-SG"/>
        </w:rPr>
        <w:t xml:space="preserve"> met, the rule is </w:t>
      </w:r>
      <w:r w:rsidR="00601CBA" w:rsidRPr="00BE4F47">
        <w:rPr>
          <w:rFonts w:eastAsia="Times New Roman"/>
          <w:noProof w:val="0"/>
          <w:lang w:val="en-SG" w:eastAsia="en-SG"/>
        </w:rPr>
        <w:t>executed,</w:t>
      </w:r>
      <w:r w:rsidR="00BE4F47" w:rsidRPr="00BE4F47">
        <w:rPr>
          <w:rFonts w:eastAsia="Times New Roman"/>
          <w:noProof w:val="0"/>
          <w:lang w:val="en-SG" w:eastAsia="en-SG"/>
        </w:rPr>
        <w:t xml:space="preserve"> and a recommendation is supplied. </w:t>
      </w:r>
    </w:p>
    <w:p w14:paraId="7092BF17" w14:textId="08C6FEFC" w:rsidR="008C7840" w:rsidRPr="001629E1" w:rsidRDefault="00835D28" w:rsidP="008C7840">
      <w:pPr>
        <w:rPr>
          <w:bCs/>
          <w:color w:val="FF0000"/>
        </w:rPr>
      </w:pPr>
      <w:r w:rsidRPr="00835D28">
        <w:rPr>
          <w:bCs/>
          <w:color w:val="FF0000"/>
        </w:rPr>
        <w:t xml:space="preserve"> </w:t>
      </w:r>
    </w:p>
    <w:p w14:paraId="46FA27C9" w14:textId="50950E9D" w:rsidR="004F6E71" w:rsidRDefault="008C7840" w:rsidP="00C30AA9">
      <w:pPr>
        <w:rPr>
          <w:bCs/>
        </w:rPr>
      </w:pPr>
      <w:r w:rsidRPr="004C1029">
        <w:rPr>
          <w:bCs/>
        </w:rPr>
        <w:t xml:space="preserve">Once the data is input, the expert system processes it by applying a series of rules designed to identify signs of potential fraud. These rules assess factors like the </w:t>
      </w:r>
      <w:r>
        <w:rPr>
          <w:bCs/>
        </w:rPr>
        <w:t>recency</w:t>
      </w:r>
      <w:r w:rsidRPr="004C1029">
        <w:rPr>
          <w:bCs/>
        </w:rPr>
        <w:t xml:space="preserve"> of the</w:t>
      </w:r>
      <w:r>
        <w:rPr>
          <w:bCs/>
        </w:rPr>
        <w:t xml:space="preserve"> </w:t>
      </w:r>
      <w:r w:rsidRPr="004C1029">
        <w:rPr>
          <w:bCs/>
        </w:rPr>
        <w:t xml:space="preserve">account </w:t>
      </w:r>
      <w:r>
        <w:rPr>
          <w:bCs/>
        </w:rPr>
        <w:t xml:space="preserve">creation date </w:t>
      </w:r>
      <w:r w:rsidRPr="004C1029">
        <w:rPr>
          <w:bCs/>
        </w:rPr>
        <w:t>coupled with high ticket prices, preference for non-standard payment methods,</w:t>
      </w:r>
      <w:r>
        <w:rPr>
          <w:bCs/>
        </w:rPr>
        <w:t xml:space="preserve"> </w:t>
      </w:r>
      <w:r w:rsidRPr="004C1029">
        <w:rPr>
          <w:bCs/>
        </w:rPr>
        <w:t>and the absence of seller verification to gauge the risk level of fraud associated with each advertisement. The outcome</w:t>
      </w:r>
      <w:r>
        <w:rPr>
          <w:bCs/>
        </w:rPr>
        <w:t>s</w:t>
      </w:r>
      <w:r w:rsidRPr="004C1029">
        <w:rPr>
          <w:bCs/>
        </w:rPr>
        <w:t xml:space="preserve"> of this process </w:t>
      </w:r>
      <w:r>
        <w:rPr>
          <w:bCs/>
        </w:rPr>
        <w:t>are</w:t>
      </w:r>
      <w:r w:rsidRPr="004C1029">
        <w:rPr>
          <w:bCs/>
        </w:rPr>
        <w:t xml:space="preserve"> a classification of the fraud risk as high, moderate, or lo</w:t>
      </w:r>
      <w:r>
        <w:rPr>
          <w:bCs/>
        </w:rPr>
        <w:t xml:space="preserve">w, and a recommendation for follow-up action. </w:t>
      </w:r>
      <w:r w:rsidRPr="004C1029">
        <w:rPr>
          <w:bCs/>
        </w:rPr>
        <w:t>This classification aids users in making informed decisions about the trustworthiness of ticket resellers</w:t>
      </w:r>
      <w:r w:rsidR="001E747F">
        <w:rPr>
          <w:bCs/>
        </w:rPr>
        <w:t xml:space="preserve"> so they may avoid getting scammed</w:t>
      </w:r>
      <w:r w:rsidRPr="004C1029">
        <w:rPr>
          <w:bCs/>
        </w:rPr>
        <w:t>.</w:t>
      </w:r>
    </w:p>
    <w:p w14:paraId="588DBF58" w14:textId="77777777" w:rsidR="00DA2659" w:rsidRDefault="00DA2659" w:rsidP="004F6E71">
      <w:pPr>
        <w:rPr>
          <w:bCs/>
        </w:rPr>
      </w:pPr>
    </w:p>
    <w:p w14:paraId="266BB34D" w14:textId="0E65B3F7" w:rsidR="00DA2659" w:rsidRDefault="00DA2659" w:rsidP="00DA2659">
      <w:pPr>
        <w:pStyle w:val="Heading2"/>
      </w:pPr>
      <w:bookmarkStart w:id="6" w:name="_Toc162669740"/>
      <w:r>
        <w:t>Rules, Conditions and Actions</w:t>
      </w:r>
      <w:bookmarkEnd w:id="6"/>
    </w:p>
    <w:p w14:paraId="27B3D7F6" w14:textId="77777777" w:rsidR="00DA2659" w:rsidRDefault="004F6E71" w:rsidP="00DA2659">
      <w:pPr>
        <w:rPr>
          <w:bCs/>
          <w:color w:val="FF0000"/>
        </w:rPr>
      </w:pPr>
      <w:r w:rsidRPr="00FC0FA6">
        <w:t xml:space="preserve">This table organizes </w:t>
      </w:r>
      <w:r w:rsidR="00B628D6">
        <w:t xml:space="preserve">all </w:t>
      </w:r>
      <w:r w:rsidRPr="00FC0FA6">
        <w:t>the rules</w:t>
      </w:r>
      <w:r w:rsidR="00B628D6">
        <w:t xml:space="preserve"> in the final expert system</w:t>
      </w:r>
      <w:r w:rsidRPr="00FC0FA6">
        <w:t xml:space="preserve"> based on various conditions related to the seller's profile and the ticket sale specifics, offering clear advice and an assessment of the fraud risk associated with each set of conditions. Each row represents a rule that is applied based on matching conditions, helping users make informed decisions about the trustworthiness of ticket resellers on platforms like Carousell.</w:t>
      </w:r>
      <w:r>
        <w:t xml:space="preserve"> </w:t>
      </w:r>
    </w:p>
    <w:p w14:paraId="3970B07D" w14:textId="77777777" w:rsidR="00DA2659" w:rsidRDefault="00DA2659" w:rsidP="00DA2659">
      <w:pPr>
        <w:rPr>
          <w:bCs/>
        </w:rPr>
      </w:pPr>
    </w:p>
    <w:p w14:paraId="332F8720" w14:textId="77777777" w:rsidR="00DA2659" w:rsidRDefault="00DA2659" w:rsidP="00DA2659">
      <w:pPr>
        <w:rPr>
          <w:bCs/>
          <w:color w:val="FF0000"/>
        </w:rPr>
      </w:pPr>
      <w:r w:rsidRPr="00F52528">
        <w:rPr>
          <w:bCs/>
        </w:rPr>
        <w:t xml:space="preserve">The system also makes recommendations on the type of follow-up action a buyer made do, such </w:t>
      </w:r>
      <w:r>
        <w:rPr>
          <w:bCs/>
        </w:rPr>
        <w:t>as requesting to meet up in person with sellers posing a moderate risk of fraud, or flagging and reporting obvious scam posts.</w:t>
      </w:r>
    </w:p>
    <w:p w14:paraId="39D6143C" w14:textId="77777777" w:rsidR="004F6E71" w:rsidRDefault="004F6E71" w:rsidP="00835D28">
      <w:pPr>
        <w:rPr>
          <w:bCs/>
          <w:color w:val="FF0000"/>
        </w:rPr>
      </w:pPr>
    </w:p>
    <w:p w14:paraId="65124643" w14:textId="7A29E0F1" w:rsidR="00C30AA9" w:rsidRDefault="00C30AA9" w:rsidP="00835D28">
      <w:pPr>
        <w:rPr>
          <w:bCs/>
        </w:rPr>
      </w:pPr>
      <w:r>
        <w:t xml:space="preserve">The </w:t>
      </w:r>
      <w:r>
        <w:t>full knowledge database</w:t>
      </w:r>
      <w:r>
        <w:t xml:space="preserve"> written in the syntax of </w:t>
      </w:r>
      <w:r w:rsidRPr="00927199">
        <w:rPr>
          <w:bCs/>
        </w:rPr>
        <w:t>e2gRuleEngine</w:t>
      </w:r>
      <w:r>
        <w:rPr>
          <w:bCs/>
        </w:rPr>
        <w:t xml:space="preserve"> </w:t>
      </w:r>
      <w:r>
        <w:rPr>
          <w:bCs/>
        </w:rPr>
        <w:t>is</w:t>
      </w:r>
      <w:r>
        <w:rPr>
          <w:bCs/>
        </w:rPr>
        <w:t xml:space="preserve"> in </w:t>
      </w:r>
      <w:r w:rsidRPr="004F6E71">
        <w:rPr>
          <w:b/>
        </w:rPr>
        <w:t>Appendix A</w:t>
      </w:r>
      <w:r>
        <w:rPr>
          <w:bCs/>
        </w:rPr>
        <w:t>.</w:t>
      </w:r>
    </w:p>
    <w:p w14:paraId="4107ED20" w14:textId="0B07C349" w:rsidR="00265C74" w:rsidRPr="00341EA4" w:rsidRDefault="00265C74" w:rsidP="00835D28">
      <w:pPr>
        <w:rPr>
          <w:bCs/>
        </w:rPr>
      </w:pPr>
      <w:r w:rsidRPr="00F02C58">
        <w:lastRenderedPageBreak/>
        <w:pict w14:anchorId="2E4FEDDF">
          <v:shape id="_x0000_i1059" type="#_x0000_t75" style="width:451.65pt;height:205.3pt;visibility:visible;mso-wrap-style:square">
            <v:imagedata r:id="rId9" o:title=""/>
          </v:shape>
        </w:pict>
      </w:r>
    </w:p>
    <w:p w14:paraId="29BC3F37" w14:textId="77777777" w:rsidR="00FA30DD" w:rsidRDefault="00FA30DD" w:rsidP="00835D28">
      <w:pPr>
        <w:rPr>
          <w:bCs/>
          <w:color w:val="FF0000"/>
        </w:rPr>
      </w:pPr>
    </w:p>
    <w:p w14:paraId="7A7BB813" w14:textId="77777777" w:rsidR="00F27993" w:rsidRDefault="00F27993" w:rsidP="00835D28">
      <w:pPr>
        <w:rPr>
          <w:bCs/>
          <w:color w:val="FF0000"/>
        </w:rPr>
      </w:pPr>
    </w:p>
    <w:tbl>
      <w:tblPr>
        <w:tblStyle w:val="TableGrid"/>
        <w:tblW w:w="0" w:type="auto"/>
        <w:jc w:val="center"/>
        <w:tblLayout w:type="fixed"/>
        <w:tblLook w:val="04A0" w:firstRow="1" w:lastRow="0" w:firstColumn="1" w:lastColumn="0" w:noHBand="0" w:noVBand="1"/>
      </w:tblPr>
      <w:tblGrid>
        <w:gridCol w:w="775"/>
        <w:gridCol w:w="817"/>
        <w:gridCol w:w="885"/>
        <w:gridCol w:w="851"/>
        <w:gridCol w:w="851"/>
        <w:gridCol w:w="850"/>
        <w:gridCol w:w="850"/>
        <w:gridCol w:w="851"/>
        <w:gridCol w:w="850"/>
        <w:gridCol w:w="850"/>
      </w:tblGrid>
      <w:tr w:rsidR="00C01711" w:rsidRPr="00E829FE" w14:paraId="6904BD9A" w14:textId="2EA588B4" w:rsidTr="00FC0FA6">
        <w:trPr>
          <w:jc w:val="center"/>
        </w:trPr>
        <w:tc>
          <w:tcPr>
            <w:tcW w:w="775" w:type="dxa"/>
          </w:tcPr>
          <w:p w14:paraId="286DF4F8" w14:textId="6981801F" w:rsidR="00C01711" w:rsidRPr="00E829FE" w:rsidRDefault="00C01711" w:rsidP="006C3204">
            <w:pPr>
              <w:rPr>
                <w:bCs/>
                <w:sz w:val="18"/>
                <w:szCs w:val="18"/>
              </w:rPr>
            </w:pPr>
            <w:r w:rsidRPr="00E829FE">
              <w:rPr>
                <w:bCs/>
                <w:sz w:val="18"/>
                <w:szCs w:val="18"/>
              </w:rPr>
              <w:t>CONDITIONS</w:t>
            </w:r>
          </w:p>
        </w:tc>
        <w:tc>
          <w:tcPr>
            <w:tcW w:w="817" w:type="dxa"/>
          </w:tcPr>
          <w:p w14:paraId="1D5B9414" w14:textId="2617454F" w:rsidR="00C01711" w:rsidRPr="00E829FE" w:rsidRDefault="00C01711" w:rsidP="006C3204">
            <w:pPr>
              <w:rPr>
                <w:bCs/>
                <w:sz w:val="18"/>
                <w:szCs w:val="18"/>
              </w:rPr>
            </w:pPr>
            <w:r w:rsidRPr="00E829FE">
              <w:rPr>
                <w:bCs/>
                <w:sz w:val="18"/>
                <w:szCs w:val="18"/>
              </w:rPr>
              <w:t>Rule 1</w:t>
            </w:r>
          </w:p>
        </w:tc>
        <w:tc>
          <w:tcPr>
            <w:tcW w:w="885" w:type="dxa"/>
          </w:tcPr>
          <w:p w14:paraId="5D4C8FC4" w14:textId="66BE43CB" w:rsidR="00C01711" w:rsidRPr="00E829FE" w:rsidRDefault="00C01711" w:rsidP="006C3204">
            <w:pPr>
              <w:rPr>
                <w:bCs/>
                <w:sz w:val="18"/>
                <w:szCs w:val="18"/>
              </w:rPr>
            </w:pPr>
            <w:r w:rsidRPr="00E829FE">
              <w:rPr>
                <w:bCs/>
                <w:sz w:val="18"/>
                <w:szCs w:val="18"/>
              </w:rPr>
              <w:t>Rule 2</w:t>
            </w:r>
          </w:p>
        </w:tc>
        <w:tc>
          <w:tcPr>
            <w:tcW w:w="851" w:type="dxa"/>
          </w:tcPr>
          <w:p w14:paraId="664A4DCA" w14:textId="7018ADAF" w:rsidR="00C01711" w:rsidRPr="00E829FE" w:rsidRDefault="00C01711" w:rsidP="006C3204">
            <w:pPr>
              <w:rPr>
                <w:bCs/>
                <w:sz w:val="18"/>
                <w:szCs w:val="18"/>
              </w:rPr>
            </w:pPr>
            <w:r w:rsidRPr="00E829FE">
              <w:rPr>
                <w:bCs/>
                <w:sz w:val="18"/>
                <w:szCs w:val="18"/>
              </w:rPr>
              <w:t xml:space="preserve">Rule </w:t>
            </w:r>
            <w:r>
              <w:rPr>
                <w:bCs/>
                <w:sz w:val="18"/>
                <w:szCs w:val="18"/>
              </w:rPr>
              <w:t>3</w:t>
            </w:r>
          </w:p>
        </w:tc>
        <w:tc>
          <w:tcPr>
            <w:tcW w:w="851" w:type="dxa"/>
          </w:tcPr>
          <w:p w14:paraId="5D343D80" w14:textId="18AE7168" w:rsidR="00C01711" w:rsidRPr="00E829FE" w:rsidRDefault="00C01711" w:rsidP="006C3204">
            <w:pPr>
              <w:rPr>
                <w:bCs/>
                <w:sz w:val="18"/>
                <w:szCs w:val="18"/>
              </w:rPr>
            </w:pPr>
            <w:r w:rsidRPr="00E829FE">
              <w:rPr>
                <w:bCs/>
                <w:sz w:val="18"/>
                <w:szCs w:val="18"/>
              </w:rPr>
              <w:t xml:space="preserve">Rule </w:t>
            </w:r>
            <w:r>
              <w:rPr>
                <w:bCs/>
                <w:sz w:val="18"/>
                <w:szCs w:val="18"/>
              </w:rPr>
              <w:t>4</w:t>
            </w:r>
          </w:p>
        </w:tc>
        <w:tc>
          <w:tcPr>
            <w:tcW w:w="850" w:type="dxa"/>
          </w:tcPr>
          <w:p w14:paraId="38283589" w14:textId="206335FB" w:rsidR="00C01711" w:rsidRPr="00E829FE" w:rsidRDefault="00C01711" w:rsidP="006C3204">
            <w:pPr>
              <w:rPr>
                <w:bCs/>
                <w:sz w:val="18"/>
                <w:szCs w:val="18"/>
              </w:rPr>
            </w:pPr>
            <w:r w:rsidRPr="00E829FE">
              <w:rPr>
                <w:bCs/>
                <w:sz w:val="18"/>
                <w:szCs w:val="18"/>
              </w:rPr>
              <w:t xml:space="preserve">Rule </w:t>
            </w:r>
            <w:r>
              <w:rPr>
                <w:bCs/>
                <w:sz w:val="18"/>
                <w:szCs w:val="18"/>
              </w:rPr>
              <w:t>5</w:t>
            </w:r>
          </w:p>
        </w:tc>
        <w:tc>
          <w:tcPr>
            <w:tcW w:w="850" w:type="dxa"/>
          </w:tcPr>
          <w:p w14:paraId="799AA108" w14:textId="2ADFD73E" w:rsidR="00C01711" w:rsidRPr="00E829FE" w:rsidRDefault="00C01711" w:rsidP="006C3204">
            <w:pPr>
              <w:rPr>
                <w:bCs/>
                <w:sz w:val="18"/>
                <w:szCs w:val="18"/>
              </w:rPr>
            </w:pPr>
            <w:r w:rsidRPr="00E829FE">
              <w:rPr>
                <w:bCs/>
                <w:sz w:val="18"/>
                <w:szCs w:val="18"/>
              </w:rPr>
              <w:t xml:space="preserve">Rule </w:t>
            </w:r>
            <w:r>
              <w:rPr>
                <w:bCs/>
                <w:sz w:val="18"/>
                <w:szCs w:val="18"/>
              </w:rPr>
              <w:t>6</w:t>
            </w:r>
          </w:p>
        </w:tc>
        <w:tc>
          <w:tcPr>
            <w:tcW w:w="851" w:type="dxa"/>
          </w:tcPr>
          <w:p w14:paraId="4CE8B5BB" w14:textId="5DC70128" w:rsidR="00C01711" w:rsidRPr="00E829FE" w:rsidRDefault="00C01711" w:rsidP="006C3204">
            <w:pPr>
              <w:rPr>
                <w:bCs/>
                <w:sz w:val="18"/>
                <w:szCs w:val="18"/>
              </w:rPr>
            </w:pPr>
            <w:r w:rsidRPr="00E829FE">
              <w:rPr>
                <w:bCs/>
                <w:sz w:val="18"/>
                <w:szCs w:val="18"/>
              </w:rPr>
              <w:t>Rule 7</w:t>
            </w:r>
          </w:p>
        </w:tc>
        <w:tc>
          <w:tcPr>
            <w:tcW w:w="850" w:type="dxa"/>
          </w:tcPr>
          <w:p w14:paraId="16909443" w14:textId="5F608A53" w:rsidR="00C01711" w:rsidRPr="00E829FE" w:rsidRDefault="00C01711" w:rsidP="006C3204">
            <w:pPr>
              <w:rPr>
                <w:bCs/>
                <w:sz w:val="18"/>
                <w:szCs w:val="18"/>
              </w:rPr>
            </w:pPr>
            <w:r w:rsidRPr="00E829FE">
              <w:rPr>
                <w:bCs/>
                <w:sz w:val="18"/>
                <w:szCs w:val="18"/>
              </w:rPr>
              <w:t>Rule 8</w:t>
            </w:r>
          </w:p>
        </w:tc>
        <w:tc>
          <w:tcPr>
            <w:tcW w:w="850" w:type="dxa"/>
          </w:tcPr>
          <w:p w14:paraId="43949333" w14:textId="1596B67D" w:rsidR="00C01711" w:rsidRPr="00E829FE" w:rsidRDefault="00C01711" w:rsidP="006C3204">
            <w:pPr>
              <w:rPr>
                <w:bCs/>
                <w:sz w:val="18"/>
                <w:szCs w:val="18"/>
              </w:rPr>
            </w:pPr>
            <w:r w:rsidRPr="00E829FE">
              <w:rPr>
                <w:bCs/>
                <w:sz w:val="18"/>
                <w:szCs w:val="18"/>
              </w:rPr>
              <w:t>Rule 9</w:t>
            </w:r>
          </w:p>
        </w:tc>
      </w:tr>
      <w:tr w:rsidR="00C01711" w:rsidRPr="00E829FE" w14:paraId="188F3014" w14:textId="77777777" w:rsidTr="00FC0FA6">
        <w:trPr>
          <w:jc w:val="center"/>
        </w:trPr>
        <w:tc>
          <w:tcPr>
            <w:tcW w:w="775" w:type="dxa"/>
            <w:vAlign w:val="bottom"/>
          </w:tcPr>
          <w:p w14:paraId="4A1EF766" w14:textId="77777777" w:rsidR="00C01711" w:rsidRPr="00D77B76" w:rsidRDefault="00C01711" w:rsidP="006C3204">
            <w:pPr>
              <w:rPr>
                <w:rStyle w:val="Strong"/>
                <w:rFonts w:cs="Calibri"/>
                <w:color w:val="0D0D0D"/>
                <w:sz w:val="18"/>
                <w:szCs w:val="18"/>
                <w:bdr w:val="single" w:sz="2" w:space="0" w:color="E3E3E3" w:frame="1"/>
              </w:rPr>
            </w:pPr>
          </w:p>
        </w:tc>
        <w:tc>
          <w:tcPr>
            <w:tcW w:w="817" w:type="dxa"/>
            <w:vAlign w:val="bottom"/>
          </w:tcPr>
          <w:p w14:paraId="2105E889" w14:textId="0B9DA64D" w:rsidR="00C01711" w:rsidRPr="005D29E1" w:rsidRDefault="00C01711" w:rsidP="006C3204">
            <w:pPr>
              <w:rPr>
                <w:rFonts w:cs="Calibri"/>
                <w:color w:val="0D0D0D"/>
                <w:sz w:val="16"/>
                <w:szCs w:val="16"/>
              </w:rPr>
            </w:pPr>
            <w:r w:rsidRPr="005D29E1">
              <w:rPr>
                <w:rFonts w:cs="Calibri"/>
                <w:color w:val="0D0D0D"/>
                <w:sz w:val="16"/>
                <w:szCs w:val="16"/>
              </w:rPr>
              <w:t>Default Untrustworthy Seller</w:t>
            </w:r>
          </w:p>
        </w:tc>
        <w:tc>
          <w:tcPr>
            <w:tcW w:w="885" w:type="dxa"/>
            <w:vAlign w:val="bottom"/>
          </w:tcPr>
          <w:p w14:paraId="7AB6A4F6" w14:textId="3A018827" w:rsidR="00C01711" w:rsidRPr="005D29E1" w:rsidRDefault="00C01711" w:rsidP="006C3204">
            <w:pPr>
              <w:rPr>
                <w:rFonts w:cs="Calibri"/>
                <w:color w:val="0D0D0D"/>
                <w:sz w:val="16"/>
                <w:szCs w:val="16"/>
              </w:rPr>
            </w:pPr>
            <w:r w:rsidRPr="005D29E1">
              <w:rPr>
                <w:rFonts w:cs="Calibri"/>
                <w:color w:val="0D0D0D"/>
                <w:sz w:val="16"/>
                <w:szCs w:val="16"/>
              </w:rPr>
              <w:t>Trustworthy Seller</w:t>
            </w:r>
          </w:p>
        </w:tc>
        <w:tc>
          <w:tcPr>
            <w:tcW w:w="851" w:type="dxa"/>
            <w:vAlign w:val="bottom"/>
          </w:tcPr>
          <w:p w14:paraId="5A35C9BA" w14:textId="61E3AA35" w:rsidR="00C01711" w:rsidRPr="005D29E1" w:rsidRDefault="00C01711" w:rsidP="006C3204">
            <w:pPr>
              <w:rPr>
                <w:rFonts w:cs="Calibri"/>
                <w:color w:val="0D0D0D"/>
                <w:sz w:val="16"/>
                <w:szCs w:val="16"/>
              </w:rPr>
            </w:pPr>
            <w:r>
              <w:rPr>
                <w:rFonts w:cs="Calibri"/>
                <w:color w:val="0D0D0D"/>
                <w:sz w:val="16"/>
                <w:szCs w:val="16"/>
              </w:rPr>
              <w:t xml:space="preserve">Obvious </w:t>
            </w:r>
            <w:r>
              <w:rPr>
                <w:rFonts w:cs="Calibri"/>
                <w:color w:val="0D0D0D"/>
                <w:sz w:val="16"/>
                <w:szCs w:val="16"/>
              </w:rPr>
              <w:t>Scam Seller</w:t>
            </w:r>
          </w:p>
        </w:tc>
        <w:tc>
          <w:tcPr>
            <w:tcW w:w="851" w:type="dxa"/>
            <w:vAlign w:val="bottom"/>
          </w:tcPr>
          <w:p w14:paraId="4BE35F5D" w14:textId="0CEF7A5C" w:rsidR="00C01711" w:rsidRPr="005D29E1" w:rsidRDefault="00C01711" w:rsidP="006C3204">
            <w:pPr>
              <w:rPr>
                <w:rFonts w:cs="Calibri"/>
                <w:color w:val="0D0D0D"/>
                <w:sz w:val="16"/>
                <w:szCs w:val="16"/>
              </w:rPr>
            </w:pPr>
            <w:r w:rsidRPr="005D29E1">
              <w:rPr>
                <w:rFonts w:cs="Calibri"/>
                <w:color w:val="0D0D0D"/>
                <w:sz w:val="16"/>
                <w:szCs w:val="16"/>
              </w:rPr>
              <w:t>Untrustworthy Seller (New, High-Value Risk)</w:t>
            </w:r>
          </w:p>
        </w:tc>
        <w:tc>
          <w:tcPr>
            <w:tcW w:w="850" w:type="dxa"/>
            <w:vAlign w:val="bottom"/>
          </w:tcPr>
          <w:p w14:paraId="6CCE3F22" w14:textId="5AB1BDFA" w:rsidR="00C01711" w:rsidRPr="005D29E1" w:rsidRDefault="00C01711" w:rsidP="006C3204">
            <w:pPr>
              <w:rPr>
                <w:rFonts w:cs="Calibri"/>
                <w:color w:val="0D0D0D"/>
                <w:sz w:val="16"/>
                <w:szCs w:val="16"/>
              </w:rPr>
            </w:pPr>
            <w:r w:rsidRPr="005D29E1">
              <w:rPr>
                <w:rFonts w:cs="Calibri"/>
                <w:color w:val="0D0D0D"/>
                <w:sz w:val="16"/>
                <w:szCs w:val="16"/>
              </w:rPr>
              <w:t>Untrustworthy Seller</w:t>
            </w:r>
          </w:p>
        </w:tc>
        <w:tc>
          <w:tcPr>
            <w:tcW w:w="850" w:type="dxa"/>
            <w:vAlign w:val="bottom"/>
          </w:tcPr>
          <w:p w14:paraId="4A78E107" w14:textId="77777777" w:rsidR="00C01711" w:rsidRDefault="00C01711" w:rsidP="006C3204">
            <w:pPr>
              <w:rPr>
                <w:rFonts w:cs="Calibri"/>
                <w:color w:val="0D0D0D"/>
                <w:sz w:val="16"/>
                <w:szCs w:val="16"/>
              </w:rPr>
            </w:pPr>
            <w:r w:rsidRPr="005D29E1">
              <w:rPr>
                <w:rFonts w:cs="Calibri"/>
                <w:color w:val="0D0D0D"/>
                <w:sz w:val="16"/>
                <w:szCs w:val="16"/>
              </w:rPr>
              <w:t>Deal Is Too Good to Be True</w:t>
            </w:r>
          </w:p>
          <w:p w14:paraId="3F58FF13" w14:textId="04EDA250" w:rsidR="00C01711" w:rsidRPr="005D29E1" w:rsidRDefault="00C01711" w:rsidP="006C3204">
            <w:pPr>
              <w:rPr>
                <w:rFonts w:cs="Calibri"/>
                <w:color w:val="0D0D0D"/>
                <w:sz w:val="16"/>
                <w:szCs w:val="16"/>
              </w:rPr>
            </w:pPr>
          </w:p>
        </w:tc>
        <w:tc>
          <w:tcPr>
            <w:tcW w:w="851" w:type="dxa"/>
            <w:vAlign w:val="bottom"/>
          </w:tcPr>
          <w:p w14:paraId="139C16E0" w14:textId="77777777" w:rsidR="00C01711" w:rsidRDefault="00C01711" w:rsidP="006C3204">
            <w:pPr>
              <w:rPr>
                <w:rFonts w:cs="Calibri"/>
                <w:color w:val="0D0D0D"/>
                <w:sz w:val="16"/>
                <w:szCs w:val="16"/>
              </w:rPr>
            </w:pPr>
            <w:r w:rsidRPr="005D29E1">
              <w:rPr>
                <w:rFonts w:cs="Calibri"/>
                <w:color w:val="0D0D0D"/>
                <w:sz w:val="16"/>
                <w:szCs w:val="16"/>
              </w:rPr>
              <w:t xml:space="preserve">Untrustworthy Seller </w:t>
            </w:r>
          </w:p>
          <w:p w14:paraId="784F15F7" w14:textId="19FAF06A" w:rsidR="00C01711" w:rsidRPr="005D29E1" w:rsidRDefault="00C01711" w:rsidP="006C3204">
            <w:pPr>
              <w:rPr>
                <w:rFonts w:cs="Calibri"/>
                <w:color w:val="0D0D0D"/>
                <w:sz w:val="16"/>
                <w:szCs w:val="16"/>
              </w:rPr>
            </w:pPr>
            <w:r>
              <w:rPr>
                <w:rFonts w:cs="Calibri"/>
                <w:color w:val="0D0D0D"/>
                <w:sz w:val="16"/>
                <w:szCs w:val="16"/>
              </w:rPr>
              <w:t>(Bad Ratings</w:t>
            </w:r>
            <w:r w:rsidRPr="005D29E1">
              <w:rPr>
                <w:rFonts w:cs="Calibri"/>
                <w:color w:val="0D0D0D"/>
                <w:sz w:val="16"/>
                <w:szCs w:val="16"/>
              </w:rPr>
              <w:t>)</w:t>
            </w:r>
          </w:p>
        </w:tc>
        <w:tc>
          <w:tcPr>
            <w:tcW w:w="850" w:type="dxa"/>
            <w:vAlign w:val="bottom"/>
          </w:tcPr>
          <w:p w14:paraId="0D0AA2B0" w14:textId="626070BF" w:rsidR="00C01711" w:rsidRPr="005D29E1" w:rsidRDefault="00C01711" w:rsidP="006C3204">
            <w:pPr>
              <w:rPr>
                <w:rFonts w:cs="Calibri"/>
                <w:color w:val="0D0D0D"/>
                <w:sz w:val="16"/>
                <w:szCs w:val="16"/>
              </w:rPr>
            </w:pPr>
            <w:r>
              <w:rPr>
                <w:rFonts w:cs="Calibri"/>
                <w:color w:val="0D0D0D"/>
                <w:sz w:val="16"/>
                <w:szCs w:val="16"/>
              </w:rPr>
              <w:t>Maybe</w:t>
            </w:r>
            <w:r w:rsidRPr="005D29E1">
              <w:rPr>
                <w:rFonts w:cs="Calibri"/>
                <w:color w:val="0D0D0D"/>
                <w:sz w:val="16"/>
                <w:szCs w:val="16"/>
              </w:rPr>
              <w:t xml:space="preserve"> </w:t>
            </w:r>
            <w:r>
              <w:rPr>
                <w:rFonts w:cs="Calibri"/>
                <w:color w:val="0D0D0D"/>
                <w:sz w:val="16"/>
                <w:szCs w:val="16"/>
              </w:rPr>
              <w:t>Untrustworthy seller</w:t>
            </w:r>
          </w:p>
        </w:tc>
        <w:tc>
          <w:tcPr>
            <w:tcW w:w="850" w:type="dxa"/>
            <w:vAlign w:val="bottom"/>
          </w:tcPr>
          <w:p w14:paraId="6C0FFA73" w14:textId="422DCC1D" w:rsidR="00C01711" w:rsidRPr="005D29E1" w:rsidRDefault="00C01711" w:rsidP="006C3204">
            <w:pPr>
              <w:rPr>
                <w:rFonts w:cs="Calibri"/>
                <w:color w:val="0D0D0D"/>
                <w:sz w:val="16"/>
                <w:szCs w:val="16"/>
              </w:rPr>
            </w:pPr>
            <w:r w:rsidRPr="005D29E1">
              <w:rPr>
                <w:rFonts w:cs="Calibri"/>
                <w:color w:val="0D0D0D"/>
                <w:sz w:val="16"/>
                <w:szCs w:val="16"/>
              </w:rPr>
              <w:t>Very Untrustworthy Seller</w:t>
            </w:r>
          </w:p>
        </w:tc>
      </w:tr>
      <w:tr w:rsidR="00C01711" w:rsidRPr="00E829FE" w14:paraId="0767FEB4" w14:textId="1187A507" w:rsidTr="00FC0FA6">
        <w:trPr>
          <w:jc w:val="center"/>
        </w:trPr>
        <w:tc>
          <w:tcPr>
            <w:tcW w:w="775" w:type="dxa"/>
            <w:vAlign w:val="bottom"/>
          </w:tcPr>
          <w:p w14:paraId="5818DDBA" w14:textId="043C0BC1" w:rsidR="00C01711" w:rsidRPr="00B60204" w:rsidRDefault="00C01711" w:rsidP="006C3204">
            <w:pPr>
              <w:rPr>
                <w:rFonts w:cs="Calibri"/>
                <w:b/>
                <w:bCs/>
                <w:sz w:val="18"/>
                <w:szCs w:val="18"/>
              </w:rPr>
            </w:pPr>
            <w:r w:rsidRPr="00B60204">
              <w:rPr>
                <w:rStyle w:val="Strong"/>
                <w:rFonts w:cs="Calibri"/>
                <w:b w:val="0"/>
                <w:bCs w:val="0"/>
                <w:color w:val="0D0D0D"/>
                <w:sz w:val="18"/>
                <w:szCs w:val="18"/>
                <w:bdr w:val="single" w:sz="2" w:space="0" w:color="E3E3E3" w:frame="1"/>
              </w:rPr>
              <w:t>Account Age</w:t>
            </w:r>
          </w:p>
        </w:tc>
        <w:tc>
          <w:tcPr>
            <w:tcW w:w="817" w:type="dxa"/>
            <w:vAlign w:val="bottom"/>
          </w:tcPr>
          <w:p w14:paraId="4CFF0D0C" w14:textId="1E272F8C" w:rsidR="00C01711" w:rsidRPr="00E829FE" w:rsidRDefault="00C01711" w:rsidP="006C3204">
            <w:pPr>
              <w:rPr>
                <w:bCs/>
                <w:sz w:val="18"/>
                <w:szCs w:val="18"/>
              </w:rPr>
            </w:pPr>
            <w:r>
              <w:rPr>
                <w:rFonts w:ascii="Segoe UI" w:hAnsi="Segoe UI" w:cs="Segoe UI"/>
                <w:color w:val="0D0D0D"/>
                <w:sz w:val="18"/>
                <w:szCs w:val="18"/>
              </w:rPr>
              <w:t>-</w:t>
            </w:r>
          </w:p>
        </w:tc>
        <w:tc>
          <w:tcPr>
            <w:tcW w:w="885" w:type="dxa"/>
            <w:vAlign w:val="bottom"/>
          </w:tcPr>
          <w:p w14:paraId="6FA47573" w14:textId="019BC9FE" w:rsidR="00C01711" w:rsidRPr="00E829FE" w:rsidRDefault="00C01711" w:rsidP="006C3204">
            <w:pPr>
              <w:rPr>
                <w:bCs/>
                <w:sz w:val="18"/>
                <w:szCs w:val="18"/>
              </w:rPr>
            </w:pPr>
            <w:r w:rsidRPr="00E829FE">
              <w:rPr>
                <w:rFonts w:ascii="Segoe UI" w:hAnsi="Segoe UI" w:cs="Segoe UI"/>
                <w:color w:val="0D0D0D"/>
                <w:sz w:val="18"/>
                <w:szCs w:val="18"/>
              </w:rPr>
              <w:t>&gt; 1 month</w:t>
            </w:r>
          </w:p>
        </w:tc>
        <w:tc>
          <w:tcPr>
            <w:tcW w:w="851" w:type="dxa"/>
            <w:vAlign w:val="bottom"/>
          </w:tcPr>
          <w:p w14:paraId="744C0214" w14:textId="3C7DFB5D" w:rsidR="00C01711" w:rsidRPr="00E829FE" w:rsidRDefault="00C01711" w:rsidP="006C3204">
            <w:pPr>
              <w:rPr>
                <w:rFonts w:ascii="Segoe UI" w:hAnsi="Segoe UI" w:cs="Segoe UI"/>
                <w:color w:val="0D0D0D"/>
                <w:sz w:val="18"/>
                <w:szCs w:val="18"/>
              </w:rPr>
            </w:pPr>
            <w:r w:rsidRPr="00E829FE">
              <w:rPr>
                <w:rFonts w:ascii="Segoe UI" w:hAnsi="Segoe UI" w:cs="Segoe UI"/>
                <w:color w:val="0D0D0D"/>
                <w:sz w:val="18"/>
                <w:szCs w:val="18"/>
              </w:rPr>
              <w:t>-</w:t>
            </w:r>
          </w:p>
        </w:tc>
        <w:tc>
          <w:tcPr>
            <w:tcW w:w="851" w:type="dxa"/>
            <w:vAlign w:val="bottom"/>
          </w:tcPr>
          <w:p w14:paraId="133AB2CB" w14:textId="2E184641" w:rsidR="00C01711" w:rsidRPr="00E829FE" w:rsidRDefault="00C01711" w:rsidP="006C3204">
            <w:pPr>
              <w:rPr>
                <w:bCs/>
                <w:sz w:val="18"/>
                <w:szCs w:val="18"/>
              </w:rPr>
            </w:pPr>
            <w:r w:rsidRPr="00E829FE">
              <w:rPr>
                <w:rFonts w:ascii="Segoe UI" w:hAnsi="Segoe UI" w:cs="Segoe UI"/>
                <w:color w:val="0D0D0D"/>
                <w:sz w:val="18"/>
                <w:szCs w:val="18"/>
              </w:rPr>
              <w:t>&lt; 1 month</w:t>
            </w:r>
          </w:p>
        </w:tc>
        <w:tc>
          <w:tcPr>
            <w:tcW w:w="850" w:type="dxa"/>
            <w:vAlign w:val="bottom"/>
          </w:tcPr>
          <w:p w14:paraId="4DE9CC85" w14:textId="4054012D" w:rsidR="00C01711" w:rsidRPr="00E829FE" w:rsidRDefault="00C01711" w:rsidP="006C3204">
            <w:pPr>
              <w:rPr>
                <w:bCs/>
                <w:sz w:val="18"/>
                <w:szCs w:val="18"/>
              </w:rPr>
            </w:pPr>
            <w:r w:rsidRPr="00E829FE">
              <w:rPr>
                <w:rFonts w:ascii="Segoe UI" w:hAnsi="Segoe UI" w:cs="Segoe UI"/>
                <w:color w:val="0D0D0D"/>
                <w:sz w:val="18"/>
                <w:szCs w:val="18"/>
              </w:rPr>
              <w:t>&lt; 1 month</w:t>
            </w:r>
          </w:p>
        </w:tc>
        <w:tc>
          <w:tcPr>
            <w:tcW w:w="850" w:type="dxa"/>
            <w:vAlign w:val="bottom"/>
          </w:tcPr>
          <w:p w14:paraId="1D57DBB1" w14:textId="71BE019F" w:rsidR="00C01711" w:rsidRPr="00E829FE" w:rsidRDefault="00C01711" w:rsidP="006C3204">
            <w:pPr>
              <w:rPr>
                <w:bCs/>
                <w:sz w:val="18"/>
                <w:szCs w:val="18"/>
              </w:rPr>
            </w:pPr>
            <w:r w:rsidRPr="00E829FE">
              <w:rPr>
                <w:rFonts w:ascii="Segoe UI" w:hAnsi="Segoe UI" w:cs="Segoe UI"/>
                <w:color w:val="0D0D0D"/>
                <w:sz w:val="18"/>
                <w:szCs w:val="18"/>
              </w:rPr>
              <w:t>-</w:t>
            </w:r>
          </w:p>
        </w:tc>
        <w:tc>
          <w:tcPr>
            <w:tcW w:w="851" w:type="dxa"/>
            <w:vAlign w:val="bottom"/>
          </w:tcPr>
          <w:p w14:paraId="180B7AA3" w14:textId="42772969"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0B6C8979" w14:textId="1856FFBC" w:rsidR="00C01711" w:rsidRPr="00E829FE" w:rsidRDefault="00C01711" w:rsidP="006C3204">
            <w:pPr>
              <w:rPr>
                <w:bCs/>
                <w:sz w:val="18"/>
                <w:szCs w:val="18"/>
              </w:rPr>
            </w:pPr>
            <w:r>
              <w:rPr>
                <w:rFonts w:ascii="Segoe UI" w:hAnsi="Segoe UI" w:cs="Segoe UI"/>
                <w:color w:val="0D0D0D"/>
                <w:sz w:val="18"/>
                <w:szCs w:val="18"/>
              </w:rPr>
              <w:t>-</w:t>
            </w:r>
          </w:p>
        </w:tc>
        <w:tc>
          <w:tcPr>
            <w:tcW w:w="850" w:type="dxa"/>
            <w:vAlign w:val="bottom"/>
          </w:tcPr>
          <w:p w14:paraId="5DE29AA8" w14:textId="745B7223" w:rsidR="00C01711" w:rsidRPr="00E829FE" w:rsidRDefault="00C01711" w:rsidP="006C3204">
            <w:pPr>
              <w:rPr>
                <w:bCs/>
                <w:sz w:val="18"/>
                <w:szCs w:val="18"/>
              </w:rPr>
            </w:pPr>
            <w:r w:rsidRPr="00E829FE">
              <w:rPr>
                <w:rFonts w:ascii="Segoe UI" w:hAnsi="Segoe UI" w:cs="Segoe UI"/>
                <w:color w:val="0D0D0D"/>
                <w:sz w:val="18"/>
                <w:szCs w:val="18"/>
              </w:rPr>
              <w:t>&lt; 1 month</w:t>
            </w:r>
          </w:p>
        </w:tc>
      </w:tr>
      <w:tr w:rsidR="00C01711" w:rsidRPr="00E829FE" w14:paraId="3F6C8AC5" w14:textId="370C3A15" w:rsidTr="00FC0FA6">
        <w:trPr>
          <w:jc w:val="center"/>
        </w:trPr>
        <w:tc>
          <w:tcPr>
            <w:tcW w:w="775" w:type="dxa"/>
            <w:vAlign w:val="bottom"/>
          </w:tcPr>
          <w:p w14:paraId="769E0015" w14:textId="1E326447" w:rsidR="00C01711" w:rsidRPr="00B60204" w:rsidRDefault="00C01711" w:rsidP="006C3204">
            <w:pPr>
              <w:rPr>
                <w:rFonts w:cs="Calibri"/>
                <w:b/>
                <w:bCs/>
                <w:sz w:val="18"/>
                <w:szCs w:val="18"/>
              </w:rPr>
            </w:pPr>
            <w:r w:rsidRPr="00B60204">
              <w:rPr>
                <w:rStyle w:val="Strong"/>
                <w:rFonts w:cs="Calibri"/>
                <w:b w:val="0"/>
                <w:bCs w:val="0"/>
                <w:color w:val="0D0D0D"/>
                <w:sz w:val="18"/>
                <w:szCs w:val="18"/>
                <w:bdr w:val="single" w:sz="2" w:space="0" w:color="E3E3E3" w:frame="1"/>
              </w:rPr>
              <w:t>Se</w:t>
            </w:r>
            <w:r w:rsidRPr="00B60204">
              <w:rPr>
                <w:rStyle w:val="NormalWeb"/>
                <w:rFonts w:cs="Calibri"/>
                <w:b/>
                <w:bCs/>
                <w:color w:val="0D0D0D"/>
                <w:sz w:val="18"/>
                <w:szCs w:val="18"/>
                <w:bdr w:val="single" w:sz="2" w:space="0" w:color="E3E3E3" w:frame="1"/>
              </w:rPr>
              <w:t>l</w:t>
            </w:r>
            <w:r w:rsidRPr="00B60204">
              <w:rPr>
                <w:rStyle w:val="Strong"/>
                <w:rFonts w:cs="Calibri"/>
                <w:b w:val="0"/>
                <w:bCs w:val="0"/>
                <w:color w:val="0D0D0D"/>
                <w:sz w:val="18"/>
                <w:szCs w:val="18"/>
                <w:bdr w:val="single" w:sz="2" w:space="0" w:color="E3E3E3" w:frame="1"/>
              </w:rPr>
              <w:t>ler Rating</w:t>
            </w:r>
          </w:p>
        </w:tc>
        <w:tc>
          <w:tcPr>
            <w:tcW w:w="817" w:type="dxa"/>
            <w:vAlign w:val="bottom"/>
          </w:tcPr>
          <w:p w14:paraId="07122958" w14:textId="2FA2856B" w:rsidR="00C01711" w:rsidRPr="00E829FE" w:rsidRDefault="00C01711" w:rsidP="006C3204">
            <w:pPr>
              <w:rPr>
                <w:bCs/>
                <w:sz w:val="18"/>
                <w:szCs w:val="18"/>
              </w:rPr>
            </w:pPr>
            <w:r w:rsidRPr="00E829FE">
              <w:rPr>
                <w:rFonts w:ascii="Segoe UI" w:hAnsi="Segoe UI" w:cs="Segoe UI"/>
                <w:color w:val="0D0D0D"/>
                <w:sz w:val="18"/>
                <w:szCs w:val="18"/>
              </w:rPr>
              <w:t>No reviews from buyers</w:t>
            </w:r>
          </w:p>
        </w:tc>
        <w:tc>
          <w:tcPr>
            <w:tcW w:w="885" w:type="dxa"/>
            <w:vAlign w:val="bottom"/>
          </w:tcPr>
          <w:p w14:paraId="5EC8D5B5" w14:textId="08E51405" w:rsidR="00C01711" w:rsidRPr="00E829FE" w:rsidRDefault="00C01711" w:rsidP="006C3204">
            <w:pPr>
              <w:rPr>
                <w:bCs/>
                <w:sz w:val="18"/>
                <w:szCs w:val="18"/>
              </w:rPr>
            </w:pPr>
            <w:r w:rsidRPr="00E829FE">
              <w:rPr>
                <w:rFonts w:ascii="Segoe UI" w:hAnsi="Segoe UI" w:cs="Segoe UI"/>
                <w:color w:val="0D0D0D"/>
                <w:sz w:val="18"/>
                <w:szCs w:val="18"/>
              </w:rPr>
              <w:t>Mostly positive reviews</w:t>
            </w:r>
          </w:p>
        </w:tc>
        <w:tc>
          <w:tcPr>
            <w:tcW w:w="851" w:type="dxa"/>
            <w:vAlign w:val="bottom"/>
          </w:tcPr>
          <w:p w14:paraId="3516FCB0" w14:textId="48210117" w:rsidR="00C01711" w:rsidRPr="00E829FE" w:rsidRDefault="00C01711" w:rsidP="006C3204">
            <w:pPr>
              <w:rPr>
                <w:rFonts w:ascii="Segoe UI" w:hAnsi="Segoe UI" w:cs="Segoe UI"/>
                <w:color w:val="0D0D0D"/>
                <w:sz w:val="18"/>
                <w:szCs w:val="18"/>
              </w:rPr>
            </w:pPr>
            <w:r w:rsidRPr="00E829FE">
              <w:rPr>
                <w:rFonts w:ascii="Segoe UI" w:hAnsi="Segoe UI" w:cs="Segoe UI"/>
                <w:color w:val="0D0D0D"/>
                <w:sz w:val="18"/>
                <w:szCs w:val="18"/>
              </w:rPr>
              <w:t>-</w:t>
            </w:r>
          </w:p>
        </w:tc>
        <w:tc>
          <w:tcPr>
            <w:tcW w:w="851" w:type="dxa"/>
            <w:vAlign w:val="bottom"/>
          </w:tcPr>
          <w:p w14:paraId="59BB5832" w14:textId="5A20BD9C"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03334F08" w14:textId="75688D05" w:rsidR="00C01711" w:rsidRPr="00E829FE" w:rsidRDefault="00C01711" w:rsidP="006C3204">
            <w:pPr>
              <w:rPr>
                <w:bCs/>
                <w:sz w:val="18"/>
                <w:szCs w:val="18"/>
              </w:rPr>
            </w:pPr>
            <w:r w:rsidRPr="00E829FE">
              <w:rPr>
                <w:rFonts w:ascii="Segoe UI" w:hAnsi="Segoe UI" w:cs="Segoe UI"/>
                <w:color w:val="0D0D0D"/>
                <w:sz w:val="18"/>
                <w:szCs w:val="18"/>
              </w:rPr>
              <w:t>No reviews from buyers</w:t>
            </w:r>
          </w:p>
        </w:tc>
        <w:tc>
          <w:tcPr>
            <w:tcW w:w="850" w:type="dxa"/>
            <w:vAlign w:val="bottom"/>
          </w:tcPr>
          <w:p w14:paraId="626BA9B7" w14:textId="46F6E862" w:rsidR="00C01711" w:rsidRPr="00E829FE" w:rsidRDefault="00C01711" w:rsidP="006C3204">
            <w:pPr>
              <w:rPr>
                <w:bCs/>
                <w:sz w:val="18"/>
                <w:szCs w:val="18"/>
              </w:rPr>
            </w:pPr>
            <w:r w:rsidRPr="00E829FE">
              <w:rPr>
                <w:rFonts w:ascii="Segoe UI" w:hAnsi="Segoe UI" w:cs="Segoe UI"/>
                <w:color w:val="0D0D0D"/>
                <w:sz w:val="18"/>
                <w:szCs w:val="18"/>
              </w:rPr>
              <w:t>-</w:t>
            </w:r>
          </w:p>
        </w:tc>
        <w:tc>
          <w:tcPr>
            <w:tcW w:w="851" w:type="dxa"/>
            <w:vAlign w:val="bottom"/>
          </w:tcPr>
          <w:p w14:paraId="4EA197FC" w14:textId="2644CEF2" w:rsidR="00C01711" w:rsidRPr="00E829FE" w:rsidRDefault="00C01711" w:rsidP="006C3204">
            <w:pPr>
              <w:rPr>
                <w:bCs/>
                <w:sz w:val="18"/>
                <w:szCs w:val="18"/>
              </w:rPr>
            </w:pPr>
            <w:r w:rsidRPr="00E829FE">
              <w:rPr>
                <w:rFonts w:ascii="Segoe UI" w:hAnsi="Segoe UI" w:cs="Segoe UI"/>
                <w:color w:val="0D0D0D"/>
                <w:sz w:val="18"/>
                <w:szCs w:val="18"/>
              </w:rPr>
              <w:t>Mostly negative reviews</w:t>
            </w:r>
          </w:p>
        </w:tc>
        <w:tc>
          <w:tcPr>
            <w:tcW w:w="850" w:type="dxa"/>
            <w:vAlign w:val="bottom"/>
          </w:tcPr>
          <w:p w14:paraId="28508F04" w14:textId="38C3DD93" w:rsidR="00C01711" w:rsidRPr="00E829FE" w:rsidRDefault="00C01711" w:rsidP="006C3204">
            <w:pPr>
              <w:rPr>
                <w:bCs/>
                <w:sz w:val="18"/>
                <w:szCs w:val="18"/>
              </w:rPr>
            </w:pPr>
            <w:r w:rsidRPr="00E829FE">
              <w:rPr>
                <w:rFonts w:ascii="Segoe UI" w:hAnsi="Segoe UI" w:cs="Segoe UI"/>
                <w:color w:val="0D0D0D"/>
                <w:sz w:val="18"/>
                <w:szCs w:val="18"/>
              </w:rPr>
              <w:t>Mixed reviews</w:t>
            </w:r>
          </w:p>
        </w:tc>
        <w:tc>
          <w:tcPr>
            <w:tcW w:w="850" w:type="dxa"/>
            <w:vAlign w:val="bottom"/>
          </w:tcPr>
          <w:p w14:paraId="358B5895" w14:textId="4D182B11" w:rsidR="00C01711" w:rsidRPr="00E829FE" w:rsidRDefault="00C01711" w:rsidP="006C3204">
            <w:pPr>
              <w:rPr>
                <w:bCs/>
                <w:sz w:val="18"/>
                <w:szCs w:val="18"/>
              </w:rPr>
            </w:pPr>
            <w:r w:rsidRPr="00E829FE">
              <w:rPr>
                <w:rFonts w:ascii="Segoe UI" w:hAnsi="Segoe UI" w:cs="Segoe UI"/>
                <w:color w:val="0D0D0D"/>
                <w:sz w:val="18"/>
                <w:szCs w:val="18"/>
              </w:rPr>
              <w:t>Mostly negative reviews</w:t>
            </w:r>
          </w:p>
        </w:tc>
      </w:tr>
      <w:tr w:rsidR="00C01711" w:rsidRPr="00E829FE" w14:paraId="13BA283B" w14:textId="6FD236E3" w:rsidTr="00FC0FA6">
        <w:trPr>
          <w:jc w:val="center"/>
        </w:trPr>
        <w:tc>
          <w:tcPr>
            <w:tcW w:w="775" w:type="dxa"/>
            <w:vAlign w:val="bottom"/>
          </w:tcPr>
          <w:p w14:paraId="18ADF4C1" w14:textId="3950D592" w:rsidR="00C01711" w:rsidRPr="00B60204" w:rsidRDefault="00C01711" w:rsidP="006C3204">
            <w:pPr>
              <w:rPr>
                <w:rFonts w:cs="Calibri"/>
                <w:b/>
                <w:bCs/>
                <w:sz w:val="18"/>
                <w:szCs w:val="18"/>
              </w:rPr>
            </w:pPr>
            <w:r>
              <w:rPr>
                <w:rStyle w:val="Strong"/>
                <w:rFonts w:cs="Calibri"/>
                <w:b w:val="0"/>
                <w:bCs w:val="0"/>
                <w:color w:val="0D0D0D"/>
                <w:sz w:val="18"/>
                <w:szCs w:val="18"/>
                <w:bdr w:val="single" w:sz="2" w:space="0" w:color="E3E3E3" w:frame="1"/>
              </w:rPr>
              <w:t>Tr</w:t>
            </w:r>
            <w:r w:rsidRPr="00B60204">
              <w:rPr>
                <w:rStyle w:val="Strong"/>
                <w:rFonts w:cs="Calibri"/>
                <w:b w:val="0"/>
                <w:bCs w:val="0"/>
                <w:color w:val="0D0D0D"/>
                <w:sz w:val="18"/>
                <w:szCs w:val="18"/>
                <w:bdr w:val="single" w:sz="2" w:space="0" w:color="E3E3E3" w:frame="1"/>
              </w:rPr>
              <w:t>ansaction Method</w:t>
            </w:r>
          </w:p>
        </w:tc>
        <w:tc>
          <w:tcPr>
            <w:tcW w:w="817" w:type="dxa"/>
            <w:vAlign w:val="bottom"/>
          </w:tcPr>
          <w:p w14:paraId="42147DF5" w14:textId="4FE7E75E" w:rsidR="00C01711" w:rsidRPr="00E829FE" w:rsidRDefault="00C01711" w:rsidP="006C3204">
            <w:pPr>
              <w:rPr>
                <w:bCs/>
                <w:sz w:val="18"/>
                <w:szCs w:val="18"/>
              </w:rPr>
            </w:pPr>
            <w:r>
              <w:rPr>
                <w:rFonts w:ascii="Segoe UI" w:hAnsi="Segoe UI" w:cs="Segoe UI"/>
                <w:color w:val="0D0D0D"/>
                <w:sz w:val="18"/>
                <w:szCs w:val="18"/>
              </w:rPr>
              <w:t>Transfer funds digitally</w:t>
            </w:r>
          </w:p>
        </w:tc>
        <w:tc>
          <w:tcPr>
            <w:tcW w:w="885" w:type="dxa"/>
            <w:vAlign w:val="bottom"/>
          </w:tcPr>
          <w:p w14:paraId="27310A67" w14:textId="5EA719EB" w:rsidR="00C01711" w:rsidRPr="00E829FE" w:rsidRDefault="00C01711" w:rsidP="006C3204">
            <w:pPr>
              <w:rPr>
                <w:bCs/>
                <w:sz w:val="18"/>
                <w:szCs w:val="18"/>
              </w:rPr>
            </w:pPr>
            <w:r>
              <w:rPr>
                <w:rFonts w:ascii="Segoe UI" w:hAnsi="Segoe UI" w:cs="Segoe UI"/>
                <w:color w:val="0D0D0D"/>
                <w:sz w:val="18"/>
                <w:szCs w:val="18"/>
              </w:rPr>
              <w:t>Meet up in person</w:t>
            </w:r>
          </w:p>
        </w:tc>
        <w:tc>
          <w:tcPr>
            <w:tcW w:w="851" w:type="dxa"/>
            <w:vAlign w:val="bottom"/>
          </w:tcPr>
          <w:p w14:paraId="5A886DA1" w14:textId="3533B52F" w:rsidR="00C01711" w:rsidRDefault="00C01711" w:rsidP="006C3204">
            <w:pPr>
              <w:rPr>
                <w:rFonts w:ascii="Segoe UI" w:hAnsi="Segoe UI" w:cs="Segoe UI"/>
                <w:color w:val="0D0D0D"/>
                <w:sz w:val="18"/>
                <w:szCs w:val="18"/>
              </w:rPr>
            </w:pPr>
            <w:r>
              <w:rPr>
                <w:rFonts w:ascii="Segoe UI" w:hAnsi="Segoe UI" w:cs="Segoe UI"/>
                <w:color w:val="0D0D0D"/>
                <w:sz w:val="18"/>
                <w:szCs w:val="18"/>
              </w:rPr>
              <w:t>Giftcard</w:t>
            </w:r>
          </w:p>
        </w:tc>
        <w:tc>
          <w:tcPr>
            <w:tcW w:w="851" w:type="dxa"/>
            <w:vAlign w:val="bottom"/>
          </w:tcPr>
          <w:p w14:paraId="1F68E890" w14:textId="3E80494A" w:rsidR="00C01711" w:rsidRPr="00E829FE" w:rsidRDefault="00C01711" w:rsidP="006C3204">
            <w:pPr>
              <w:rPr>
                <w:bCs/>
                <w:sz w:val="18"/>
                <w:szCs w:val="18"/>
              </w:rPr>
            </w:pPr>
            <w:r>
              <w:rPr>
                <w:rFonts w:ascii="Segoe UI" w:hAnsi="Segoe UI" w:cs="Segoe UI"/>
                <w:color w:val="0D0D0D"/>
                <w:sz w:val="18"/>
                <w:szCs w:val="18"/>
              </w:rPr>
              <w:t>Transfer funds digitally</w:t>
            </w:r>
          </w:p>
        </w:tc>
        <w:tc>
          <w:tcPr>
            <w:tcW w:w="850" w:type="dxa"/>
            <w:vAlign w:val="bottom"/>
          </w:tcPr>
          <w:p w14:paraId="16AE994F" w14:textId="799BC9FF"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433C19A1" w14:textId="57A95FA5" w:rsidR="00C01711" w:rsidRPr="00E829FE" w:rsidRDefault="00C01711" w:rsidP="006C3204">
            <w:pPr>
              <w:rPr>
                <w:bCs/>
                <w:sz w:val="18"/>
                <w:szCs w:val="18"/>
              </w:rPr>
            </w:pPr>
            <w:r>
              <w:rPr>
                <w:rFonts w:ascii="Segoe UI" w:hAnsi="Segoe UI" w:cs="Segoe UI"/>
                <w:color w:val="0D0D0D"/>
                <w:sz w:val="18"/>
                <w:szCs w:val="18"/>
              </w:rPr>
              <w:t>Transfer funds digitally</w:t>
            </w:r>
          </w:p>
        </w:tc>
        <w:tc>
          <w:tcPr>
            <w:tcW w:w="851" w:type="dxa"/>
            <w:vAlign w:val="bottom"/>
          </w:tcPr>
          <w:p w14:paraId="4645A44C" w14:textId="039E6E0E"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78BCD08C" w14:textId="6FF0B539"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7E997BFF" w14:textId="38CAA7D2" w:rsidR="00C01711" w:rsidRPr="00E829FE" w:rsidRDefault="00C01711" w:rsidP="006C3204">
            <w:pPr>
              <w:rPr>
                <w:bCs/>
                <w:sz w:val="18"/>
                <w:szCs w:val="18"/>
              </w:rPr>
            </w:pPr>
            <w:r>
              <w:rPr>
                <w:rFonts w:ascii="Segoe UI" w:hAnsi="Segoe UI" w:cs="Segoe UI"/>
                <w:color w:val="0D0D0D"/>
                <w:sz w:val="18"/>
                <w:szCs w:val="18"/>
              </w:rPr>
              <w:t>-</w:t>
            </w:r>
          </w:p>
        </w:tc>
      </w:tr>
      <w:tr w:rsidR="00C01711" w:rsidRPr="00E829FE" w14:paraId="29BCC3DC" w14:textId="77777777" w:rsidTr="00FC0FA6">
        <w:trPr>
          <w:jc w:val="center"/>
        </w:trPr>
        <w:tc>
          <w:tcPr>
            <w:tcW w:w="775" w:type="dxa"/>
            <w:vAlign w:val="bottom"/>
          </w:tcPr>
          <w:p w14:paraId="14096CA3" w14:textId="6F81C452" w:rsidR="00C01711" w:rsidRPr="00B60204" w:rsidRDefault="00C01711" w:rsidP="006C3204">
            <w:pPr>
              <w:rPr>
                <w:rFonts w:cs="Calibri"/>
                <w:b/>
                <w:bCs/>
                <w:sz w:val="18"/>
                <w:szCs w:val="18"/>
              </w:rPr>
            </w:pPr>
            <w:r w:rsidRPr="00B60204">
              <w:rPr>
                <w:rStyle w:val="Strong"/>
                <w:rFonts w:cs="Calibri"/>
                <w:b w:val="0"/>
                <w:bCs w:val="0"/>
                <w:color w:val="0D0D0D"/>
                <w:sz w:val="18"/>
                <w:szCs w:val="18"/>
                <w:bdr w:val="single" w:sz="2" w:space="0" w:color="E3E3E3" w:frame="1"/>
              </w:rPr>
              <w:t>V</w:t>
            </w:r>
            <w:r w:rsidRPr="00B60204">
              <w:rPr>
                <w:rStyle w:val="NormalWeb"/>
                <w:rFonts w:cs="Calibri"/>
                <w:b/>
                <w:bCs/>
                <w:color w:val="0D0D0D"/>
                <w:sz w:val="18"/>
                <w:szCs w:val="18"/>
                <w:bdr w:val="single" w:sz="2" w:space="0" w:color="E3E3E3" w:frame="1"/>
              </w:rPr>
              <w:t>e</w:t>
            </w:r>
            <w:r w:rsidRPr="00B60204">
              <w:rPr>
                <w:rStyle w:val="Strong"/>
                <w:rFonts w:cs="Calibri"/>
                <w:b w:val="0"/>
                <w:bCs w:val="0"/>
                <w:color w:val="0D0D0D"/>
                <w:sz w:val="18"/>
                <w:szCs w:val="18"/>
                <w:bdr w:val="single" w:sz="2" w:space="0" w:color="E3E3E3" w:frame="1"/>
              </w:rPr>
              <w:t>r</w:t>
            </w:r>
            <w:r w:rsidRPr="00B60204">
              <w:rPr>
                <w:rStyle w:val="NormalWeb"/>
                <w:rFonts w:cs="Calibri"/>
                <w:b/>
                <w:bCs/>
                <w:color w:val="0D0D0D"/>
                <w:sz w:val="18"/>
                <w:szCs w:val="18"/>
                <w:bdr w:val="single" w:sz="2" w:space="0" w:color="E3E3E3" w:frame="1"/>
              </w:rPr>
              <w:t>i</w:t>
            </w:r>
            <w:r w:rsidRPr="00B60204">
              <w:rPr>
                <w:rStyle w:val="Strong"/>
                <w:rFonts w:cs="Calibri"/>
                <w:b w:val="0"/>
                <w:bCs w:val="0"/>
                <w:color w:val="0D0D0D"/>
                <w:sz w:val="18"/>
                <w:szCs w:val="18"/>
                <w:bdr w:val="single" w:sz="2" w:space="0" w:color="E3E3E3" w:frame="1"/>
              </w:rPr>
              <w:t>fied Sel</w:t>
            </w:r>
            <w:r w:rsidRPr="00B60204">
              <w:rPr>
                <w:rStyle w:val="NormalWeb"/>
                <w:rFonts w:cs="Calibri"/>
                <w:b/>
                <w:bCs/>
                <w:color w:val="0D0D0D"/>
                <w:sz w:val="18"/>
                <w:szCs w:val="18"/>
                <w:bdr w:val="single" w:sz="2" w:space="0" w:color="E3E3E3" w:frame="1"/>
              </w:rPr>
              <w:t>l</w:t>
            </w:r>
            <w:r w:rsidRPr="00B60204">
              <w:rPr>
                <w:rStyle w:val="Strong"/>
                <w:rFonts w:cs="Calibri"/>
                <w:b w:val="0"/>
                <w:bCs w:val="0"/>
                <w:color w:val="0D0D0D"/>
                <w:sz w:val="18"/>
                <w:szCs w:val="18"/>
                <w:bdr w:val="single" w:sz="2" w:space="0" w:color="E3E3E3" w:frame="1"/>
              </w:rPr>
              <w:t>er</w:t>
            </w:r>
          </w:p>
        </w:tc>
        <w:tc>
          <w:tcPr>
            <w:tcW w:w="817" w:type="dxa"/>
            <w:vAlign w:val="bottom"/>
          </w:tcPr>
          <w:p w14:paraId="48996E39" w14:textId="605564F7" w:rsidR="00C01711" w:rsidRPr="00E829FE" w:rsidRDefault="00C01711" w:rsidP="006C3204">
            <w:pPr>
              <w:rPr>
                <w:bCs/>
                <w:sz w:val="18"/>
                <w:szCs w:val="18"/>
              </w:rPr>
            </w:pPr>
            <w:r w:rsidRPr="00E829FE">
              <w:rPr>
                <w:rFonts w:ascii="Segoe UI" w:hAnsi="Segoe UI" w:cs="Segoe UI"/>
                <w:color w:val="0D0D0D"/>
                <w:sz w:val="18"/>
                <w:szCs w:val="18"/>
              </w:rPr>
              <w:t>Unverified</w:t>
            </w:r>
          </w:p>
        </w:tc>
        <w:tc>
          <w:tcPr>
            <w:tcW w:w="885" w:type="dxa"/>
            <w:vAlign w:val="bottom"/>
          </w:tcPr>
          <w:p w14:paraId="412665B6" w14:textId="470F3637" w:rsidR="00C01711" w:rsidRPr="00E829FE" w:rsidRDefault="00C01711" w:rsidP="006C3204">
            <w:pPr>
              <w:rPr>
                <w:bCs/>
                <w:sz w:val="18"/>
                <w:szCs w:val="18"/>
              </w:rPr>
            </w:pPr>
            <w:r w:rsidRPr="00E829FE">
              <w:rPr>
                <w:rFonts w:ascii="Segoe UI" w:hAnsi="Segoe UI" w:cs="Segoe UI"/>
                <w:color w:val="0D0D0D"/>
                <w:sz w:val="18"/>
                <w:szCs w:val="18"/>
              </w:rPr>
              <w:t>Verified</w:t>
            </w:r>
          </w:p>
        </w:tc>
        <w:tc>
          <w:tcPr>
            <w:tcW w:w="851" w:type="dxa"/>
            <w:vAlign w:val="bottom"/>
          </w:tcPr>
          <w:p w14:paraId="10DEFDE2" w14:textId="1BBAA025" w:rsidR="00C01711" w:rsidRPr="00E829FE" w:rsidRDefault="00C01711" w:rsidP="006C3204">
            <w:pPr>
              <w:rPr>
                <w:rFonts w:ascii="Segoe UI" w:hAnsi="Segoe UI" w:cs="Segoe UI"/>
                <w:color w:val="0D0D0D"/>
                <w:sz w:val="18"/>
                <w:szCs w:val="18"/>
              </w:rPr>
            </w:pPr>
            <w:r w:rsidRPr="00E829FE">
              <w:rPr>
                <w:rFonts w:ascii="Segoe UI" w:hAnsi="Segoe UI" w:cs="Segoe UI"/>
                <w:color w:val="0D0D0D"/>
                <w:sz w:val="18"/>
                <w:szCs w:val="18"/>
              </w:rPr>
              <w:t>-</w:t>
            </w:r>
          </w:p>
        </w:tc>
        <w:tc>
          <w:tcPr>
            <w:tcW w:w="851" w:type="dxa"/>
            <w:vAlign w:val="bottom"/>
          </w:tcPr>
          <w:p w14:paraId="7918CB42" w14:textId="06193A52"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473AA281" w14:textId="6356E7BA"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2F790EB3" w14:textId="1804B007" w:rsidR="00C01711" w:rsidRPr="00E829FE" w:rsidRDefault="00C01711" w:rsidP="006C3204">
            <w:pPr>
              <w:rPr>
                <w:bCs/>
                <w:sz w:val="18"/>
                <w:szCs w:val="18"/>
              </w:rPr>
            </w:pPr>
            <w:r w:rsidRPr="00E829FE">
              <w:rPr>
                <w:rFonts w:ascii="Segoe UI" w:hAnsi="Segoe UI" w:cs="Segoe UI"/>
                <w:color w:val="0D0D0D"/>
                <w:sz w:val="18"/>
                <w:szCs w:val="18"/>
              </w:rPr>
              <w:t>-</w:t>
            </w:r>
          </w:p>
        </w:tc>
        <w:tc>
          <w:tcPr>
            <w:tcW w:w="851" w:type="dxa"/>
            <w:vAlign w:val="bottom"/>
          </w:tcPr>
          <w:p w14:paraId="6F965D74" w14:textId="1AD4455F"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768C1756" w14:textId="5C760914" w:rsidR="00C01711" w:rsidRPr="00E829FE" w:rsidRDefault="00C01711" w:rsidP="006C3204">
            <w:pPr>
              <w:rPr>
                <w:bCs/>
                <w:sz w:val="18"/>
                <w:szCs w:val="18"/>
              </w:rPr>
            </w:pPr>
            <w:r w:rsidRPr="00E829FE">
              <w:rPr>
                <w:rFonts w:ascii="Segoe UI" w:hAnsi="Segoe UI" w:cs="Segoe UI"/>
                <w:color w:val="0D0D0D"/>
                <w:sz w:val="18"/>
                <w:szCs w:val="18"/>
              </w:rPr>
              <w:t>Verified</w:t>
            </w:r>
          </w:p>
        </w:tc>
        <w:tc>
          <w:tcPr>
            <w:tcW w:w="850" w:type="dxa"/>
            <w:vAlign w:val="bottom"/>
          </w:tcPr>
          <w:p w14:paraId="7768232B" w14:textId="37472D9E" w:rsidR="00C01711" w:rsidRPr="00E829FE" w:rsidRDefault="00C01711" w:rsidP="006C3204">
            <w:pPr>
              <w:rPr>
                <w:bCs/>
                <w:sz w:val="18"/>
                <w:szCs w:val="18"/>
              </w:rPr>
            </w:pPr>
            <w:r w:rsidRPr="00E829FE">
              <w:rPr>
                <w:rFonts w:ascii="Segoe UI" w:hAnsi="Segoe UI" w:cs="Segoe UI"/>
                <w:color w:val="0D0D0D"/>
                <w:sz w:val="18"/>
                <w:szCs w:val="18"/>
              </w:rPr>
              <w:t>Unverified</w:t>
            </w:r>
          </w:p>
        </w:tc>
      </w:tr>
      <w:tr w:rsidR="00C01711" w:rsidRPr="00E829FE" w14:paraId="460E089C" w14:textId="4D76104E" w:rsidTr="00FC0FA6">
        <w:trPr>
          <w:jc w:val="center"/>
        </w:trPr>
        <w:tc>
          <w:tcPr>
            <w:tcW w:w="775" w:type="dxa"/>
            <w:vAlign w:val="bottom"/>
          </w:tcPr>
          <w:p w14:paraId="4F45CF56" w14:textId="65F9BE70" w:rsidR="00C01711" w:rsidRPr="00B60204" w:rsidRDefault="00C01711" w:rsidP="006C3204">
            <w:pPr>
              <w:rPr>
                <w:rFonts w:cs="Calibri"/>
                <w:b/>
                <w:bCs/>
                <w:sz w:val="18"/>
                <w:szCs w:val="18"/>
              </w:rPr>
            </w:pPr>
            <w:r w:rsidRPr="00B60204">
              <w:rPr>
                <w:rStyle w:val="Strong"/>
                <w:rFonts w:cs="Calibri"/>
                <w:b w:val="0"/>
                <w:bCs w:val="0"/>
                <w:color w:val="0D0D0D"/>
                <w:sz w:val="18"/>
                <w:szCs w:val="18"/>
                <w:bdr w:val="single" w:sz="2" w:space="0" w:color="E3E3E3" w:frame="1"/>
              </w:rPr>
              <w:t>Ticket Price</w:t>
            </w:r>
          </w:p>
        </w:tc>
        <w:tc>
          <w:tcPr>
            <w:tcW w:w="817" w:type="dxa"/>
            <w:vAlign w:val="bottom"/>
          </w:tcPr>
          <w:p w14:paraId="67A62DCE" w14:textId="390BC41A" w:rsidR="00C01711" w:rsidRPr="00E829FE" w:rsidRDefault="00C01711" w:rsidP="006C3204">
            <w:pPr>
              <w:rPr>
                <w:bCs/>
                <w:sz w:val="18"/>
                <w:szCs w:val="18"/>
              </w:rPr>
            </w:pPr>
            <w:r w:rsidRPr="00E829FE">
              <w:rPr>
                <w:rFonts w:ascii="Segoe UI" w:hAnsi="Segoe UI" w:cs="Segoe UI"/>
                <w:color w:val="0D0D0D"/>
                <w:sz w:val="18"/>
                <w:szCs w:val="18"/>
              </w:rPr>
              <w:t>Market rate</w:t>
            </w:r>
          </w:p>
        </w:tc>
        <w:tc>
          <w:tcPr>
            <w:tcW w:w="885" w:type="dxa"/>
            <w:vAlign w:val="bottom"/>
          </w:tcPr>
          <w:p w14:paraId="6D3837E3" w14:textId="136EE520" w:rsidR="00C01711" w:rsidRPr="00E829FE" w:rsidRDefault="00C01711" w:rsidP="006C3204">
            <w:pPr>
              <w:rPr>
                <w:bCs/>
                <w:sz w:val="18"/>
                <w:szCs w:val="18"/>
              </w:rPr>
            </w:pPr>
            <w:r w:rsidRPr="00E829FE">
              <w:rPr>
                <w:rFonts w:ascii="Segoe UI" w:hAnsi="Segoe UI" w:cs="Segoe UI"/>
                <w:color w:val="0D0D0D"/>
                <w:sz w:val="18"/>
                <w:szCs w:val="18"/>
              </w:rPr>
              <w:t>-</w:t>
            </w:r>
          </w:p>
        </w:tc>
        <w:tc>
          <w:tcPr>
            <w:tcW w:w="851" w:type="dxa"/>
            <w:vAlign w:val="bottom"/>
          </w:tcPr>
          <w:p w14:paraId="0E50F39C" w14:textId="619E7DA3" w:rsidR="00C01711" w:rsidRPr="00E829FE" w:rsidRDefault="00C01711" w:rsidP="006C3204">
            <w:pPr>
              <w:rPr>
                <w:rFonts w:ascii="Segoe UI" w:hAnsi="Segoe UI" w:cs="Segoe UI"/>
                <w:color w:val="0D0D0D"/>
                <w:sz w:val="18"/>
                <w:szCs w:val="18"/>
              </w:rPr>
            </w:pPr>
            <w:r>
              <w:rPr>
                <w:rFonts w:ascii="Segoe UI" w:hAnsi="Segoe UI" w:cs="Segoe UI"/>
                <w:color w:val="0D0D0D"/>
                <w:sz w:val="18"/>
                <w:szCs w:val="18"/>
              </w:rPr>
              <w:t>-</w:t>
            </w:r>
          </w:p>
        </w:tc>
        <w:tc>
          <w:tcPr>
            <w:tcW w:w="851" w:type="dxa"/>
            <w:vAlign w:val="bottom"/>
          </w:tcPr>
          <w:p w14:paraId="20C4E991" w14:textId="3658F8E3" w:rsidR="00C01711" w:rsidRPr="00E829FE" w:rsidRDefault="00C01711" w:rsidP="006C3204">
            <w:pPr>
              <w:rPr>
                <w:bCs/>
                <w:sz w:val="18"/>
                <w:szCs w:val="18"/>
              </w:rPr>
            </w:pPr>
            <w:r w:rsidRPr="00E829FE">
              <w:rPr>
                <w:rFonts w:ascii="Segoe UI" w:hAnsi="Segoe UI" w:cs="Segoe UI"/>
                <w:color w:val="0D0D0D"/>
                <w:sz w:val="18"/>
                <w:szCs w:val="18"/>
              </w:rPr>
              <w:t>Higher than market rate</w:t>
            </w:r>
          </w:p>
        </w:tc>
        <w:tc>
          <w:tcPr>
            <w:tcW w:w="850" w:type="dxa"/>
            <w:vAlign w:val="bottom"/>
          </w:tcPr>
          <w:p w14:paraId="3D411AF2" w14:textId="080948DC"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05B38365" w14:textId="673CCDB3" w:rsidR="00C01711" w:rsidRPr="00E829FE" w:rsidRDefault="00C01711" w:rsidP="006C3204">
            <w:pPr>
              <w:rPr>
                <w:bCs/>
                <w:sz w:val="18"/>
                <w:szCs w:val="18"/>
              </w:rPr>
            </w:pPr>
            <w:r w:rsidRPr="00E829FE">
              <w:rPr>
                <w:rFonts w:ascii="Segoe UI" w:hAnsi="Segoe UI" w:cs="Segoe UI"/>
                <w:color w:val="0D0D0D"/>
                <w:sz w:val="18"/>
                <w:szCs w:val="18"/>
              </w:rPr>
              <w:t>Lower than market rate</w:t>
            </w:r>
          </w:p>
        </w:tc>
        <w:tc>
          <w:tcPr>
            <w:tcW w:w="851" w:type="dxa"/>
            <w:vAlign w:val="bottom"/>
          </w:tcPr>
          <w:p w14:paraId="538EA873" w14:textId="46DB6645"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22E120EA" w14:textId="69EF3D2E" w:rsidR="00C01711" w:rsidRPr="00E829FE" w:rsidRDefault="00C01711" w:rsidP="006C3204">
            <w:pPr>
              <w:rPr>
                <w:bCs/>
                <w:sz w:val="18"/>
                <w:szCs w:val="18"/>
              </w:rPr>
            </w:pPr>
            <w:r w:rsidRPr="00E829FE">
              <w:rPr>
                <w:rFonts w:ascii="Segoe UI" w:hAnsi="Segoe UI" w:cs="Segoe UI"/>
                <w:color w:val="0D0D0D"/>
                <w:sz w:val="18"/>
                <w:szCs w:val="18"/>
              </w:rPr>
              <w:t>-</w:t>
            </w:r>
          </w:p>
        </w:tc>
        <w:tc>
          <w:tcPr>
            <w:tcW w:w="850" w:type="dxa"/>
            <w:vAlign w:val="bottom"/>
          </w:tcPr>
          <w:p w14:paraId="31B88262" w14:textId="10CE4D56" w:rsidR="00C01711" w:rsidRPr="00E829FE" w:rsidRDefault="00C01711" w:rsidP="006C3204">
            <w:pPr>
              <w:rPr>
                <w:bCs/>
                <w:sz w:val="18"/>
                <w:szCs w:val="18"/>
              </w:rPr>
            </w:pPr>
            <w:r>
              <w:rPr>
                <w:rFonts w:ascii="Segoe UI" w:hAnsi="Segoe UI" w:cs="Segoe UI"/>
                <w:color w:val="0D0D0D"/>
                <w:sz w:val="18"/>
                <w:szCs w:val="18"/>
              </w:rPr>
              <w:t>-</w:t>
            </w:r>
          </w:p>
        </w:tc>
      </w:tr>
      <w:tr w:rsidR="00C01711" w:rsidRPr="00E829FE" w14:paraId="73F0ED2C" w14:textId="77777777" w:rsidTr="00FC0FA6">
        <w:trPr>
          <w:jc w:val="center"/>
        </w:trPr>
        <w:tc>
          <w:tcPr>
            <w:tcW w:w="775" w:type="dxa"/>
            <w:vAlign w:val="bottom"/>
          </w:tcPr>
          <w:p w14:paraId="58F8BB28" w14:textId="4175B7C0" w:rsidR="00C01711" w:rsidRPr="00B60204" w:rsidRDefault="00C01711" w:rsidP="006C3204">
            <w:pPr>
              <w:rPr>
                <w:rStyle w:val="Strong"/>
                <w:rFonts w:cs="Calibri"/>
                <w:b w:val="0"/>
                <w:bCs w:val="0"/>
                <w:color w:val="0D0D0D"/>
                <w:sz w:val="18"/>
                <w:szCs w:val="18"/>
                <w:bdr w:val="single" w:sz="2" w:space="0" w:color="E3E3E3" w:frame="1"/>
              </w:rPr>
            </w:pPr>
            <w:r w:rsidRPr="00B60204">
              <w:rPr>
                <w:rStyle w:val="Strong"/>
                <w:rFonts w:cs="Calibri"/>
                <w:b w:val="0"/>
                <w:bCs w:val="0"/>
                <w:color w:val="0D0D0D"/>
                <w:sz w:val="18"/>
                <w:szCs w:val="18"/>
                <w:bdr w:val="single" w:sz="2" w:space="0" w:color="E3E3E3" w:frame="1"/>
              </w:rPr>
              <w:t>ACTIONS</w:t>
            </w:r>
          </w:p>
        </w:tc>
        <w:tc>
          <w:tcPr>
            <w:tcW w:w="817" w:type="dxa"/>
            <w:vAlign w:val="bottom"/>
          </w:tcPr>
          <w:p w14:paraId="5930CD10" w14:textId="77777777" w:rsidR="00C01711" w:rsidRPr="00E829FE" w:rsidRDefault="00C01711" w:rsidP="006C3204">
            <w:pPr>
              <w:rPr>
                <w:rFonts w:ascii="Segoe UI" w:hAnsi="Segoe UI" w:cs="Segoe UI"/>
                <w:color w:val="0D0D0D"/>
                <w:sz w:val="18"/>
                <w:szCs w:val="18"/>
              </w:rPr>
            </w:pPr>
          </w:p>
        </w:tc>
        <w:tc>
          <w:tcPr>
            <w:tcW w:w="885" w:type="dxa"/>
            <w:vAlign w:val="bottom"/>
          </w:tcPr>
          <w:p w14:paraId="4037CF5B" w14:textId="77777777" w:rsidR="00C01711" w:rsidRPr="00E829FE" w:rsidRDefault="00C01711" w:rsidP="006C3204">
            <w:pPr>
              <w:rPr>
                <w:rFonts w:ascii="Segoe UI" w:hAnsi="Segoe UI" w:cs="Segoe UI"/>
                <w:color w:val="0D0D0D"/>
                <w:sz w:val="18"/>
                <w:szCs w:val="18"/>
              </w:rPr>
            </w:pPr>
          </w:p>
        </w:tc>
        <w:tc>
          <w:tcPr>
            <w:tcW w:w="851" w:type="dxa"/>
            <w:vAlign w:val="bottom"/>
          </w:tcPr>
          <w:p w14:paraId="35A87D18" w14:textId="77777777" w:rsidR="00C01711" w:rsidRPr="00E829FE" w:rsidRDefault="00C01711" w:rsidP="006C3204">
            <w:pPr>
              <w:rPr>
                <w:rFonts w:ascii="Segoe UI" w:hAnsi="Segoe UI" w:cs="Segoe UI"/>
                <w:color w:val="0D0D0D"/>
                <w:sz w:val="18"/>
                <w:szCs w:val="18"/>
              </w:rPr>
            </w:pPr>
          </w:p>
        </w:tc>
        <w:tc>
          <w:tcPr>
            <w:tcW w:w="851" w:type="dxa"/>
            <w:vAlign w:val="bottom"/>
          </w:tcPr>
          <w:p w14:paraId="381AA928" w14:textId="11BDB3D4" w:rsidR="00C01711" w:rsidRPr="00E829FE" w:rsidRDefault="00C01711" w:rsidP="006C3204">
            <w:pPr>
              <w:rPr>
                <w:rFonts w:ascii="Segoe UI" w:hAnsi="Segoe UI" w:cs="Segoe UI"/>
                <w:color w:val="0D0D0D"/>
                <w:sz w:val="18"/>
                <w:szCs w:val="18"/>
              </w:rPr>
            </w:pPr>
          </w:p>
        </w:tc>
        <w:tc>
          <w:tcPr>
            <w:tcW w:w="850" w:type="dxa"/>
            <w:vAlign w:val="bottom"/>
          </w:tcPr>
          <w:p w14:paraId="71D827DD" w14:textId="77777777" w:rsidR="00C01711" w:rsidRPr="00E829FE" w:rsidRDefault="00C01711" w:rsidP="006C3204">
            <w:pPr>
              <w:rPr>
                <w:rFonts w:ascii="Segoe UI" w:hAnsi="Segoe UI" w:cs="Segoe UI"/>
                <w:color w:val="0D0D0D"/>
                <w:sz w:val="18"/>
                <w:szCs w:val="18"/>
              </w:rPr>
            </w:pPr>
          </w:p>
        </w:tc>
        <w:tc>
          <w:tcPr>
            <w:tcW w:w="850" w:type="dxa"/>
            <w:vAlign w:val="bottom"/>
          </w:tcPr>
          <w:p w14:paraId="0C7E3C4E" w14:textId="77777777" w:rsidR="00C01711" w:rsidRPr="00E829FE" w:rsidRDefault="00C01711" w:rsidP="006C3204">
            <w:pPr>
              <w:rPr>
                <w:rFonts w:ascii="Segoe UI" w:hAnsi="Segoe UI" w:cs="Segoe UI"/>
                <w:color w:val="0D0D0D"/>
                <w:sz w:val="18"/>
                <w:szCs w:val="18"/>
              </w:rPr>
            </w:pPr>
          </w:p>
        </w:tc>
        <w:tc>
          <w:tcPr>
            <w:tcW w:w="851" w:type="dxa"/>
            <w:vAlign w:val="bottom"/>
          </w:tcPr>
          <w:p w14:paraId="561A9C22" w14:textId="77777777" w:rsidR="00C01711" w:rsidRPr="00E829FE" w:rsidRDefault="00C01711" w:rsidP="006C3204">
            <w:pPr>
              <w:rPr>
                <w:rFonts w:ascii="Segoe UI" w:hAnsi="Segoe UI" w:cs="Segoe UI"/>
                <w:color w:val="0D0D0D"/>
                <w:sz w:val="18"/>
                <w:szCs w:val="18"/>
              </w:rPr>
            </w:pPr>
          </w:p>
        </w:tc>
        <w:tc>
          <w:tcPr>
            <w:tcW w:w="850" w:type="dxa"/>
            <w:vAlign w:val="bottom"/>
          </w:tcPr>
          <w:p w14:paraId="55E4993F" w14:textId="77777777" w:rsidR="00C01711" w:rsidRPr="00E829FE" w:rsidRDefault="00C01711" w:rsidP="006C3204">
            <w:pPr>
              <w:rPr>
                <w:rFonts w:ascii="Segoe UI" w:hAnsi="Segoe UI" w:cs="Segoe UI"/>
                <w:color w:val="0D0D0D"/>
                <w:sz w:val="18"/>
                <w:szCs w:val="18"/>
              </w:rPr>
            </w:pPr>
          </w:p>
        </w:tc>
        <w:tc>
          <w:tcPr>
            <w:tcW w:w="850" w:type="dxa"/>
            <w:vAlign w:val="bottom"/>
          </w:tcPr>
          <w:p w14:paraId="3DD7D802" w14:textId="77777777" w:rsidR="00C01711" w:rsidRPr="00E829FE" w:rsidRDefault="00C01711" w:rsidP="006C3204">
            <w:pPr>
              <w:rPr>
                <w:rFonts w:ascii="Segoe UI" w:hAnsi="Segoe UI" w:cs="Segoe UI"/>
                <w:color w:val="0D0D0D"/>
                <w:sz w:val="18"/>
                <w:szCs w:val="18"/>
              </w:rPr>
            </w:pPr>
          </w:p>
        </w:tc>
      </w:tr>
      <w:tr w:rsidR="00C01711" w:rsidRPr="00E829FE" w14:paraId="5544E55B" w14:textId="77777777" w:rsidTr="00FC0FA6">
        <w:trPr>
          <w:jc w:val="center"/>
        </w:trPr>
        <w:tc>
          <w:tcPr>
            <w:tcW w:w="775" w:type="dxa"/>
            <w:vAlign w:val="bottom"/>
          </w:tcPr>
          <w:p w14:paraId="3929439F" w14:textId="77777777" w:rsidR="00C01711" w:rsidRPr="00B60204" w:rsidRDefault="00C01711" w:rsidP="006C3204">
            <w:pPr>
              <w:rPr>
                <w:rFonts w:cs="Calibri"/>
                <w:sz w:val="18"/>
                <w:szCs w:val="18"/>
              </w:rPr>
            </w:pPr>
            <w:r w:rsidRPr="00B60204">
              <w:rPr>
                <w:rStyle w:val="NormalWeb"/>
                <w:rFonts w:cs="Calibri"/>
                <w:color w:val="0D0D0D"/>
                <w:sz w:val="18"/>
                <w:szCs w:val="18"/>
                <w:bdr w:val="single" w:sz="2" w:space="0" w:color="E3E3E3" w:frame="1"/>
              </w:rPr>
              <w:t>Fraud Risk</w:t>
            </w:r>
          </w:p>
        </w:tc>
        <w:tc>
          <w:tcPr>
            <w:tcW w:w="817" w:type="dxa"/>
            <w:vAlign w:val="bottom"/>
          </w:tcPr>
          <w:p w14:paraId="7F140B6A" w14:textId="77777777" w:rsidR="00C01711" w:rsidRPr="00D77B76" w:rsidRDefault="00C01711" w:rsidP="006C3204">
            <w:pPr>
              <w:rPr>
                <w:rFonts w:cs="Calibri"/>
                <w:bCs/>
                <w:sz w:val="20"/>
                <w:szCs w:val="20"/>
              </w:rPr>
            </w:pPr>
            <w:r w:rsidRPr="00D77B76">
              <w:rPr>
                <w:rFonts w:cs="Calibri"/>
                <w:color w:val="0D0D0D"/>
                <w:sz w:val="20"/>
                <w:szCs w:val="20"/>
              </w:rPr>
              <w:t>Moderate</w:t>
            </w:r>
          </w:p>
        </w:tc>
        <w:tc>
          <w:tcPr>
            <w:tcW w:w="885" w:type="dxa"/>
            <w:vAlign w:val="bottom"/>
          </w:tcPr>
          <w:p w14:paraId="3F06EDD9" w14:textId="77777777" w:rsidR="00C01711" w:rsidRPr="00D77B76" w:rsidRDefault="00C01711" w:rsidP="006C3204">
            <w:pPr>
              <w:rPr>
                <w:rFonts w:cs="Calibri"/>
                <w:bCs/>
                <w:sz w:val="20"/>
                <w:szCs w:val="20"/>
              </w:rPr>
            </w:pPr>
            <w:r w:rsidRPr="00D77B76">
              <w:rPr>
                <w:rFonts w:cs="Calibri"/>
                <w:color w:val="0D0D0D"/>
                <w:sz w:val="20"/>
                <w:szCs w:val="20"/>
              </w:rPr>
              <w:t>Low</w:t>
            </w:r>
          </w:p>
        </w:tc>
        <w:tc>
          <w:tcPr>
            <w:tcW w:w="851" w:type="dxa"/>
            <w:vAlign w:val="bottom"/>
          </w:tcPr>
          <w:p w14:paraId="64D52AC1" w14:textId="1846BA06" w:rsidR="00C01711" w:rsidRPr="00D77B76" w:rsidRDefault="00C01711" w:rsidP="006C3204">
            <w:pPr>
              <w:rPr>
                <w:rFonts w:cs="Calibri"/>
                <w:color w:val="0D0D0D"/>
                <w:sz w:val="20"/>
                <w:szCs w:val="20"/>
              </w:rPr>
            </w:pPr>
            <w:r w:rsidRPr="00D77B76">
              <w:rPr>
                <w:rFonts w:cs="Calibri"/>
                <w:color w:val="0D0D0D"/>
                <w:sz w:val="20"/>
                <w:szCs w:val="20"/>
              </w:rPr>
              <w:t>High</w:t>
            </w:r>
          </w:p>
        </w:tc>
        <w:tc>
          <w:tcPr>
            <w:tcW w:w="851" w:type="dxa"/>
            <w:vAlign w:val="bottom"/>
          </w:tcPr>
          <w:p w14:paraId="07DF7FEB" w14:textId="19622293" w:rsidR="00C01711" w:rsidRPr="00D77B76" w:rsidRDefault="00C01711" w:rsidP="006C3204">
            <w:pPr>
              <w:rPr>
                <w:rFonts w:cs="Calibri"/>
                <w:bCs/>
                <w:sz w:val="20"/>
                <w:szCs w:val="20"/>
              </w:rPr>
            </w:pPr>
            <w:r w:rsidRPr="00D77B76">
              <w:rPr>
                <w:rFonts w:cs="Calibri"/>
                <w:color w:val="0D0D0D"/>
                <w:sz w:val="20"/>
                <w:szCs w:val="20"/>
              </w:rPr>
              <w:t>Moderate</w:t>
            </w:r>
          </w:p>
        </w:tc>
        <w:tc>
          <w:tcPr>
            <w:tcW w:w="850" w:type="dxa"/>
            <w:vAlign w:val="bottom"/>
          </w:tcPr>
          <w:p w14:paraId="243B04EF" w14:textId="77777777" w:rsidR="00C01711" w:rsidRPr="00D77B76" w:rsidRDefault="00C01711" w:rsidP="006C3204">
            <w:pPr>
              <w:rPr>
                <w:rFonts w:cs="Calibri"/>
                <w:bCs/>
                <w:sz w:val="20"/>
                <w:szCs w:val="20"/>
              </w:rPr>
            </w:pPr>
            <w:r w:rsidRPr="00D77B76">
              <w:rPr>
                <w:rFonts w:cs="Calibri"/>
                <w:color w:val="0D0D0D"/>
                <w:sz w:val="20"/>
                <w:szCs w:val="20"/>
              </w:rPr>
              <w:t>High</w:t>
            </w:r>
          </w:p>
        </w:tc>
        <w:tc>
          <w:tcPr>
            <w:tcW w:w="850" w:type="dxa"/>
            <w:vAlign w:val="bottom"/>
          </w:tcPr>
          <w:p w14:paraId="0738FEE6" w14:textId="77777777" w:rsidR="00C01711" w:rsidRPr="00D77B76" w:rsidRDefault="00C01711" w:rsidP="006C3204">
            <w:pPr>
              <w:rPr>
                <w:rFonts w:cs="Calibri"/>
                <w:bCs/>
                <w:sz w:val="20"/>
                <w:szCs w:val="20"/>
              </w:rPr>
            </w:pPr>
            <w:r w:rsidRPr="00D77B76">
              <w:rPr>
                <w:rFonts w:cs="Calibri"/>
                <w:color w:val="0D0D0D"/>
                <w:sz w:val="20"/>
                <w:szCs w:val="20"/>
              </w:rPr>
              <w:t>High</w:t>
            </w:r>
          </w:p>
        </w:tc>
        <w:tc>
          <w:tcPr>
            <w:tcW w:w="851" w:type="dxa"/>
            <w:vAlign w:val="bottom"/>
          </w:tcPr>
          <w:p w14:paraId="3B87C0B6" w14:textId="77777777" w:rsidR="00C01711" w:rsidRPr="00D77B76" w:rsidRDefault="00C01711" w:rsidP="006C3204">
            <w:pPr>
              <w:rPr>
                <w:rFonts w:cs="Calibri"/>
                <w:bCs/>
                <w:sz w:val="20"/>
                <w:szCs w:val="20"/>
              </w:rPr>
            </w:pPr>
            <w:r w:rsidRPr="00D77B76">
              <w:rPr>
                <w:rFonts w:cs="Calibri"/>
                <w:color w:val="0D0D0D"/>
                <w:sz w:val="20"/>
                <w:szCs w:val="20"/>
              </w:rPr>
              <w:t>High</w:t>
            </w:r>
          </w:p>
        </w:tc>
        <w:tc>
          <w:tcPr>
            <w:tcW w:w="850" w:type="dxa"/>
            <w:vAlign w:val="bottom"/>
          </w:tcPr>
          <w:p w14:paraId="61F8CEF2" w14:textId="77777777" w:rsidR="00C01711" w:rsidRPr="00D77B76" w:rsidRDefault="00C01711" w:rsidP="006C3204">
            <w:pPr>
              <w:rPr>
                <w:rFonts w:cs="Calibri"/>
                <w:bCs/>
                <w:sz w:val="20"/>
                <w:szCs w:val="20"/>
              </w:rPr>
            </w:pPr>
            <w:r w:rsidRPr="00D77B76">
              <w:rPr>
                <w:rFonts w:cs="Calibri"/>
                <w:color w:val="0D0D0D"/>
                <w:sz w:val="20"/>
                <w:szCs w:val="20"/>
              </w:rPr>
              <w:t>Moderate</w:t>
            </w:r>
          </w:p>
        </w:tc>
        <w:tc>
          <w:tcPr>
            <w:tcW w:w="850" w:type="dxa"/>
            <w:vAlign w:val="bottom"/>
          </w:tcPr>
          <w:p w14:paraId="21280909" w14:textId="77777777" w:rsidR="00C01711" w:rsidRPr="00D77B76" w:rsidRDefault="00C01711" w:rsidP="006C3204">
            <w:pPr>
              <w:rPr>
                <w:rFonts w:cs="Calibri"/>
                <w:bCs/>
                <w:sz w:val="20"/>
                <w:szCs w:val="20"/>
              </w:rPr>
            </w:pPr>
            <w:r w:rsidRPr="00D77B76">
              <w:rPr>
                <w:rFonts w:cs="Calibri"/>
                <w:color w:val="0D0D0D"/>
                <w:sz w:val="20"/>
                <w:szCs w:val="20"/>
              </w:rPr>
              <w:t>High</w:t>
            </w:r>
          </w:p>
        </w:tc>
      </w:tr>
      <w:tr w:rsidR="00C01711" w:rsidRPr="00E829FE" w14:paraId="527A2907" w14:textId="1858C3A5" w:rsidTr="00FC0FA6">
        <w:trPr>
          <w:jc w:val="center"/>
        </w:trPr>
        <w:tc>
          <w:tcPr>
            <w:tcW w:w="775" w:type="dxa"/>
            <w:vAlign w:val="bottom"/>
          </w:tcPr>
          <w:p w14:paraId="16D3D4E2" w14:textId="3E5B8178" w:rsidR="00C01711" w:rsidRPr="00B60204" w:rsidRDefault="00C01711" w:rsidP="006C3204">
            <w:pPr>
              <w:rPr>
                <w:rFonts w:cs="Calibri"/>
                <w:b/>
                <w:bCs/>
                <w:sz w:val="18"/>
                <w:szCs w:val="18"/>
              </w:rPr>
            </w:pPr>
            <w:r w:rsidRPr="00B60204">
              <w:rPr>
                <w:rStyle w:val="Strong"/>
                <w:rFonts w:cs="Calibri"/>
                <w:b w:val="0"/>
                <w:bCs w:val="0"/>
                <w:color w:val="0D0D0D"/>
                <w:sz w:val="18"/>
                <w:szCs w:val="18"/>
                <w:bdr w:val="single" w:sz="2" w:space="0" w:color="E3E3E3" w:frame="1"/>
              </w:rPr>
              <w:t>Advice</w:t>
            </w:r>
          </w:p>
        </w:tc>
        <w:tc>
          <w:tcPr>
            <w:tcW w:w="817" w:type="dxa"/>
            <w:vAlign w:val="bottom"/>
          </w:tcPr>
          <w:p w14:paraId="236D12EE" w14:textId="5782A89E" w:rsidR="00C01711" w:rsidRPr="00E829FE" w:rsidRDefault="00C01711" w:rsidP="006C3204">
            <w:pPr>
              <w:rPr>
                <w:bCs/>
                <w:sz w:val="18"/>
                <w:szCs w:val="18"/>
              </w:rPr>
            </w:pPr>
            <w:r w:rsidRPr="00E829FE">
              <w:rPr>
                <w:rFonts w:ascii="Segoe UI" w:hAnsi="Segoe UI" w:cs="Segoe UI"/>
                <w:color w:val="0D0D0D"/>
                <w:sz w:val="18"/>
                <w:szCs w:val="18"/>
              </w:rPr>
              <w:t>Request to meet up for transaction</w:t>
            </w:r>
          </w:p>
        </w:tc>
        <w:tc>
          <w:tcPr>
            <w:tcW w:w="885" w:type="dxa"/>
            <w:vAlign w:val="bottom"/>
          </w:tcPr>
          <w:p w14:paraId="2A7BE82A" w14:textId="4A8B8EF0" w:rsidR="00C01711" w:rsidRPr="00E829FE" w:rsidRDefault="00C01711" w:rsidP="006C3204">
            <w:pPr>
              <w:rPr>
                <w:bCs/>
                <w:sz w:val="18"/>
                <w:szCs w:val="18"/>
              </w:rPr>
            </w:pPr>
            <w:r w:rsidRPr="00E829FE">
              <w:rPr>
                <w:rFonts w:ascii="Segoe UI" w:hAnsi="Segoe UI" w:cs="Segoe UI"/>
                <w:color w:val="0D0D0D"/>
                <w:sz w:val="18"/>
                <w:szCs w:val="18"/>
              </w:rPr>
              <w:t>Proceed with transaction</w:t>
            </w:r>
          </w:p>
        </w:tc>
        <w:tc>
          <w:tcPr>
            <w:tcW w:w="851" w:type="dxa"/>
            <w:vAlign w:val="bottom"/>
          </w:tcPr>
          <w:p w14:paraId="61C68922" w14:textId="6C5B298E" w:rsidR="00C01711" w:rsidRPr="00E829FE" w:rsidRDefault="00C01711" w:rsidP="006C3204">
            <w:pPr>
              <w:rPr>
                <w:rFonts w:ascii="Segoe UI" w:hAnsi="Segoe UI" w:cs="Segoe UI"/>
                <w:color w:val="0D0D0D"/>
                <w:sz w:val="18"/>
                <w:szCs w:val="18"/>
              </w:rPr>
            </w:pPr>
            <w:r w:rsidRPr="00E829FE">
              <w:rPr>
                <w:rFonts w:ascii="Segoe UI" w:hAnsi="Segoe UI" w:cs="Segoe UI"/>
                <w:color w:val="0D0D0D"/>
                <w:sz w:val="18"/>
                <w:szCs w:val="18"/>
              </w:rPr>
              <w:t>Flag listing as possible scam</w:t>
            </w:r>
          </w:p>
        </w:tc>
        <w:tc>
          <w:tcPr>
            <w:tcW w:w="851" w:type="dxa"/>
            <w:vAlign w:val="bottom"/>
          </w:tcPr>
          <w:p w14:paraId="6E865378" w14:textId="4B24E734" w:rsidR="00C01711" w:rsidRPr="00E829FE" w:rsidRDefault="00C01711" w:rsidP="006C3204">
            <w:pPr>
              <w:rPr>
                <w:bCs/>
                <w:sz w:val="18"/>
                <w:szCs w:val="18"/>
              </w:rPr>
            </w:pPr>
            <w:r w:rsidRPr="00E829FE">
              <w:rPr>
                <w:rFonts w:ascii="Segoe UI" w:hAnsi="Segoe UI" w:cs="Segoe UI"/>
                <w:color w:val="0D0D0D"/>
                <w:sz w:val="18"/>
                <w:szCs w:val="18"/>
              </w:rPr>
              <w:t>Request to meet up for transaction</w:t>
            </w:r>
          </w:p>
        </w:tc>
        <w:tc>
          <w:tcPr>
            <w:tcW w:w="850" w:type="dxa"/>
            <w:vAlign w:val="bottom"/>
          </w:tcPr>
          <w:p w14:paraId="323D15FC" w14:textId="3C916535" w:rsidR="00C01711" w:rsidRPr="00E829FE" w:rsidRDefault="00C01711" w:rsidP="006C3204">
            <w:pPr>
              <w:rPr>
                <w:bCs/>
                <w:sz w:val="18"/>
                <w:szCs w:val="18"/>
              </w:rPr>
            </w:pPr>
            <w:r w:rsidRPr="00E829FE">
              <w:rPr>
                <w:rFonts w:ascii="Segoe UI" w:hAnsi="Segoe UI" w:cs="Segoe UI"/>
                <w:color w:val="0D0D0D"/>
                <w:sz w:val="18"/>
                <w:szCs w:val="18"/>
              </w:rPr>
              <w:t>Request to meet up for transaction</w:t>
            </w:r>
          </w:p>
        </w:tc>
        <w:tc>
          <w:tcPr>
            <w:tcW w:w="850" w:type="dxa"/>
            <w:vAlign w:val="bottom"/>
          </w:tcPr>
          <w:p w14:paraId="6C8133E5" w14:textId="30E46EFB" w:rsidR="00C01711" w:rsidRPr="00E829FE" w:rsidRDefault="00C01711" w:rsidP="006C3204">
            <w:pPr>
              <w:rPr>
                <w:bCs/>
                <w:sz w:val="18"/>
                <w:szCs w:val="18"/>
              </w:rPr>
            </w:pPr>
            <w:r w:rsidRPr="00E829FE">
              <w:rPr>
                <w:rFonts w:ascii="Segoe UI" w:hAnsi="Segoe UI" w:cs="Segoe UI"/>
                <w:color w:val="0D0D0D"/>
                <w:sz w:val="18"/>
                <w:szCs w:val="18"/>
              </w:rPr>
              <w:t>Request to meet up for transaction</w:t>
            </w:r>
          </w:p>
        </w:tc>
        <w:tc>
          <w:tcPr>
            <w:tcW w:w="851" w:type="dxa"/>
            <w:vAlign w:val="bottom"/>
          </w:tcPr>
          <w:p w14:paraId="1EB8B710" w14:textId="149D50DB" w:rsidR="00C01711" w:rsidRPr="00E829FE" w:rsidRDefault="00C01711" w:rsidP="006C3204">
            <w:pPr>
              <w:rPr>
                <w:bCs/>
                <w:sz w:val="18"/>
                <w:szCs w:val="18"/>
              </w:rPr>
            </w:pPr>
            <w:r w:rsidRPr="00E829FE">
              <w:rPr>
                <w:rFonts w:ascii="Segoe UI" w:hAnsi="Segoe UI" w:cs="Segoe UI"/>
                <w:color w:val="0D0D0D"/>
                <w:sz w:val="18"/>
                <w:szCs w:val="18"/>
              </w:rPr>
              <w:t>Do not buy from this seller</w:t>
            </w:r>
          </w:p>
        </w:tc>
        <w:tc>
          <w:tcPr>
            <w:tcW w:w="850" w:type="dxa"/>
            <w:vAlign w:val="bottom"/>
          </w:tcPr>
          <w:p w14:paraId="2F53AEE4" w14:textId="72339495" w:rsidR="00C01711" w:rsidRPr="00E829FE" w:rsidRDefault="00C01711" w:rsidP="006C3204">
            <w:pPr>
              <w:rPr>
                <w:bCs/>
                <w:sz w:val="18"/>
                <w:szCs w:val="18"/>
              </w:rPr>
            </w:pPr>
            <w:r w:rsidRPr="00E829FE">
              <w:rPr>
                <w:rFonts w:ascii="Segoe UI" w:hAnsi="Segoe UI" w:cs="Segoe UI"/>
                <w:color w:val="0D0D0D"/>
                <w:sz w:val="18"/>
                <w:szCs w:val="18"/>
              </w:rPr>
              <w:t>Request to meet up for transaction</w:t>
            </w:r>
          </w:p>
        </w:tc>
        <w:tc>
          <w:tcPr>
            <w:tcW w:w="850" w:type="dxa"/>
            <w:vAlign w:val="bottom"/>
          </w:tcPr>
          <w:p w14:paraId="38691EA5" w14:textId="3FD80CB8" w:rsidR="00C01711" w:rsidRPr="00E829FE" w:rsidRDefault="00C01711" w:rsidP="006C3204">
            <w:pPr>
              <w:rPr>
                <w:bCs/>
                <w:sz w:val="18"/>
                <w:szCs w:val="18"/>
              </w:rPr>
            </w:pPr>
            <w:r w:rsidRPr="00E829FE">
              <w:rPr>
                <w:rFonts w:ascii="Segoe UI" w:hAnsi="Segoe UI" w:cs="Segoe UI"/>
                <w:color w:val="0D0D0D"/>
                <w:sz w:val="18"/>
                <w:szCs w:val="18"/>
              </w:rPr>
              <w:t>Flag listing as possible scam</w:t>
            </w:r>
          </w:p>
        </w:tc>
      </w:tr>
    </w:tbl>
    <w:p w14:paraId="76535956" w14:textId="77777777" w:rsidR="00D2014A" w:rsidRDefault="00D2014A" w:rsidP="00D2014A"/>
    <w:p w14:paraId="5D50094F" w14:textId="27DAE95B" w:rsidR="004F6E71" w:rsidRPr="00D2014A" w:rsidRDefault="004F6E71" w:rsidP="00D2014A"/>
    <w:p w14:paraId="05710F92" w14:textId="2C457D89" w:rsidR="00DB0B66" w:rsidRPr="00901D33" w:rsidRDefault="00DB0B66" w:rsidP="00901D33">
      <w:pPr>
        <w:pStyle w:val="Heading1"/>
      </w:pPr>
      <w:bookmarkStart w:id="7" w:name="_Toc162669741"/>
      <w:r w:rsidRPr="00901D33">
        <w:lastRenderedPageBreak/>
        <w:t>User Guide</w:t>
      </w:r>
      <w:bookmarkEnd w:id="7"/>
    </w:p>
    <w:p w14:paraId="37C1DE78" w14:textId="3E649DFE" w:rsidR="00F569D8" w:rsidRDefault="00F569D8" w:rsidP="00F569D8">
      <w:pPr>
        <w:widowControl w:val="0"/>
        <w:autoSpaceDE w:val="0"/>
        <w:autoSpaceDN w:val="0"/>
        <w:adjustRightInd w:val="0"/>
        <w:jc w:val="both"/>
      </w:pPr>
    </w:p>
    <w:p w14:paraId="0CF4971C" w14:textId="77777777" w:rsidR="00657406" w:rsidRDefault="00657406" w:rsidP="00657406">
      <w:pPr>
        <w:widowControl w:val="0"/>
        <w:autoSpaceDE w:val="0"/>
        <w:autoSpaceDN w:val="0"/>
        <w:adjustRightInd w:val="0"/>
        <w:jc w:val="both"/>
      </w:pPr>
      <w:r>
        <w:t xml:space="preserve">To run on a PC: </w:t>
      </w:r>
    </w:p>
    <w:p w14:paraId="1E55BDE1" w14:textId="77777777" w:rsidR="00657406" w:rsidRDefault="00657406" w:rsidP="00657406">
      <w:pPr>
        <w:widowControl w:val="0"/>
        <w:autoSpaceDE w:val="0"/>
        <w:autoSpaceDN w:val="0"/>
        <w:adjustRightInd w:val="0"/>
        <w:jc w:val="both"/>
      </w:pPr>
      <w:r>
        <w:t xml:space="preserve"> </w:t>
      </w:r>
    </w:p>
    <w:p w14:paraId="1A549041" w14:textId="77777777" w:rsidR="004E1C85" w:rsidRDefault="00657406" w:rsidP="00657406">
      <w:pPr>
        <w:widowControl w:val="0"/>
        <w:autoSpaceDE w:val="0"/>
        <w:autoSpaceDN w:val="0"/>
        <w:adjustRightInd w:val="0"/>
        <w:jc w:val="both"/>
      </w:pPr>
      <w:r>
        <w:t xml:space="preserve">The </w:t>
      </w:r>
      <w:r w:rsidRPr="00657406">
        <w:t xml:space="preserve">Expert System for Detecting Fraudulent Deals on Online Marketplaces </w:t>
      </w:r>
      <w:r>
        <w:t xml:space="preserve">runs </w:t>
      </w:r>
      <w:r w:rsidR="002D1BEB">
        <w:t>as</w:t>
      </w:r>
      <w:r>
        <w:t xml:space="preserve"> a </w:t>
      </w:r>
      <w:r w:rsidR="00DB4CD9">
        <w:t>J</w:t>
      </w:r>
      <w:r>
        <w:t xml:space="preserve">ava </w:t>
      </w:r>
      <w:r w:rsidR="00DB4CD9">
        <w:t>A</w:t>
      </w:r>
      <w:r>
        <w:t>pplet</w:t>
      </w:r>
      <w:r>
        <w:t>. To run the expert system</w:t>
      </w:r>
      <w:r w:rsidR="00F80397">
        <w:t>, open e2</w:t>
      </w:r>
      <w:r w:rsidR="00F83621">
        <w:t>g</w:t>
      </w:r>
      <w:r w:rsidR="00F80397">
        <w:t xml:space="preserve">RuleEngine.jar </w:t>
      </w:r>
      <w:r w:rsidR="00F83621">
        <w:t>then</w:t>
      </w:r>
      <w:r>
        <w:t xml:space="preserve"> locate the ‘</w:t>
      </w:r>
      <w:r w:rsidR="00DB4CD9">
        <w:t>reseller</w:t>
      </w:r>
      <w:r>
        <w:t>.</w:t>
      </w:r>
      <w:r w:rsidR="00DB4CD9">
        <w:t>kb</w:t>
      </w:r>
      <w:r>
        <w:t>’ file in the</w:t>
      </w:r>
      <w:r w:rsidR="00DB4CD9">
        <w:t xml:space="preserve"> project folder and copypaste its </w:t>
      </w:r>
      <w:r w:rsidR="002D1BEB">
        <w:t xml:space="preserve">file </w:t>
      </w:r>
      <w:r w:rsidR="00DB4CD9">
        <w:t>address</w:t>
      </w:r>
      <w:r>
        <w:t xml:space="preserve"> </w:t>
      </w:r>
      <w:r w:rsidR="00F83621">
        <w:t>into the</w:t>
      </w:r>
      <w:r w:rsidR="002D1BEB">
        <w:t xml:space="preserve"> blank</w:t>
      </w:r>
      <w:r w:rsidR="00F83621">
        <w:t xml:space="preserve"> field.</w:t>
      </w:r>
    </w:p>
    <w:p w14:paraId="4BD100C0" w14:textId="19745551" w:rsidR="005D50B1" w:rsidRDefault="005D50B1" w:rsidP="00657406">
      <w:pPr>
        <w:widowControl w:val="0"/>
        <w:autoSpaceDE w:val="0"/>
        <w:autoSpaceDN w:val="0"/>
        <w:adjustRightInd w:val="0"/>
        <w:jc w:val="both"/>
      </w:pPr>
    </w:p>
    <w:p w14:paraId="5BF3D807" w14:textId="4E5753B2" w:rsidR="00657406" w:rsidRDefault="002F69E9" w:rsidP="00657406">
      <w:pPr>
        <w:widowControl w:val="0"/>
        <w:autoSpaceDE w:val="0"/>
        <w:autoSpaceDN w:val="0"/>
        <w:adjustRightInd w:val="0"/>
        <w:jc w:val="both"/>
      </w:pPr>
      <w:r>
        <w:t xml:space="preserve">Wait for the page to load then </w:t>
      </w:r>
      <w:r w:rsidR="0035443C" w:rsidRPr="0035443C">
        <w:t>click the 'Find Out' button to begin. You will be brought to the expert system's startup screen. Read the question at the top of the screen</w:t>
      </w:r>
      <w:r>
        <w:t>, select the most suitable choice then clickt he</w:t>
      </w:r>
      <w:r w:rsidR="00657406">
        <w:t xml:space="preserve"> ‘Submit’ button </w:t>
      </w:r>
      <w:r>
        <w:t xml:space="preserve"> to proceed </w:t>
      </w:r>
      <w:r w:rsidR="00657406">
        <w:t xml:space="preserve">to the next </w:t>
      </w:r>
      <w:r>
        <w:t>question</w:t>
      </w:r>
      <w:r w:rsidR="00657406">
        <w:t xml:space="preserve">. </w:t>
      </w:r>
    </w:p>
    <w:p w14:paraId="34B35C49" w14:textId="77777777" w:rsidR="00657406" w:rsidRDefault="00657406" w:rsidP="00657406">
      <w:pPr>
        <w:widowControl w:val="0"/>
        <w:autoSpaceDE w:val="0"/>
        <w:autoSpaceDN w:val="0"/>
        <w:adjustRightInd w:val="0"/>
        <w:jc w:val="both"/>
      </w:pPr>
      <w:r>
        <w:t xml:space="preserve"> </w:t>
      </w:r>
    </w:p>
    <w:p w14:paraId="68C26CE1" w14:textId="589F0B60" w:rsidR="00657406" w:rsidRDefault="00657406" w:rsidP="00657406">
      <w:pPr>
        <w:widowControl w:val="0"/>
        <w:autoSpaceDE w:val="0"/>
        <w:autoSpaceDN w:val="0"/>
        <w:adjustRightInd w:val="0"/>
        <w:jc w:val="both"/>
      </w:pPr>
      <w:r>
        <w:t xml:space="preserve">The ‘Why Ask?’ button shows the rule being assessed and the status of each condition for that rule. </w:t>
      </w:r>
    </w:p>
    <w:p w14:paraId="45663C60" w14:textId="2C7E19CC" w:rsidR="00657406" w:rsidRDefault="00657406" w:rsidP="00657406">
      <w:pPr>
        <w:widowControl w:val="0"/>
        <w:autoSpaceDE w:val="0"/>
        <w:autoSpaceDN w:val="0"/>
        <w:adjustRightInd w:val="0"/>
        <w:jc w:val="both"/>
      </w:pPr>
      <w:r>
        <w:t>The ‘Go Back’ button allows you to</w:t>
      </w:r>
      <w:r>
        <w:t xml:space="preserve"> change your answers to previous questions if necessary.</w:t>
      </w:r>
      <w:r>
        <w:t xml:space="preserve"> </w:t>
      </w:r>
    </w:p>
    <w:p w14:paraId="1C5418E8" w14:textId="7E26FC59" w:rsidR="00901D33" w:rsidRDefault="00657406" w:rsidP="00657406">
      <w:pPr>
        <w:widowControl w:val="0"/>
        <w:autoSpaceDE w:val="0"/>
        <w:autoSpaceDN w:val="0"/>
        <w:adjustRightInd w:val="0"/>
        <w:jc w:val="both"/>
      </w:pPr>
      <w:r>
        <w:t>The ‘Restart’ button restarts the expert system.</w:t>
      </w:r>
    </w:p>
    <w:p w14:paraId="28E00AFA" w14:textId="6818C044" w:rsidR="000862AD" w:rsidRDefault="000862AD" w:rsidP="00657406">
      <w:pPr>
        <w:widowControl w:val="0"/>
        <w:autoSpaceDE w:val="0"/>
        <w:autoSpaceDN w:val="0"/>
        <w:adjustRightInd w:val="0"/>
        <w:jc w:val="both"/>
      </w:pPr>
    </w:p>
    <w:p w14:paraId="42B8D696" w14:textId="4AEB1770" w:rsidR="00265C74" w:rsidRDefault="000862AD" w:rsidP="000862AD">
      <w:pPr>
        <w:pStyle w:val="Heading2"/>
      </w:pPr>
      <w:r>
        <w:t>Demo</w:t>
      </w:r>
    </w:p>
    <w:p w14:paraId="383D3BC9" w14:textId="77777777" w:rsidR="00265C74" w:rsidRDefault="00265C74" w:rsidP="00657406">
      <w:pPr>
        <w:widowControl w:val="0"/>
        <w:autoSpaceDE w:val="0"/>
        <w:autoSpaceDN w:val="0"/>
        <w:adjustRightInd w:val="0"/>
        <w:jc w:val="both"/>
      </w:pPr>
    </w:p>
    <w:p w14:paraId="3E520911" w14:textId="1F32BA5A" w:rsidR="00E934F0" w:rsidRDefault="00A34AC5" w:rsidP="00657406">
      <w:pPr>
        <w:widowControl w:val="0"/>
        <w:autoSpaceDE w:val="0"/>
        <w:autoSpaceDN w:val="0"/>
        <w:adjustRightInd w:val="0"/>
        <w:jc w:val="both"/>
      </w:pPr>
      <w:r w:rsidRPr="00F02C58">
        <w:pict w14:anchorId="5DC47532">
          <v:shape id="Picture 1" o:spid="_x0000_i1027" type="#_x0000_t75" style="width:212.45pt;height:215.4pt;visibility:visible;mso-wrap-style:square">
            <v:imagedata r:id="rId10" o:title=""/>
          </v:shape>
        </w:pict>
      </w:r>
      <w:r>
        <w:t xml:space="preserve"> </w:t>
      </w:r>
      <w:r w:rsidRPr="00F02C58">
        <w:pict w14:anchorId="59D37CA5">
          <v:shape id="_x0000_i1040" type="#_x0000_t75" style="width:207.05pt;height:214.2pt;visibility:visible;mso-wrap-style:square">
            <v:imagedata r:id="rId11" o:title=""/>
          </v:shape>
        </w:pict>
      </w:r>
    </w:p>
    <w:p w14:paraId="3C05E9DA" w14:textId="7BE7A168" w:rsidR="009C4D6E" w:rsidRDefault="00A34AC5" w:rsidP="00657406">
      <w:pPr>
        <w:widowControl w:val="0"/>
        <w:autoSpaceDE w:val="0"/>
        <w:autoSpaceDN w:val="0"/>
        <w:adjustRightInd w:val="0"/>
        <w:jc w:val="both"/>
      </w:pPr>
      <w:r w:rsidRPr="00F02C58">
        <w:lastRenderedPageBreak/>
        <w:pict w14:anchorId="7162F513">
          <v:shape id="_x0000_i1029" type="#_x0000_t75" style="width:3in;height:220.75pt;visibility:visible;mso-wrap-style:square">
            <v:imagedata r:id="rId12" o:title=""/>
          </v:shape>
        </w:pict>
      </w:r>
      <w:r w:rsidRPr="00F02C58">
        <w:pict w14:anchorId="4F5D32BA">
          <v:shape id="_x0000_i1030" type="#_x0000_t75" style="width:216.6pt;height:224.35pt;visibility:visible;mso-wrap-style:square">
            <v:imagedata r:id="rId13" o:title=""/>
          </v:shape>
        </w:pict>
      </w:r>
    </w:p>
    <w:p w14:paraId="48A42CAB" w14:textId="1A33F8E7" w:rsidR="007944E5" w:rsidRDefault="00A34AC5" w:rsidP="00657406">
      <w:pPr>
        <w:widowControl w:val="0"/>
        <w:autoSpaceDE w:val="0"/>
        <w:autoSpaceDN w:val="0"/>
        <w:adjustRightInd w:val="0"/>
        <w:jc w:val="both"/>
      </w:pPr>
      <w:r w:rsidRPr="00F02C58">
        <w:pict w14:anchorId="45F49BF2">
          <v:shape id="_x0000_i1035" type="#_x0000_t75" style="width:227.9pt;height:238pt;visibility:visible;mso-wrap-style:square">
            <v:imagedata r:id="rId14" o:title=""/>
          </v:shape>
        </w:pict>
      </w:r>
    </w:p>
    <w:p w14:paraId="16275E8F" w14:textId="77777777" w:rsidR="007944E5" w:rsidRPr="00664AFE" w:rsidRDefault="007944E5" w:rsidP="00657406">
      <w:pPr>
        <w:widowControl w:val="0"/>
        <w:autoSpaceDE w:val="0"/>
        <w:autoSpaceDN w:val="0"/>
        <w:adjustRightInd w:val="0"/>
        <w:jc w:val="both"/>
      </w:pPr>
    </w:p>
    <w:p w14:paraId="0A5C1A4D" w14:textId="666DA50A" w:rsidR="007944E5" w:rsidRPr="007944E5" w:rsidRDefault="00F842B3" w:rsidP="007944E5">
      <w:pPr>
        <w:pStyle w:val="Heading1"/>
      </w:pPr>
      <w:bookmarkStart w:id="8" w:name="_Toc162669742"/>
      <w:r>
        <w:t xml:space="preserve">Discussion of </w:t>
      </w:r>
      <w:r w:rsidR="008E6406" w:rsidRPr="008E6406">
        <w:t>Results</w:t>
      </w:r>
      <w:r>
        <w:t xml:space="preserve"> and Evaluation</w:t>
      </w:r>
      <w:bookmarkEnd w:id="8"/>
    </w:p>
    <w:p w14:paraId="55553F6C" w14:textId="24606D1F" w:rsidR="006E7AB0" w:rsidRDefault="00DF2949" w:rsidP="006E7AB0">
      <w:pPr>
        <w:widowControl w:val="0"/>
        <w:autoSpaceDE w:val="0"/>
        <w:autoSpaceDN w:val="0"/>
        <w:adjustRightInd w:val="0"/>
        <w:jc w:val="both"/>
      </w:pPr>
      <w:r>
        <w:t>The expert system can detect suspicious listings successfully</w:t>
      </w:r>
      <w:r w:rsidR="00C20E08">
        <w:t xml:space="preserve"> as far as I can tell, but more testing is needed.</w:t>
      </w:r>
      <w:r w:rsidR="008737AF">
        <w:t xml:space="preserve"> </w:t>
      </w:r>
      <w:r w:rsidR="006E7AB0">
        <w:t xml:space="preserve">We would need to assess </w:t>
      </w:r>
      <w:r w:rsidR="006E7AB0" w:rsidRPr="00FB13A2">
        <w:t xml:space="preserve">the tangible impact of the system on reducing fraudulent transactions. Metrics might include the </w:t>
      </w:r>
      <w:r w:rsidR="006E7AB0">
        <w:t xml:space="preserve">amount of </w:t>
      </w:r>
      <w:r w:rsidR="006E7AB0" w:rsidRPr="00FB13A2">
        <w:t>reduction in reported scams</w:t>
      </w:r>
      <w:r w:rsidR="006E7AB0">
        <w:t xml:space="preserve"> and level of </w:t>
      </w:r>
      <w:r w:rsidR="006E7AB0" w:rsidRPr="00FB13A2">
        <w:t>user compliance with the system’s recommendations</w:t>
      </w:r>
      <w:r w:rsidR="006E7AB0">
        <w:t xml:space="preserve">. </w:t>
      </w:r>
    </w:p>
    <w:p w14:paraId="1EE8D779" w14:textId="77777777" w:rsidR="006E7AB0" w:rsidRDefault="006E7AB0" w:rsidP="00F569D8">
      <w:pPr>
        <w:widowControl w:val="0"/>
        <w:autoSpaceDE w:val="0"/>
        <w:autoSpaceDN w:val="0"/>
        <w:adjustRightInd w:val="0"/>
        <w:jc w:val="both"/>
      </w:pPr>
    </w:p>
    <w:p w14:paraId="7F5B106B" w14:textId="56192D39" w:rsidR="00815363" w:rsidRDefault="00A15A97" w:rsidP="00F569D8">
      <w:pPr>
        <w:widowControl w:val="0"/>
        <w:autoSpaceDE w:val="0"/>
        <w:autoSpaceDN w:val="0"/>
        <w:adjustRightInd w:val="0"/>
        <w:jc w:val="both"/>
      </w:pPr>
      <w:r>
        <w:t>To keep the rules up to date, we w</w:t>
      </w:r>
      <w:r w:rsidR="008737AF">
        <w:t xml:space="preserve">ould need to gather </w:t>
      </w:r>
      <w:r>
        <w:t>regular</w:t>
      </w:r>
      <w:r w:rsidR="008737AF" w:rsidRPr="008737AF">
        <w:t xml:space="preserve"> feedback from users who interact with the system</w:t>
      </w:r>
      <w:r w:rsidR="008737AF">
        <w:t xml:space="preserve"> and have experienced suspicious ecommerce activity</w:t>
      </w:r>
      <w:r w:rsidR="006D2AAF">
        <w:t xml:space="preserve"> to better understand indicators of scams</w:t>
      </w:r>
      <w:r w:rsidR="00B26C46">
        <w:t>, and w</w:t>
      </w:r>
      <w:r w:rsidR="00B26C46" w:rsidRPr="00B26C46">
        <w:t>ork closely with domain experts to refine rules and ensure they accurately reflect real-world knowledge and scenarios.</w:t>
      </w:r>
      <w:r w:rsidR="00B26C46" w:rsidRPr="00B26C46">
        <w:t xml:space="preserve"> </w:t>
      </w:r>
      <w:r w:rsidR="00FB13A2">
        <w:t xml:space="preserve">The system </w:t>
      </w:r>
      <w:r w:rsidR="00A31F92">
        <w:t xml:space="preserve">has good scalability and </w:t>
      </w:r>
      <w:r w:rsidR="00FB13A2">
        <w:t xml:space="preserve">can be easily updated </w:t>
      </w:r>
      <w:r w:rsidR="00A31F92">
        <w:t xml:space="preserve">to include new </w:t>
      </w:r>
      <w:r w:rsidR="00FB13A2">
        <w:t xml:space="preserve">rules and conditions. </w:t>
      </w:r>
    </w:p>
    <w:p w14:paraId="674929F4" w14:textId="77777777" w:rsidR="00265C74" w:rsidRDefault="00265C74" w:rsidP="00F569D8">
      <w:pPr>
        <w:widowControl w:val="0"/>
        <w:autoSpaceDE w:val="0"/>
        <w:autoSpaceDN w:val="0"/>
        <w:adjustRightInd w:val="0"/>
        <w:jc w:val="both"/>
      </w:pPr>
    </w:p>
    <w:p w14:paraId="0D546A43" w14:textId="13ADC8D6" w:rsidR="006D2AAF" w:rsidRDefault="003A38DC" w:rsidP="00F569D8">
      <w:pPr>
        <w:widowControl w:val="0"/>
        <w:autoSpaceDE w:val="0"/>
        <w:autoSpaceDN w:val="0"/>
        <w:adjustRightInd w:val="0"/>
        <w:jc w:val="both"/>
      </w:pPr>
      <w:r>
        <w:br w:type="page"/>
      </w:r>
    </w:p>
    <w:p w14:paraId="1855AB7D" w14:textId="4341332C" w:rsidR="00BB7909" w:rsidRPr="00D85D43" w:rsidRDefault="00BB7909" w:rsidP="006C1CC7">
      <w:pPr>
        <w:pStyle w:val="Heading1"/>
      </w:pPr>
      <w:bookmarkStart w:id="9" w:name="_Toc162669743"/>
      <w:r w:rsidRPr="00D85D43">
        <w:t>References</w:t>
      </w:r>
      <w:bookmarkEnd w:id="9"/>
    </w:p>
    <w:p w14:paraId="29A09036" w14:textId="77777777" w:rsidR="00BB7909" w:rsidRDefault="00BB7909" w:rsidP="00BB7909">
      <w:pPr>
        <w:widowControl w:val="0"/>
        <w:autoSpaceDE w:val="0"/>
        <w:autoSpaceDN w:val="0"/>
        <w:adjustRightInd w:val="0"/>
      </w:pPr>
    </w:p>
    <w:p w14:paraId="0FC92B21" w14:textId="77777777" w:rsidR="00BB7909" w:rsidRPr="00471BFA" w:rsidRDefault="00BB7909" w:rsidP="00BB7909">
      <w:pPr>
        <w:autoSpaceDE w:val="0"/>
        <w:autoSpaceDN w:val="0"/>
        <w:adjustRightInd w:val="0"/>
        <w:ind w:left="720" w:hanging="720"/>
        <w:rPr>
          <w:color w:val="000000"/>
          <w:lang w:val="en-SG"/>
        </w:rPr>
      </w:pPr>
      <w:r w:rsidRPr="00471BFA">
        <w:rPr>
          <w:color w:val="000000"/>
          <w:lang w:val="en-SG"/>
        </w:rPr>
        <w:t>[1] Federal Trade Commission, "Social Media Scams Lead to Record Losses in 2021," [Online]. Available: https://www.ftc.gov/news-events/news/press-releases/2022/02/social-media-scams-lead-record-losses-2021. [Accessed February 6, 2024].</w:t>
      </w:r>
    </w:p>
    <w:p w14:paraId="33885DB7" w14:textId="1248F549" w:rsidR="00BB7909" w:rsidRPr="00471BFA" w:rsidRDefault="00BB7909" w:rsidP="00BB7909">
      <w:pPr>
        <w:autoSpaceDE w:val="0"/>
        <w:autoSpaceDN w:val="0"/>
        <w:adjustRightInd w:val="0"/>
        <w:ind w:left="720" w:hanging="720"/>
        <w:rPr>
          <w:color w:val="000000"/>
          <w:lang w:val="en-SG"/>
        </w:rPr>
      </w:pPr>
      <w:r w:rsidRPr="00471BFA">
        <w:rPr>
          <w:color w:val="000000"/>
          <w:lang w:val="en-SG"/>
        </w:rPr>
        <w:t xml:space="preserve">[2] </w:t>
      </w:r>
      <w:r w:rsidR="00A735D2" w:rsidRPr="00A735D2">
        <w:rPr>
          <w:color w:val="000000"/>
          <w:lang w:val="en-SG"/>
        </w:rPr>
        <w:t>Lim, R. (2023, August 21). S$571,000 lost to e-commerce concert ticket scams since January; most cases involved Taylor Swift shows. Channel News Asia. https://www.channelnewsasia.com/singapore/taylor-swift-concert-ticket-scams-571000-45-investigated-telegram-carousell-4177346</w:t>
      </w:r>
    </w:p>
    <w:p w14:paraId="11800F53" w14:textId="77777777" w:rsidR="00BB7909" w:rsidRDefault="00BB7909" w:rsidP="00BB7909">
      <w:pPr>
        <w:autoSpaceDE w:val="0"/>
        <w:autoSpaceDN w:val="0"/>
        <w:adjustRightInd w:val="0"/>
        <w:ind w:left="720" w:hanging="720"/>
        <w:rPr>
          <w:color w:val="000000"/>
        </w:rPr>
      </w:pPr>
      <w:r w:rsidRPr="00471BFA">
        <w:rPr>
          <w:color w:val="000000"/>
          <w:lang w:val="en-SG"/>
        </w:rPr>
        <w:t>[3] Federal Trade Commission, "FTC Data Shows $770 Million Lost to Social Media Scams in 2021," [Online]. Available: https://www.ftc.gov/news-events/news/press-releases/2023/01/ftc-data-shows-770-million-lost-social-media-scams-2021. [Accessed February 6, 2024].</w:t>
      </w:r>
    </w:p>
    <w:p w14:paraId="78D88E75" w14:textId="77777777" w:rsidR="00BB7909" w:rsidRDefault="00BB7909" w:rsidP="00BB7909">
      <w:pPr>
        <w:autoSpaceDE w:val="0"/>
        <w:autoSpaceDN w:val="0"/>
        <w:adjustRightInd w:val="0"/>
        <w:ind w:left="720" w:hanging="720"/>
        <w:rPr>
          <w:color w:val="000000"/>
        </w:rPr>
      </w:pPr>
      <w:r>
        <w:rPr>
          <w:color w:val="000000"/>
        </w:rPr>
        <w:t xml:space="preserve">[4] </w:t>
      </w:r>
      <w:r w:rsidRPr="00791B4D">
        <w:rPr>
          <w:color w:val="000000"/>
        </w:rPr>
        <w:t>Islam, M. R., Liu, S., Wang, X., &amp; Xu, G. (2020). Deep learning for misinformation detection on online social networks: a survey and new perspectives. </w:t>
      </w:r>
      <w:r w:rsidRPr="00791B4D">
        <w:rPr>
          <w:i/>
          <w:iCs/>
          <w:color w:val="000000"/>
        </w:rPr>
        <w:t>Social Network Analysis and Mining</w:t>
      </w:r>
      <w:r w:rsidRPr="00791B4D">
        <w:rPr>
          <w:color w:val="000000"/>
        </w:rPr>
        <w:t>, 10(82)</w:t>
      </w:r>
      <w:r>
        <w:rPr>
          <w:color w:val="000000"/>
        </w:rPr>
        <w:t xml:space="preserve"> </w:t>
      </w:r>
      <w:r w:rsidRPr="00471BFA">
        <w:rPr>
          <w:color w:val="000000"/>
          <w:lang w:val="en-SG"/>
        </w:rPr>
        <w:t>[Online]. Available:</w:t>
      </w:r>
      <w:r>
        <w:rPr>
          <w:color w:val="000000"/>
        </w:rPr>
        <w:t xml:space="preserve"> </w:t>
      </w:r>
      <w:hyperlink r:id="rId15" w:history="1">
        <w:r w:rsidRPr="004259D8">
          <w:rPr>
            <w:rStyle w:val="Hyperlink"/>
          </w:rPr>
          <w:t>https://link.springer.com/article/10.1007/s13278-020-00696-x</w:t>
        </w:r>
      </w:hyperlink>
    </w:p>
    <w:p w14:paraId="26DE1E42" w14:textId="77777777" w:rsidR="00BB7909" w:rsidRDefault="00BB7909" w:rsidP="00BB7909">
      <w:pPr>
        <w:autoSpaceDE w:val="0"/>
        <w:autoSpaceDN w:val="0"/>
        <w:adjustRightInd w:val="0"/>
        <w:ind w:left="720" w:hanging="720"/>
        <w:rPr>
          <w:color w:val="000000"/>
        </w:rPr>
      </w:pPr>
      <w:r>
        <w:t xml:space="preserve">[5] </w:t>
      </w:r>
      <w:r w:rsidRPr="00791B4D">
        <w:t>Sadeghpour, S., &amp; Vlajic, N. (2021). Ads and Fraud: A Comprehensive Survey of Fraud in Online Advertising. </w:t>
      </w:r>
      <w:r w:rsidRPr="00791B4D">
        <w:rPr>
          <w:i/>
          <w:iCs/>
        </w:rPr>
        <w:t>Journal of Cybersecurity and Privacy</w:t>
      </w:r>
      <w:r w:rsidRPr="00791B4D">
        <w:t>, 1(4), 804-832. </w:t>
      </w:r>
      <w:r w:rsidRPr="00471BFA">
        <w:rPr>
          <w:color w:val="000000"/>
          <w:lang w:val="en-SG"/>
        </w:rPr>
        <w:t>Online]. Available:</w:t>
      </w:r>
      <w:r>
        <w:rPr>
          <w:color w:val="000000"/>
        </w:rPr>
        <w:t xml:space="preserve"> </w:t>
      </w:r>
      <w:hyperlink r:id="rId16" w:history="1">
        <w:r w:rsidRPr="004259D8">
          <w:rPr>
            <w:rStyle w:val="Hyperlink"/>
          </w:rPr>
          <w:t>https://www.mdpi.com/2624-800X/1/4/39</w:t>
        </w:r>
      </w:hyperlink>
    </w:p>
    <w:p w14:paraId="323B9847" w14:textId="77777777" w:rsidR="00BB7909" w:rsidRPr="00AA10F8" w:rsidRDefault="00BB7909" w:rsidP="00BB7909">
      <w:pPr>
        <w:autoSpaceDE w:val="0"/>
        <w:autoSpaceDN w:val="0"/>
        <w:adjustRightInd w:val="0"/>
        <w:ind w:left="720" w:hanging="720"/>
        <w:rPr>
          <w:color w:val="000000"/>
        </w:rPr>
      </w:pPr>
      <w:r>
        <w:t xml:space="preserve">[6] </w:t>
      </w:r>
      <w:r w:rsidRPr="00791B4D">
        <w:t>“How to Detect and Stop Social Media Fraud.” </w:t>
      </w:r>
      <w:r w:rsidRPr="00791B4D">
        <w:rPr>
          <w:i/>
          <w:iCs/>
        </w:rPr>
        <w:t>Security Boulevard</w:t>
      </w:r>
      <w:r w:rsidRPr="00791B4D">
        <w:t>. December 7, 2021. </w:t>
      </w:r>
      <w:r w:rsidRPr="00471BFA">
        <w:rPr>
          <w:color w:val="000000"/>
          <w:lang w:val="en-SG"/>
        </w:rPr>
        <w:t xml:space="preserve">[Online]. Available: </w:t>
      </w:r>
      <w:r w:rsidRPr="00791B4D">
        <w:t>https://securityboulevard.com/2021/12/how-to-detect-and-stop-social-media-fraud/</w:t>
      </w:r>
    </w:p>
    <w:p w14:paraId="3FA0D69A" w14:textId="77777777" w:rsidR="00BB7909" w:rsidRDefault="00BB7909" w:rsidP="00F569D8">
      <w:pPr>
        <w:widowControl w:val="0"/>
        <w:autoSpaceDE w:val="0"/>
        <w:autoSpaceDN w:val="0"/>
        <w:adjustRightInd w:val="0"/>
        <w:jc w:val="both"/>
        <w:rPr>
          <w:b/>
          <w:bCs/>
          <w:u w:val="single"/>
        </w:rPr>
      </w:pPr>
    </w:p>
    <w:p w14:paraId="69900E31" w14:textId="77777777" w:rsidR="00BB7909" w:rsidRDefault="00BB7909" w:rsidP="00F569D8">
      <w:pPr>
        <w:widowControl w:val="0"/>
        <w:autoSpaceDE w:val="0"/>
        <w:autoSpaceDN w:val="0"/>
        <w:adjustRightInd w:val="0"/>
        <w:jc w:val="both"/>
        <w:rPr>
          <w:b/>
          <w:bCs/>
          <w:u w:val="single"/>
        </w:rPr>
      </w:pPr>
    </w:p>
    <w:p w14:paraId="79394912" w14:textId="1B734E6D" w:rsidR="00BB7909" w:rsidRDefault="00FA2C80" w:rsidP="00FA2C80">
      <w:pPr>
        <w:pStyle w:val="Heading1"/>
      </w:pPr>
      <w:r>
        <w:br w:type="page"/>
      </w:r>
      <w:bookmarkStart w:id="10" w:name="_Toc162669744"/>
      <w:r w:rsidR="00BB7909">
        <w:lastRenderedPageBreak/>
        <w:t>Appendices</w:t>
      </w:r>
      <w:bookmarkEnd w:id="10"/>
    </w:p>
    <w:p w14:paraId="0C7EEC7F" w14:textId="5EBFF61A" w:rsidR="006E7AB0" w:rsidRDefault="006E7AB0" w:rsidP="006E7AB0">
      <w:pPr>
        <w:pStyle w:val="Heading2"/>
      </w:pPr>
      <w:bookmarkStart w:id="11" w:name="_Toc162669745"/>
      <w:r>
        <w:t>Appendix A</w:t>
      </w:r>
      <w:r w:rsidR="000862AD">
        <w:t xml:space="preserve">: </w:t>
      </w:r>
      <w:proofErr w:type="spellStart"/>
      <w:proofErr w:type="gramStart"/>
      <w:r w:rsidR="000862AD">
        <w:t>reseller.kb</w:t>
      </w:r>
      <w:bookmarkEnd w:id="11"/>
      <w:proofErr w:type="spellEnd"/>
      <w:proofErr w:type="gramEnd"/>
    </w:p>
    <w:p w14:paraId="6A63D8B6" w14:textId="77777777" w:rsidR="006E7AB0" w:rsidRDefault="006E7AB0" w:rsidP="00536749">
      <w:pPr>
        <w:widowControl w:val="0"/>
        <w:autoSpaceDE w:val="0"/>
        <w:autoSpaceDN w:val="0"/>
        <w:adjustRightInd w:val="0"/>
      </w:pPr>
    </w:p>
    <w:p w14:paraId="22A2C738" w14:textId="1B4A4D29" w:rsidR="00536749" w:rsidRDefault="00536749" w:rsidP="00536749">
      <w:pPr>
        <w:widowControl w:val="0"/>
        <w:autoSpaceDE w:val="0"/>
        <w:autoSpaceDN w:val="0"/>
        <w:adjustRightInd w:val="0"/>
      </w:pPr>
      <w:r>
        <w:t>REM Generated by v1.01 of e2gRuleWriter 03/30/2024 04:55 from: reseller.kbt</w:t>
      </w:r>
    </w:p>
    <w:p w14:paraId="59C174E0" w14:textId="77777777" w:rsidR="00536749" w:rsidRDefault="00536749" w:rsidP="00536749">
      <w:pPr>
        <w:widowControl w:val="0"/>
        <w:autoSpaceDE w:val="0"/>
        <w:autoSpaceDN w:val="0"/>
        <w:adjustRightInd w:val="0"/>
      </w:pPr>
    </w:p>
    <w:p w14:paraId="6DADA4CA" w14:textId="77777777" w:rsidR="00536749" w:rsidRDefault="00536749" w:rsidP="00536749">
      <w:pPr>
        <w:widowControl w:val="0"/>
        <w:autoSpaceDE w:val="0"/>
        <w:autoSpaceDN w:val="0"/>
        <w:adjustRightInd w:val="0"/>
      </w:pPr>
      <w:r>
        <w:t>RULE [Default Not Trustworthy Seller]</w:t>
      </w:r>
    </w:p>
    <w:p w14:paraId="3997DD68" w14:textId="77777777" w:rsidR="00536749" w:rsidRDefault="00536749" w:rsidP="00536749">
      <w:pPr>
        <w:widowControl w:val="0"/>
        <w:autoSpaceDE w:val="0"/>
        <w:autoSpaceDN w:val="0"/>
        <w:adjustRightInd w:val="0"/>
      </w:pPr>
      <w:r>
        <w:t>If [seller rating] = "no reviews" and</w:t>
      </w:r>
    </w:p>
    <w:p w14:paraId="1215BAB9" w14:textId="77777777" w:rsidR="00536749" w:rsidRDefault="00536749" w:rsidP="00536749">
      <w:pPr>
        <w:widowControl w:val="0"/>
        <w:autoSpaceDE w:val="0"/>
        <w:autoSpaceDN w:val="0"/>
        <w:adjustRightInd w:val="0"/>
      </w:pPr>
      <w:r>
        <w:t>[transaction method] = "transfer money digitally (excluding CarouPay)" and</w:t>
      </w:r>
    </w:p>
    <w:p w14:paraId="66A8F9CF" w14:textId="77777777" w:rsidR="00536749" w:rsidRDefault="00536749" w:rsidP="00536749">
      <w:pPr>
        <w:widowControl w:val="0"/>
        <w:autoSpaceDE w:val="0"/>
        <w:autoSpaceDN w:val="0"/>
        <w:adjustRightInd w:val="0"/>
      </w:pPr>
      <w:r>
        <w:t>[ticket price] = "market rate" and</w:t>
      </w:r>
    </w:p>
    <w:p w14:paraId="7B8479A6" w14:textId="77777777" w:rsidR="00536749" w:rsidRDefault="00536749" w:rsidP="00536749">
      <w:pPr>
        <w:widowControl w:val="0"/>
        <w:autoSpaceDE w:val="0"/>
        <w:autoSpaceDN w:val="0"/>
        <w:adjustRightInd w:val="0"/>
      </w:pPr>
      <w:r>
        <w:t>[verified seller] = "unverified"</w:t>
      </w:r>
    </w:p>
    <w:p w14:paraId="243BD463" w14:textId="77777777" w:rsidR="00536749" w:rsidRDefault="00536749" w:rsidP="00536749">
      <w:pPr>
        <w:widowControl w:val="0"/>
        <w:autoSpaceDE w:val="0"/>
        <w:autoSpaceDN w:val="0"/>
        <w:adjustRightInd w:val="0"/>
      </w:pPr>
      <w:r>
        <w:t>Then [fraud risk] = "moderate"  and</w:t>
      </w:r>
    </w:p>
    <w:p w14:paraId="264F8FD7" w14:textId="77777777" w:rsidR="00536749" w:rsidRDefault="00536749" w:rsidP="00536749">
      <w:pPr>
        <w:widowControl w:val="0"/>
        <w:autoSpaceDE w:val="0"/>
        <w:autoSpaceDN w:val="0"/>
        <w:adjustRightInd w:val="0"/>
      </w:pPr>
      <w:r>
        <w:t xml:space="preserve">[recommended action] = "Request to meet up for transaction" </w:t>
      </w:r>
    </w:p>
    <w:p w14:paraId="554DF595" w14:textId="77777777" w:rsidR="00536749" w:rsidRDefault="00536749" w:rsidP="00536749">
      <w:pPr>
        <w:widowControl w:val="0"/>
        <w:autoSpaceDE w:val="0"/>
        <w:autoSpaceDN w:val="0"/>
        <w:adjustRightInd w:val="0"/>
      </w:pPr>
    </w:p>
    <w:p w14:paraId="2AD34419" w14:textId="77777777" w:rsidR="00536749" w:rsidRDefault="00536749" w:rsidP="00536749">
      <w:pPr>
        <w:widowControl w:val="0"/>
        <w:autoSpaceDE w:val="0"/>
        <w:autoSpaceDN w:val="0"/>
        <w:adjustRightInd w:val="0"/>
      </w:pPr>
      <w:r>
        <w:t>RULE [Trustworthy Seller]</w:t>
      </w:r>
    </w:p>
    <w:p w14:paraId="05E84D4D" w14:textId="77777777" w:rsidR="00536749" w:rsidRDefault="00536749" w:rsidP="00536749">
      <w:pPr>
        <w:widowControl w:val="0"/>
        <w:autoSpaceDE w:val="0"/>
        <w:autoSpaceDN w:val="0"/>
        <w:adjustRightInd w:val="0"/>
      </w:pPr>
      <w:r>
        <w:t>If [account age] = "at least 1 month old" and</w:t>
      </w:r>
    </w:p>
    <w:p w14:paraId="3BEA2AC3" w14:textId="77777777" w:rsidR="00536749" w:rsidRDefault="00536749" w:rsidP="00536749">
      <w:pPr>
        <w:widowControl w:val="0"/>
        <w:autoSpaceDE w:val="0"/>
        <w:autoSpaceDN w:val="0"/>
        <w:adjustRightInd w:val="0"/>
      </w:pPr>
      <w:r>
        <w:t>[seller rating] = "mostly positive reviews" and</w:t>
      </w:r>
    </w:p>
    <w:p w14:paraId="21773FA0" w14:textId="77777777" w:rsidR="00536749" w:rsidRDefault="00536749" w:rsidP="00536749">
      <w:pPr>
        <w:widowControl w:val="0"/>
        <w:autoSpaceDE w:val="0"/>
        <w:autoSpaceDN w:val="0"/>
        <w:adjustRightInd w:val="0"/>
      </w:pPr>
      <w:r>
        <w:t>[transaction method] = "meet-up in person or by CarouPay"</w:t>
      </w:r>
    </w:p>
    <w:p w14:paraId="76D0AD38" w14:textId="77777777" w:rsidR="00536749" w:rsidRDefault="00536749" w:rsidP="00536749">
      <w:pPr>
        <w:widowControl w:val="0"/>
        <w:autoSpaceDE w:val="0"/>
        <w:autoSpaceDN w:val="0"/>
        <w:adjustRightInd w:val="0"/>
      </w:pPr>
      <w:r>
        <w:t>Then [fraud risk] = "low"  and</w:t>
      </w:r>
    </w:p>
    <w:p w14:paraId="3E924437" w14:textId="77777777" w:rsidR="00536749" w:rsidRDefault="00536749" w:rsidP="00536749">
      <w:pPr>
        <w:widowControl w:val="0"/>
        <w:autoSpaceDE w:val="0"/>
        <w:autoSpaceDN w:val="0"/>
        <w:adjustRightInd w:val="0"/>
      </w:pPr>
      <w:r>
        <w:t xml:space="preserve">[recommended action] = "Proceed with transaction" </w:t>
      </w:r>
    </w:p>
    <w:p w14:paraId="0C4FCA06" w14:textId="77777777" w:rsidR="00536749" w:rsidRDefault="00536749" w:rsidP="00536749">
      <w:pPr>
        <w:widowControl w:val="0"/>
        <w:autoSpaceDE w:val="0"/>
        <w:autoSpaceDN w:val="0"/>
        <w:adjustRightInd w:val="0"/>
      </w:pPr>
    </w:p>
    <w:p w14:paraId="6C060C10" w14:textId="77777777" w:rsidR="00536749" w:rsidRDefault="00536749" w:rsidP="00536749">
      <w:pPr>
        <w:widowControl w:val="0"/>
        <w:autoSpaceDE w:val="0"/>
        <w:autoSpaceDN w:val="0"/>
        <w:adjustRightInd w:val="0"/>
      </w:pPr>
      <w:r>
        <w:t>RULE [Obvious Scam seller]</w:t>
      </w:r>
    </w:p>
    <w:p w14:paraId="3F09B162" w14:textId="77777777" w:rsidR="00536749" w:rsidRDefault="00536749" w:rsidP="00536749">
      <w:pPr>
        <w:widowControl w:val="0"/>
        <w:autoSpaceDE w:val="0"/>
        <w:autoSpaceDN w:val="0"/>
        <w:adjustRightInd w:val="0"/>
      </w:pPr>
      <w:r>
        <w:t>If [transaction method] = "giftcards"</w:t>
      </w:r>
    </w:p>
    <w:p w14:paraId="71E6C1E8" w14:textId="77777777" w:rsidR="00536749" w:rsidRDefault="00536749" w:rsidP="00536749">
      <w:pPr>
        <w:widowControl w:val="0"/>
        <w:autoSpaceDE w:val="0"/>
        <w:autoSpaceDN w:val="0"/>
        <w:adjustRightInd w:val="0"/>
      </w:pPr>
      <w:r>
        <w:t>Then [fraud risk] = "high"  and</w:t>
      </w:r>
    </w:p>
    <w:p w14:paraId="3CA9E229" w14:textId="77777777" w:rsidR="00536749" w:rsidRDefault="00536749" w:rsidP="00536749">
      <w:pPr>
        <w:widowControl w:val="0"/>
        <w:autoSpaceDE w:val="0"/>
        <w:autoSpaceDN w:val="0"/>
        <w:adjustRightInd w:val="0"/>
      </w:pPr>
      <w:r>
        <w:t xml:space="preserve">[recommended action] = "Flag listing as possible scam" </w:t>
      </w:r>
    </w:p>
    <w:p w14:paraId="5C56028E" w14:textId="77777777" w:rsidR="00536749" w:rsidRDefault="00536749" w:rsidP="00536749">
      <w:pPr>
        <w:widowControl w:val="0"/>
        <w:autoSpaceDE w:val="0"/>
        <w:autoSpaceDN w:val="0"/>
        <w:adjustRightInd w:val="0"/>
      </w:pPr>
    </w:p>
    <w:p w14:paraId="6AACDC3F" w14:textId="77777777" w:rsidR="00536749" w:rsidRDefault="00536749" w:rsidP="00536749">
      <w:pPr>
        <w:widowControl w:val="0"/>
        <w:autoSpaceDE w:val="0"/>
        <w:autoSpaceDN w:val="0"/>
        <w:adjustRightInd w:val="0"/>
      </w:pPr>
      <w:r>
        <w:t>RULE [Untrustworthy Seller (New, High-Value Risk)]</w:t>
      </w:r>
    </w:p>
    <w:p w14:paraId="048A54DA" w14:textId="77777777" w:rsidR="00536749" w:rsidRDefault="00536749" w:rsidP="00536749">
      <w:pPr>
        <w:widowControl w:val="0"/>
        <w:autoSpaceDE w:val="0"/>
        <w:autoSpaceDN w:val="0"/>
        <w:adjustRightInd w:val="0"/>
      </w:pPr>
      <w:r>
        <w:t>If [account age] = "less than 1 month" and</w:t>
      </w:r>
    </w:p>
    <w:p w14:paraId="49E5DB41" w14:textId="77777777" w:rsidR="00536749" w:rsidRDefault="00536749" w:rsidP="00536749">
      <w:pPr>
        <w:widowControl w:val="0"/>
        <w:autoSpaceDE w:val="0"/>
        <w:autoSpaceDN w:val="0"/>
        <w:adjustRightInd w:val="0"/>
      </w:pPr>
      <w:r>
        <w:t>[transaction method] = "transfer money digitally (excluding CarouPay)" and</w:t>
      </w:r>
    </w:p>
    <w:p w14:paraId="12191EF6" w14:textId="77777777" w:rsidR="00536749" w:rsidRDefault="00536749" w:rsidP="00536749">
      <w:pPr>
        <w:widowControl w:val="0"/>
        <w:autoSpaceDE w:val="0"/>
        <w:autoSpaceDN w:val="0"/>
        <w:adjustRightInd w:val="0"/>
      </w:pPr>
      <w:r>
        <w:t>[ticket price] = "above market rate"</w:t>
      </w:r>
    </w:p>
    <w:p w14:paraId="68C58EBE" w14:textId="77777777" w:rsidR="00536749" w:rsidRDefault="00536749" w:rsidP="00536749">
      <w:pPr>
        <w:widowControl w:val="0"/>
        <w:autoSpaceDE w:val="0"/>
        <w:autoSpaceDN w:val="0"/>
        <w:adjustRightInd w:val="0"/>
      </w:pPr>
      <w:r>
        <w:t>Then [fraud risk] = "moderate"  and</w:t>
      </w:r>
    </w:p>
    <w:p w14:paraId="7E0204E2" w14:textId="77777777" w:rsidR="00536749" w:rsidRDefault="00536749" w:rsidP="00536749">
      <w:pPr>
        <w:widowControl w:val="0"/>
        <w:autoSpaceDE w:val="0"/>
        <w:autoSpaceDN w:val="0"/>
        <w:adjustRightInd w:val="0"/>
      </w:pPr>
      <w:r>
        <w:t xml:space="preserve">[recommended action] = "Request to meet up for transaction" </w:t>
      </w:r>
    </w:p>
    <w:p w14:paraId="2E824797" w14:textId="77777777" w:rsidR="00536749" w:rsidRDefault="00536749" w:rsidP="00536749">
      <w:pPr>
        <w:widowControl w:val="0"/>
        <w:autoSpaceDE w:val="0"/>
        <w:autoSpaceDN w:val="0"/>
        <w:adjustRightInd w:val="0"/>
      </w:pPr>
    </w:p>
    <w:p w14:paraId="57013E80" w14:textId="77777777" w:rsidR="00536749" w:rsidRDefault="00536749" w:rsidP="00536749">
      <w:pPr>
        <w:widowControl w:val="0"/>
        <w:autoSpaceDE w:val="0"/>
        <w:autoSpaceDN w:val="0"/>
        <w:adjustRightInd w:val="0"/>
      </w:pPr>
      <w:r>
        <w:t>RULE [Untrustworthy seller]</w:t>
      </w:r>
    </w:p>
    <w:p w14:paraId="65C79BC0" w14:textId="77777777" w:rsidR="00536749" w:rsidRDefault="00536749" w:rsidP="00536749">
      <w:pPr>
        <w:widowControl w:val="0"/>
        <w:autoSpaceDE w:val="0"/>
        <w:autoSpaceDN w:val="0"/>
        <w:adjustRightInd w:val="0"/>
      </w:pPr>
      <w:r>
        <w:t>If [account age] = "less than 1 month" and</w:t>
      </w:r>
    </w:p>
    <w:p w14:paraId="35AEFA21" w14:textId="77777777" w:rsidR="00536749" w:rsidRDefault="00536749" w:rsidP="00536749">
      <w:pPr>
        <w:widowControl w:val="0"/>
        <w:autoSpaceDE w:val="0"/>
        <w:autoSpaceDN w:val="0"/>
        <w:adjustRightInd w:val="0"/>
      </w:pPr>
      <w:r>
        <w:t>[seller rating] = "no reviews"</w:t>
      </w:r>
    </w:p>
    <w:p w14:paraId="14BE949D" w14:textId="77777777" w:rsidR="00536749" w:rsidRDefault="00536749" w:rsidP="00536749">
      <w:pPr>
        <w:widowControl w:val="0"/>
        <w:autoSpaceDE w:val="0"/>
        <w:autoSpaceDN w:val="0"/>
        <w:adjustRightInd w:val="0"/>
      </w:pPr>
      <w:r>
        <w:t>Then [fraud risk] = "high"  and</w:t>
      </w:r>
    </w:p>
    <w:p w14:paraId="6E580F98" w14:textId="77777777" w:rsidR="00536749" w:rsidRDefault="00536749" w:rsidP="00536749">
      <w:pPr>
        <w:widowControl w:val="0"/>
        <w:autoSpaceDE w:val="0"/>
        <w:autoSpaceDN w:val="0"/>
        <w:adjustRightInd w:val="0"/>
      </w:pPr>
      <w:r>
        <w:t xml:space="preserve">[recommended action] = "Request to meet up for transaction" </w:t>
      </w:r>
    </w:p>
    <w:p w14:paraId="435B1BC7" w14:textId="77777777" w:rsidR="00536749" w:rsidRDefault="00536749" w:rsidP="00536749">
      <w:pPr>
        <w:widowControl w:val="0"/>
        <w:autoSpaceDE w:val="0"/>
        <w:autoSpaceDN w:val="0"/>
        <w:adjustRightInd w:val="0"/>
      </w:pPr>
    </w:p>
    <w:p w14:paraId="194567F4" w14:textId="77777777" w:rsidR="00536749" w:rsidRDefault="00536749" w:rsidP="00536749">
      <w:pPr>
        <w:widowControl w:val="0"/>
        <w:autoSpaceDE w:val="0"/>
        <w:autoSpaceDN w:val="0"/>
        <w:adjustRightInd w:val="0"/>
      </w:pPr>
      <w:r>
        <w:t>RULE [Deal Is Too Good to Be True]</w:t>
      </w:r>
    </w:p>
    <w:p w14:paraId="16B1BA22" w14:textId="77777777" w:rsidR="00536749" w:rsidRDefault="00536749" w:rsidP="00536749">
      <w:pPr>
        <w:widowControl w:val="0"/>
        <w:autoSpaceDE w:val="0"/>
        <w:autoSpaceDN w:val="0"/>
        <w:adjustRightInd w:val="0"/>
      </w:pPr>
      <w:r>
        <w:t>If [transaction method] = "transfer money digitally (excluding CarouPay)" and</w:t>
      </w:r>
    </w:p>
    <w:p w14:paraId="3B3E708F" w14:textId="77777777" w:rsidR="00536749" w:rsidRDefault="00536749" w:rsidP="00536749">
      <w:pPr>
        <w:widowControl w:val="0"/>
        <w:autoSpaceDE w:val="0"/>
        <w:autoSpaceDN w:val="0"/>
        <w:adjustRightInd w:val="0"/>
      </w:pPr>
      <w:r>
        <w:t>[ticket price] = "below market rate"</w:t>
      </w:r>
    </w:p>
    <w:p w14:paraId="6570FF5B" w14:textId="77777777" w:rsidR="00536749" w:rsidRDefault="00536749" w:rsidP="00536749">
      <w:pPr>
        <w:widowControl w:val="0"/>
        <w:autoSpaceDE w:val="0"/>
        <w:autoSpaceDN w:val="0"/>
        <w:adjustRightInd w:val="0"/>
      </w:pPr>
      <w:r>
        <w:t>Then [fraud risk] = "moderate"  and</w:t>
      </w:r>
    </w:p>
    <w:p w14:paraId="3B0124FE" w14:textId="77777777" w:rsidR="00536749" w:rsidRDefault="00536749" w:rsidP="00536749">
      <w:pPr>
        <w:widowControl w:val="0"/>
        <w:autoSpaceDE w:val="0"/>
        <w:autoSpaceDN w:val="0"/>
        <w:adjustRightInd w:val="0"/>
      </w:pPr>
      <w:r>
        <w:t xml:space="preserve">[recommended action] = "Request to meet up for transaction" </w:t>
      </w:r>
    </w:p>
    <w:p w14:paraId="35F5036F" w14:textId="77777777" w:rsidR="00536749" w:rsidRDefault="00536749" w:rsidP="00536749">
      <w:pPr>
        <w:widowControl w:val="0"/>
        <w:autoSpaceDE w:val="0"/>
        <w:autoSpaceDN w:val="0"/>
        <w:adjustRightInd w:val="0"/>
      </w:pPr>
    </w:p>
    <w:p w14:paraId="13918707" w14:textId="77777777" w:rsidR="00536749" w:rsidRDefault="00536749" w:rsidP="00536749">
      <w:pPr>
        <w:widowControl w:val="0"/>
        <w:autoSpaceDE w:val="0"/>
        <w:autoSpaceDN w:val="0"/>
        <w:adjustRightInd w:val="0"/>
      </w:pPr>
      <w:r>
        <w:t>RULE [Untrustworthy Seller (Bad Rating)]</w:t>
      </w:r>
    </w:p>
    <w:p w14:paraId="50F5D8E1" w14:textId="77777777" w:rsidR="00536749" w:rsidRDefault="00536749" w:rsidP="00536749">
      <w:pPr>
        <w:widowControl w:val="0"/>
        <w:autoSpaceDE w:val="0"/>
        <w:autoSpaceDN w:val="0"/>
        <w:adjustRightInd w:val="0"/>
      </w:pPr>
      <w:r>
        <w:t>If [seller rating] = "mostly negative reviews"</w:t>
      </w:r>
    </w:p>
    <w:p w14:paraId="028E1891" w14:textId="77777777" w:rsidR="00536749" w:rsidRDefault="00536749" w:rsidP="00536749">
      <w:pPr>
        <w:widowControl w:val="0"/>
        <w:autoSpaceDE w:val="0"/>
        <w:autoSpaceDN w:val="0"/>
        <w:adjustRightInd w:val="0"/>
      </w:pPr>
      <w:r>
        <w:t>Then [fraud risk] = "high"  and</w:t>
      </w:r>
    </w:p>
    <w:p w14:paraId="20512A93" w14:textId="77777777" w:rsidR="00536749" w:rsidRDefault="00536749" w:rsidP="00536749">
      <w:pPr>
        <w:widowControl w:val="0"/>
        <w:autoSpaceDE w:val="0"/>
        <w:autoSpaceDN w:val="0"/>
        <w:adjustRightInd w:val="0"/>
      </w:pPr>
      <w:r>
        <w:t xml:space="preserve">[recommended action] = "Do not buy from this seller" </w:t>
      </w:r>
    </w:p>
    <w:p w14:paraId="64DB1036" w14:textId="77777777" w:rsidR="00536749" w:rsidRDefault="00536749" w:rsidP="00536749">
      <w:pPr>
        <w:widowControl w:val="0"/>
        <w:autoSpaceDE w:val="0"/>
        <w:autoSpaceDN w:val="0"/>
        <w:adjustRightInd w:val="0"/>
      </w:pPr>
    </w:p>
    <w:p w14:paraId="4309CB0C" w14:textId="77777777" w:rsidR="00536749" w:rsidRDefault="00536749" w:rsidP="00536749">
      <w:pPr>
        <w:widowControl w:val="0"/>
        <w:autoSpaceDE w:val="0"/>
        <w:autoSpaceDN w:val="0"/>
        <w:adjustRightInd w:val="0"/>
      </w:pPr>
      <w:r>
        <w:t>RULE [Maybe Untrustworthy seller]</w:t>
      </w:r>
    </w:p>
    <w:p w14:paraId="69BF669F" w14:textId="77777777" w:rsidR="00536749" w:rsidRDefault="00536749" w:rsidP="00536749">
      <w:pPr>
        <w:widowControl w:val="0"/>
        <w:autoSpaceDE w:val="0"/>
        <w:autoSpaceDN w:val="0"/>
        <w:adjustRightInd w:val="0"/>
      </w:pPr>
      <w:r>
        <w:t>If [seller rating] = "mixed reviews" and</w:t>
      </w:r>
    </w:p>
    <w:p w14:paraId="6ED0C4BD" w14:textId="77777777" w:rsidR="00536749" w:rsidRDefault="00536749" w:rsidP="00536749">
      <w:pPr>
        <w:widowControl w:val="0"/>
        <w:autoSpaceDE w:val="0"/>
        <w:autoSpaceDN w:val="0"/>
        <w:adjustRightInd w:val="0"/>
      </w:pPr>
      <w:r>
        <w:t>[verified seller] = "verified"</w:t>
      </w:r>
    </w:p>
    <w:p w14:paraId="5A1884D7" w14:textId="77777777" w:rsidR="00536749" w:rsidRDefault="00536749" w:rsidP="00536749">
      <w:pPr>
        <w:widowControl w:val="0"/>
        <w:autoSpaceDE w:val="0"/>
        <w:autoSpaceDN w:val="0"/>
        <w:adjustRightInd w:val="0"/>
      </w:pPr>
      <w:r>
        <w:t>Then [fraud risk] = "moderate"  and</w:t>
      </w:r>
    </w:p>
    <w:p w14:paraId="79AD0172" w14:textId="77777777" w:rsidR="00536749" w:rsidRDefault="00536749" w:rsidP="00536749">
      <w:pPr>
        <w:widowControl w:val="0"/>
        <w:autoSpaceDE w:val="0"/>
        <w:autoSpaceDN w:val="0"/>
        <w:adjustRightInd w:val="0"/>
      </w:pPr>
      <w:r>
        <w:t xml:space="preserve">[recommended action] = "Request to meet up for transaction" </w:t>
      </w:r>
    </w:p>
    <w:p w14:paraId="7D1D6E58" w14:textId="77777777" w:rsidR="00536749" w:rsidRDefault="00536749" w:rsidP="00536749">
      <w:pPr>
        <w:widowControl w:val="0"/>
        <w:autoSpaceDE w:val="0"/>
        <w:autoSpaceDN w:val="0"/>
        <w:adjustRightInd w:val="0"/>
      </w:pPr>
    </w:p>
    <w:p w14:paraId="6D1F1097" w14:textId="77777777" w:rsidR="00536749" w:rsidRDefault="00536749" w:rsidP="00536749">
      <w:pPr>
        <w:widowControl w:val="0"/>
        <w:autoSpaceDE w:val="0"/>
        <w:autoSpaceDN w:val="0"/>
        <w:adjustRightInd w:val="0"/>
      </w:pPr>
      <w:r>
        <w:t>RULE [Very Untrustworthy seller]</w:t>
      </w:r>
    </w:p>
    <w:p w14:paraId="5BCC5CFA" w14:textId="77777777" w:rsidR="00536749" w:rsidRDefault="00536749" w:rsidP="00536749">
      <w:pPr>
        <w:widowControl w:val="0"/>
        <w:autoSpaceDE w:val="0"/>
        <w:autoSpaceDN w:val="0"/>
        <w:adjustRightInd w:val="0"/>
      </w:pPr>
      <w:r>
        <w:t>If [account age] = "less than 1 month" and</w:t>
      </w:r>
    </w:p>
    <w:p w14:paraId="4A17C0DB" w14:textId="77777777" w:rsidR="00536749" w:rsidRDefault="00536749" w:rsidP="00536749">
      <w:pPr>
        <w:widowControl w:val="0"/>
        <w:autoSpaceDE w:val="0"/>
        <w:autoSpaceDN w:val="0"/>
        <w:adjustRightInd w:val="0"/>
      </w:pPr>
      <w:r>
        <w:t>[seller rating] = "mostly negative reviews" and</w:t>
      </w:r>
    </w:p>
    <w:p w14:paraId="0C4E69D4" w14:textId="77777777" w:rsidR="00536749" w:rsidRDefault="00536749" w:rsidP="00536749">
      <w:pPr>
        <w:widowControl w:val="0"/>
        <w:autoSpaceDE w:val="0"/>
        <w:autoSpaceDN w:val="0"/>
        <w:adjustRightInd w:val="0"/>
      </w:pPr>
      <w:r>
        <w:t>[verified seller] = "unverified"</w:t>
      </w:r>
    </w:p>
    <w:p w14:paraId="373E9C71" w14:textId="77777777" w:rsidR="00536749" w:rsidRDefault="00536749" w:rsidP="00536749">
      <w:pPr>
        <w:widowControl w:val="0"/>
        <w:autoSpaceDE w:val="0"/>
        <w:autoSpaceDN w:val="0"/>
        <w:adjustRightInd w:val="0"/>
      </w:pPr>
      <w:r>
        <w:t>Then [fraud risk] = "high"  and</w:t>
      </w:r>
    </w:p>
    <w:p w14:paraId="78047E41" w14:textId="77777777" w:rsidR="00536749" w:rsidRDefault="00536749" w:rsidP="00536749">
      <w:pPr>
        <w:widowControl w:val="0"/>
        <w:autoSpaceDE w:val="0"/>
        <w:autoSpaceDN w:val="0"/>
        <w:adjustRightInd w:val="0"/>
      </w:pPr>
      <w:r>
        <w:t xml:space="preserve">[recommended action] = "Flag listing as possible scam" </w:t>
      </w:r>
    </w:p>
    <w:p w14:paraId="5F6C7055" w14:textId="77777777" w:rsidR="00536749" w:rsidRDefault="00536749" w:rsidP="00536749">
      <w:pPr>
        <w:widowControl w:val="0"/>
        <w:autoSpaceDE w:val="0"/>
        <w:autoSpaceDN w:val="0"/>
        <w:adjustRightInd w:val="0"/>
      </w:pPr>
    </w:p>
    <w:p w14:paraId="5E1E5C4C" w14:textId="22174491" w:rsidR="00536749" w:rsidRDefault="00536749" w:rsidP="00536749">
      <w:pPr>
        <w:widowControl w:val="0"/>
        <w:autoSpaceDE w:val="0"/>
        <w:autoSpaceDN w:val="0"/>
        <w:adjustRightInd w:val="0"/>
      </w:pPr>
      <w:r>
        <w:t>PROMPT [account age] ForcedChoice</w:t>
      </w:r>
    </w:p>
    <w:p w14:paraId="4DC7AD45" w14:textId="77777777" w:rsidR="00536749" w:rsidRDefault="00536749" w:rsidP="00536749">
      <w:pPr>
        <w:widowControl w:val="0"/>
        <w:autoSpaceDE w:val="0"/>
        <w:autoSpaceDN w:val="0"/>
        <w:adjustRightInd w:val="0"/>
      </w:pPr>
      <w:r>
        <w:t>"Go the the seller's profile page and check their registration date. Their account is:"</w:t>
      </w:r>
    </w:p>
    <w:p w14:paraId="004F0BDC" w14:textId="77777777" w:rsidR="00536749" w:rsidRDefault="00536749" w:rsidP="00536749">
      <w:pPr>
        <w:widowControl w:val="0"/>
        <w:autoSpaceDE w:val="0"/>
        <w:autoSpaceDN w:val="0"/>
        <w:adjustRightInd w:val="0"/>
      </w:pPr>
      <w:r>
        <w:t>"less than 1 month"</w:t>
      </w:r>
    </w:p>
    <w:p w14:paraId="73869796" w14:textId="77777777" w:rsidR="00536749" w:rsidRDefault="00536749" w:rsidP="00536749">
      <w:pPr>
        <w:widowControl w:val="0"/>
        <w:autoSpaceDE w:val="0"/>
        <w:autoSpaceDN w:val="0"/>
        <w:adjustRightInd w:val="0"/>
      </w:pPr>
      <w:r>
        <w:t>"at least 1 month old"</w:t>
      </w:r>
    </w:p>
    <w:p w14:paraId="0D725D31" w14:textId="77777777" w:rsidR="00536749" w:rsidRDefault="00536749" w:rsidP="00536749">
      <w:pPr>
        <w:widowControl w:val="0"/>
        <w:autoSpaceDE w:val="0"/>
        <w:autoSpaceDN w:val="0"/>
        <w:adjustRightInd w:val="0"/>
      </w:pPr>
    </w:p>
    <w:p w14:paraId="776DE0DD" w14:textId="77777777" w:rsidR="00536749" w:rsidRDefault="00536749" w:rsidP="00536749">
      <w:pPr>
        <w:widowControl w:val="0"/>
        <w:autoSpaceDE w:val="0"/>
        <w:autoSpaceDN w:val="0"/>
        <w:adjustRightInd w:val="0"/>
      </w:pPr>
      <w:r>
        <w:t>PROMPT [seller rating] MultChoice CF</w:t>
      </w:r>
    </w:p>
    <w:p w14:paraId="4D5863BD" w14:textId="77777777" w:rsidR="00536749" w:rsidRDefault="00536749" w:rsidP="00536749">
      <w:pPr>
        <w:widowControl w:val="0"/>
        <w:autoSpaceDE w:val="0"/>
        <w:autoSpaceDN w:val="0"/>
        <w:adjustRightInd w:val="0"/>
      </w:pPr>
      <w:r>
        <w:t>"The seller's review page consists mostly of:"</w:t>
      </w:r>
    </w:p>
    <w:p w14:paraId="52F72166" w14:textId="77777777" w:rsidR="00536749" w:rsidRDefault="00536749" w:rsidP="00536749">
      <w:pPr>
        <w:widowControl w:val="0"/>
        <w:autoSpaceDE w:val="0"/>
        <w:autoSpaceDN w:val="0"/>
        <w:adjustRightInd w:val="0"/>
      </w:pPr>
      <w:r>
        <w:t>"no reviews"</w:t>
      </w:r>
    </w:p>
    <w:p w14:paraId="6DC93ACA" w14:textId="77777777" w:rsidR="00536749" w:rsidRDefault="00536749" w:rsidP="00536749">
      <w:pPr>
        <w:widowControl w:val="0"/>
        <w:autoSpaceDE w:val="0"/>
        <w:autoSpaceDN w:val="0"/>
        <w:adjustRightInd w:val="0"/>
      </w:pPr>
      <w:r>
        <w:t>"mixed reviews"</w:t>
      </w:r>
    </w:p>
    <w:p w14:paraId="5BE1576F" w14:textId="77777777" w:rsidR="00536749" w:rsidRDefault="00536749" w:rsidP="00536749">
      <w:pPr>
        <w:widowControl w:val="0"/>
        <w:autoSpaceDE w:val="0"/>
        <w:autoSpaceDN w:val="0"/>
        <w:adjustRightInd w:val="0"/>
      </w:pPr>
      <w:r>
        <w:t>"mostly positive reviews"</w:t>
      </w:r>
    </w:p>
    <w:p w14:paraId="6EE4277F" w14:textId="77777777" w:rsidR="00536749" w:rsidRDefault="00536749" w:rsidP="00536749">
      <w:pPr>
        <w:widowControl w:val="0"/>
        <w:autoSpaceDE w:val="0"/>
        <w:autoSpaceDN w:val="0"/>
        <w:adjustRightInd w:val="0"/>
      </w:pPr>
      <w:r>
        <w:t>"mostly negative reviews"</w:t>
      </w:r>
    </w:p>
    <w:p w14:paraId="41CC1BBD" w14:textId="77777777" w:rsidR="00536749" w:rsidRDefault="00536749" w:rsidP="00536749">
      <w:pPr>
        <w:widowControl w:val="0"/>
        <w:autoSpaceDE w:val="0"/>
        <w:autoSpaceDN w:val="0"/>
        <w:adjustRightInd w:val="0"/>
      </w:pPr>
    </w:p>
    <w:p w14:paraId="4E50EB04" w14:textId="77777777" w:rsidR="00536749" w:rsidRDefault="00536749" w:rsidP="00536749">
      <w:pPr>
        <w:widowControl w:val="0"/>
        <w:autoSpaceDE w:val="0"/>
        <w:autoSpaceDN w:val="0"/>
        <w:adjustRightInd w:val="0"/>
      </w:pPr>
      <w:r>
        <w:t>PROMPT [transaction method] MultChoice CF</w:t>
      </w:r>
    </w:p>
    <w:p w14:paraId="1154CBA0" w14:textId="77777777" w:rsidR="00536749" w:rsidRDefault="00536749" w:rsidP="00536749">
      <w:pPr>
        <w:widowControl w:val="0"/>
        <w:autoSpaceDE w:val="0"/>
        <w:autoSpaceDN w:val="0"/>
        <w:adjustRightInd w:val="0"/>
      </w:pPr>
      <w:r>
        <w:t>"The seller's preferred method of dealing is:"</w:t>
      </w:r>
    </w:p>
    <w:p w14:paraId="7D14846D" w14:textId="77777777" w:rsidR="00536749" w:rsidRDefault="00536749" w:rsidP="00536749">
      <w:pPr>
        <w:widowControl w:val="0"/>
        <w:autoSpaceDE w:val="0"/>
        <w:autoSpaceDN w:val="0"/>
        <w:adjustRightInd w:val="0"/>
      </w:pPr>
      <w:r>
        <w:t>"meet-up in person or by CarouPay"</w:t>
      </w:r>
    </w:p>
    <w:p w14:paraId="1729387F" w14:textId="77777777" w:rsidR="00536749" w:rsidRDefault="00536749" w:rsidP="00536749">
      <w:pPr>
        <w:widowControl w:val="0"/>
        <w:autoSpaceDE w:val="0"/>
        <w:autoSpaceDN w:val="0"/>
        <w:adjustRightInd w:val="0"/>
      </w:pPr>
      <w:r>
        <w:t>"transfer money digitally (excluding CarouPay)"</w:t>
      </w:r>
    </w:p>
    <w:p w14:paraId="23690D05" w14:textId="77777777" w:rsidR="00536749" w:rsidRDefault="00536749" w:rsidP="00536749">
      <w:pPr>
        <w:widowControl w:val="0"/>
        <w:autoSpaceDE w:val="0"/>
        <w:autoSpaceDN w:val="0"/>
        <w:adjustRightInd w:val="0"/>
      </w:pPr>
      <w:r>
        <w:t>"giftcards"</w:t>
      </w:r>
    </w:p>
    <w:p w14:paraId="10254B17" w14:textId="77777777" w:rsidR="00536749" w:rsidRDefault="00536749" w:rsidP="00536749">
      <w:pPr>
        <w:widowControl w:val="0"/>
        <w:autoSpaceDE w:val="0"/>
        <w:autoSpaceDN w:val="0"/>
        <w:adjustRightInd w:val="0"/>
      </w:pPr>
    </w:p>
    <w:p w14:paraId="01BE75C5" w14:textId="77777777" w:rsidR="00536749" w:rsidRDefault="00536749" w:rsidP="00536749">
      <w:pPr>
        <w:widowControl w:val="0"/>
        <w:autoSpaceDE w:val="0"/>
        <w:autoSpaceDN w:val="0"/>
        <w:adjustRightInd w:val="0"/>
      </w:pPr>
      <w:r>
        <w:t>PROMPT [ticket price] MultChoice CF</w:t>
      </w:r>
    </w:p>
    <w:p w14:paraId="02B8B3D4" w14:textId="77777777" w:rsidR="00536749" w:rsidRDefault="00536749" w:rsidP="00536749">
      <w:pPr>
        <w:widowControl w:val="0"/>
        <w:autoSpaceDE w:val="0"/>
        <w:autoSpaceDN w:val="0"/>
        <w:adjustRightInd w:val="0"/>
      </w:pPr>
      <w:r>
        <w:t>"The seller is offering the item at:"</w:t>
      </w:r>
    </w:p>
    <w:p w14:paraId="02D77469" w14:textId="77777777" w:rsidR="00536749" w:rsidRDefault="00536749" w:rsidP="00536749">
      <w:pPr>
        <w:widowControl w:val="0"/>
        <w:autoSpaceDE w:val="0"/>
        <w:autoSpaceDN w:val="0"/>
        <w:adjustRightInd w:val="0"/>
      </w:pPr>
      <w:r>
        <w:t>"market rate"</w:t>
      </w:r>
    </w:p>
    <w:p w14:paraId="1E998096" w14:textId="77777777" w:rsidR="00536749" w:rsidRDefault="00536749" w:rsidP="00536749">
      <w:pPr>
        <w:widowControl w:val="0"/>
        <w:autoSpaceDE w:val="0"/>
        <w:autoSpaceDN w:val="0"/>
        <w:adjustRightInd w:val="0"/>
      </w:pPr>
      <w:r>
        <w:t>"above market rate"</w:t>
      </w:r>
    </w:p>
    <w:p w14:paraId="01E6BF4C" w14:textId="77777777" w:rsidR="00536749" w:rsidRDefault="00536749" w:rsidP="00536749">
      <w:pPr>
        <w:widowControl w:val="0"/>
        <w:autoSpaceDE w:val="0"/>
        <w:autoSpaceDN w:val="0"/>
        <w:adjustRightInd w:val="0"/>
      </w:pPr>
      <w:r>
        <w:t>"below market rate"</w:t>
      </w:r>
    </w:p>
    <w:p w14:paraId="0C4577E1" w14:textId="77777777" w:rsidR="00536749" w:rsidRDefault="00536749" w:rsidP="00536749">
      <w:pPr>
        <w:widowControl w:val="0"/>
        <w:autoSpaceDE w:val="0"/>
        <w:autoSpaceDN w:val="0"/>
        <w:adjustRightInd w:val="0"/>
      </w:pPr>
    </w:p>
    <w:p w14:paraId="6014A37B" w14:textId="0E56A560" w:rsidR="00536749" w:rsidRDefault="00536749" w:rsidP="00536749">
      <w:pPr>
        <w:widowControl w:val="0"/>
        <w:autoSpaceDE w:val="0"/>
        <w:autoSpaceDN w:val="0"/>
        <w:adjustRightInd w:val="0"/>
      </w:pPr>
      <w:r>
        <w:t xml:space="preserve">PROMPT [verified seller] </w:t>
      </w:r>
      <w:r w:rsidR="0037163C">
        <w:t>Forced</w:t>
      </w:r>
      <w:r>
        <w:t>Choice</w:t>
      </w:r>
    </w:p>
    <w:p w14:paraId="12D0895F" w14:textId="77777777" w:rsidR="00536749" w:rsidRDefault="00536749" w:rsidP="00536749">
      <w:pPr>
        <w:widowControl w:val="0"/>
        <w:autoSpaceDE w:val="0"/>
        <w:autoSpaceDN w:val="0"/>
        <w:adjustRightInd w:val="0"/>
      </w:pPr>
      <w:r>
        <w:t>"The seller is:"</w:t>
      </w:r>
    </w:p>
    <w:p w14:paraId="6532AC5E" w14:textId="77777777" w:rsidR="00536749" w:rsidRDefault="00536749" w:rsidP="00536749">
      <w:pPr>
        <w:widowControl w:val="0"/>
        <w:autoSpaceDE w:val="0"/>
        <w:autoSpaceDN w:val="0"/>
        <w:adjustRightInd w:val="0"/>
      </w:pPr>
      <w:r>
        <w:t>"verified"</w:t>
      </w:r>
    </w:p>
    <w:p w14:paraId="640B8E74" w14:textId="77777777" w:rsidR="00536749" w:rsidRDefault="00536749" w:rsidP="00536749">
      <w:pPr>
        <w:widowControl w:val="0"/>
        <w:autoSpaceDE w:val="0"/>
        <w:autoSpaceDN w:val="0"/>
        <w:adjustRightInd w:val="0"/>
      </w:pPr>
      <w:r>
        <w:t>"unverified"</w:t>
      </w:r>
    </w:p>
    <w:p w14:paraId="2A64DF18" w14:textId="77777777" w:rsidR="00536749" w:rsidRDefault="00536749" w:rsidP="00536749">
      <w:pPr>
        <w:widowControl w:val="0"/>
        <w:autoSpaceDE w:val="0"/>
        <w:autoSpaceDN w:val="0"/>
        <w:adjustRightInd w:val="0"/>
      </w:pPr>
    </w:p>
    <w:p w14:paraId="7ACF6538" w14:textId="77777777" w:rsidR="00536749" w:rsidRDefault="00536749" w:rsidP="00536749">
      <w:pPr>
        <w:widowControl w:val="0"/>
        <w:autoSpaceDE w:val="0"/>
        <w:autoSpaceDN w:val="0"/>
        <w:adjustRightInd w:val="0"/>
      </w:pPr>
      <w:r>
        <w:t>DEFAULT [account age] = "unknown"</w:t>
      </w:r>
    </w:p>
    <w:p w14:paraId="016B1CD1" w14:textId="77777777" w:rsidR="00536749" w:rsidRDefault="00536749" w:rsidP="00536749">
      <w:pPr>
        <w:widowControl w:val="0"/>
        <w:autoSpaceDE w:val="0"/>
        <w:autoSpaceDN w:val="0"/>
        <w:adjustRightInd w:val="0"/>
      </w:pPr>
      <w:r>
        <w:t>DEFAULT [seller rating] = "no reviews"</w:t>
      </w:r>
    </w:p>
    <w:p w14:paraId="053D40FE" w14:textId="77777777" w:rsidR="00536749" w:rsidRDefault="00536749" w:rsidP="00536749">
      <w:pPr>
        <w:widowControl w:val="0"/>
        <w:autoSpaceDE w:val="0"/>
        <w:autoSpaceDN w:val="0"/>
        <w:adjustRightInd w:val="0"/>
      </w:pPr>
      <w:r>
        <w:t>DEFAULT [transaction method] = "other"</w:t>
      </w:r>
    </w:p>
    <w:p w14:paraId="3453E96B" w14:textId="77777777" w:rsidR="00354ED2" w:rsidRDefault="00354ED2" w:rsidP="00354ED2">
      <w:pPr>
        <w:widowControl w:val="0"/>
        <w:autoSpaceDE w:val="0"/>
        <w:autoSpaceDN w:val="0"/>
        <w:adjustRightInd w:val="0"/>
      </w:pPr>
      <w:r>
        <w:t>DEFAULT [fraud risk] = "not enough information"</w:t>
      </w:r>
    </w:p>
    <w:p w14:paraId="578F1DF6" w14:textId="122E71E9" w:rsidR="00536749" w:rsidRDefault="00354ED2" w:rsidP="00354ED2">
      <w:pPr>
        <w:widowControl w:val="0"/>
        <w:autoSpaceDE w:val="0"/>
        <w:autoSpaceDN w:val="0"/>
        <w:adjustRightInd w:val="0"/>
      </w:pPr>
      <w:r>
        <w:t>DEFAULT [recommended action] = "not enough information"</w:t>
      </w:r>
    </w:p>
    <w:p w14:paraId="09D683FC" w14:textId="77777777" w:rsidR="00354ED2" w:rsidRDefault="00354ED2" w:rsidP="00354ED2">
      <w:pPr>
        <w:widowControl w:val="0"/>
        <w:autoSpaceDE w:val="0"/>
        <w:autoSpaceDN w:val="0"/>
        <w:adjustRightInd w:val="0"/>
      </w:pPr>
    </w:p>
    <w:p w14:paraId="6A652848" w14:textId="58AFAA39" w:rsidR="00536749" w:rsidRDefault="00536749" w:rsidP="00536749">
      <w:pPr>
        <w:widowControl w:val="0"/>
        <w:autoSpaceDE w:val="0"/>
        <w:autoSpaceDN w:val="0"/>
        <w:adjustRightInd w:val="0"/>
      </w:pPr>
      <w:r>
        <w:t>GOAL [</w:t>
      </w:r>
      <w:r w:rsidR="00C16474">
        <w:t>fraud risk]</w:t>
      </w:r>
    </w:p>
    <w:p w14:paraId="4B6C29A5" w14:textId="05B29BEB" w:rsidR="00C16474" w:rsidRDefault="00C16474" w:rsidP="00536749">
      <w:pPr>
        <w:widowControl w:val="0"/>
        <w:autoSpaceDE w:val="0"/>
        <w:autoSpaceDN w:val="0"/>
        <w:adjustRightInd w:val="0"/>
      </w:pPr>
      <w:r>
        <w:lastRenderedPageBreak/>
        <w:t>GOAL [recommended action]</w:t>
      </w:r>
    </w:p>
    <w:p w14:paraId="19F2F332" w14:textId="77777777" w:rsidR="00536749" w:rsidRDefault="00536749" w:rsidP="00536749">
      <w:pPr>
        <w:widowControl w:val="0"/>
        <w:autoSpaceDE w:val="0"/>
        <w:autoSpaceDN w:val="0"/>
        <w:adjustRightInd w:val="0"/>
      </w:pPr>
    </w:p>
    <w:p w14:paraId="356C4FD3" w14:textId="77777777" w:rsidR="000862AD" w:rsidRDefault="00536749" w:rsidP="00536749">
      <w:pPr>
        <w:widowControl w:val="0"/>
        <w:autoSpaceDE w:val="0"/>
        <w:autoSpaceDN w:val="0"/>
        <w:adjustRightInd w:val="0"/>
      </w:pPr>
      <w:r>
        <w:t>MINCF 80</w:t>
      </w:r>
    </w:p>
    <w:p w14:paraId="6ECA630E" w14:textId="77777777" w:rsidR="000862AD" w:rsidRDefault="000862AD" w:rsidP="00536749">
      <w:pPr>
        <w:widowControl w:val="0"/>
        <w:autoSpaceDE w:val="0"/>
        <w:autoSpaceDN w:val="0"/>
        <w:adjustRightInd w:val="0"/>
      </w:pPr>
    </w:p>
    <w:p w14:paraId="6365C4CA" w14:textId="77777777" w:rsidR="000862AD" w:rsidRDefault="000862AD" w:rsidP="000862AD">
      <w:pPr>
        <w:pStyle w:val="Heading2"/>
      </w:pPr>
      <w:bookmarkStart w:id="12" w:name="_Toc162669746"/>
      <w:r>
        <w:t xml:space="preserve">Appendix B: </w:t>
      </w:r>
      <w:proofErr w:type="spellStart"/>
      <w:r>
        <w:t>reseller.kbt</w:t>
      </w:r>
      <w:bookmarkEnd w:id="12"/>
      <w:proofErr w:type="spellEnd"/>
    </w:p>
    <w:p w14:paraId="42BD50C9" w14:textId="77777777" w:rsidR="000862AD" w:rsidRDefault="000862AD" w:rsidP="000862AD"/>
    <w:p w14:paraId="2E121DB5" w14:textId="1556EC8B" w:rsidR="000862AD" w:rsidRDefault="000862AD" w:rsidP="000862AD">
      <w:r>
        <w:t>v1.01</w:t>
      </w:r>
    </w:p>
    <w:p w14:paraId="080A61C7" w14:textId="77777777" w:rsidR="000862AD" w:rsidRDefault="000862AD" w:rsidP="000862AD">
      <w:r>
        <w:t>N</w:t>
      </w:r>
    </w:p>
    <w:p w14:paraId="1155CB8A" w14:textId="77777777" w:rsidR="000862AD" w:rsidRDefault="000862AD" w:rsidP="000862AD">
      <w:r>
        <w:t>N</w:t>
      </w:r>
    </w:p>
    <w:p w14:paraId="236E221C" w14:textId="77777777" w:rsidR="000862AD" w:rsidRDefault="000862AD" w:rsidP="000862AD">
      <w:r>
        <w:t>N</w:t>
      </w:r>
    </w:p>
    <w:p w14:paraId="531F4FC2" w14:textId="77777777" w:rsidR="000862AD" w:rsidRDefault="000862AD" w:rsidP="000862AD">
      <w:r>
        <w:t>N</w:t>
      </w:r>
    </w:p>
    <w:p w14:paraId="7343992B" w14:textId="77777777" w:rsidR="000862AD" w:rsidRDefault="000862AD" w:rsidP="000862AD">
      <w:r>
        <w:t>N</w:t>
      </w:r>
    </w:p>
    <w:p w14:paraId="035802B5" w14:textId="77777777" w:rsidR="000862AD" w:rsidRDefault="000862AD" w:rsidP="000862AD">
      <w:r>
        <w:t>N</w:t>
      </w:r>
    </w:p>
    <w:p w14:paraId="626C856F" w14:textId="77777777" w:rsidR="000862AD" w:rsidRDefault="000862AD" w:rsidP="000862AD">
      <w:r>
        <w:t>N</w:t>
      </w:r>
    </w:p>
    <w:p w14:paraId="7847EF8D" w14:textId="77777777" w:rsidR="000862AD" w:rsidRDefault="000862AD" w:rsidP="000862AD">
      <w:r>
        <w:t>N</w:t>
      </w:r>
    </w:p>
    <w:p w14:paraId="7ABDFA91" w14:textId="77777777" w:rsidR="000862AD" w:rsidRDefault="000862AD" w:rsidP="000862AD">
      <w:r>
        <w:t>Y</w:t>
      </w:r>
    </w:p>
    <w:p w14:paraId="654280BD" w14:textId="77777777" w:rsidR="000862AD" w:rsidRDefault="000862AD" w:rsidP="000862AD">
      <w:r>
        <w:t>N</w:t>
      </w:r>
    </w:p>
    <w:p w14:paraId="4351BA70" w14:textId="77777777" w:rsidR="000862AD" w:rsidRDefault="000862AD" w:rsidP="000862AD">
      <w:r>
        <w:t xml:space="preserve"> </w:t>
      </w:r>
    </w:p>
    <w:p w14:paraId="316A241E" w14:textId="77777777" w:rsidR="000862AD" w:rsidRDefault="000862AD" w:rsidP="000862AD"/>
    <w:p w14:paraId="4FF86D09" w14:textId="77777777" w:rsidR="000862AD" w:rsidRDefault="000862AD" w:rsidP="000862AD">
      <w:r>
        <w:t>4</w:t>
      </w:r>
    </w:p>
    <w:p w14:paraId="087BDFD2" w14:textId="77777777" w:rsidR="000862AD" w:rsidRDefault="000862AD" w:rsidP="000862AD">
      <w:r>
        <w:t>00005</w:t>
      </w:r>
    </w:p>
    <w:p w14:paraId="13461DD6" w14:textId="77777777" w:rsidR="000862AD" w:rsidRDefault="000862AD" w:rsidP="000862AD">
      <w:r>
        <w:t>00002</w:t>
      </w:r>
    </w:p>
    <w:p w14:paraId="03F3441B" w14:textId="77777777" w:rsidR="000862AD" w:rsidRDefault="000862AD" w:rsidP="000862AD">
      <w:r>
        <w:t>00009</w:t>
      </w:r>
    </w:p>
    <w:p w14:paraId="26887D7A" w14:textId="77777777" w:rsidR="000862AD" w:rsidRDefault="000862AD" w:rsidP="000862AD">
      <w:r>
        <w:t>0100</w:t>
      </w:r>
    </w:p>
    <w:p w14:paraId="5D42779A" w14:textId="77777777" w:rsidR="000862AD" w:rsidRDefault="000862AD" w:rsidP="000862AD">
      <w:r>
        <w:t>0100</w:t>
      </w:r>
    </w:p>
    <w:p w14:paraId="59F33752" w14:textId="77777777" w:rsidR="000862AD" w:rsidRDefault="000862AD" w:rsidP="000862AD">
      <w:r>
        <w:t>0100</w:t>
      </w:r>
    </w:p>
    <w:p w14:paraId="629E1F9A" w14:textId="77777777" w:rsidR="000862AD" w:rsidRDefault="000862AD" w:rsidP="000862AD">
      <w:r>
        <w:t>0100</w:t>
      </w:r>
    </w:p>
    <w:p w14:paraId="672F367A" w14:textId="77777777" w:rsidR="000862AD" w:rsidRDefault="000862AD" w:rsidP="000862AD">
      <w:r>
        <w:t>0111</w:t>
      </w:r>
    </w:p>
    <w:p w14:paraId="1949D6DE" w14:textId="77777777" w:rsidR="000862AD" w:rsidRDefault="000862AD" w:rsidP="000862AD">
      <w:r>
        <w:t>0148</w:t>
      </w:r>
    </w:p>
    <w:p w14:paraId="40C4AF62" w14:textId="77777777" w:rsidR="000862AD" w:rsidRDefault="000862AD" w:rsidP="000862AD">
      <w:r>
        <w:t>0144</w:t>
      </w:r>
    </w:p>
    <w:p w14:paraId="548906EF" w14:textId="77777777" w:rsidR="000862AD" w:rsidRDefault="000862AD" w:rsidP="000862AD">
      <w:r>
        <w:t>0144</w:t>
      </w:r>
    </w:p>
    <w:p w14:paraId="27DBF1D7" w14:textId="77777777" w:rsidR="000862AD" w:rsidRDefault="000862AD" w:rsidP="000862AD">
      <w:r>
        <w:t>0157</w:t>
      </w:r>
    </w:p>
    <w:p w14:paraId="3BD997FA" w14:textId="77777777" w:rsidR="000862AD" w:rsidRDefault="000862AD" w:rsidP="000862AD"/>
    <w:p w14:paraId="25A8279D" w14:textId="77777777" w:rsidR="000862AD" w:rsidRDefault="000862AD" w:rsidP="000862AD">
      <w:r>
        <w:t>0</w:t>
      </w:r>
    </w:p>
    <w:p w14:paraId="3F048B0D" w14:textId="77777777" w:rsidR="000862AD" w:rsidRDefault="000862AD" w:rsidP="000862AD">
      <w:r>
        <w:t>0</w:t>
      </w:r>
    </w:p>
    <w:p w14:paraId="2C574379" w14:textId="77777777" w:rsidR="000862AD" w:rsidRDefault="000862AD" w:rsidP="000862AD">
      <w:r>
        <w:t>0.0</w:t>
      </w:r>
    </w:p>
    <w:p w14:paraId="2AC432F4" w14:textId="77777777" w:rsidR="000862AD" w:rsidRDefault="000862AD" w:rsidP="000862AD">
      <w:r>
        <w:t>0.0</w:t>
      </w:r>
    </w:p>
    <w:p w14:paraId="43E384BF" w14:textId="77777777" w:rsidR="000862AD" w:rsidRDefault="000862AD" w:rsidP="000862AD">
      <w:r>
        <w:t>Y</w:t>
      </w:r>
    </w:p>
    <w:p w14:paraId="0A685F84" w14:textId="77777777" w:rsidR="000862AD" w:rsidRDefault="000862AD" w:rsidP="000862AD">
      <w:r>
        <w:t>N</w:t>
      </w:r>
    </w:p>
    <w:p w14:paraId="61251368" w14:textId="77777777" w:rsidR="000862AD" w:rsidRDefault="000862AD" w:rsidP="000862AD"/>
    <w:p w14:paraId="66666F6B" w14:textId="77777777" w:rsidR="000862AD" w:rsidRDefault="000862AD" w:rsidP="000862AD"/>
    <w:p w14:paraId="02CD58A1" w14:textId="77777777" w:rsidR="000862AD" w:rsidRDefault="000862AD" w:rsidP="000862AD">
      <w:r>
        <w:t>00</w:t>
      </w:r>
    </w:p>
    <w:p w14:paraId="1ACDDC87" w14:textId="77777777" w:rsidR="000862AD" w:rsidRDefault="000862AD" w:rsidP="000862AD">
      <w:r>
        <w:t>01</w:t>
      </w:r>
    </w:p>
    <w:p w14:paraId="6691D7D2" w14:textId="77777777" w:rsidR="000862AD" w:rsidRDefault="000862AD" w:rsidP="000862AD">
      <w:r>
        <w:t>Rule 1</w:t>
      </w:r>
    </w:p>
    <w:p w14:paraId="04118DA7" w14:textId="77777777" w:rsidR="000862AD" w:rsidRDefault="000862AD" w:rsidP="000862AD">
      <w:r>
        <w:t>Rule 2</w:t>
      </w:r>
    </w:p>
    <w:p w14:paraId="3073E489" w14:textId="77777777" w:rsidR="000862AD" w:rsidRDefault="000862AD" w:rsidP="000862AD">
      <w:r>
        <w:t>Rule 3</w:t>
      </w:r>
    </w:p>
    <w:p w14:paraId="69131D54" w14:textId="77777777" w:rsidR="000862AD" w:rsidRDefault="000862AD" w:rsidP="000862AD">
      <w:r>
        <w:t>Rule 4</w:t>
      </w:r>
    </w:p>
    <w:p w14:paraId="1D591D3F" w14:textId="77777777" w:rsidR="000862AD" w:rsidRDefault="000862AD" w:rsidP="000862AD">
      <w:r>
        <w:t>Rule 5</w:t>
      </w:r>
    </w:p>
    <w:p w14:paraId="7EC3CBC8" w14:textId="77777777" w:rsidR="000862AD" w:rsidRDefault="000862AD" w:rsidP="000862AD">
      <w:r>
        <w:t>Rule 6</w:t>
      </w:r>
    </w:p>
    <w:p w14:paraId="386DA5F4" w14:textId="77777777" w:rsidR="000862AD" w:rsidRDefault="000862AD" w:rsidP="000862AD">
      <w:r>
        <w:lastRenderedPageBreak/>
        <w:t>Rule 7</w:t>
      </w:r>
    </w:p>
    <w:p w14:paraId="61844380" w14:textId="77777777" w:rsidR="000862AD" w:rsidRDefault="000862AD" w:rsidP="000862AD">
      <w:r>
        <w:t>Rule 8</w:t>
      </w:r>
    </w:p>
    <w:p w14:paraId="2A1E78BE" w14:textId="77777777" w:rsidR="000862AD" w:rsidRDefault="000862AD" w:rsidP="000862AD">
      <w:r>
        <w:t>Rule 9</w:t>
      </w:r>
    </w:p>
    <w:p w14:paraId="6E0AD26F" w14:textId="77777777" w:rsidR="000862AD" w:rsidRDefault="000862AD" w:rsidP="000862AD">
      <w:r>
        <w:t>000</w:t>
      </w:r>
    </w:p>
    <w:p w14:paraId="3037DC1E" w14:textId="77777777" w:rsidR="000862AD" w:rsidRDefault="000862AD" w:rsidP="000862AD">
      <w:r>
        <w:t>CONDITIONS</w:t>
      </w:r>
    </w:p>
    <w:p w14:paraId="6A044509" w14:textId="77777777" w:rsidR="000862AD" w:rsidRDefault="000862AD" w:rsidP="000862AD">
      <w:r>
        <w:t>0</w:t>
      </w:r>
    </w:p>
    <w:p w14:paraId="40D957D1" w14:textId="77777777" w:rsidR="000862AD" w:rsidRDefault="000862AD" w:rsidP="000862AD">
      <w:r>
        <w:t>0</w:t>
      </w:r>
    </w:p>
    <w:p w14:paraId="6D0AB5D4" w14:textId="77777777" w:rsidR="000862AD" w:rsidRDefault="000862AD" w:rsidP="000862AD">
      <w:r>
        <w:t>0.0</w:t>
      </w:r>
    </w:p>
    <w:p w14:paraId="4EEE7C1A" w14:textId="77777777" w:rsidR="000862AD" w:rsidRDefault="000862AD" w:rsidP="000862AD">
      <w:r>
        <w:t>0.0</w:t>
      </w:r>
    </w:p>
    <w:p w14:paraId="2E1BD57A" w14:textId="77777777" w:rsidR="000862AD" w:rsidRDefault="000862AD" w:rsidP="000862AD">
      <w:r>
        <w:t>Y</w:t>
      </w:r>
    </w:p>
    <w:p w14:paraId="7CD96F9A" w14:textId="77777777" w:rsidR="000862AD" w:rsidRDefault="000862AD" w:rsidP="000862AD">
      <w:r>
        <w:t>N</w:t>
      </w:r>
    </w:p>
    <w:p w14:paraId="3C9B4F52" w14:textId="77777777" w:rsidR="000862AD" w:rsidRDefault="000862AD" w:rsidP="000862AD"/>
    <w:p w14:paraId="2D3ED7AE" w14:textId="77777777" w:rsidR="000862AD" w:rsidRDefault="000862AD" w:rsidP="000862AD"/>
    <w:p w14:paraId="5EE4EE59" w14:textId="77777777" w:rsidR="000862AD" w:rsidRDefault="000862AD" w:rsidP="000862AD">
      <w:r>
        <w:t>00</w:t>
      </w:r>
    </w:p>
    <w:p w14:paraId="0F98B8C2" w14:textId="77777777" w:rsidR="000862AD" w:rsidRDefault="000862AD" w:rsidP="000862AD">
      <w:r>
        <w:t>01</w:t>
      </w:r>
    </w:p>
    <w:p w14:paraId="70F49795" w14:textId="77777777" w:rsidR="000862AD" w:rsidRDefault="000862AD" w:rsidP="000862AD">
      <w:r>
        <w:t>Default Not Trustworthy Seller</w:t>
      </w:r>
    </w:p>
    <w:p w14:paraId="7268164D" w14:textId="77777777" w:rsidR="000862AD" w:rsidRDefault="000862AD" w:rsidP="000862AD">
      <w:r>
        <w:t>Trustworthy Seller</w:t>
      </w:r>
    </w:p>
    <w:p w14:paraId="1E2C8CD3" w14:textId="77777777" w:rsidR="000862AD" w:rsidRDefault="000862AD" w:rsidP="000862AD">
      <w:r>
        <w:t>Obvious Scam seller</w:t>
      </w:r>
    </w:p>
    <w:p w14:paraId="2E233014" w14:textId="77777777" w:rsidR="000862AD" w:rsidRDefault="000862AD" w:rsidP="000862AD">
      <w:r>
        <w:t>Untrustworthy Seller (New, High-Value Risk)</w:t>
      </w:r>
    </w:p>
    <w:p w14:paraId="16F8364D" w14:textId="77777777" w:rsidR="000862AD" w:rsidRDefault="000862AD" w:rsidP="000862AD">
      <w:r>
        <w:t>Untrustworthy seller</w:t>
      </w:r>
    </w:p>
    <w:p w14:paraId="4B47E2F1" w14:textId="77777777" w:rsidR="000862AD" w:rsidRDefault="000862AD" w:rsidP="000862AD">
      <w:r>
        <w:t>Deal Is Too Good to Be True</w:t>
      </w:r>
    </w:p>
    <w:p w14:paraId="1FDA0F85" w14:textId="77777777" w:rsidR="000862AD" w:rsidRDefault="000862AD" w:rsidP="000862AD">
      <w:r>
        <w:t>Untrustworthy Seller (Bad Rating)</w:t>
      </w:r>
    </w:p>
    <w:p w14:paraId="0B921E3D" w14:textId="77777777" w:rsidR="000862AD" w:rsidRDefault="000862AD" w:rsidP="000862AD">
      <w:r>
        <w:t>Maybe Untrustworthy seller</w:t>
      </w:r>
    </w:p>
    <w:p w14:paraId="7F9EB11F" w14:textId="77777777" w:rsidR="000862AD" w:rsidRDefault="000862AD" w:rsidP="000862AD">
      <w:r>
        <w:t>Very Untrustworthy seller</w:t>
      </w:r>
    </w:p>
    <w:p w14:paraId="05FDDD7D" w14:textId="77777777" w:rsidR="000862AD" w:rsidRDefault="000862AD" w:rsidP="000862AD">
      <w:r>
        <w:t>000</w:t>
      </w:r>
    </w:p>
    <w:p w14:paraId="7726B52F" w14:textId="77777777" w:rsidR="000862AD" w:rsidRDefault="000862AD" w:rsidP="000862AD">
      <w:r>
        <w:t>account age</w:t>
      </w:r>
    </w:p>
    <w:p w14:paraId="2301D5CB" w14:textId="77777777" w:rsidR="000862AD" w:rsidRDefault="000862AD" w:rsidP="000862AD">
      <w:r>
        <w:t>3</w:t>
      </w:r>
    </w:p>
    <w:p w14:paraId="1873A131" w14:textId="77777777" w:rsidR="000862AD" w:rsidRDefault="000862AD" w:rsidP="000862AD">
      <w:r>
        <w:t>0</w:t>
      </w:r>
    </w:p>
    <w:p w14:paraId="26FBA37A" w14:textId="77777777" w:rsidR="000862AD" w:rsidRDefault="000862AD" w:rsidP="000862AD">
      <w:r>
        <w:t>0.0</w:t>
      </w:r>
    </w:p>
    <w:p w14:paraId="1EBB4E86" w14:textId="77777777" w:rsidR="000862AD" w:rsidRDefault="000862AD" w:rsidP="000862AD">
      <w:r>
        <w:t>0.0</w:t>
      </w:r>
    </w:p>
    <w:p w14:paraId="12C01DEF" w14:textId="77777777" w:rsidR="000862AD" w:rsidRDefault="000862AD" w:rsidP="000862AD">
      <w:r>
        <w:t>Y</w:t>
      </w:r>
    </w:p>
    <w:p w14:paraId="6F491697" w14:textId="77777777" w:rsidR="000862AD" w:rsidRDefault="000862AD" w:rsidP="000862AD">
      <w:r>
        <w:t>N</w:t>
      </w:r>
    </w:p>
    <w:p w14:paraId="61F4849B" w14:textId="77777777" w:rsidR="000862AD" w:rsidRDefault="000862AD" w:rsidP="000862AD">
      <w:r>
        <w:t>Go the the seller's profile page and check their registration date. Their account is:</w:t>
      </w:r>
    </w:p>
    <w:p w14:paraId="7C9021EB" w14:textId="77777777" w:rsidR="000862AD" w:rsidRDefault="000862AD" w:rsidP="000862AD">
      <w:r>
        <w:t>unknown</w:t>
      </w:r>
    </w:p>
    <w:p w14:paraId="40723EFD" w14:textId="77777777" w:rsidR="000862AD" w:rsidRDefault="000862AD" w:rsidP="000862AD">
      <w:r>
        <w:t>00</w:t>
      </w:r>
    </w:p>
    <w:p w14:paraId="79E74B3F" w14:textId="77777777" w:rsidR="000862AD" w:rsidRDefault="000862AD" w:rsidP="000862AD">
      <w:r>
        <w:t>01</w:t>
      </w:r>
    </w:p>
    <w:p w14:paraId="393E99D6" w14:textId="77777777" w:rsidR="000862AD" w:rsidRDefault="000862AD" w:rsidP="000862AD">
      <w:r>
        <w:t xml:space="preserve"> -     </w:t>
      </w:r>
    </w:p>
    <w:p w14:paraId="31A07A97" w14:textId="77777777" w:rsidR="000862AD" w:rsidRDefault="000862AD" w:rsidP="000862AD">
      <w:r>
        <w:t>at least 1 month old</w:t>
      </w:r>
    </w:p>
    <w:p w14:paraId="748BB025" w14:textId="77777777" w:rsidR="000862AD" w:rsidRDefault="000862AD" w:rsidP="000862AD">
      <w:r>
        <w:t xml:space="preserve"> -     </w:t>
      </w:r>
    </w:p>
    <w:p w14:paraId="2DF16B9C" w14:textId="77777777" w:rsidR="000862AD" w:rsidRDefault="000862AD" w:rsidP="000862AD">
      <w:r>
        <w:t>less than 1 month</w:t>
      </w:r>
    </w:p>
    <w:p w14:paraId="21BA165E" w14:textId="77777777" w:rsidR="000862AD" w:rsidRDefault="000862AD" w:rsidP="000862AD">
      <w:r>
        <w:t>less than 1 month</w:t>
      </w:r>
    </w:p>
    <w:p w14:paraId="7AF8CDB1" w14:textId="77777777" w:rsidR="000862AD" w:rsidRDefault="000862AD" w:rsidP="000862AD">
      <w:r>
        <w:t xml:space="preserve"> -     </w:t>
      </w:r>
    </w:p>
    <w:p w14:paraId="35F7EC53" w14:textId="77777777" w:rsidR="000862AD" w:rsidRDefault="000862AD" w:rsidP="000862AD">
      <w:r>
        <w:t xml:space="preserve"> -     </w:t>
      </w:r>
    </w:p>
    <w:p w14:paraId="0331EAB9" w14:textId="77777777" w:rsidR="000862AD" w:rsidRDefault="000862AD" w:rsidP="000862AD">
      <w:r>
        <w:t xml:space="preserve"> -     </w:t>
      </w:r>
    </w:p>
    <w:p w14:paraId="2D066205" w14:textId="77777777" w:rsidR="000862AD" w:rsidRDefault="000862AD" w:rsidP="000862AD">
      <w:r>
        <w:t>less than 1 month</w:t>
      </w:r>
    </w:p>
    <w:p w14:paraId="68EB371A" w14:textId="77777777" w:rsidR="000862AD" w:rsidRDefault="000862AD" w:rsidP="000862AD">
      <w:r>
        <w:t>002</w:t>
      </w:r>
    </w:p>
    <w:p w14:paraId="22ADD6C2" w14:textId="77777777" w:rsidR="000862AD" w:rsidRDefault="000862AD" w:rsidP="000862AD">
      <w:r>
        <w:t>less than 1 month</w:t>
      </w:r>
    </w:p>
    <w:p w14:paraId="0214A30D" w14:textId="77777777" w:rsidR="000862AD" w:rsidRDefault="000862AD" w:rsidP="000862AD">
      <w:r>
        <w:t>at least 1 month old</w:t>
      </w:r>
    </w:p>
    <w:p w14:paraId="6CBFE3A4" w14:textId="77777777" w:rsidR="000862AD" w:rsidRDefault="000862AD" w:rsidP="000862AD">
      <w:r>
        <w:t>seller rating</w:t>
      </w:r>
    </w:p>
    <w:p w14:paraId="188CF415" w14:textId="77777777" w:rsidR="000862AD" w:rsidRDefault="000862AD" w:rsidP="000862AD">
      <w:r>
        <w:t>2</w:t>
      </w:r>
    </w:p>
    <w:p w14:paraId="727C8A97" w14:textId="77777777" w:rsidR="000862AD" w:rsidRDefault="000862AD" w:rsidP="000862AD">
      <w:r>
        <w:lastRenderedPageBreak/>
        <w:t>0</w:t>
      </w:r>
    </w:p>
    <w:p w14:paraId="2EDDAF34" w14:textId="77777777" w:rsidR="000862AD" w:rsidRDefault="000862AD" w:rsidP="000862AD">
      <w:r>
        <w:t>0.0</w:t>
      </w:r>
    </w:p>
    <w:p w14:paraId="09972A8C" w14:textId="77777777" w:rsidR="000862AD" w:rsidRDefault="000862AD" w:rsidP="000862AD">
      <w:r>
        <w:t>0.0</w:t>
      </w:r>
    </w:p>
    <w:p w14:paraId="0747E95F" w14:textId="77777777" w:rsidR="000862AD" w:rsidRDefault="000862AD" w:rsidP="000862AD">
      <w:r>
        <w:t>Y</w:t>
      </w:r>
    </w:p>
    <w:p w14:paraId="6CD090F0" w14:textId="77777777" w:rsidR="000862AD" w:rsidRDefault="000862AD" w:rsidP="000862AD">
      <w:r>
        <w:t>N</w:t>
      </w:r>
    </w:p>
    <w:p w14:paraId="18554691" w14:textId="77777777" w:rsidR="000862AD" w:rsidRDefault="000862AD" w:rsidP="000862AD">
      <w:r>
        <w:t>The seller's review page consists mostly of:</w:t>
      </w:r>
    </w:p>
    <w:p w14:paraId="1A80FA6D" w14:textId="77777777" w:rsidR="000862AD" w:rsidRDefault="000862AD" w:rsidP="000862AD">
      <w:r>
        <w:t>no reviews</w:t>
      </w:r>
    </w:p>
    <w:p w14:paraId="6113E197" w14:textId="77777777" w:rsidR="000862AD" w:rsidRDefault="000862AD" w:rsidP="000862AD">
      <w:r>
        <w:t>00</w:t>
      </w:r>
    </w:p>
    <w:p w14:paraId="52C24E52" w14:textId="77777777" w:rsidR="000862AD" w:rsidRDefault="000862AD" w:rsidP="000862AD">
      <w:r>
        <w:t>01</w:t>
      </w:r>
    </w:p>
    <w:p w14:paraId="03439249" w14:textId="77777777" w:rsidR="000862AD" w:rsidRDefault="000862AD" w:rsidP="000862AD">
      <w:r>
        <w:t>no reviews</w:t>
      </w:r>
    </w:p>
    <w:p w14:paraId="524F9C9C" w14:textId="77777777" w:rsidR="000862AD" w:rsidRDefault="000862AD" w:rsidP="000862AD">
      <w:r>
        <w:t>mostly positive reviews</w:t>
      </w:r>
    </w:p>
    <w:p w14:paraId="5337FF50" w14:textId="77777777" w:rsidR="000862AD" w:rsidRDefault="000862AD" w:rsidP="000862AD">
      <w:r>
        <w:t xml:space="preserve"> -     </w:t>
      </w:r>
    </w:p>
    <w:p w14:paraId="264A8D76" w14:textId="77777777" w:rsidR="000862AD" w:rsidRDefault="000862AD" w:rsidP="000862AD">
      <w:r>
        <w:t xml:space="preserve"> -     </w:t>
      </w:r>
    </w:p>
    <w:p w14:paraId="1521A2D7" w14:textId="77777777" w:rsidR="000862AD" w:rsidRDefault="000862AD" w:rsidP="000862AD">
      <w:r>
        <w:t>no reviews</w:t>
      </w:r>
    </w:p>
    <w:p w14:paraId="4670C3B5" w14:textId="77777777" w:rsidR="000862AD" w:rsidRDefault="000862AD" w:rsidP="000862AD">
      <w:r>
        <w:t xml:space="preserve"> -     </w:t>
      </w:r>
    </w:p>
    <w:p w14:paraId="6F10DA08" w14:textId="77777777" w:rsidR="000862AD" w:rsidRDefault="000862AD" w:rsidP="000862AD">
      <w:r>
        <w:t>mostly negative reviews</w:t>
      </w:r>
    </w:p>
    <w:p w14:paraId="74895898" w14:textId="77777777" w:rsidR="000862AD" w:rsidRDefault="000862AD" w:rsidP="000862AD">
      <w:r>
        <w:t>mixed reviews</w:t>
      </w:r>
    </w:p>
    <w:p w14:paraId="5418AA71" w14:textId="77777777" w:rsidR="000862AD" w:rsidRDefault="000862AD" w:rsidP="000862AD">
      <w:r>
        <w:t>mostly negative reviews</w:t>
      </w:r>
    </w:p>
    <w:p w14:paraId="514F8831" w14:textId="77777777" w:rsidR="000862AD" w:rsidRDefault="000862AD" w:rsidP="000862AD">
      <w:r>
        <w:t>004</w:t>
      </w:r>
    </w:p>
    <w:p w14:paraId="7328A327" w14:textId="77777777" w:rsidR="000862AD" w:rsidRDefault="000862AD" w:rsidP="000862AD">
      <w:r>
        <w:t>no reviews</w:t>
      </w:r>
    </w:p>
    <w:p w14:paraId="790809D3" w14:textId="77777777" w:rsidR="000862AD" w:rsidRDefault="000862AD" w:rsidP="000862AD">
      <w:r>
        <w:t>mixed reviews</w:t>
      </w:r>
    </w:p>
    <w:p w14:paraId="446DCAD4" w14:textId="77777777" w:rsidR="000862AD" w:rsidRDefault="000862AD" w:rsidP="000862AD">
      <w:r>
        <w:t>mostly positive reviews</w:t>
      </w:r>
    </w:p>
    <w:p w14:paraId="430B0580" w14:textId="77777777" w:rsidR="000862AD" w:rsidRDefault="000862AD" w:rsidP="000862AD">
      <w:r>
        <w:t>mostly negative reviews</w:t>
      </w:r>
    </w:p>
    <w:p w14:paraId="18DEDB37" w14:textId="77777777" w:rsidR="000862AD" w:rsidRDefault="000862AD" w:rsidP="000862AD">
      <w:r>
        <w:t>transaction method</w:t>
      </w:r>
    </w:p>
    <w:p w14:paraId="388C8D0C" w14:textId="77777777" w:rsidR="000862AD" w:rsidRDefault="000862AD" w:rsidP="000862AD">
      <w:r>
        <w:t>2</w:t>
      </w:r>
    </w:p>
    <w:p w14:paraId="030BC474" w14:textId="77777777" w:rsidR="000862AD" w:rsidRDefault="000862AD" w:rsidP="000862AD">
      <w:r>
        <w:t>0</w:t>
      </w:r>
    </w:p>
    <w:p w14:paraId="757C475E" w14:textId="77777777" w:rsidR="000862AD" w:rsidRDefault="000862AD" w:rsidP="000862AD">
      <w:r>
        <w:t>0.0</w:t>
      </w:r>
    </w:p>
    <w:p w14:paraId="3BCAC7F4" w14:textId="77777777" w:rsidR="000862AD" w:rsidRDefault="000862AD" w:rsidP="000862AD">
      <w:r>
        <w:t>0.0</w:t>
      </w:r>
    </w:p>
    <w:p w14:paraId="6D65AE49" w14:textId="77777777" w:rsidR="000862AD" w:rsidRDefault="000862AD" w:rsidP="000862AD">
      <w:r>
        <w:t>Y</w:t>
      </w:r>
    </w:p>
    <w:p w14:paraId="70DC0DC5" w14:textId="77777777" w:rsidR="000862AD" w:rsidRDefault="000862AD" w:rsidP="000862AD">
      <w:r>
        <w:t>N</w:t>
      </w:r>
    </w:p>
    <w:p w14:paraId="45092418" w14:textId="77777777" w:rsidR="000862AD" w:rsidRDefault="000862AD" w:rsidP="000862AD">
      <w:r>
        <w:t>The seller's preferred method of dealing is:</w:t>
      </w:r>
    </w:p>
    <w:p w14:paraId="0ABA8B5B" w14:textId="77777777" w:rsidR="000862AD" w:rsidRDefault="000862AD" w:rsidP="000862AD">
      <w:r>
        <w:t>other</w:t>
      </w:r>
    </w:p>
    <w:p w14:paraId="3180E558" w14:textId="77777777" w:rsidR="000862AD" w:rsidRDefault="000862AD" w:rsidP="000862AD">
      <w:r>
        <w:t>00</w:t>
      </w:r>
    </w:p>
    <w:p w14:paraId="38EB3F28" w14:textId="77777777" w:rsidR="000862AD" w:rsidRDefault="000862AD" w:rsidP="000862AD">
      <w:r>
        <w:t>01</w:t>
      </w:r>
    </w:p>
    <w:p w14:paraId="33E2A15F" w14:textId="77777777" w:rsidR="000862AD" w:rsidRDefault="000862AD" w:rsidP="000862AD">
      <w:r>
        <w:t>transfer money digitally (excluding CarouPay)</w:t>
      </w:r>
    </w:p>
    <w:p w14:paraId="18558A10" w14:textId="77777777" w:rsidR="000862AD" w:rsidRDefault="000862AD" w:rsidP="000862AD">
      <w:r>
        <w:t>meet-up in person or by CarouPay</w:t>
      </w:r>
    </w:p>
    <w:p w14:paraId="249E4568" w14:textId="77777777" w:rsidR="000862AD" w:rsidRDefault="000862AD" w:rsidP="000862AD">
      <w:r>
        <w:t>giftcards</w:t>
      </w:r>
    </w:p>
    <w:p w14:paraId="66D96618" w14:textId="77777777" w:rsidR="000862AD" w:rsidRDefault="000862AD" w:rsidP="000862AD">
      <w:r>
        <w:t>transfer money digitally (excluding CarouPay)</w:t>
      </w:r>
    </w:p>
    <w:p w14:paraId="3D2E9337" w14:textId="77777777" w:rsidR="000862AD" w:rsidRDefault="000862AD" w:rsidP="000862AD">
      <w:r>
        <w:t xml:space="preserve"> -     </w:t>
      </w:r>
    </w:p>
    <w:p w14:paraId="3ED27F6B" w14:textId="77777777" w:rsidR="000862AD" w:rsidRDefault="000862AD" w:rsidP="000862AD">
      <w:r>
        <w:t>transfer money digitally (excluding CarouPay)</w:t>
      </w:r>
    </w:p>
    <w:p w14:paraId="2C6F0EEE" w14:textId="77777777" w:rsidR="000862AD" w:rsidRDefault="000862AD" w:rsidP="000862AD">
      <w:r>
        <w:t xml:space="preserve"> -     </w:t>
      </w:r>
    </w:p>
    <w:p w14:paraId="3B9C78E2" w14:textId="77777777" w:rsidR="000862AD" w:rsidRDefault="000862AD" w:rsidP="000862AD">
      <w:r>
        <w:t xml:space="preserve"> -     </w:t>
      </w:r>
    </w:p>
    <w:p w14:paraId="7CD64752" w14:textId="77777777" w:rsidR="000862AD" w:rsidRDefault="000862AD" w:rsidP="000862AD">
      <w:r>
        <w:t xml:space="preserve"> -     </w:t>
      </w:r>
    </w:p>
    <w:p w14:paraId="437B1118" w14:textId="77777777" w:rsidR="000862AD" w:rsidRDefault="000862AD" w:rsidP="000862AD">
      <w:r>
        <w:t>003</w:t>
      </w:r>
    </w:p>
    <w:p w14:paraId="634BACBE" w14:textId="77777777" w:rsidR="000862AD" w:rsidRDefault="000862AD" w:rsidP="000862AD">
      <w:r>
        <w:t>meet-up in person or by CarouPay</w:t>
      </w:r>
    </w:p>
    <w:p w14:paraId="692EEBDC" w14:textId="77777777" w:rsidR="000862AD" w:rsidRDefault="000862AD" w:rsidP="000862AD">
      <w:r>
        <w:t>transfer money digitally (excluding CarouPay)</w:t>
      </w:r>
    </w:p>
    <w:p w14:paraId="481B33E8" w14:textId="77777777" w:rsidR="000862AD" w:rsidRDefault="000862AD" w:rsidP="000862AD">
      <w:r>
        <w:t>giftcards</w:t>
      </w:r>
    </w:p>
    <w:p w14:paraId="56A33514" w14:textId="77777777" w:rsidR="000862AD" w:rsidRDefault="000862AD" w:rsidP="000862AD">
      <w:r>
        <w:t>ticket price</w:t>
      </w:r>
    </w:p>
    <w:p w14:paraId="4E382C63" w14:textId="77777777" w:rsidR="000862AD" w:rsidRDefault="000862AD" w:rsidP="000862AD">
      <w:r>
        <w:t>2</w:t>
      </w:r>
    </w:p>
    <w:p w14:paraId="5C0BAFEC" w14:textId="77777777" w:rsidR="000862AD" w:rsidRDefault="000862AD" w:rsidP="000862AD">
      <w:r>
        <w:t>0</w:t>
      </w:r>
    </w:p>
    <w:p w14:paraId="4768E865" w14:textId="77777777" w:rsidR="000862AD" w:rsidRDefault="000862AD" w:rsidP="000862AD">
      <w:r>
        <w:lastRenderedPageBreak/>
        <w:t>0.0</w:t>
      </w:r>
    </w:p>
    <w:p w14:paraId="1EA8479B" w14:textId="77777777" w:rsidR="000862AD" w:rsidRDefault="000862AD" w:rsidP="000862AD">
      <w:r>
        <w:t>0.0</w:t>
      </w:r>
    </w:p>
    <w:p w14:paraId="38CFC1C7" w14:textId="77777777" w:rsidR="000862AD" w:rsidRDefault="000862AD" w:rsidP="000862AD">
      <w:r>
        <w:t>Y</w:t>
      </w:r>
    </w:p>
    <w:p w14:paraId="1549B92D" w14:textId="77777777" w:rsidR="000862AD" w:rsidRDefault="000862AD" w:rsidP="000862AD">
      <w:r>
        <w:t>N</w:t>
      </w:r>
    </w:p>
    <w:p w14:paraId="4851AA92" w14:textId="77777777" w:rsidR="000862AD" w:rsidRDefault="000862AD" w:rsidP="000862AD">
      <w:r>
        <w:t>The seller is offering the item at:</w:t>
      </w:r>
    </w:p>
    <w:p w14:paraId="000977DD" w14:textId="77777777" w:rsidR="000862AD" w:rsidRDefault="000862AD" w:rsidP="000862AD"/>
    <w:p w14:paraId="0647FE14" w14:textId="77777777" w:rsidR="000862AD" w:rsidRDefault="000862AD" w:rsidP="000862AD">
      <w:r>
        <w:t>00</w:t>
      </w:r>
    </w:p>
    <w:p w14:paraId="12EAFFDD" w14:textId="77777777" w:rsidR="000862AD" w:rsidRDefault="000862AD" w:rsidP="000862AD">
      <w:r>
        <w:t>01</w:t>
      </w:r>
    </w:p>
    <w:p w14:paraId="5C668410" w14:textId="77777777" w:rsidR="000862AD" w:rsidRDefault="000862AD" w:rsidP="000862AD">
      <w:r>
        <w:t>market rate</w:t>
      </w:r>
    </w:p>
    <w:p w14:paraId="63E54C18" w14:textId="77777777" w:rsidR="000862AD" w:rsidRDefault="000862AD" w:rsidP="000862AD">
      <w:r>
        <w:t xml:space="preserve"> -     </w:t>
      </w:r>
    </w:p>
    <w:p w14:paraId="6EA52D20" w14:textId="77777777" w:rsidR="000862AD" w:rsidRDefault="000862AD" w:rsidP="000862AD">
      <w:r>
        <w:t xml:space="preserve"> -     </w:t>
      </w:r>
    </w:p>
    <w:p w14:paraId="51C120DB" w14:textId="77777777" w:rsidR="000862AD" w:rsidRDefault="000862AD" w:rsidP="000862AD">
      <w:r>
        <w:t>above market rate</w:t>
      </w:r>
    </w:p>
    <w:p w14:paraId="791651B0" w14:textId="77777777" w:rsidR="000862AD" w:rsidRDefault="000862AD" w:rsidP="000862AD">
      <w:r>
        <w:t xml:space="preserve"> -     </w:t>
      </w:r>
    </w:p>
    <w:p w14:paraId="6848CEDC" w14:textId="77777777" w:rsidR="000862AD" w:rsidRDefault="000862AD" w:rsidP="000862AD">
      <w:r>
        <w:t>below market rate</w:t>
      </w:r>
    </w:p>
    <w:p w14:paraId="4C34CCED" w14:textId="77777777" w:rsidR="000862AD" w:rsidRDefault="000862AD" w:rsidP="000862AD">
      <w:r>
        <w:t xml:space="preserve"> -     </w:t>
      </w:r>
    </w:p>
    <w:p w14:paraId="20A6755E" w14:textId="77777777" w:rsidR="000862AD" w:rsidRDefault="000862AD" w:rsidP="000862AD">
      <w:r>
        <w:t xml:space="preserve"> -     </w:t>
      </w:r>
    </w:p>
    <w:p w14:paraId="2CF165C0" w14:textId="77777777" w:rsidR="000862AD" w:rsidRDefault="000862AD" w:rsidP="000862AD">
      <w:r>
        <w:t xml:space="preserve"> -     </w:t>
      </w:r>
    </w:p>
    <w:p w14:paraId="43D93EFB" w14:textId="77777777" w:rsidR="000862AD" w:rsidRDefault="000862AD" w:rsidP="000862AD">
      <w:r>
        <w:t>003</w:t>
      </w:r>
    </w:p>
    <w:p w14:paraId="005200EC" w14:textId="77777777" w:rsidR="000862AD" w:rsidRDefault="000862AD" w:rsidP="000862AD">
      <w:r>
        <w:t>market rate</w:t>
      </w:r>
    </w:p>
    <w:p w14:paraId="64FA1A20" w14:textId="77777777" w:rsidR="000862AD" w:rsidRDefault="000862AD" w:rsidP="000862AD">
      <w:r>
        <w:t>above market rate</w:t>
      </w:r>
    </w:p>
    <w:p w14:paraId="69C926E6" w14:textId="77777777" w:rsidR="000862AD" w:rsidRDefault="000862AD" w:rsidP="000862AD">
      <w:r>
        <w:t>below market rate</w:t>
      </w:r>
    </w:p>
    <w:p w14:paraId="64E635A5" w14:textId="77777777" w:rsidR="000862AD" w:rsidRDefault="000862AD" w:rsidP="000862AD">
      <w:r>
        <w:t>verified seller</w:t>
      </w:r>
    </w:p>
    <w:p w14:paraId="6EA4F0F3" w14:textId="77777777" w:rsidR="000862AD" w:rsidRDefault="000862AD" w:rsidP="000862AD">
      <w:r>
        <w:t>3</w:t>
      </w:r>
    </w:p>
    <w:p w14:paraId="48BC9DB4" w14:textId="77777777" w:rsidR="000862AD" w:rsidRDefault="000862AD" w:rsidP="000862AD">
      <w:r>
        <w:t>0</w:t>
      </w:r>
    </w:p>
    <w:p w14:paraId="06FACCF3" w14:textId="77777777" w:rsidR="000862AD" w:rsidRDefault="000862AD" w:rsidP="000862AD">
      <w:r>
        <w:t>0.0</w:t>
      </w:r>
    </w:p>
    <w:p w14:paraId="5E952F7D" w14:textId="77777777" w:rsidR="000862AD" w:rsidRDefault="000862AD" w:rsidP="000862AD">
      <w:r>
        <w:t>0.0</w:t>
      </w:r>
    </w:p>
    <w:p w14:paraId="1C4BA481" w14:textId="77777777" w:rsidR="000862AD" w:rsidRDefault="000862AD" w:rsidP="000862AD">
      <w:r>
        <w:t>Y</w:t>
      </w:r>
    </w:p>
    <w:p w14:paraId="1CF2B764" w14:textId="77777777" w:rsidR="000862AD" w:rsidRDefault="000862AD" w:rsidP="000862AD">
      <w:r>
        <w:t>N</w:t>
      </w:r>
    </w:p>
    <w:p w14:paraId="26723898" w14:textId="77777777" w:rsidR="000862AD" w:rsidRDefault="000862AD" w:rsidP="000862AD">
      <w:r>
        <w:t>The seller is:</w:t>
      </w:r>
    </w:p>
    <w:p w14:paraId="06F1DAB7" w14:textId="77777777" w:rsidR="000862AD" w:rsidRDefault="000862AD" w:rsidP="000862AD">
      <w:r>
        <w:t>unverified</w:t>
      </w:r>
    </w:p>
    <w:p w14:paraId="07605A80" w14:textId="77777777" w:rsidR="000862AD" w:rsidRDefault="000862AD" w:rsidP="000862AD">
      <w:r>
        <w:t>00</w:t>
      </w:r>
    </w:p>
    <w:p w14:paraId="167CA6EF" w14:textId="77777777" w:rsidR="000862AD" w:rsidRDefault="000862AD" w:rsidP="000862AD">
      <w:r>
        <w:t>01</w:t>
      </w:r>
    </w:p>
    <w:p w14:paraId="471CEEC6" w14:textId="77777777" w:rsidR="000862AD" w:rsidRDefault="000862AD" w:rsidP="000862AD">
      <w:r>
        <w:t>unverified</w:t>
      </w:r>
    </w:p>
    <w:p w14:paraId="3C00F480" w14:textId="77777777" w:rsidR="000862AD" w:rsidRDefault="000862AD" w:rsidP="000862AD">
      <w:r>
        <w:t xml:space="preserve"> -     </w:t>
      </w:r>
    </w:p>
    <w:p w14:paraId="0BB0B2C9" w14:textId="77777777" w:rsidR="000862AD" w:rsidRDefault="000862AD" w:rsidP="000862AD">
      <w:r>
        <w:t xml:space="preserve"> -     </w:t>
      </w:r>
    </w:p>
    <w:p w14:paraId="14C78C29" w14:textId="77777777" w:rsidR="000862AD" w:rsidRDefault="000862AD" w:rsidP="000862AD">
      <w:r>
        <w:t xml:space="preserve"> -     </w:t>
      </w:r>
    </w:p>
    <w:p w14:paraId="4658AAC8" w14:textId="77777777" w:rsidR="000862AD" w:rsidRDefault="000862AD" w:rsidP="000862AD">
      <w:r>
        <w:t xml:space="preserve"> -     </w:t>
      </w:r>
    </w:p>
    <w:p w14:paraId="529C82BD" w14:textId="77777777" w:rsidR="000862AD" w:rsidRDefault="000862AD" w:rsidP="000862AD">
      <w:r>
        <w:t xml:space="preserve"> -     </w:t>
      </w:r>
    </w:p>
    <w:p w14:paraId="59505C75" w14:textId="77777777" w:rsidR="000862AD" w:rsidRDefault="000862AD" w:rsidP="000862AD">
      <w:r>
        <w:t xml:space="preserve"> -     </w:t>
      </w:r>
    </w:p>
    <w:p w14:paraId="7AF7DF80" w14:textId="77777777" w:rsidR="000862AD" w:rsidRDefault="000862AD" w:rsidP="000862AD">
      <w:r>
        <w:t>verified</w:t>
      </w:r>
    </w:p>
    <w:p w14:paraId="12461A07" w14:textId="77777777" w:rsidR="000862AD" w:rsidRDefault="000862AD" w:rsidP="000862AD">
      <w:r>
        <w:t>unverified</w:t>
      </w:r>
    </w:p>
    <w:p w14:paraId="26614102" w14:textId="77777777" w:rsidR="000862AD" w:rsidRDefault="000862AD" w:rsidP="000862AD">
      <w:r>
        <w:t>002</w:t>
      </w:r>
    </w:p>
    <w:p w14:paraId="7C07A19F" w14:textId="77777777" w:rsidR="000862AD" w:rsidRDefault="000862AD" w:rsidP="000862AD">
      <w:r>
        <w:t>verified</w:t>
      </w:r>
    </w:p>
    <w:p w14:paraId="4BD03DEF" w14:textId="77777777" w:rsidR="000862AD" w:rsidRDefault="000862AD" w:rsidP="000862AD">
      <w:r>
        <w:t>unverified</w:t>
      </w:r>
    </w:p>
    <w:p w14:paraId="0EE4C654" w14:textId="77777777" w:rsidR="000862AD" w:rsidRDefault="000862AD" w:rsidP="000862AD">
      <w:r>
        <w:t>ACTIONS</w:t>
      </w:r>
    </w:p>
    <w:p w14:paraId="79994972" w14:textId="77777777" w:rsidR="000862AD" w:rsidRDefault="000862AD" w:rsidP="000862AD">
      <w:r>
        <w:t>0</w:t>
      </w:r>
    </w:p>
    <w:p w14:paraId="08A39ED1" w14:textId="77777777" w:rsidR="000862AD" w:rsidRDefault="000862AD" w:rsidP="000862AD">
      <w:r>
        <w:t>0</w:t>
      </w:r>
    </w:p>
    <w:p w14:paraId="081069E8" w14:textId="77777777" w:rsidR="000862AD" w:rsidRDefault="000862AD" w:rsidP="000862AD">
      <w:r>
        <w:t>0.0</w:t>
      </w:r>
    </w:p>
    <w:p w14:paraId="78BBA2AC" w14:textId="77777777" w:rsidR="000862AD" w:rsidRDefault="000862AD" w:rsidP="000862AD">
      <w:r>
        <w:t>0.0</w:t>
      </w:r>
    </w:p>
    <w:p w14:paraId="515CA5EE" w14:textId="77777777" w:rsidR="000862AD" w:rsidRDefault="000862AD" w:rsidP="000862AD">
      <w:r>
        <w:t>Y</w:t>
      </w:r>
    </w:p>
    <w:p w14:paraId="6A5688A1" w14:textId="77777777" w:rsidR="000862AD" w:rsidRDefault="000862AD" w:rsidP="000862AD">
      <w:r>
        <w:lastRenderedPageBreak/>
        <w:t>N</w:t>
      </w:r>
    </w:p>
    <w:p w14:paraId="14C47B48" w14:textId="77777777" w:rsidR="000862AD" w:rsidRDefault="000862AD" w:rsidP="000862AD"/>
    <w:p w14:paraId="50BA371F" w14:textId="77777777" w:rsidR="000862AD" w:rsidRDefault="000862AD" w:rsidP="000862AD"/>
    <w:p w14:paraId="12E1826C" w14:textId="77777777" w:rsidR="000862AD" w:rsidRDefault="000862AD" w:rsidP="000862AD">
      <w:r>
        <w:t>00</w:t>
      </w:r>
    </w:p>
    <w:p w14:paraId="70551AC2" w14:textId="77777777" w:rsidR="000862AD" w:rsidRDefault="000862AD" w:rsidP="000862AD">
      <w:r>
        <w:t>01</w:t>
      </w:r>
    </w:p>
    <w:p w14:paraId="0BF08728" w14:textId="77777777" w:rsidR="000862AD" w:rsidRDefault="000862AD" w:rsidP="000862AD"/>
    <w:p w14:paraId="257DB49E" w14:textId="77777777" w:rsidR="000862AD" w:rsidRDefault="000862AD" w:rsidP="000862AD"/>
    <w:p w14:paraId="6286D5E2" w14:textId="77777777" w:rsidR="000862AD" w:rsidRDefault="000862AD" w:rsidP="000862AD"/>
    <w:p w14:paraId="69C819B0" w14:textId="77777777" w:rsidR="000862AD" w:rsidRDefault="000862AD" w:rsidP="000862AD"/>
    <w:p w14:paraId="3C8E65EE" w14:textId="77777777" w:rsidR="000862AD" w:rsidRDefault="000862AD" w:rsidP="000862AD"/>
    <w:p w14:paraId="3DE93201" w14:textId="77777777" w:rsidR="000862AD" w:rsidRDefault="000862AD" w:rsidP="000862AD">
      <w:r>
        <w:t xml:space="preserve"> -     </w:t>
      </w:r>
    </w:p>
    <w:p w14:paraId="36302256" w14:textId="77777777" w:rsidR="000862AD" w:rsidRDefault="000862AD" w:rsidP="000862AD">
      <w:r>
        <w:t xml:space="preserve"> -     </w:t>
      </w:r>
    </w:p>
    <w:p w14:paraId="6FA20C24" w14:textId="77777777" w:rsidR="000862AD" w:rsidRDefault="000862AD" w:rsidP="000862AD">
      <w:r>
        <w:t xml:space="preserve"> -     </w:t>
      </w:r>
    </w:p>
    <w:p w14:paraId="36B8A52F" w14:textId="77777777" w:rsidR="000862AD" w:rsidRDefault="000862AD" w:rsidP="000862AD">
      <w:r>
        <w:t xml:space="preserve"> -     </w:t>
      </w:r>
    </w:p>
    <w:p w14:paraId="64A5C953" w14:textId="77777777" w:rsidR="000862AD" w:rsidRDefault="000862AD" w:rsidP="000862AD">
      <w:r>
        <w:t>000</w:t>
      </w:r>
    </w:p>
    <w:p w14:paraId="47295968" w14:textId="77777777" w:rsidR="000862AD" w:rsidRDefault="000862AD" w:rsidP="000862AD">
      <w:r>
        <w:t>fraud risk</w:t>
      </w:r>
    </w:p>
    <w:p w14:paraId="1857C5F9" w14:textId="77777777" w:rsidR="000862AD" w:rsidRDefault="000862AD" w:rsidP="000862AD">
      <w:r>
        <w:t>0</w:t>
      </w:r>
    </w:p>
    <w:p w14:paraId="7A52971A" w14:textId="77777777" w:rsidR="000862AD" w:rsidRDefault="000862AD" w:rsidP="000862AD">
      <w:r>
        <w:t>0</w:t>
      </w:r>
    </w:p>
    <w:p w14:paraId="4D7BC2BF" w14:textId="77777777" w:rsidR="000862AD" w:rsidRDefault="000862AD" w:rsidP="000862AD">
      <w:r>
        <w:t>0.0</w:t>
      </w:r>
    </w:p>
    <w:p w14:paraId="1FEAEE6F" w14:textId="77777777" w:rsidR="000862AD" w:rsidRDefault="000862AD" w:rsidP="000862AD">
      <w:r>
        <w:t>0.0</w:t>
      </w:r>
    </w:p>
    <w:p w14:paraId="12C9D206" w14:textId="77777777" w:rsidR="000862AD" w:rsidRDefault="000862AD" w:rsidP="000862AD">
      <w:r>
        <w:t>Y</w:t>
      </w:r>
    </w:p>
    <w:p w14:paraId="638ADE69" w14:textId="77777777" w:rsidR="000862AD" w:rsidRDefault="000862AD" w:rsidP="000862AD">
      <w:r>
        <w:t>N</w:t>
      </w:r>
    </w:p>
    <w:p w14:paraId="61833EC1" w14:textId="77777777" w:rsidR="000862AD" w:rsidRDefault="000862AD" w:rsidP="000862AD"/>
    <w:p w14:paraId="030B5F70" w14:textId="77777777" w:rsidR="000862AD" w:rsidRDefault="000862AD" w:rsidP="000862AD">
      <w:r>
        <w:t>not enough information</w:t>
      </w:r>
    </w:p>
    <w:p w14:paraId="6658FFB0" w14:textId="77777777" w:rsidR="000862AD" w:rsidRDefault="000862AD" w:rsidP="000862AD">
      <w:r>
        <w:t>00</w:t>
      </w:r>
    </w:p>
    <w:p w14:paraId="7F55DF06" w14:textId="77777777" w:rsidR="000862AD" w:rsidRDefault="000862AD" w:rsidP="000862AD">
      <w:r>
        <w:t>01</w:t>
      </w:r>
    </w:p>
    <w:p w14:paraId="1C59E317" w14:textId="77777777" w:rsidR="000862AD" w:rsidRDefault="000862AD" w:rsidP="000862AD">
      <w:r>
        <w:t xml:space="preserve">moderate     </w:t>
      </w:r>
    </w:p>
    <w:p w14:paraId="3F69B136" w14:textId="77777777" w:rsidR="000862AD" w:rsidRDefault="000862AD" w:rsidP="000862AD">
      <w:r>
        <w:t xml:space="preserve">low     </w:t>
      </w:r>
    </w:p>
    <w:p w14:paraId="54C045E0" w14:textId="77777777" w:rsidR="000862AD" w:rsidRDefault="000862AD" w:rsidP="000862AD">
      <w:r>
        <w:t xml:space="preserve">high     </w:t>
      </w:r>
    </w:p>
    <w:p w14:paraId="6F45735F" w14:textId="77777777" w:rsidR="000862AD" w:rsidRDefault="000862AD" w:rsidP="000862AD">
      <w:r>
        <w:t xml:space="preserve">moderate     </w:t>
      </w:r>
    </w:p>
    <w:p w14:paraId="5667EAE9" w14:textId="77777777" w:rsidR="000862AD" w:rsidRDefault="000862AD" w:rsidP="000862AD">
      <w:r>
        <w:t xml:space="preserve">high     </w:t>
      </w:r>
    </w:p>
    <w:p w14:paraId="6BABDFF5" w14:textId="77777777" w:rsidR="000862AD" w:rsidRDefault="000862AD" w:rsidP="000862AD">
      <w:r>
        <w:t xml:space="preserve">moderate     </w:t>
      </w:r>
    </w:p>
    <w:p w14:paraId="3BBBA8C0" w14:textId="77777777" w:rsidR="000862AD" w:rsidRDefault="000862AD" w:rsidP="000862AD">
      <w:r>
        <w:t xml:space="preserve">high     </w:t>
      </w:r>
    </w:p>
    <w:p w14:paraId="29459336" w14:textId="77777777" w:rsidR="000862AD" w:rsidRDefault="000862AD" w:rsidP="000862AD">
      <w:r>
        <w:t xml:space="preserve">moderate     </w:t>
      </w:r>
    </w:p>
    <w:p w14:paraId="6D2D40B4" w14:textId="77777777" w:rsidR="000862AD" w:rsidRDefault="000862AD" w:rsidP="000862AD">
      <w:r>
        <w:t xml:space="preserve">high     </w:t>
      </w:r>
    </w:p>
    <w:p w14:paraId="7C181B2B" w14:textId="77777777" w:rsidR="000862AD" w:rsidRDefault="000862AD" w:rsidP="000862AD">
      <w:r>
        <w:t>003</w:t>
      </w:r>
    </w:p>
    <w:p w14:paraId="43D74279" w14:textId="77777777" w:rsidR="000862AD" w:rsidRDefault="000862AD" w:rsidP="000862AD">
      <w:r>
        <w:t xml:space="preserve">high     </w:t>
      </w:r>
    </w:p>
    <w:p w14:paraId="341DED8E" w14:textId="77777777" w:rsidR="000862AD" w:rsidRDefault="000862AD" w:rsidP="000862AD">
      <w:r>
        <w:t xml:space="preserve">moderate     </w:t>
      </w:r>
    </w:p>
    <w:p w14:paraId="7B2F3301" w14:textId="77777777" w:rsidR="000862AD" w:rsidRDefault="000862AD" w:rsidP="000862AD">
      <w:r>
        <w:t xml:space="preserve">low     </w:t>
      </w:r>
    </w:p>
    <w:p w14:paraId="5CC4A612" w14:textId="77777777" w:rsidR="000862AD" w:rsidRDefault="000862AD" w:rsidP="000862AD">
      <w:r>
        <w:t>recommended action</w:t>
      </w:r>
    </w:p>
    <w:p w14:paraId="7F23F25A" w14:textId="77777777" w:rsidR="000862AD" w:rsidRDefault="000862AD" w:rsidP="000862AD">
      <w:r>
        <w:t>0</w:t>
      </w:r>
    </w:p>
    <w:p w14:paraId="21156387" w14:textId="77777777" w:rsidR="000862AD" w:rsidRDefault="000862AD" w:rsidP="000862AD">
      <w:r>
        <w:t>0</w:t>
      </w:r>
    </w:p>
    <w:p w14:paraId="4C97FD32" w14:textId="77777777" w:rsidR="000862AD" w:rsidRDefault="000862AD" w:rsidP="000862AD">
      <w:r>
        <w:t>0.0</w:t>
      </w:r>
    </w:p>
    <w:p w14:paraId="7DD9481E" w14:textId="77777777" w:rsidR="000862AD" w:rsidRDefault="000862AD" w:rsidP="000862AD">
      <w:r>
        <w:t>0.0</w:t>
      </w:r>
    </w:p>
    <w:p w14:paraId="13B0A8C1" w14:textId="77777777" w:rsidR="000862AD" w:rsidRDefault="000862AD" w:rsidP="000862AD">
      <w:r>
        <w:t>Y</w:t>
      </w:r>
    </w:p>
    <w:p w14:paraId="7B469F58" w14:textId="77777777" w:rsidR="000862AD" w:rsidRDefault="000862AD" w:rsidP="000862AD">
      <w:r>
        <w:t>N</w:t>
      </w:r>
    </w:p>
    <w:p w14:paraId="5F5BEBC0" w14:textId="77777777" w:rsidR="000862AD" w:rsidRDefault="000862AD" w:rsidP="000862AD"/>
    <w:p w14:paraId="64701D75" w14:textId="77777777" w:rsidR="000862AD" w:rsidRDefault="000862AD" w:rsidP="000862AD">
      <w:r>
        <w:t>not enough information</w:t>
      </w:r>
    </w:p>
    <w:p w14:paraId="3C27033F" w14:textId="77777777" w:rsidR="000862AD" w:rsidRDefault="000862AD" w:rsidP="000862AD">
      <w:r>
        <w:t>00</w:t>
      </w:r>
    </w:p>
    <w:p w14:paraId="3FB45763" w14:textId="77777777" w:rsidR="000862AD" w:rsidRDefault="000862AD" w:rsidP="000862AD">
      <w:r>
        <w:t>01</w:t>
      </w:r>
    </w:p>
    <w:p w14:paraId="04894018" w14:textId="77777777" w:rsidR="000862AD" w:rsidRDefault="000862AD" w:rsidP="000862AD">
      <w:r>
        <w:lastRenderedPageBreak/>
        <w:t xml:space="preserve">Request to meet up for transaction     </w:t>
      </w:r>
    </w:p>
    <w:p w14:paraId="206C8501" w14:textId="77777777" w:rsidR="000862AD" w:rsidRDefault="000862AD" w:rsidP="000862AD">
      <w:r>
        <w:t xml:space="preserve">Proceed with transaction     </w:t>
      </w:r>
    </w:p>
    <w:p w14:paraId="7E37383F" w14:textId="77777777" w:rsidR="000862AD" w:rsidRDefault="000862AD" w:rsidP="000862AD">
      <w:r>
        <w:t xml:space="preserve">Flag listing as possible scam     </w:t>
      </w:r>
    </w:p>
    <w:p w14:paraId="2775D4A1" w14:textId="77777777" w:rsidR="000862AD" w:rsidRDefault="000862AD" w:rsidP="000862AD">
      <w:r>
        <w:t xml:space="preserve">Request to meet up for transaction     </w:t>
      </w:r>
    </w:p>
    <w:p w14:paraId="6E6AF52F" w14:textId="77777777" w:rsidR="000862AD" w:rsidRDefault="000862AD" w:rsidP="000862AD">
      <w:r>
        <w:t xml:space="preserve">Request to meet up for transaction     </w:t>
      </w:r>
    </w:p>
    <w:p w14:paraId="184CFDF8" w14:textId="77777777" w:rsidR="000862AD" w:rsidRDefault="000862AD" w:rsidP="000862AD">
      <w:r>
        <w:t xml:space="preserve">Request to meet up for transaction     </w:t>
      </w:r>
    </w:p>
    <w:p w14:paraId="5CB7CA2A" w14:textId="77777777" w:rsidR="000862AD" w:rsidRDefault="000862AD" w:rsidP="000862AD">
      <w:r>
        <w:t xml:space="preserve">Do not buy from this seller     </w:t>
      </w:r>
    </w:p>
    <w:p w14:paraId="11D39A82" w14:textId="77777777" w:rsidR="000862AD" w:rsidRDefault="000862AD" w:rsidP="000862AD">
      <w:r>
        <w:t xml:space="preserve">Request to meet up for transaction     </w:t>
      </w:r>
    </w:p>
    <w:p w14:paraId="7DDB1A41" w14:textId="77777777" w:rsidR="000862AD" w:rsidRDefault="000862AD" w:rsidP="000862AD">
      <w:r>
        <w:t xml:space="preserve">Flag listing as possible scam     </w:t>
      </w:r>
    </w:p>
    <w:p w14:paraId="598B362F" w14:textId="77777777" w:rsidR="000862AD" w:rsidRDefault="000862AD" w:rsidP="000862AD">
      <w:r>
        <w:t>004</w:t>
      </w:r>
    </w:p>
    <w:p w14:paraId="4CAA8B9B" w14:textId="77777777" w:rsidR="000862AD" w:rsidRDefault="000862AD" w:rsidP="000862AD">
      <w:r>
        <w:t xml:space="preserve">Do not buy from this seller     </w:t>
      </w:r>
    </w:p>
    <w:p w14:paraId="45BA8DAE" w14:textId="77777777" w:rsidR="000862AD" w:rsidRDefault="000862AD" w:rsidP="000862AD">
      <w:r>
        <w:t xml:space="preserve">Flag listing as possible scam     </w:t>
      </w:r>
    </w:p>
    <w:p w14:paraId="20DA13EB" w14:textId="77777777" w:rsidR="000862AD" w:rsidRDefault="000862AD" w:rsidP="000862AD">
      <w:r>
        <w:t xml:space="preserve">Request to meet up for transaction     </w:t>
      </w:r>
    </w:p>
    <w:p w14:paraId="4763202A" w14:textId="73D10303" w:rsidR="000862AD" w:rsidRPr="003277C4" w:rsidRDefault="000862AD" w:rsidP="000862AD">
      <w:r>
        <w:t xml:space="preserve">Proceed with transaction     </w:t>
      </w:r>
    </w:p>
    <w:p w14:paraId="6303D16B" w14:textId="40D5D13C" w:rsidR="000862AD" w:rsidRDefault="000862AD" w:rsidP="000862AD">
      <w:pPr>
        <w:pStyle w:val="Heading2"/>
      </w:pPr>
    </w:p>
    <w:p w14:paraId="3F24AC45" w14:textId="77777777" w:rsidR="000862AD" w:rsidRDefault="000862AD" w:rsidP="000862AD"/>
    <w:p w14:paraId="334B3912" w14:textId="77777777" w:rsidR="000862AD" w:rsidRPr="003277C4" w:rsidRDefault="000862AD">
      <w:pPr>
        <w:pStyle w:val="Heading2"/>
        <w:rPr>
          <w:rFonts w:eastAsia="SimSun"/>
          <w:noProof/>
          <w:lang w:eastAsia="zh-CN"/>
        </w:rPr>
      </w:pPr>
    </w:p>
    <w:sectPr w:rsidR="000862AD" w:rsidRPr="003277C4" w:rsidSect="00DF207B">
      <w:type w:val="continuous"/>
      <w:pgSz w:w="11909" w:h="16834" w:code="9"/>
      <w:pgMar w:top="1440" w:right="1440" w:bottom="1440" w:left="144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A8428" w14:textId="77777777" w:rsidR="00C15B84" w:rsidRDefault="00C15B84" w:rsidP="00A6794D">
      <w:r>
        <w:separator/>
      </w:r>
    </w:p>
  </w:endnote>
  <w:endnote w:type="continuationSeparator" w:id="0">
    <w:p w14:paraId="5347C3B3" w14:textId="77777777" w:rsidR="00C15B84" w:rsidRDefault="00C15B84" w:rsidP="00A6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alatino">
    <w:charset w:val="4D"/>
    <w:family w:val="auto"/>
    <w:pitch w:val="variable"/>
    <w:sig w:usb0="A00002FF" w:usb1="7800205A" w:usb2="14600000" w:usb3="00000000" w:csb0="00000193"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FB28" w14:textId="77777777" w:rsidR="00C15B84" w:rsidRDefault="00C15B84" w:rsidP="00A6794D">
      <w:r>
        <w:separator/>
      </w:r>
    </w:p>
  </w:footnote>
  <w:footnote w:type="continuationSeparator" w:id="0">
    <w:p w14:paraId="466F1055" w14:textId="77777777" w:rsidR="00C15B84" w:rsidRDefault="00C15B84" w:rsidP="00A67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31E"/>
    <w:multiLevelType w:val="hybridMultilevel"/>
    <w:tmpl w:val="9B7E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33E0"/>
    <w:multiLevelType w:val="hybridMultilevel"/>
    <w:tmpl w:val="BD40ED64"/>
    <w:lvl w:ilvl="0" w:tplc="30EC136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7738D7"/>
    <w:multiLevelType w:val="hybridMultilevel"/>
    <w:tmpl w:val="BB809AB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3144C44"/>
    <w:multiLevelType w:val="hybridMultilevel"/>
    <w:tmpl w:val="21E4B3B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8D80A13"/>
    <w:multiLevelType w:val="hybridMultilevel"/>
    <w:tmpl w:val="99FCF3D8"/>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0B0C6D46"/>
    <w:multiLevelType w:val="hybridMultilevel"/>
    <w:tmpl w:val="EB5A6F74"/>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920CEC"/>
    <w:multiLevelType w:val="hybridMultilevel"/>
    <w:tmpl w:val="B060D30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B01C2D"/>
    <w:multiLevelType w:val="hybridMultilevel"/>
    <w:tmpl w:val="F084C0A6"/>
    <w:lvl w:ilvl="0" w:tplc="30EC136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2C22D3"/>
    <w:multiLevelType w:val="hybridMultilevel"/>
    <w:tmpl w:val="760053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5C154F1"/>
    <w:multiLevelType w:val="hybridMultilevel"/>
    <w:tmpl w:val="CB12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42B6A"/>
    <w:multiLevelType w:val="hybridMultilevel"/>
    <w:tmpl w:val="6208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82EA4"/>
    <w:multiLevelType w:val="hybridMultilevel"/>
    <w:tmpl w:val="1D7C6F98"/>
    <w:lvl w:ilvl="0" w:tplc="30EC136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46166"/>
    <w:multiLevelType w:val="hybridMultilevel"/>
    <w:tmpl w:val="AFD86D1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0001DA8"/>
    <w:multiLevelType w:val="hybridMultilevel"/>
    <w:tmpl w:val="CFA21D38"/>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245C22"/>
    <w:multiLevelType w:val="hybridMultilevel"/>
    <w:tmpl w:val="C0A277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FCD648B"/>
    <w:multiLevelType w:val="multilevel"/>
    <w:tmpl w:val="C0A277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4661C3"/>
    <w:multiLevelType w:val="hybridMultilevel"/>
    <w:tmpl w:val="963C23D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1C02B57"/>
    <w:multiLevelType w:val="hybridMultilevel"/>
    <w:tmpl w:val="D3A6430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FD3C2E"/>
    <w:multiLevelType w:val="hybridMultilevel"/>
    <w:tmpl w:val="D7F699E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B552C4"/>
    <w:multiLevelType w:val="multilevel"/>
    <w:tmpl w:val="E17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F520D5"/>
    <w:multiLevelType w:val="hybridMultilevel"/>
    <w:tmpl w:val="BC2431F4"/>
    <w:lvl w:ilvl="0" w:tplc="CF0447D8">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580F63"/>
    <w:multiLevelType w:val="hybridMultilevel"/>
    <w:tmpl w:val="CBB43C20"/>
    <w:lvl w:ilvl="0" w:tplc="30EC136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70449C"/>
    <w:multiLevelType w:val="hybridMultilevel"/>
    <w:tmpl w:val="45AE9260"/>
    <w:lvl w:ilvl="0" w:tplc="30EC136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8142D9"/>
    <w:multiLevelType w:val="hybridMultilevel"/>
    <w:tmpl w:val="822AFB6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71A276A"/>
    <w:multiLevelType w:val="multilevel"/>
    <w:tmpl w:val="EB5A6F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2933FC"/>
    <w:multiLevelType w:val="hybridMultilevel"/>
    <w:tmpl w:val="EB8E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65A57"/>
    <w:multiLevelType w:val="hybridMultilevel"/>
    <w:tmpl w:val="16DEA11A"/>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8" w15:restartNumberingAfterBreak="0">
    <w:nsid w:val="70EC596E"/>
    <w:multiLevelType w:val="multilevel"/>
    <w:tmpl w:val="1A9E75C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1175D55"/>
    <w:multiLevelType w:val="hybridMultilevel"/>
    <w:tmpl w:val="90BE41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21B482E"/>
    <w:multiLevelType w:val="hybridMultilevel"/>
    <w:tmpl w:val="9B243642"/>
    <w:lvl w:ilvl="0" w:tplc="609E0B28">
      <w:start w:val="1"/>
      <w:numFmt w:val="decimal"/>
      <w:lvlText w:val="Tut1-%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5191548"/>
    <w:multiLevelType w:val="hybridMultilevel"/>
    <w:tmpl w:val="52840AC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1F71CC"/>
    <w:multiLevelType w:val="hybridMultilevel"/>
    <w:tmpl w:val="C450EC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156697954">
    <w:abstractNumId w:val="3"/>
  </w:num>
  <w:num w:numId="2" w16cid:durableId="519005212">
    <w:abstractNumId w:val="20"/>
  </w:num>
  <w:num w:numId="3" w16cid:durableId="1333684178">
    <w:abstractNumId w:val="27"/>
  </w:num>
  <w:num w:numId="4" w16cid:durableId="1052582310">
    <w:abstractNumId w:val="32"/>
  </w:num>
  <w:num w:numId="5" w16cid:durableId="217516141">
    <w:abstractNumId w:val="16"/>
  </w:num>
  <w:num w:numId="6" w16cid:durableId="1582257257">
    <w:abstractNumId w:val="12"/>
  </w:num>
  <w:num w:numId="7" w16cid:durableId="133181483">
    <w:abstractNumId w:val="24"/>
  </w:num>
  <w:num w:numId="8" w16cid:durableId="723335164">
    <w:abstractNumId w:val="14"/>
  </w:num>
  <w:num w:numId="9" w16cid:durableId="206383215">
    <w:abstractNumId w:val="15"/>
  </w:num>
  <w:num w:numId="10" w16cid:durableId="1756246776">
    <w:abstractNumId w:val="30"/>
  </w:num>
  <w:num w:numId="11" w16cid:durableId="94254977">
    <w:abstractNumId w:val="5"/>
  </w:num>
  <w:num w:numId="12" w16cid:durableId="38553383">
    <w:abstractNumId w:val="25"/>
  </w:num>
  <w:num w:numId="13" w16cid:durableId="1624843712">
    <w:abstractNumId w:val="17"/>
  </w:num>
  <w:num w:numId="14" w16cid:durableId="1726642170">
    <w:abstractNumId w:val="13"/>
  </w:num>
  <w:num w:numId="15" w16cid:durableId="2060202195">
    <w:abstractNumId w:val="18"/>
  </w:num>
  <w:num w:numId="16" w16cid:durableId="1328433828">
    <w:abstractNumId w:val="4"/>
  </w:num>
  <w:num w:numId="17" w16cid:durableId="819157708">
    <w:abstractNumId w:val="2"/>
  </w:num>
  <w:num w:numId="18" w16cid:durableId="93016544">
    <w:abstractNumId w:val="29"/>
  </w:num>
  <w:num w:numId="19" w16cid:durableId="1200893082">
    <w:abstractNumId w:val="31"/>
  </w:num>
  <w:num w:numId="20" w16cid:durableId="111583473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6024033">
    <w:abstractNumId w:val="10"/>
  </w:num>
  <w:num w:numId="22" w16cid:durableId="1004430402">
    <w:abstractNumId w:val="0"/>
  </w:num>
  <w:num w:numId="23" w16cid:durableId="1966420236">
    <w:abstractNumId w:val="26"/>
  </w:num>
  <w:num w:numId="24" w16cid:durableId="1713143177">
    <w:abstractNumId w:val="9"/>
  </w:num>
  <w:num w:numId="25" w16cid:durableId="1311986502">
    <w:abstractNumId w:val="22"/>
  </w:num>
  <w:num w:numId="26" w16cid:durableId="1868719139">
    <w:abstractNumId w:val="1"/>
  </w:num>
  <w:num w:numId="27" w16cid:durableId="1370253059">
    <w:abstractNumId w:val="23"/>
  </w:num>
  <w:num w:numId="28" w16cid:durableId="633103426">
    <w:abstractNumId w:val="7"/>
  </w:num>
  <w:num w:numId="29" w16cid:durableId="162358404">
    <w:abstractNumId w:val="11"/>
  </w:num>
  <w:num w:numId="30" w16cid:durableId="1808157743">
    <w:abstractNumId w:val="21"/>
  </w:num>
  <w:num w:numId="31" w16cid:durableId="1542667828">
    <w:abstractNumId w:val="28"/>
  </w:num>
  <w:num w:numId="32" w16cid:durableId="418868117">
    <w:abstractNumId w:val="19"/>
  </w:num>
  <w:num w:numId="33" w16cid:durableId="812136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16B7"/>
    <w:rsid w:val="00001AA9"/>
    <w:rsid w:val="000044F9"/>
    <w:rsid w:val="00012788"/>
    <w:rsid w:val="00012902"/>
    <w:rsid w:val="00024CD6"/>
    <w:rsid w:val="0002506E"/>
    <w:rsid w:val="0002682F"/>
    <w:rsid w:val="0003004C"/>
    <w:rsid w:val="00041B37"/>
    <w:rsid w:val="000548CE"/>
    <w:rsid w:val="00054D68"/>
    <w:rsid w:val="00070757"/>
    <w:rsid w:val="000708E5"/>
    <w:rsid w:val="000736CA"/>
    <w:rsid w:val="00076D21"/>
    <w:rsid w:val="00077C09"/>
    <w:rsid w:val="000862AD"/>
    <w:rsid w:val="000B1C66"/>
    <w:rsid w:val="000B562E"/>
    <w:rsid w:val="000D2EED"/>
    <w:rsid w:val="000E47B2"/>
    <w:rsid w:val="000F189D"/>
    <w:rsid w:val="000F301F"/>
    <w:rsid w:val="001258C2"/>
    <w:rsid w:val="00136E4F"/>
    <w:rsid w:val="001412A6"/>
    <w:rsid w:val="00143EA0"/>
    <w:rsid w:val="00147734"/>
    <w:rsid w:val="001629E1"/>
    <w:rsid w:val="00171009"/>
    <w:rsid w:val="0017510B"/>
    <w:rsid w:val="00191ED5"/>
    <w:rsid w:val="00192A21"/>
    <w:rsid w:val="00192EF7"/>
    <w:rsid w:val="00197813"/>
    <w:rsid w:val="00197E3C"/>
    <w:rsid w:val="001A40BE"/>
    <w:rsid w:val="001B394A"/>
    <w:rsid w:val="001C5999"/>
    <w:rsid w:val="001D230D"/>
    <w:rsid w:val="001D34E1"/>
    <w:rsid w:val="001E09F5"/>
    <w:rsid w:val="001E747F"/>
    <w:rsid w:val="001F3E29"/>
    <w:rsid w:val="002039EB"/>
    <w:rsid w:val="00205B9C"/>
    <w:rsid w:val="00215401"/>
    <w:rsid w:val="002173D2"/>
    <w:rsid w:val="00222AA9"/>
    <w:rsid w:val="0023184A"/>
    <w:rsid w:val="00244DBF"/>
    <w:rsid w:val="002500F0"/>
    <w:rsid w:val="002502F7"/>
    <w:rsid w:val="00265C74"/>
    <w:rsid w:val="002672CC"/>
    <w:rsid w:val="00276C42"/>
    <w:rsid w:val="0029653A"/>
    <w:rsid w:val="002A2ABD"/>
    <w:rsid w:val="002A3698"/>
    <w:rsid w:val="002B32B2"/>
    <w:rsid w:val="002C4E37"/>
    <w:rsid w:val="002D18E8"/>
    <w:rsid w:val="002D1BEB"/>
    <w:rsid w:val="002D496C"/>
    <w:rsid w:val="002E359F"/>
    <w:rsid w:val="002F3FB9"/>
    <w:rsid w:val="002F69E9"/>
    <w:rsid w:val="003003DA"/>
    <w:rsid w:val="003007AC"/>
    <w:rsid w:val="00317278"/>
    <w:rsid w:val="003277C4"/>
    <w:rsid w:val="00330226"/>
    <w:rsid w:val="003324DF"/>
    <w:rsid w:val="00341EA4"/>
    <w:rsid w:val="00343449"/>
    <w:rsid w:val="0035443C"/>
    <w:rsid w:val="00354ED2"/>
    <w:rsid w:val="00357B50"/>
    <w:rsid w:val="003603E2"/>
    <w:rsid w:val="003632C5"/>
    <w:rsid w:val="0037163C"/>
    <w:rsid w:val="00383C36"/>
    <w:rsid w:val="00390501"/>
    <w:rsid w:val="00391C0E"/>
    <w:rsid w:val="00393EE3"/>
    <w:rsid w:val="0039471A"/>
    <w:rsid w:val="003A38DC"/>
    <w:rsid w:val="003A7D7C"/>
    <w:rsid w:val="003C40E7"/>
    <w:rsid w:val="003F3FEF"/>
    <w:rsid w:val="003F52DE"/>
    <w:rsid w:val="003F5ECC"/>
    <w:rsid w:val="004001ED"/>
    <w:rsid w:val="00401B20"/>
    <w:rsid w:val="004041FF"/>
    <w:rsid w:val="0040686F"/>
    <w:rsid w:val="00413C5A"/>
    <w:rsid w:val="00417B88"/>
    <w:rsid w:val="00470469"/>
    <w:rsid w:val="00470F4D"/>
    <w:rsid w:val="004731CD"/>
    <w:rsid w:val="00481375"/>
    <w:rsid w:val="004857C5"/>
    <w:rsid w:val="004931BC"/>
    <w:rsid w:val="00497E5B"/>
    <w:rsid w:val="004A52E2"/>
    <w:rsid w:val="004A7F1A"/>
    <w:rsid w:val="004C1029"/>
    <w:rsid w:val="004C7305"/>
    <w:rsid w:val="004D531E"/>
    <w:rsid w:val="004E1C85"/>
    <w:rsid w:val="004E3F95"/>
    <w:rsid w:val="004F08DF"/>
    <w:rsid w:val="004F6E71"/>
    <w:rsid w:val="005019C7"/>
    <w:rsid w:val="00511616"/>
    <w:rsid w:val="00527FB8"/>
    <w:rsid w:val="005307A9"/>
    <w:rsid w:val="00535E44"/>
    <w:rsid w:val="00536749"/>
    <w:rsid w:val="005405E3"/>
    <w:rsid w:val="00543461"/>
    <w:rsid w:val="00551FE6"/>
    <w:rsid w:val="00553F6C"/>
    <w:rsid w:val="005608F2"/>
    <w:rsid w:val="00567370"/>
    <w:rsid w:val="00597A59"/>
    <w:rsid w:val="005B2F9D"/>
    <w:rsid w:val="005D0A48"/>
    <w:rsid w:val="005D29E1"/>
    <w:rsid w:val="005D50B1"/>
    <w:rsid w:val="005D6C94"/>
    <w:rsid w:val="005E11DB"/>
    <w:rsid w:val="005F3E4E"/>
    <w:rsid w:val="005F629B"/>
    <w:rsid w:val="00601A63"/>
    <w:rsid w:val="00601CBA"/>
    <w:rsid w:val="00610FDD"/>
    <w:rsid w:val="0062113D"/>
    <w:rsid w:val="00623342"/>
    <w:rsid w:val="006239B6"/>
    <w:rsid w:val="00627EFB"/>
    <w:rsid w:val="00637BEC"/>
    <w:rsid w:val="00643BEC"/>
    <w:rsid w:val="00644BA5"/>
    <w:rsid w:val="006507C4"/>
    <w:rsid w:val="00653957"/>
    <w:rsid w:val="0065518F"/>
    <w:rsid w:val="006568DF"/>
    <w:rsid w:val="00657406"/>
    <w:rsid w:val="0066230F"/>
    <w:rsid w:val="006825E2"/>
    <w:rsid w:val="006A478D"/>
    <w:rsid w:val="006B7E6F"/>
    <w:rsid w:val="006C1CC7"/>
    <w:rsid w:val="006C319E"/>
    <w:rsid w:val="006C3204"/>
    <w:rsid w:val="006C6544"/>
    <w:rsid w:val="006D15DE"/>
    <w:rsid w:val="006D2AAF"/>
    <w:rsid w:val="006D6635"/>
    <w:rsid w:val="006D78D3"/>
    <w:rsid w:val="006E247A"/>
    <w:rsid w:val="006E5028"/>
    <w:rsid w:val="006E7AB0"/>
    <w:rsid w:val="006F256E"/>
    <w:rsid w:val="006F354D"/>
    <w:rsid w:val="006F3703"/>
    <w:rsid w:val="0070559F"/>
    <w:rsid w:val="00712EBA"/>
    <w:rsid w:val="00735880"/>
    <w:rsid w:val="0073621D"/>
    <w:rsid w:val="00745DF9"/>
    <w:rsid w:val="00750E42"/>
    <w:rsid w:val="007511BC"/>
    <w:rsid w:val="007722FA"/>
    <w:rsid w:val="00783D9E"/>
    <w:rsid w:val="007944E5"/>
    <w:rsid w:val="00794B17"/>
    <w:rsid w:val="007A2C38"/>
    <w:rsid w:val="007A41CB"/>
    <w:rsid w:val="007B2602"/>
    <w:rsid w:val="007B63E5"/>
    <w:rsid w:val="007B6A4B"/>
    <w:rsid w:val="007F57C1"/>
    <w:rsid w:val="007F78FE"/>
    <w:rsid w:val="00802D51"/>
    <w:rsid w:val="00815363"/>
    <w:rsid w:val="0081732C"/>
    <w:rsid w:val="00830657"/>
    <w:rsid w:val="008359D0"/>
    <w:rsid w:val="00835D28"/>
    <w:rsid w:val="008416AB"/>
    <w:rsid w:val="00857697"/>
    <w:rsid w:val="00860B0F"/>
    <w:rsid w:val="00861634"/>
    <w:rsid w:val="008668FB"/>
    <w:rsid w:val="00867863"/>
    <w:rsid w:val="0087124E"/>
    <w:rsid w:val="00872B4D"/>
    <w:rsid w:val="008737AF"/>
    <w:rsid w:val="00882D0D"/>
    <w:rsid w:val="00890B9E"/>
    <w:rsid w:val="00893964"/>
    <w:rsid w:val="00897D47"/>
    <w:rsid w:val="008A3C49"/>
    <w:rsid w:val="008A424B"/>
    <w:rsid w:val="008B759F"/>
    <w:rsid w:val="008C42A3"/>
    <w:rsid w:val="008C6204"/>
    <w:rsid w:val="008C6E4F"/>
    <w:rsid w:val="008C7840"/>
    <w:rsid w:val="008E0669"/>
    <w:rsid w:val="008E6406"/>
    <w:rsid w:val="008F110B"/>
    <w:rsid w:val="00901D33"/>
    <w:rsid w:val="00905D26"/>
    <w:rsid w:val="009114B7"/>
    <w:rsid w:val="0091172E"/>
    <w:rsid w:val="00922E26"/>
    <w:rsid w:val="00927199"/>
    <w:rsid w:val="00931344"/>
    <w:rsid w:val="009330A4"/>
    <w:rsid w:val="0094112D"/>
    <w:rsid w:val="0095340F"/>
    <w:rsid w:val="00961104"/>
    <w:rsid w:val="00962A36"/>
    <w:rsid w:val="00962E83"/>
    <w:rsid w:val="00965C77"/>
    <w:rsid w:val="009901A1"/>
    <w:rsid w:val="009920FD"/>
    <w:rsid w:val="009925CD"/>
    <w:rsid w:val="00996EA3"/>
    <w:rsid w:val="009A2ABA"/>
    <w:rsid w:val="009A6CCF"/>
    <w:rsid w:val="009A7025"/>
    <w:rsid w:val="009B0614"/>
    <w:rsid w:val="009B0983"/>
    <w:rsid w:val="009B7138"/>
    <w:rsid w:val="009C01FC"/>
    <w:rsid w:val="009C0477"/>
    <w:rsid w:val="009C0DB8"/>
    <w:rsid w:val="009C2FAD"/>
    <w:rsid w:val="009C4D6E"/>
    <w:rsid w:val="009E447E"/>
    <w:rsid w:val="009F4B90"/>
    <w:rsid w:val="009F73D6"/>
    <w:rsid w:val="00A041D5"/>
    <w:rsid w:val="00A11766"/>
    <w:rsid w:val="00A15A97"/>
    <w:rsid w:val="00A17FF8"/>
    <w:rsid w:val="00A26CD8"/>
    <w:rsid w:val="00A31F92"/>
    <w:rsid w:val="00A34AC5"/>
    <w:rsid w:val="00A36EC9"/>
    <w:rsid w:val="00A43976"/>
    <w:rsid w:val="00A469C9"/>
    <w:rsid w:val="00A516A7"/>
    <w:rsid w:val="00A52DE7"/>
    <w:rsid w:val="00A601A3"/>
    <w:rsid w:val="00A601BE"/>
    <w:rsid w:val="00A6076D"/>
    <w:rsid w:val="00A63F34"/>
    <w:rsid w:val="00A66EB0"/>
    <w:rsid w:val="00A6794D"/>
    <w:rsid w:val="00A735D2"/>
    <w:rsid w:val="00A7513C"/>
    <w:rsid w:val="00A75182"/>
    <w:rsid w:val="00AA10F8"/>
    <w:rsid w:val="00AC2707"/>
    <w:rsid w:val="00AC68A5"/>
    <w:rsid w:val="00AD5369"/>
    <w:rsid w:val="00AD6F19"/>
    <w:rsid w:val="00AE252D"/>
    <w:rsid w:val="00AE41F9"/>
    <w:rsid w:val="00B14331"/>
    <w:rsid w:val="00B249A7"/>
    <w:rsid w:val="00B26C46"/>
    <w:rsid w:val="00B41DBE"/>
    <w:rsid w:val="00B428D2"/>
    <w:rsid w:val="00B45ACE"/>
    <w:rsid w:val="00B47FB5"/>
    <w:rsid w:val="00B5218A"/>
    <w:rsid w:val="00B562A3"/>
    <w:rsid w:val="00B60204"/>
    <w:rsid w:val="00B628D6"/>
    <w:rsid w:val="00B67FB3"/>
    <w:rsid w:val="00B75209"/>
    <w:rsid w:val="00B75342"/>
    <w:rsid w:val="00B8328E"/>
    <w:rsid w:val="00B862D4"/>
    <w:rsid w:val="00B8759D"/>
    <w:rsid w:val="00B90C3D"/>
    <w:rsid w:val="00B9368F"/>
    <w:rsid w:val="00BA267A"/>
    <w:rsid w:val="00BA5243"/>
    <w:rsid w:val="00BB1F57"/>
    <w:rsid w:val="00BB7909"/>
    <w:rsid w:val="00BD2B01"/>
    <w:rsid w:val="00BD3952"/>
    <w:rsid w:val="00BD5053"/>
    <w:rsid w:val="00BE2253"/>
    <w:rsid w:val="00BE4F47"/>
    <w:rsid w:val="00BF1A50"/>
    <w:rsid w:val="00C01711"/>
    <w:rsid w:val="00C109C2"/>
    <w:rsid w:val="00C10C44"/>
    <w:rsid w:val="00C12422"/>
    <w:rsid w:val="00C12D6E"/>
    <w:rsid w:val="00C12EC5"/>
    <w:rsid w:val="00C1493B"/>
    <w:rsid w:val="00C15B84"/>
    <w:rsid w:val="00C16474"/>
    <w:rsid w:val="00C20E08"/>
    <w:rsid w:val="00C26FF0"/>
    <w:rsid w:val="00C30AA9"/>
    <w:rsid w:val="00C355FE"/>
    <w:rsid w:val="00C358E7"/>
    <w:rsid w:val="00C41EF1"/>
    <w:rsid w:val="00C43237"/>
    <w:rsid w:val="00C442A0"/>
    <w:rsid w:val="00C56EE9"/>
    <w:rsid w:val="00C83E09"/>
    <w:rsid w:val="00C85023"/>
    <w:rsid w:val="00C924F0"/>
    <w:rsid w:val="00C96806"/>
    <w:rsid w:val="00CA4398"/>
    <w:rsid w:val="00CB21B3"/>
    <w:rsid w:val="00CC1AC8"/>
    <w:rsid w:val="00CC36F9"/>
    <w:rsid w:val="00CC7E3F"/>
    <w:rsid w:val="00CD11A7"/>
    <w:rsid w:val="00CD433C"/>
    <w:rsid w:val="00CD4FA1"/>
    <w:rsid w:val="00CE3A42"/>
    <w:rsid w:val="00D01705"/>
    <w:rsid w:val="00D02423"/>
    <w:rsid w:val="00D102C5"/>
    <w:rsid w:val="00D11D85"/>
    <w:rsid w:val="00D161E1"/>
    <w:rsid w:val="00D2014A"/>
    <w:rsid w:val="00D32C0E"/>
    <w:rsid w:val="00D32FA0"/>
    <w:rsid w:val="00D34006"/>
    <w:rsid w:val="00D44489"/>
    <w:rsid w:val="00D44B49"/>
    <w:rsid w:val="00D52AEC"/>
    <w:rsid w:val="00D5423F"/>
    <w:rsid w:val="00D55B2A"/>
    <w:rsid w:val="00D6400D"/>
    <w:rsid w:val="00D658BC"/>
    <w:rsid w:val="00D716FE"/>
    <w:rsid w:val="00D74C56"/>
    <w:rsid w:val="00D77629"/>
    <w:rsid w:val="00D77B76"/>
    <w:rsid w:val="00D81DED"/>
    <w:rsid w:val="00D83D8A"/>
    <w:rsid w:val="00D94F51"/>
    <w:rsid w:val="00DA2659"/>
    <w:rsid w:val="00DA4E4B"/>
    <w:rsid w:val="00DA7DCE"/>
    <w:rsid w:val="00DB0B66"/>
    <w:rsid w:val="00DB474A"/>
    <w:rsid w:val="00DB4CC9"/>
    <w:rsid w:val="00DB4CD9"/>
    <w:rsid w:val="00DC7770"/>
    <w:rsid w:val="00DE55A2"/>
    <w:rsid w:val="00DF1DC0"/>
    <w:rsid w:val="00DF207B"/>
    <w:rsid w:val="00DF2949"/>
    <w:rsid w:val="00E00284"/>
    <w:rsid w:val="00E004F8"/>
    <w:rsid w:val="00E22C27"/>
    <w:rsid w:val="00E24871"/>
    <w:rsid w:val="00E24A25"/>
    <w:rsid w:val="00E378F7"/>
    <w:rsid w:val="00E5280F"/>
    <w:rsid w:val="00E558B2"/>
    <w:rsid w:val="00E6241C"/>
    <w:rsid w:val="00E63031"/>
    <w:rsid w:val="00E64CE2"/>
    <w:rsid w:val="00E65519"/>
    <w:rsid w:val="00E7684D"/>
    <w:rsid w:val="00E829FE"/>
    <w:rsid w:val="00E934F0"/>
    <w:rsid w:val="00EA5902"/>
    <w:rsid w:val="00EB55C6"/>
    <w:rsid w:val="00EB74F1"/>
    <w:rsid w:val="00ED20CA"/>
    <w:rsid w:val="00ED3959"/>
    <w:rsid w:val="00ED718C"/>
    <w:rsid w:val="00EE5DFB"/>
    <w:rsid w:val="00EF2AE1"/>
    <w:rsid w:val="00EF7BC7"/>
    <w:rsid w:val="00F1165A"/>
    <w:rsid w:val="00F1528E"/>
    <w:rsid w:val="00F15382"/>
    <w:rsid w:val="00F26356"/>
    <w:rsid w:val="00F26C9A"/>
    <w:rsid w:val="00F27993"/>
    <w:rsid w:val="00F33895"/>
    <w:rsid w:val="00F443DE"/>
    <w:rsid w:val="00F4552F"/>
    <w:rsid w:val="00F50DC6"/>
    <w:rsid w:val="00F52528"/>
    <w:rsid w:val="00F53924"/>
    <w:rsid w:val="00F541D4"/>
    <w:rsid w:val="00F569D8"/>
    <w:rsid w:val="00F64213"/>
    <w:rsid w:val="00F659ED"/>
    <w:rsid w:val="00F762D9"/>
    <w:rsid w:val="00F80397"/>
    <w:rsid w:val="00F83621"/>
    <w:rsid w:val="00F842B3"/>
    <w:rsid w:val="00F93DA7"/>
    <w:rsid w:val="00F962F7"/>
    <w:rsid w:val="00FA16B7"/>
    <w:rsid w:val="00FA2C80"/>
    <w:rsid w:val="00FA30DD"/>
    <w:rsid w:val="00FA4DDF"/>
    <w:rsid w:val="00FA5C43"/>
    <w:rsid w:val="00FB13A2"/>
    <w:rsid w:val="00FB6542"/>
    <w:rsid w:val="00FB658F"/>
    <w:rsid w:val="00FC0FA6"/>
    <w:rsid w:val="00FC33BF"/>
    <w:rsid w:val="00FD5FAF"/>
    <w:rsid w:val="00FE0C84"/>
    <w:rsid w:val="00FE378E"/>
    <w:rsid w:val="00FE4A80"/>
    <w:rsid w:val="00FE5525"/>
    <w:rsid w:val="00FF07BD"/>
    <w:rsid w:val="00FF7B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BABA26"/>
  <w15:chartTrackingRefBased/>
  <w15:docId w15:val="{C630251A-6466-4037-A490-070DA2C5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5053"/>
    <w:rPr>
      <w:noProof/>
      <w:sz w:val="24"/>
      <w:szCs w:val="24"/>
      <w:lang w:val="en-AU" w:eastAsia="zh-CN"/>
    </w:rPr>
  </w:style>
  <w:style w:type="paragraph" w:styleId="Heading1">
    <w:name w:val="heading 1"/>
    <w:basedOn w:val="Normal"/>
    <w:next w:val="BodyText"/>
    <w:link w:val="Heading1Char"/>
    <w:qFormat/>
    <w:rsid w:val="00A6794D"/>
    <w:pPr>
      <w:keepNext/>
      <w:pBdr>
        <w:bottom w:val="single" w:sz="4" w:space="1" w:color="auto"/>
      </w:pBdr>
      <w:spacing w:before="240" w:after="60"/>
      <w:outlineLvl w:val="0"/>
    </w:pPr>
    <w:rPr>
      <w:rFonts w:eastAsia="Times New Roman"/>
      <w:b/>
      <w:bCs/>
      <w:noProof w:val="0"/>
      <w:kern w:val="32"/>
      <w:sz w:val="28"/>
      <w:szCs w:val="32"/>
      <w:lang w:val="en-US" w:eastAsia="en-US"/>
    </w:rPr>
  </w:style>
  <w:style w:type="paragraph" w:styleId="Heading2">
    <w:name w:val="heading 2"/>
    <w:basedOn w:val="Normal"/>
    <w:next w:val="BodyText"/>
    <w:link w:val="Heading2Char"/>
    <w:qFormat/>
    <w:rsid w:val="00A6794D"/>
    <w:pPr>
      <w:keepNext/>
      <w:spacing w:before="240" w:after="60"/>
      <w:outlineLvl w:val="1"/>
    </w:pPr>
    <w:rPr>
      <w:rFonts w:ascii="Arial" w:eastAsia="Times New Roman" w:hAnsi="Arial" w:cs="Arial"/>
      <w:b/>
      <w:bCs/>
      <w:noProof w:val="0"/>
      <w:szCs w:val="28"/>
      <w:lang w:val="en-US" w:eastAsia="en-US"/>
    </w:rPr>
  </w:style>
  <w:style w:type="paragraph" w:styleId="Heading3">
    <w:name w:val="heading 3"/>
    <w:basedOn w:val="Normal"/>
    <w:next w:val="Normal"/>
    <w:link w:val="Heading3Char"/>
    <w:semiHidden/>
    <w:unhideWhenUsed/>
    <w:qFormat/>
    <w:rsid w:val="00F569D8"/>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noProof w:val="0"/>
      <w:lang w:val="en-US"/>
    </w:rPr>
  </w:style>
  <w:style w:type="paragraph" w:customStyle="1" w:styleId="small">
    <w:name w:val="small"/>
    <w:basedOn w:val="Normal"/>
    <w:rsid w:val="00BA5243"/>
    <w:pPr>
      <w:ind w:left="720" w:hanging="720"/>
      <w:jc w:val="both"/>
    </w:pPr>
    <w:rPr>
      <w:rFonts w:ascii="Palatino" w:eastAsia="Times New Roman" w:hAnsi="Palatino"/>
      <w:sz w:val="20"/>
      <w:szCs w:val="20"/>
      <w:lang w:eastAsia="en-US"/>
    </w:rPr>
  </w:style>
  <w:style w:type="character" w:styleId="Hyperlink">
    <w:name w:val="Hyperlink"/>
    <w:uiPriority w:val="99"/>
    <w:unhideWhenUsed/>
    <w:rsid w:val="0095340F"/>
    <w:rPr>
      <w:color w:val="0000FF"/>
      <w:u w:val="single"/>
    </w:rPr>
  </w:style>
  <w:style w:type="paragraph" w:customStyle="1" w:styleId="Body">
    <w:name w:val="Body"/>
    <w:basedOn w:val="Normal"/>
    <w:rsid w:val="0095340F"/>
    <w:pPr>
      <w:autoSpaceDE w:val="0"/>
      <w:autoSpaceDN w:val="0"/>
      <w:ind w:left="1699"/>
    </w:pPr>
    <w:rPr>
      <w:rFonts w:eastAsia="Times New Roman"/>
      <w:noProof w:val="0"/>
      <w:lang w:val="en-US" w:eastAsia="en-US"/>
    </w:rPr>
  </w:style>
  <w:style w:type="character" w:styleId="FollowedHyperlink">
    <w:name w:val="FollowedHyperlink"/>
    <w:rsid w:val="006D78D3"/>
    <w:rPr>
      <w:color w:val="800080"/>
      <w:u w:val="single"/>
    </w:rPr>
  </w:style>
  <w:style w:type="paragraph" w:styleId="ListParagraph">
    <w:name w:val="List Paragraph"/>
    <w:basedOn w:val="Normal"/>
    <w:uiPriority w:val="34"/>
    <w:qFormat/>
    <w:rsid w:val="00C83E09"/>
    <w:pPr>
      <w:ind w:left="720"/>
    </w:pPr>
  </w:style>
  <w:style w:type="paragraph" w:styleId="Footer">
    <w:name w:val="footer"/>
    <w:basedOn w:val="Normal"/>
    <w:link w:val="FooterChar"/>
    <w:rsid w:val="00215401"/>
    <w:pPr>
      <w:tabs>
        <w:tab w:val="center" w:pos="4320"/>
        <w:tab w:val="right" w:pos="8640"/>
      </w:tabs>
      <w:ind w:right="-522"/>
      <w:jc w:val="both"/>
    </w:pPr>
    <w:rPr>
      <w:rFonts w:ascii="Courier" w:eastAsia="Times New Roman" w:hAnsi="Courier"/>
      <w:noProof w:val="0"/>
      <w:color w:val="000000"/>
      <w:sz w:val="20"/>
      <w:szCs w:val="20"/>
      <w:lang w:val="en-US" w:eastAsia="en-US"/>
    </w:rPr>
  </w:style>
  <w:style w:type="character" w:customStyle="1" w:styleId="FooterChar">
    <w:name w:val="Footer Char"/>
    <w:link w:val="Footer"/>
    <w:rsid w:val="00215401"/>
    <w:rPr>
      <w:rFonts w:ascii="Courier" w:eastAsia="Times New Roman" w:hAnsi="Courier"/>
      <w:color w:val="000000"/>
    </w:rPr>
  </w:style>
  <w:style w:type="paragraph" w:customStyle="1" w:styleId="IEEEAbstractHeading">
    <w:name w:val="IEEE Abstract Heading"/>
    <w:basedOn w:val="IEEEAbtract"/>
    <w:next w:val="IEEEAbtract"/>
    <w:link w:val="IEEEAbstractHeadingChar"/>
    <w:rsid w:val="00F33895"/>
    <w:rPr>
      <w:i/>
    </w:rPr>
  </w:style>
  <w:style w:type="character" w:customStyle="1" w:styleId="IEEEAbstractHeadingChar">
    <w:name w:val="IEEE Abstract Heading Char"/>
    <w:link w:val="IEEEAbstractHeading"/>
    <w:rsid w:val="00F33895"/>
    <w:rPr>
      <w:b/>
      <w:i/>
      <w:sz w:val="18"/>
      <w:szCs w:val="24"/>
      <w:lang w:val="en-GB" w:eastAsia="en-GB"/>
    </w:rPr>
  </w:style>
  <w:style w:type="paragraph" w:customStyle="1" w:styleId="IEEEAbtract">
    <w:name w:val="IEEE Abtract"/>
    <w:basedOn w:val="Normal"/>
    <w:next w:val="Normal"/>
    <w:link w:val="IEEEAbtractChar"/>
    <w:rsid w:val="00F33895"/>
    <w:pPr>
      <w:adjustRightInd w:val="0"/>
      <w:snapToGrid w:val="0"/>
      <w:ind w:firstLine="216"/>
      <w:jc w:val="both"/>
    </w:pPr>
    <w:rPr>
      <w:b/>
      <w:noProof w:val="0"/>
      <w:sz w:val="18"/>
      <w:lang w:val="en-GB" w:eastAsia="en-GB"/>
    </w:rPr>
  </w:style>
  <w:style w:type="character" w:customStyle="1" w:styleId="IEEEAbtractChar">
    <w:name w:val="IEEE Abtract Char"/>
    <w:link w:val="IEEEAbtract"/>
    <w:rsid w:val="00F33895"/>
    <w:rPr>
      <w:b/>
      <w:sz w:val="18"/>
      <w:szCs w:val="24"/>
      <w:lang w:val="en-GB" w:eastAsia="en-GB"/>
    </w:rPr>
  </w:style>
  <w:style w:type="paragraph" w:customStyle="1" w:styleId="IEEEParagraph">
    <w:name w:val="IEEE Paragraph"/>
    <w:basedOn w:val="Normal"/>
    <w:link w:val="IEEEParagraphChar"/>
    <w:rsid w:val="002F3FB9"/>
    <w:pPr>
      <w:adjustRightInd w:val="0"/>
      <w:snapToGrid w:val="0"/>
      <w:ind w:firstLine="216"/>
      <w:jc w:val="both"/>
    </w:pPr>
    <w:rPr>
      <w:noProof w:val="0"/>
      <w:sz w:val="20"/>
    </w:rPr>
  </w:style>
  <w:style w:type="character" w:customStyle="1" w:styleId="IEEEParagraphChar">
    <w:name w:val="IEEE Paragraph Char"/>
    <w:link w:val="IEEEParagraph"/>
    <w:rsid w:val="002F3FB9"/>
    <w:rPr>
      <w:szCs w:val="24"/>
      <w:lang w:val="en-AU" w:eastAsia="zh-CN"/>
    </w:rPr>
  </w:style>
  <w:style w:type="paragraph" w:customStyle="1" w:styleId="IEEEFigure">
    <w:name w:val="IEEE Figure"/>
    <w:basedOn w:val="Normal"/>
    <w:next w:val="Normal"/>
    <w:rsid w:val="002F3FB9"/>
    <w:pPr>
      <w:jc w:val="center"/>
    </w:pPr>
    <w:rPr>
      <w:noProof w:val="0"/>
    </w:rPr>
  </w:style>
  <w:style w:type="paragraph" w:customStyle="1" w:styleId="IEEEFigureCaptionMulti-Lines">
    <w:name w:val="IEEE Figure Caption Multi-Lines"/>
    <w:basedOn w:val="Normal"/>
    <w:next w:val="IEEEParagraph"/>
    <w:rsid w:val="002F3FB9"/>
    <w:pPr>
      <w:spacing w:before="120" w:after="120"/>
      <w:jc w:val="both"/>
    </w:pPr>
    <w:rPr>
      <w:noProof w:val="0"/>
      <w:sz w:val="16"/>
    </w:rPr>
  </w:style>
  <w:style w:type="paragraph" w:styleId="Revision">
    <w:name w:val="Revision"/>
    <w:hidden/>
    <w:uiPriority w:val="99"/>
    <w:semiHidden/>
    <w:rsid w:val="000F189D"/>
    <w:rPr>
      <w:noProof/>
      <w:sz w:val="24"/>
      <w:szCs w:val="24"/>
      <w:lang w:val="en-AU" w:eastAsia="zh-CN"/>
    </w:rPr>
  </w:style>
  <w:style w:type="paragraph" w:styleId="BalloonText">
    <w:name w:val="Balloon Text"/>
    <w:basedOn w:val="Normal"/>
    <w:link w:val="BalloonTextChar"/>
    <w:rsid w:val="000F189D"/>
    <w:rPr>
      <w:rFonts w:ascii="Tahoma" w:hAnsi="Tahoma" w:cs="Tahoma"/>
      <w:sz w:val="16"/>
      <w:szCs w:val="16"/>
    </w:rPr>
  </w:style>
  <w:style w:type="character" w:customStyle="1" w:styleId="BalloonTextChar">
    <w:name w:val="Balloon Text Char"/>
    <w:link w:val="BalloonText"/>
    <w:rsid w:val="000F189D"/>
    <w:rPr>
      <w:rFonts w:ascii="Tahoma" w:hAnsi="Tahoma" w:cs="Tahoma"/>
      <w:noProof/>
      <w:sz w:val="16"/>
      <w:szCs w:val="16"/>
      <w:lang w:val="en-AU" w:eastAsia="zh-CN"/>
    </w:rPr>
  </w:style>
  <w:style w:type="character" w:customStyle="1" w:styleId="Heading1Char">
    <w:name w:val="Heading 1 Char"/>
    <w:link w:val="Heading1"/>
    <w:rsid w:val="00A6794D"/>
    <w:rPr>
      <w:rFonts w:eastAsia="Times New Roman"/>
      <w:b/>
      <w:bCs/>
      <w:kern w:val="32"/>
      <w:sz w:val="28"/>
      <w:szCs w:val="32"/>
    </w:rPr>
  </w:style>
  <w:style w:type="character" w:customStyle="1" w:styleId="Heading2Char">
    <w:name w:val="Heading 2 Char"/>
    <w:link w:val="Heading2"/>
    <w:rsid w:val="00A6794D"/>
    <w:rPr>
      <w:rFonts w:ascii="Arial" w:eastAsia="Times New Roman" w:hAnsi="Arial" w:cs="Arial"/>
      <w:b/>
      <w:bCs/>
      <w:sz w:val="24"/>
      <w:szCs w:val="28"/>
    </w:rPr>
  </w:style>
  <w:style w:type="paragraph" w:styleId="BodyText">
    <w:name w:val="Body Text"/>
    <w:basedOn w:val="Normal"/>
    <w:link w:val="BodyTextChar"/>
    <w:rsid w:val="00A6794D"/>
    <w:pPr>
      <w:spacing w:after="120"/>
    </w:pPr>
    <w:rPr>
      <w:rFonts w:eastAsia="Times New Roman"/>
      <w:noProof w:val="0"/>
      <w:lang w:eastAsia="en-US"/>
    </w:rPr>
  </w:style>
  <w:style w:type="character" w:customStyle="1" w:styleId="BodyTextChar">
    <w:name w:val="Body Text Char"/>
    <w:link w:val="BodyText"/>
    <w:rsid w:val="00A6794D"/>
    <w:rPr>
      <w:rFonts w:eastAsia="Times New Roman"/>
      <w:sz w:val="24"/>
      <w:szCs w:val="24"/>
      <w:lang w:val="en-AU"/>
    </w:rPr>
  </w:style>
  <w:style w:type="paragraph" w:styleId="BlockText">
    <w:name w:val="Block Text"/>
    <w:basedOn w:val="Normal"/>
    <w:rsid w:val="00A6794D"/>
    <w:pPr>
      <w:spacing w:before="20" w:after="20"/>
    </w:pPr>
    <w:rPr>
      <w:rFonts w:ascii="Arial" w:eastAsia="Times New Roman" w:hAnsi="Arial"/>
      <w:noProof w:val="0"/>
      <w:sz w:val="18"/>
      <w:lang w:eastAsia="en-US"/>
    </w:rPr>
  </w:style>
  <w:style w:type="paragraph" w:styleId="FootnoteText">
    <w:name w:val="footnote text"/>
    <w:basedOn w:val="Normal"/>
    <w:link w:val="FootnoteTextChar"/>
    <w:rsid w:val="00A6794D"/>
    <w:rPr>
      <w:rFonts w:eastAsia="Times New Roman"/>
      <w:noProof w:val="0"/>
      <w:sz w:val="20"/>
      <w:szCs w:val="20"/>
      <w:lang w:eastAsia="en-US"/>
    </w:rPr>
  </w:style>
  <w:style w:type="character" w:customStyle="1" w:styleId="FootnoteTextChar">
    <w:name w:val="Footnote Text Char"/>
    <w:link w:val="FootnoteText"/>
    <w:rsid w:val="00A6794D"/>
    <w:rPr>
      <w:rFonts w:eastAsia="Times New Roman"/>
      <w:lang w:val="en-AU"/>
    </w:rPr>
  </w:style>
  <w:style w:type="character" w:styleId="FootnoteReference">
    <w:name w:val="footnote reference"/>
    <w:rsid w:val="00A6794D"/>
    <w:rPr>
      <w:vertAlign w:val="superscript"/>
    </w:rPr>
  </w:style>
  <w:style w:type="character" w:styleId="Mention">
    <w:name w:val="Mention"/>
    <w:uiPriority w:val="99"/>
    <w:semiHidden/>
    <w:unhideWhenUsed/>
    <w:rsid w:val="005F629B"/>
    <w:rPr>
      <w:color w:val="2B579A"/>
      <w:shd w:val="clear" w:color="auto" w:fill="E6E6E6"/>
    </w:rPr>
  </w:style>
  <w:style w:type="paragraph" w:styleId="Header">
    <w:name w:val="header"/>
    <w:basedOn w:val="Normal"/>
    <w:link w:val="HeaderChar"/>
    <w:rsid w:val="00DB474A"/>
    <w:pPr>
      <w:tabs>
        <w:tab w:val="center" w:pos="4513"/>
        <w:tab w:val="right" w:pos="9026"/>
      </w:tabs>
    </w:pPr>
  </w:style>
  <w:style w:type="character" w:customStyle="1" w:styleId="HeaderChar">
    <w:name w:val="Header Char"/>
    <w:link w:val="Header"/>
    <w:rsid w:val="00DB474A"/>
    <w:rPr>
      <w:noProof/>
      <w:sz w:val="24"/>
      <w:szCs w:val="24"/>
      <w:lang w:bidi="ar-SA"/>
    </w:rPr>
  </w:style>
  <w:style w:type="table" w:styleId="TableGrid">
    <w:name w:val="Table Grid"/>
    <w:basedOn w:val="TableNormal"/>
    <w:uiPriority w:val="39"/>
    <w:rsid w:val="00F569D8"/>
    <w:rPr>
      <w:rFonts w:ascii="Calibri" w:eastAsia="Calibri" w:hAnsi="Calibri" w:cs="Cordia New"/>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semiHidden/>
    <w:rsid w:val="00F569D8"/>
    <w:rPr>
      <w:rFonts w:ascii="Calibri Light" w:eastAsia="DengXian Light" w:hAnsi="Calibri Light" w:cs="Times New Roman"/>
      <w:b/>
      <w:bCs/>
      <w:noProof/>
      <w:sz w:val="26"/>
      <w:szCs w:val="26"/>
      <w:lang w:val="en-AU"/>
    </w:rPr>
  </w:style>
  <w:style w:type="character" w:styleId="Strong">
    <w:name w:val="Strong"/>
    <w:uiPriority w:val="22"/>
    <w:qFormat/>
    <w:rsid w:val="00CA4398"/>
    <w:rPr>
      <w:b/>
      <w:bCs/>
    </w:rPr>
  </w:style>
  <w:style w:type="paragraph" w:styleId="Title">
    <w:name w:val="Title"/>
    <w:basedOn w:val="Normal"/>
    <w:next w:val="Normal"/>
    <w:link w:val="TitleChar"/>
    <w:qFormat/>
    <w:rsid w:val="006C1CC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6C1CC7"/>
    <w:rPr>
      <w:rFonts w:asciiTheme="majorHAnsi" w:eastAsiaTheme="majorEastAsia" w:hAnsiTheme="majorHAnsi" w:cstheme="majorBidi"/>
      <w:b/>
      <w:bCs/>
      <w:noProof/>
      <w:kern w:val="28"/>
      <w:sz w:val="32"/>
      <w:szCs w:val="32"/>
      <w:lang w:val="en-AU" w:eastAsia="zh-CN"/>
    </w:rPr>
  </w:style>
  <w:style w:type="paragraph" w:styleId="TOC1">
    <w:name w:val="toc 1"/>
    <w:basedOn w:val="Normal"/>
    <w:next w:val="Normal"/>
    <w:autoRedefine/>
    <w:uiPriority w:val="39"/>
    <w:rsid w:val="009B0983"/>
  </w:style>
  <w:style w:type="paragraph" w:styleId="TOC2">
    <w:name w:val="toc 2"/>
    <w:basedOn w:val="Normal"/>
    <w:next w:val="Normal"/>
    <w:autoRedefine/>
    <w:uiPriority w:val="39"/>
    <w:rsid w:val="009B0983"/>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16005020">
      <w:bodyDiv w:val="1"/>
      <w:marLeft w:val="0"/>
      <w:marRight w:val="0"/>
      <w:marTop w:val="0"/>
      <w:marBottom w:val="0"/>
      <w:divBdr>
        <w:top w:val="none" w:sz="0" w:space="0" w:color="auto"/>
        <w:left w:val="none" w:sz="0" w:space="0" w:color="auto"/>
        <w:bottom w:val="none" w:sz="0" w:space="0" w:color="auto"/>
        <w:right w:val="none" w:sz="0" w:space="0" w:color="auto"/>
      </w:divBdr>
    </w:div>
    <w:div w:id="576404582">
      <w:bodyDiv w:val="1"/>
      <w:marLeft w:val="0"/>
      <w:marRight w:val="0"/>
      <w:marTop w:val="0"/>
      <w:marBottom w:val="0"/>
      <w:divBdr>
        <w:top w:val="none" w:sz="0" w:space="0" w:color="auto"/>
        <w:left w:val="none" w:sz="0" w:space="0" w:color="auto"/>
        <w:bottom w:val="none" w:sz="0" w:space="0" w:color="auto"/>
        <w:right w:val="none" w:sz="0" w:space="0" w:color="auto"/>
      </w:divBdr>
    </w:div>
    <w:div w:id="836576644">
      <w:bodyDiv w:val="1"/>
      <w:marLeft w:val="0"/>
      <w:marRight w:val="0"/>
      <w:marTop w:val="0"/>
      <w:marBottom w:val="0"/>
      <w:divBdr>
        <w:top w:val="none" w:sz="0" w:space="0" w:color="auto"/>
        <w:left w:val="none" w:sz="0" w:space="0" w:color="auto"/>
        <w:bottom w:val="none" w:sz="0" w:space="0" w:color="auto"/>
        <w:right w:val="none" w:sz="0" w:space="0" w:color="auto"/>
      </w:divBdr>
    </w:div>
    <w:div w:id="1294941717">
      <w:bodyDiv w:val="1"/>
      <w:marLeft w:val="0"/>
      <w:marRight w:val="0"/>
      <w:marTop w:val="0"/>
      <w:marBottom w:val="0"/>
      <w:divBdr>
        <w:top w:val="none" w:sz="0" w:space="0" w:color="auto"/>
        <w:left w:val="none" w:sz="0" w:space="0" w:color="auto"/>
        <w:bottom w:val="none" w:sz="0" w:space="0" w:color="auto"/>
        <w:right w:val="none" w:sz="0" w:space="0" w:color="auto"/>
      </w:divBdr>
    </w:div>
    <w:div w:id="1452094644">
      <w:bodyDiv w:val="1"/>
      <w:marLeft w:val="0"/>
      <w:marRight w:val="0"/>
      <w:marTop w:val="0"/>
      <w:marBottom w:val="0"/>
      <w:divBdr>
        <w:top w:val="none" w:sz="0" w:space="0" w:color="auto"/>
        <w:left w:val="none" w:sz="0" w:space="0" w:color="auto"/>
        <w:bottom w:val="none" w:sz="0" w:space="0" w:color="auto"/>
        <w:right w:val="none" w:sz="0" w:space="0" w:color="auto"/>
      </w:divBdr>
    </w:div>
    <w:div w:id="1626814838">
      <w:bodyDiv w:val="1"/>
      <w:marLeft w:val="0"/>
      <w:marRight w:val="0"/>
      <w:marTop w:val="0"/>
      <w:marBottom w:val="0"/>
      <w:divBdr>
        <w:top w:val="none" w:sz="0" w:space="0" w:color="auto"/>
        <w:left w:val="none" w:sz="0" w:space="0" w:color="auto"/>
        <w:bottom w:val="none" w:sz="0" w:space="0" w:color="auto"/>
        <w:right w:val="none" w:sz="0" w:space="0" w:color="auto"/>
      </w:divBdr>
      <w:divsChild>
        <w:div w:id="775054929">
          <w:marLeft w:val="0"/>
          <w:marRight w:val="0"/>
          <w:marTop w:val="240"/>
          <w:marBottom w:val="240"/>
          <w:divBdr>
            <w:top w:val="none" w:sz="0" w:space="0" w:color="auto"/>
            <w:left w:val="none" w:sz="0" w:space="0" w:color="auto"/>
            <w:bottom w:val="none" w:sz="0" w:space="0" w:color="auto"/>
            <w:right w:val="none" w:sz="0" w:space="0" w:color="auto"/>
          </w:divBdr>
          <w:divsChild>
            <w:div w:id="5775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4630">
      <w:bodyDiv w:val="1"/>
      <w:marLeft w:val="0"/>
      <w:marRight w:val="0"/>
      <w:marTop w:val="0"/>
      <w:marBottom w:val="0"/>
      <w:divBdr>
        <w:top w:val="none" w:sz="0" w:space="0" w:color="auto"/>
        <w:left w:val="none" w:sz="0" w:space="0" w:color="auto"/>
        <w:bottom w:val="none" w:sz="0" w:space="0" w:color="auto"/>
        <w:right w:val="none" w:sz="0" w:space="0" w:color="auto"/>
      </w:divBdr>
    </w:div>
    <w:div w:id="1762605710">
      <w:bodyDiv w:val="1"/>
      <w:marLeft w:val="0"/>
      <w:marRight w:val="0"/>
      <w:marTop w:val="0"/>
      <w:marBottom w:val="0"/>
      <w:divBdr>
        <w:top w:val="none" w:sz="0" w:space="0" w:color="auto"/>
        <w:left w:val="none" w:sz="0" w:space="0" w:color="auto"/>
        <w:bottom w:val="none" w:sz="0" w:space="0" w:color="auto"/>
        <w:right w:val="none" w:sz="0" w:space="0" w:color="auto"/>
      </w:divBdr>
    </w:div>
    <w:div w:id="1773283394">
      <w:bodyDiv w:val="1"/>
      <w:marLeft w:val="0"/>
      <w:marRight w:val="0"/>
      <w:marTop w:val="0"/>
      <w:marBottom w:val="0"/>
      <w:divBdr>
        <w:top w:val="none" w:sz="0" w:space="0" w:color="auto"/>
        <w:left w:val="none" w:sz="0" w:space="0" w:color="auto"/>
        <w:bottom w:val="none" w:sz="0" w:space="0" w:color="auto"/>
        <w:right w:val="none" w:sz="0" w:space="0" w:color="auto"/>
      </w:divBdr>
      <w:divsChild>
        <w:div w:id="740950995">
          <w:marLeft w:val="0"/>
          <w:marRight w:val="0"/>
          <w:marTop w:val="0"/>
          <w:marBottom w:val="0"/>
          <w:divBdr>
            <w:top w:val="single" w:sz="2" w:space="0" w:color="E3E3E3"/>
            <w:left w:val="single" w:sz="2" w:space="0" w:color="E3E3E3"/>
            <w:bottom w:val="single" w:sz="2" w:space="0" w:color="E3E3E3"/>
            <w:right w:val="single" w:sz="2" w:space="0" w:color="E3E3E3"/>
          </w:divBdr>
          <w:divsChild>
            <w:div w:id="1435395677">
              <w:marLeft w:val="0"/>
              <w:marRight w:val="0"/>
              <w:marTop w:val="0"/>
              <w:marBottom w:val="0"/>
              <w:divBdr>
                <w:top w:val="single" w:sz="2" w:space="0" w:color="E3E3E3"/>
                <w:left w:val="single" w:sz="2" w:space="0" w:color="E3E3E3"/>
                <w:bottom w:val="single" w:sz="2" w:space="0" w:color="E3E3E3"/>
                <w:right w:val="single" w:sz="2" w:space="0" w:color="E3E3E3"/>
              </w:divBdr>
            </w:div>
            <w:div w:id="77163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657596">
          <w:marLeft w:val="0"/>
          <w:marRight w:val="0"/>
          <w:marTop w:val="0"/>
          <w:marBottom w:val="0"/>
          <w:divBdr>
            <w:top w:val="single" w:sz="2" w:space="0" w:color="E3E3E3"/>
            <w:left w:val="single" w:sz="2" w:space="0" w:color="E3E3E3"/>
            <w:bottom w:val="single" w:sz="2" w:space="0" w:color="E3E3E3"/>
            <w:right w:val="single" w:sz="2" w:space="0" w:color="E3E3E3"/>
          </w:divBdr>
          <w:divsChild>
            <w:div w:id="1129862105">
              <w:marLeft w:val="0"/>
              <w:marRight w:val="0"/>
              <w:marTop w:val="0"/>
              <w:marBottom w:val="0"/>
              <w:divBdr>
                <w:top w:val="single" w:sz="2" w:space="0" w:color="E3E3E3"/>
                <w:left w:val="single" w:sz="2" w:space="0" w:color="E3E3E3"/>
                <w:bottom w:val="single" w:sz="2" w:space="0" w:color="E3E3E3"/>
                <w:right w:val="single" w:sz="2" w:space="0" w:color="E3E3E3"/>
              </w:divBdr>
            </w:div>
            <w:div w:id="1527056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32585">
          <w:marLeft w:val="0"/>
          <w:marRight w:val="0"/>
          <w:marTop w:val="0"/>
          <w:marBottom w:val="0"/>
          <w:divBdr>
            <w:top w:val="single" w:sz="2" w:space="0" w:color="E3E3E3"/>
            <w:left w:val="single" w:sz="2" w:space="0" w:color="E3E3E3"/>
            <w:bottom w:val="single" w:sz="2" w:space="0" w:color="E3E3E3"/>
            <w:right w:val="single" w:sz="2" w:space="0" w:color="E3E3E3"/>
          </w:divBdr>
          <w:divsChild>
            <w:div w:id="484974146">
              <w:marLeft w:val="0"/>
              <w:marRight w:val="0"/>
              <w:marTop w:val="0"/>
              <w:marBottom w:val="0"/>
              <w:divBdr>
                <w:top w:val="single" w:sz="2" w:space="0" w:color="E3E3E3"/>
                <w:left w:val="single" w:sz="2" w:space="0" w:color="E3E3E3"/>
                <w:bottom w:val="single" w:sz="2" w:space="0" w:color="E3E3E3"/>
                <w:right w:val="single" w:sz="2" w:space="0" w:color="E3E3E3"/>
              </w:divBdr>
            </w:div>
            <w:div w:id="126931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344823">
          <w:marLeft w:val="0"/>
          <w:marRight w:val="0"/>
          <w:marTop w:val="0"/>
          <w:marBottom w:val="0"/>
          <w:divBdr>
            <w:top w:val="single" w:sz="2" w:space="0" w:color="E3E3E3"/>
            <w:left w:val="single" w:sz="2" w:space="0" w:color="E3E3E3"/>
            <w:bottom w:val="single" w:sz="2" w:space="0" w:color="E3E3E3"/>
            <w:right w:val="single" w:sz="2" w:space="0" w:color="E3E3E3"/>
          </w:divBdr>
          <w:divsChild>
            <w:div w:id="90930171">
              <w:marLeft w:val="0"/>
              <w:marRight w:val="0"/>
              <w:marTop w:val="0"/>
              <w:marBottom w:val="0"/>
              <w:divBdr>
                <w:top w:val="single" w:sz="2" w:space="0" w:color="E3E3E3"/>
                <w:left w:val="single" w:sz="2" w:space="0" w:color="E3E3E3"/>
                <w:bottom w:val="single" w:sz="2" w:space="0" w:color="E3E3E3"/>
                <w:right w:val="single" w:sz="2" w:space="0" w:color="E3E3E3"/>
              </w:divBdr>
            </w:div>
            <w:div w:id="130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175164">
          <w:marLeft w:val="0"/>
          <w:marRight w:val="0"/>
          <w:marTop w:val="0"/>
          <w:marBottom w:val="0"/>
          <w:divBdr>
            <w:top w:val="single" w:sz="2" w:space="0" w:color="E3E3E3"/>
            <w:left w:val="single" w:sz="2" w:space="0" w:color="E3E3E3"/>
            <w:bottom w:val="single" w:sz="2" w:space="0" w:color="E3E3E3"/>
            <w:right w:val="single" w:sz="2" w:space="0" w:color="E3E3E3"/>
          </w:divBdr>
          <w:divsChild>
            <w:div w:id="991063024">
              <w:marLeft w:val="0"/>
              <w:marRight w:val="0"/>
              <w:marTop w:val="0"/>
              <w:marBottom w:val="0"/>
              <w:divBdr>
                <w:top w:val="single" w:sz="2" w:space="0" w:color="E3E3E3"/>
                <w:left w:val="single" w:sz="2" w:space="0" w:color="E3E3E3"/>
                <w:bottom w:val="single" w:sz="2" w:space="0" w:color="E3E3E3"/>
                <w:right w:val="single" w:sz="2" w:space="0" w:color="E3E3E3"/>
              </w:divBdr>
            </w:div>
            <w:div w:id="184320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189696">
          <w:marLeft w:val="0"/>
          <w:marRight w:val="0"/>
          <w:marTop w:val="0"/>
          <w:marBottom w:val="0"/>
          <w:divBdr>
            <w:top w:val="single" w:sz="2" w:space="0" w:color="E3E3E3"/>
            <w:left w:val="single" w:sz="2" w:space="0" w:color="E3E3E3"/>
            <w:bottom w:val="single" w:sz="2" w:space="0" w:color="E3E3E3"/>
            <w:right w:val="single" w:sz="2" w:space="0" w:color="E3E3E3"/>
          </w:divBdr>
          <w:divsChild>
            <w:div w:id="1853489209">
              <w:marLeft w:val="0"/>
              <w:marRight w:val="0"/>
              <w:marTop w:val="0"/>
              <w:marBottom w:val="0"/>
              <w:divBdr>
                <w:top w:val="single" w:sz="2" w:space="0" w:color="E3E3E3"/>
                <w:left w:val="single" w:sz="2" w:space="0" w:color="E3E3E3"/>
                <w:bottom w:val="single" w:sz="2" w:space="0" w:color="E3E3E3"/>
                <w:right w:val="single" w:sz="2" w:space="0" w:color="E3E3E3"/>
              </w:divBdr>
            </w:div>
            <w:div w:id="23797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4453">
          <w:marLeft w:val="0"/>
          <w:marRight w:val="0"/>
          <w:marTop w:val="0"/>
          <w:marBottom w:val="0"/>
          <w:divBdr>
            <w:top w:val="single" w:sz="2" w:space="0" w:color="E3E3E3"/>
            <w:left w:val="single" w:sz="2" w:space="0" w:color="E3E3E3"/>
            <w:bottom w:val="single" w:sz="2" w:space="0" w:color="E3E3E3"/>
            <w:right w:val="single" w:sz="2" w:space="0" w:color="E3E3E3"/>
          </w:divBdr>
          <w:divsChild>
            <w:div w:id="1714303590">
              <w:marLeft w:val="0"/>
              <w:marRight w:val="0"/>
              <w:marTop w:val="0"/>
              <w:marBottom w:val="0"/>
              <w:divBdr>
                <w:top w:val="single" w:sz="2" w:space="0" w:color="E3E3E3"/>
                <w:left w:val="single" w:sz="2" w:space="0" w:color="E3E3E3"/>
                <w:bottom w:val="single" w:sz="2" w:space="0" w:color="E3E3E3"/>
                <w:right w:val="single" w:sz="2" w:space="0" w:color="E3E3E3"/>
              </w:divBdr>
            </w:div>
            <w:div w:id="32401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pi.com/2624-800X/1/4/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springer.com/article/10.1007/s13278-020-00696-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AFE58-7AA0-6F4E-9B42-E53724DB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SC443 Computer Game Programming</vt:lpstr>
    </vt:vector>
  </TitlesOfParts>
  <Company>Murdoch University</Company>
  <LinksUpToDate>false</LinksUpToDate>
  <CharactersWithSpaces>19186</CharactersWithSpaces>
  <SharedDoc>false</SharedDoc>
  <HLinks>
    <vt:vector size="12" baseType="variant">
      <vt:variant>
        <vt:i4>1572886</vt:i4>
      </vt:variant>
      <vt:variant>
        <vt:i4>3</vt:i4>
      </vt:variant>
      <vt:variant>
        <vt:i4>0</vt:i4>
      </vt:variant>
      <vt:variant>
        <vt:i4>5</vt:i4>
      </vt:variant>
      <vt:variant>
        <vt:lpwstr>https://www.mdpi.com/2624-800X/1/4/39</vt:lpwstr>
      </vt:variant>
      <vt:variant>
        <vt:lpwstr/>
      </vt:variant>
      <vt:variant>
        <vt:i4>4325380</vt:i4>
      </vt:variant>
      <vt:variant>
        <vt:i4>0</vt:i4>
      </vt:variant>
      <vt:variant>
        <vt:i4>0</vt:i4>
      </vt:variant>
      <vt:variant>
        <vt:i4>5</vt:i4>
      </vt:variant>
      <vt:variant>
        <vt:lpwstr>https://link.springer.com/article/10.1007/s13278-020-00696-x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SC443 Computer Game Programming</dc:title>
  <dc:subject/>
  <dc:creator>Wong</dc:creator>
  <cp:keywords/>
  <cp:lastModifiedBy>Fan yang</cp:lastModifiedBy>
  <cp:revision>2</cp:revision>
  <cp:lastPrinted>2009-07-30T06:37:00Z</cp:lastPrinted>
  <dcterms:created xsi:type="dcterms:W3CDTF">2024-03-29T21:43:00Z</dcterms:created>
  <dcterms:modified xsi:type="dcterms:W3CDTF">2024-03-29T21:43:00Z</dcterms:modified>
</cp:coreProperties>
</file>