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44ED" w:rsidRDefault="00FD61C4">
      <w:pPr>
        <w:widowControl w:val="0"/>
        <w:snapToGrid w:val="0"/>
        <w:spacing w:line="520" w:lineRule="exact"/>
        <w:jc w:val="center"/>
        <w:rPr>
          <w:rFonts w:asciiTheme="minorEastAsia" w:eastAsiaTheme="minorEastAsia" w:hAnsiTheme="minorEastAsia"/>
          <w:spacing w:val="8"/>
          <w:sz w:val="30"/>
          <w:szCs w:val="30"/>
        </w:rPr>
      </w:pPr>
      <w:r>
        <w:rPr>
          <w:rFonts w:asciiTheme="minorEastAsia" w:eastAsiaTheme="minorEastAsia" w:hAnsiTheme="minorEastAsia" w:hint="eastAsia"/>
          <w:spacing w:val="8"/>
          <w:sz w:val="30"/>
          <w:szCs w:val="30"/>
        </w:rPr>
        <w:t>合同编号：</w:t>
      </w:r>
      <w:r w:rsidR="00646A62" w:rsidRPr="00646A62">
        <w:rPr>
          <w:rFonts w:asciiTheme="minorEastAsia" w:eastAsiaTheme="minorEastAsia" w:hAnsiTheme="minorEastAsia" w:hint="eastAsia"/>
          <w:spacing w:val="8"/>
          <w:sz w:val="30"/>
          <w:szCs w:val="30"/>
        </w:rPr>
        <w:t>【合同编号】</w:t>
      </w:r>
      <w:r w:rsidR="00646A62">
        <w:rPr>
          <w:rFonts w:asciiTheme="minorEastAsia" w:eastAsiaTheme="minorEastAsia" w:hAnsiTheme="minorEastAsia"/>
          <w:spacing w:val="8"/>
          <w:sz w:val="30"/>
          <w:szCs w:val="30"/>
        </w:rPr>
        <w:t xml:space="preserve"> </w:t>
      </w:r>
    </w:p>
    <w:p w:rsidR="00D544ED" w:rsidRDefault="00D544ED">
      <w:pPr>
        <w:widowControl w:val="0"/>
        <w:snapToGrid w:val="0"/>
        <w:spacing w:line="520" w:lineRule="exact"/>
        <w:rPr>
          <w:rFonts w:ascii="黑体" w:eastAsia="黑体"/>
          <w:spacing w:val="8"/>
          <w:sz w:val="44"/>
          <w:szCs w:val="44"/>
          <w:u w:val="single"/>
        </w:rPr>
      </w:pPr>
    </w:p>
    <w:p w:rsidR="00D544ED" w:rsidRPr="00B0337A" w:rsidRDefault="00D544ED">
      <w:pPr>
        <w:widowControl w:val="0"/>
        <w:snapToGrid w:val="0"/>
        <w:spacing w:line="520" w:lineRule="exact"/>
        <w:rPr>
          <w:rFonts w:ascii="黑体" w:eastAsia="黑体"/>
          <w:spacing w:val="8"/>
          <w:sz w:val="44"/>
          <w:szCs w:val="44"/>
          <w:u w:val="single"/>
        </w:rPr>
      </w:pPr>
    </w:p>
    <w:p w:rsidR="00D544ED" w:rsidRDefault="00D544ED">
      <w:pPr>
        <w:widowControl w:val="0"/>
        <w:snapToGrid w:val="0"/>
        <w:spacing w:line="520" w:lineRule="exact"/>
        <w:rPr>
          <w:rFonts w:ascii="黑体" w:eastAsia="黑体"/>
          <w:spacing w:val="8"/>
          <w:sz w:val="44"/>
          <w:szCs w:val="44"/>
          <w:u w:val="single"/>
        </w:rPr>
      </w:pPr>
    </w:p>
    <w:p w:rsidR="00D544ED" w:rsidRDefault="00D544ED">
      <w:pPr>
        <w:widowControl w:val="0"/>
        <w:snapToGrid w:val="0"/>
        <w:rPr>
          <w:rFonts w:ascii="黑体" w:eastAsia="黑体"/>
          <w:spacing w:val="8"/>
          <w:sz w:val="44"/>
          <w:szCs w:val="44"/>
          <w:u w:val="single"/>
        </w:rPr>
      </w:pPr>
    </w:p>
    <w:p w:rsidR="00D544ED" w:rsidRDefault="00D544ED">
      <w:pPr>
        <w:widowControl w:val="0"/>
        <w:snapToGrid w:val="0"/>
        <w:rPr>
          <w:rFonts w:ascii="黑体" w:eastAsia="黑体"/>
          <w:spacing w:val="8"/>
          <w:sz w:val="44"/>
          <w:szCs w:val="44"/>
          <w:u w:val="single"/>
        </w:rPr>
      </w:pPr>
    </w:p>
    <w:p w:rsidR="00D544ED" w:rsidRDefault="005561D3">
      <w:pPr>
        <w:widowControl w:val="0"/>
        <w:snapToGrid w:val="0"/>
        <w:jc w:val="center"/>
        <w:rPr>
          <w:rFonts w:ascii="黑体" w:eastAsia="黑体" w:hAnsi="黑体"/>
          <w:spacing w:val="8"/>
          <w:sz w:val="52"/>
          <w:szCs w:val="52"/>
        </w:rPr>
      </w:pPr>
      <w:r w:rsidRPr="005561D3">
        <w:rPr>
          <w:rFonts w:ascii="黑体" w:eastAsia="黑体" w:hAnsi="黑体" w:hint="eastAsia"/>
          <w:spacing w:val="8"/>
          <w:sz w:val="52"/>
          <w:szCs w:val="52"/>
        </w:rPr>
        <w:t>【货物名称】</w:t>
      </w:r>
      <w:r w:rsidR="00FD61C4">
        <w:rPr>
          <w:rFonts w:ascii="黑体" w:eastAsia="黑体" w:hAnsi="黑体" w:hint="eastAsia"/>
          <w:spacing w:val="8"/>
          <w:sz w:val="52"/>
          <w:szCs w:val="52"/>
        </w:rPr>
        <w:t>采购</w:t>
      </w:r>
      <w:r w:rsidR="00B0337A">
        <w:rPr>
          <w:rFonts w:ascii="黑体" w:eastAsia="黑体" w:hAnsi="黑体" w:hint="eastAsia"/>
          <w:spacing w:val="8"/>
          <w:sz w:val="52"/>
          <w:szCs w:val="52"/>
        </w:rPr>
        <w:t>合同</w:t>
      </w:r>
    </w:p>
    <w:p w:rsidR="00D544ED" w:rsidRDefault="00D544ED">
      <w:pPr>
        <w:widowControl w:val="0"/>
        <w:snapToGrid w:val="0"/>
        <w:spacing w:line="520" w:lineRule="exact"/>
        <w:jc w:val="center"/>
        <w:rPr>
          <w:rFonts w:ascii="仿宋_GB2312" w:eastAsia="仿宋_GB2312"/>
          <w:spacing w:val="8"/>
          <w:sz w:val="30"/>
          <w:szCs w:val="30"/>
        </w:rPr>
      </w:pPr>
    </w:p>
    <w:p w:rsidR="00D544ED" w:rsidRDefault="00D544ED">
      <w:pPr>
        <w:widowControl w:val="0"/>
        <w:snapToGrid w:val="0"/>
        <w:spacing w:line="520" w:lineRule="exact"/>
        <w:jc w:val="center"/>
        <w:rPr>
          <w:rFonts w:ascii="仿宋_GB2312" w:eastAsia="仿宋_GB2312"/>
          <w:spacing w:val="8"/>
          <w:sz w:val="30"/>
          <w:szCs w:val="30"/>
        </w:rPr>
      </w:pPr>
    </w:p>
    <w:p w:rsidR="00D544ED" w:rsidRDefault="00D544ED">
      <w:pPr>
        <w:widowControl w:val="0"/>
        <w:snapToGrid w:val="0"/>
        <w:spacing w:line="520" w:lineRule="exact"/>
        <w:jc w:val="center"/>
        <w:rPr>
          <w:rFonts w:ascii="仿宋_GB2312" w:eastAsia="仿宋_GB2312"/>
          <w:spacing w:val="8"/>
          <w:sz w:val="30"/>
          <w:szCs w:val="30"/>
        </w:rPr>
      </w:pPr>
    </w:p>
    <w:p w:rsidR="00D544ED" w:rsidRDefault="00D544ED">
      <w:pPr>
        <w:widowControl w:val="0"/>
        <w:snapToGrid w:val="0"/>
        <w:spacing w:line="520" w:lineRule="exact"/>
        <w:jc w:val="center"/>
        <w:rPr>
          <w:rFonts w:ascii="仿宋_GB2312" w:eastAsia="仿宋_GB2312"/>
          <w:spacing w:val="8"/>
          <w:sz w:val="30"/>
          <w:szCs w:val="30"/>
        </w:rPr>
      </w:pPr>
    </w:p>
    <w:p w:rsidR="00D544ED" w:rsidRDefault="00D544ED">
      <w:pPr>
        <w:widowControl w:val="0"/>
        <w:snapToGrid w:val="0"/>
        <w:spacing w:line="520" w:lineRule="exact"/>
        <w:jc w:val="center"/>
        <w:rPr>
          <w:rFonts w:ascii="仿宋_GB2312" w:eastAsia="仿宋_GB2312"/>
          <w:spacing w:val="8"/>
          <w:sz w:val="30"/>
          <w:szCs w:val="30"/>
        </w:rPr>
      </w:pPr>
    </w:p>
    <w:p w:rsidR="00D544ED" w:rsidRDefault="00D544ED">
      <w:pPr>
        <w:widowControl w:val="0"/>
        <w:snapToGrid w:val="0"/>
        <w:spacing w:line="520" w:lineRule="exact"/>
        <w:jc w:val="center"/>
        <w:rPr>
          <w:rFonts w:ascii="仿宋_GB2312" w:eastAsia="仿宋_GB2312"/>
          <w:spacing w:val="8"/>
          <w:sz w:val="30"/>
          <w:szCs w:val="30"/>
        </w:rPr>
      </w:pPr>
    </w:p>
    <w:p w:rsidR="00D544ED" w:rsidRDefault="00D544ED">
      <w:pPr>
        <w:widowControl w:val="0"/>
        <w:snapToGrid w:val="0"/>
        <w:spacing w:line="520" w:lineRule="exact"/>
        <w:rPr>
          <w:rFonts w:ascii="黑体" w:eastAsia="黑体" w:hAnsi="黑体"/>
          <w:spacing w:val="8"/>
          <w:sz w:val="30"/>
          <w:szCs w:val="30"/>
        </w:rPr>
      </w:pPr>
    </w:p>
    <w:p w:rsidR="00D544ED" w:rsidRDefault="00FD61C4">
      <w:pPr>
        <w:widowControl w:val="0"/>
        <w:snapToGrid w:val="0"/>
        <w:spacing w:line="520" w:lineRule="exact"/>
        <w:rPr>
          <w:rFonts w:asciiTheme="minorEastAsia" w:eastAsiaTheme="minorEastAsia" w:hAnsiTheme="minorEastAsia"/>
          <w:spacing w:val="8"/>
          <w:sz w:val="32"/>
          <w:szCs w:val="32"/>
        </w:rPr>
      </w:pPr>
      <w:r>
        <w:rPr>
          <w:rFonts w:ascii="黑体" w:eastAsia="黑体" w:hAnsi="黑体" w:hint="eastAsia"/>
          <w:spacing w:val="8"/>
          <w:sz w:val="32"/>
          <w:szCs w:val="32"/>
        </w:rPr>
        <w:t>甲方</w:t>
      </w:r>
      <w:r>
        <w:rPr>
          <w:rFonts w:asciiTheme="minorEastAsia" w:eastAsiaTheme="minorEastAsia" w:hAnsiTheme="minorEastAsia" w:hint="eastAsia"/>
          <w:spacing w:val="8"/>
          <w:sz w:val="32"/>
          <w:szCs w:val="32"/>
        </w:rPr>
        <w:t>：</w:t>
      </w:r>
      <w:r w:rsidR="008655C7" w:rsidRPr="008655C7">
        <w:rPr>
          <w:rFonts w:asciiTheme="minorEastAsia" w:eastAsiaTheme="minorEastAsia" w:hAnsiTheme="minorEastAsia" w:hint="eastAsia"/>
          <w:spacing w:val="8"/>
          <w:sz w:val="32"/>
          <w:szCs w:val="32"/>
        </w:rPr>
        <w:t>【采购方】</w:t>
      </w:r>
      <w:r w:rsidR="008655C7">
        <w:rPr>
          <w:rFonts w:asciiTheme="minorEastAsia" w:eastAsiaTheme="minorEastAsia" w:hAnsiTheme="minorEastAsia"/>
          <w:spacing w:val="8"/>
          <w:sz w:val="32"/>
          <w:szCs w:val="32"/>
        </w:rPr>
        <w:t xml:space="preserve"> </w:t>
      </w:r>
    </w:p>
    <w:p w:rsidR="00D544ED" w:rsidRDefault="00FD61C4">
      <w:pPr>
        <w:widowControl w:val="0"/>
        <w:snapToGrid w:val="0"/>
        <w:spacing w:line="520" w:lineRule="exact"/>
        <w:rPr>
          <w:rFonts w:ascii="仿宋_GB2312" w:eastAsia="仿宋_GB2312"/>
          <w:spacing w:val="8"/>
          <w:sz w:val="32"/>
          <w:szCs w:val="32"/>
        </w:rPr>
      </w:pPr>
      <w:r>
        <w:rPr>
          <w:rFonts w:ascii="黑体" w:eastAsia="黑体" w:hAnsi="黑体" w:hint="eastAsia"/>
          <w:spacing w:val="8"/>
          <w:sz w:val="32"/>
          <w:szCs w:val="32"/>
        </w:rPr>
        <w:t>乙方</w:t>
      </w:r>
      <w:r>
        <w:rPr>
          <w:rFonts w:asciiTheme="minorEastAsia" w:eastAsiaTheme="minorEastAsia" w:hAnsiTheme="minorEastAsia" w:hint="eastAsia"/>
          <w:spacing w:val="8"/>
          <w:sz w:val="32"/>
          <w:szCs w:val="32"/>
        </w:rPr>
        <w:t>：</w:t>
      </w:r>
      <w:r w:rsidR="00B0337A">
        <w:rPr>
          <w:rFonts w:asciiTheme="minorEastAsia" w:eastAsiaTheme="minorEastAsia" w:hAnsiTheme="minorEastAsia" w:hint="eastAsia"/>
          <w:spacing w:val="8"/>
          <w:sz w:val="32"/>
          <w:szCs w:val="32"/>
        </w:rPr>
        <w:t>ABC商贸</w:t>
      </w:r>
      <w:r w:rsidR="00B0337A">
        <w:rPr>
          <w:rFonts w:asciiTheme="minorEastAsia" w:eastAsiaTheme="minorEastAsia" w:hAnsiTheme="minorEastAsia"/>
          <w:spacing w:val="8"/>
          <w:sz w:val="32"/>
          <w:szCs w:val="32"/>
        </w:rPr>
        <w:t>有限责任公司</w:t>
      </w:r>
    </w:p>
    <w:p w:rsidR="00D544ED" w:rsidRPr="00B0337A" w:rsidRDefault="00D544ED">
      <w:pPr>
        <w:widowControl w:val="0"/>
        <w:snapToGrid w:val="0"/>
        <w:spacing w:line="520" w:lineRule="exact"/>
        <w:rPr>
          <w:rFonts w:ascii="仿宋_GB2312" w:eastAsia="仿宋_GB2312"/>
          <w:spacing w:val="8"/>
          <w:sz w:val="32"/>
          <w:szCs w:val="32"/>
        </w:rPr>
      </w:pPr>
    </w:p>
    <w:p w:rsidR="00D544ED" w:rsidRDefault="00D544ED">
      <w:pPr>
        <w:widowControl w:val="0"/>
        <w:snapToGrid w:val="0"/>
        <w:spacing w:line="520" w:lineRule="exact"/>
        <w:rPr>
          <w:rFonts w:ascii="仿宋_GB2312" w:eastAsia="仿宋_GB2312"/>
          <w:spacing w:val="8"/>
          <w:sz w:val="32"/>
          <w:szCs w:val="32"/>
        </w:rPr>
      </w:pPr>
    </w:p>
    <w:p w:rsidR="00D544ED" w:rsidRDefault="00D544ED">
      <w:pPr>
        <w:widowControl w:val="0"/>
        <w:snapToGrid w:val="0"/>
        <w:spacing w:line="520" w:lineRule="exact"/>
        <w:rPr>
          <w:rFonts w:ascii="仿宋_GB2312" w:eastAsia="仿宋_GB2312"/>
          <w:spacing w:val="8"/>
          <w:sz w:val="32"/>
          <w:szCs w:val="32"/>
        </w:rPr>
      </w:pPr>
    </w:p>
    <w:p w:rsidR="00D544ED" w:rsidRDefault="00D544ED">
      <w:pPr>
        <w:widowControl w:val="0"/>
        <w:snapToGrid w:val="0"/>
        <w:spacing w:line="520" w:lineRule="exact"/>
        <w:rPr>
          <w:rFonts w:ascii="仿宋_GB2312" w:eastAsia="仿宋_GB2312"/>
          <w:spacing w:val="8"/>
          <w:sz w:val="32"/>
          <w:szCs w:val="32"/>
        </w:rPr>
      </w:pPr>
    </w:p>
    <w:p w:rsidR="00D544ED" w:rsidRDefault="00FD61C4">
      <w:pPr>
        <w:widowControl w:val="0"/>
        <w:snapToGrid w:val="0"/>
        <w:spacing w:line="520" w:lineRule="exact"/>
        <w:rPr>
          <w:rFonts w:asciiTheme="minorEastAsia" w:eastAsiaTheme="minorEastAsia" w:hAnsiTheme="minorEastAsia"/>
          <w:spacing w:val="8"/>
          <w:sz w:val="32"/>
          <w:szCs w:val="32"/>
        </w:rPr>
      </w:pPr>
      <w:r>
        <w:rPr>
          <w:rFonts w:ascii="黑体" w:eastAsia="黑体" w:hAnsi="黑体" w:hint="eastAsia"/>
          <w:spacing w:val="8"/>
          <w:sz w:val="32"/>
          <w:szCs w:val="32"/>
        </w:rPr>
        <w:t>签订时间：</w:t>
      </w:r>
      <w:r w:rsidR="00B0337A">
        <w:rPr>
          <w:rFonts w:asciiTheme="minorEastAsia" w:eastAsiaTheme="minorEastAsia" w:hAnsiTheme="minorEastAsia"/>
          <w:spacing w:val="8"/>
          <w:sz w:val="32"/>
          <w:szCs w:val="32"/>
        </w:rPr>
        <w:t xml:space="preserve">    </w:t>
      </w:r>
      <w:r>
        <w:rPr>
          <w:rFonts w:ascii="仿宋" w:eastAsia="仿宋" w:hAnsi="仿宋" w:hint="eastAsia"/>
          <w:spacing w:val="8"/>
          <w:sz w:val="32"/>
          <w:szCs w:val="32"/>
        </w:rPr>
        <w:t>年</w:t>
      </w:r>
      <w:r w:rsidR="00B0337A">
        <w:rPr>
          <w:rFonts w:ascii="仿宋" w:eastAsia="仿宋" w:hAnsi="仿宋"/>
          <w:spacing w:val="8"/>
          <w:sz w:val="32"/>
          <w:szCs w:val="32"/>
        </w:rPr>
        <w:t xml:space="preserve">  </w:t>
      </w:r>
      <w:r>
        <w:rPr>
          <w:rFonts w:ascii="仿宋" w:eastAsia="仿宋" w:hAnsi="仿宋" w:hint="eastAsia"/>
          <w:spacing w:val="8"/>
          <w:sz w:val="32"/>
          <w:szCs w:val="32"/>
        </w:rPr>
        <w:t>月</w:t>
      </w:r>
      <w:r w:rsidR="00B0337A">
        <w:rPr>
          <w:rFonts w:ascii="仿宋" w:eastAsia="仿宋" w:hAnsi="仿宋"/>
          <w:spacing w:val="8"/>
          <w:sz w:val="32"/>
          <w:szCs w:val="32"/>
        </w:rPr>
        <w:t xml:space="preserve">  </w:t>
      </w:r>
      <w:r w:rsidR="00B0337A">
        <w:rPr>
          <w:rFonts w:ascii="仿宋" w:eastAsia="仿宋" w:hAnsi="仿宋" w:hint="eastAsia"/>
          <w:spacing w:val="8"/>
          <w:sz w:val="32"/>
          <w:szCs w:val="32"/>
        </w:rPr>
        <w:t>日</w:t>
      </w:r>
    </w:p>
    <w:p w:rsidR="00D544ED" w:rsidRDefault="00FD61C4">
      <w:pPr>
        <w:widowControl w:val="0"/>
        <w:snapToGrid w:val="0"/>
        <w:spacing w:line="520" w:lineRule="exact"/>
        <w:rPr>
          <w:rFonts w:ascii="黑体" w:eastAsia="黑体" w:hAnsi="黑体"/>
          <w:spacing w:val="8"/>
          <w:sz w:val="32"/>
          <w:szCs w:val="32"/>
        </w:rPr>
      </w:pPr>
      <w:r>
        <w:rPr>
          <w:rFonts w:ascii="黑体" w:eastAsia="黑体" w:hAnsi="黑体" w:hint="eastAsia"/>
          <w:spacing w:val="8"/>
          <w:sz w:val="32"/>
          <w:szCs w:val="32"/>
        </w:rPr>
        <w:t>签订地点</w:t>
      </w:r>
      <w:r>
        <w:rPr>
          <w:rFonts w:asciiTheme="minorEastAsia" w:eastAsiaTheme="minorEastAsia" w:hAnsiTheme="minorEastAsia" w:hint="eastAsia"/>
          <w:spacing w:val="8"/>
          <w:sz w:val="32"/>
          <w:szCs w:val="32"/>
        </w:rPr>
        <w:t>：</w:t>
      </w:r>
    </w:p>
    <w:p w:rsidR="00D544ED" w:rsidRDefault="00D544ED">
      <w:pPr>
        <w:widowControl w:val="0"/>
        <w:snapToGrid w:val="0"/>
        <w:rPr>
          <w:rFonts w:asciiTheme="minorEastAsia" w:eastAsiaTheme="minorEastAsia" w:hAnsiTheme="minorEastAsia"/>
          <w:spacing w:val="8"/>
          <w:sz w:val="32"/>
          <w:szCs w:val="32"/>
        </w:rPr>
        <w:sectPr w:rsidR="00D544ED">
          <w:footerReference w:type="default" r:id="rId7"/>
          <w:pgSz w:w="11906" w:h="16838"/>
          <w:pgMar w:top="2041" w:right="1531" w:bottom="2041" w:left="1531" w:header="851" w:footer="992" w:gutter="0"/>
          <w:cols w:space="720"/>
          <w:docGrid w:type="lines" w:linePitch="312"/>
        </w:sectPr>
      </w:pPr>
    </w:p>
    <w:p w:rsidR="00D544ED" w:rsidRDefault="00FD61C4" w:rsidP="00B0337A">
      <w:pPr>
        <w:widowControl w:val="0"/>
        <w:spacing w:line="480" w:lineRule="exact"/>
        <w:ind w:firstLineChars="200" w:firstLine="560"/>
        <w:rPr>
          <w:rFonts w:ascii="仿宋" w:eastAsia="仿宋" w:hAnsi="仿宋" w:cs="宋体"/>
          <w:sz w:val="28"/>
          <w:szCs w:val="28"/>
        </w:rPr>
      </w:pPr>
      <w:r>
        <w:rPr>
          <w:rFonts w:ascii="仿宋" w:eastAsia="仿宋" w:hAnsi="仿宋" w:cs="Arial" w:hint="eastAsia"/>
          <w:sz w:val="28"/>
          <w:szCs w:val="28"/>
        </w:rPr>
        <w:lastRenderedPageBreak/>
        <w:t>甲方和乙方</w:t>
      </w:r>
      <w:r>
        <w:rPr>
          <w:rFonts w:ascii="仿宋" w:eastAsia="仿宋" w:hAnsi="仿宋" w:hint="eastAsia"/>
          <w:sz w:val="28"/>
          <w:szCs w:val="28"/>
        </w:rPr>
        <w:t>经过平等协商，在真实、充分地表达各自意愿的基础上，根据《中华人民共和国合同法》的规定，达成如下协议：</w:t>
      </w:r>
      <w:r w:rsidR="00B0337A">
        <w:rPr>
          <w:rFonts w:ascii="仿宋" w:eastAsia="仿宋" w:hAnsi="仿宋" w:cs="宋体" w:hint="eastAsia"/>
          <w:sz w:val="28"/>
          <w:szCs w:val="28"/>
        </w:rPr>
        <w:t xml:space="preserve"> </w:t>
      </w:r>
      <w:r>
        <w:rPr>
          <w:rFonts w:ascii="仿宋" w:eastAsia="仿宋" w:hAnsi="仿宋" w:cs="宋体" w:hint="eastAsia"/>
          <w:sz w:val="28"/>
          <w:szCs w:val="28"/>
        </w:rPr>
        <w:t>1.货物的质量标准，按照</w:t>
      </w:r>
      <w:r w:rsidRPr="00B0337A">
        <w:rPr>
          <w:rFonts w:ascii="仿宋" w:eastAsia="仿宋" w:hAnsi="仿宋" w:cs="宋体" w:hint="eastAsia"/>
          <w:sz w:val="28"/>
          <w:szCs w:val="28"/>
        </w:rPr>
        <w:t>行业标准</w:t>
      </w:r>
      <w:r>
        <w:rPr>
          <w:rFonts w:ascii="仿宋" w:eastAsia="仿宋" w:hAnsi="仿宋" w:cs="宋体" w:hint="eastAsia"/>
          <w:sz w:val="28"/>
          <w:szCs w:val="28"/>
        </w:rPr>
        <w:t>执行。</w:t>
      </w:r>
    </w:p>
    <w:p w:rsidR="00D544ED" w:rsidRDefault="00FD61C4">
      <w:pPr>
        <w:pStyle w:val="a7"/>
        <w:spacing w:line="480" w:lineRule="exact"/>
        <w:ind w:firstLineChars="200" w:firstLine="560"/>
        <w:rPr>
          <w:rFonts w:ascii="仿宋" w:eastAsia="仿宋" w:hAnsi="仿宋" w:cs="宋体"/>
          <w:sz w:val="28"/>
          <w:szCs w:val="28"/>
        </w:rPr>
      </w:pPr>
      <w:r>
        <w:rPr>
          <w:rFonts w:ascii="仿宋" w:eastAsia="仿宋" w:hAnsi="仿宋" w:cs="宋体" w:hint="eastAsia"/>
          <w:sz w:val="28"/>
          <w:szCs w:val="28"/>
        </w:rPr>
        <w:t>2.货物的包装物的供应：包装物随货出售，由乙方负责货物包装物供应。乙方应提供货物运至合同规定的交货地点所需要的包装，以防止货物在转运中损坏或变质。这类包装应采取防潮、防晒、防锈、防腐蚀、防震动及防止其它损坏的必要保护措施，从而保护货物能够经受多次搬运、装卸及长途运输。</w:t>
      </w:r>
    </w:p>
    <w:p w:rsidR="00D544ED" w:rsidRDefault="00FD61C4">
      <w:pPr>
        <w:widowControl w:val="0"/>
        <w:spacing w:line="480" w:lineRule="exact"/>
        <w:ind w:firstLineChars="200" w:firstLine="592"/>
        <w:rPr>
          <w:rFonts w:ascii="黑体" w:eastAsia="黑体" w:hAnsi="黑体"/>
          <w:bCs/>
          <w:spacing w:val="8"/>
          <w:sz w:val="28"/>
          <w:szCs w:val="28"/>
        </w:rPr>
      </w:pPr>
      <w:r>
        <w:rPr>
          <w:rFonts w:ascii="黑体" w:eastAsia="黑体" w:hAnsi="黑体" w:hint="eastAsia"/>
          <w:bCs/>
          <w:spacing w:val="8"/>
          <w:sz w:val="28"/>
          <w:szCs w:val="28"/>
        </w:rPr>
        <w:t>二、交货规定</w:t>
      </w:r>
    </w:p>
    <w:p w:rsidR="00D544ED" w:rsidRDefault="00FD61C4">
      <w:pPr>
        <w:pStyle w:val="a7"/>
        <w:spacing w:line="480" w:lineRule="exact"/>
        <w:ind w:firstLineChars="200" w:firstLine="560"/>
        <w:rPr>
          <w:rFonts w:ascii="仿宋" w:eastAsia="仿宋" w:hAnsi="仿宋" w:cs="宋体"/>
          <w:sz w:val="28"/>
          <w:szCs w:val="28"/>
        </w:rPr>
      </w:pPr>
      <w:r>
        <w:rPr>
          <w:rFonts w:ascii="仿宋" w:eastAsia="仿宋" w:hAnsi="仿宋" w:cs="宋体" w:hint="eastAsia"/>
          <w:sz w:val="28"/>
          <w:szCs w:val="28"/>
        </w:rPr>
        <w:t>1.交货方法：由乙方送货(国家主管部门规定有送货办法的，按规定的办法执行；没有规定送货办法的，按双方协议执行)；</w:t>
      </w:r>
    </w:p>
    <w:p w:rsidR="00D544ED" w:rsidRDefault="00FD61C4">
      <w:pPr>
        <w:pStyle w:val="a7"/>
        <w:spacing w:line="480" w:lineRule="exact"/>
        <w:ind w:firstLineChars="200" w:firstLine="560"/>
        <w:rPr>
          <w:rFonts w:ascii="仿宋" w:eastAsia="仿宋" w:hAnsi="仿宋" w:cs="宋体"/>
          <w:sz w:val="28"/>
          <w:szCs w:val="28"/>
          <w:u w:val="single"/>
        </w:rPr>
      </w:pPr>
      <w:r>
        <w:rPr>
          <w:rFonts w:ascii="仿宋" w:eastAsia="仿宋" w:hAnsi="仿宋" w:cs="宋体" w:hint="eastAsia"/>
          <w:sz w:val="28"/>
          <w:szCs w:val="28"/>
        </w:rPr>
        <w:t>2.运输方式：由乙方自行选择运输方式，运输及保</w:t>
      </w:r>
      <w:r>
        <w:rPr>
          <w:rFonts w:ascii="仿宋" w:eastAsia="仿宋" w:hAnsi="仿宋" w:cs="Arial" w:hint="eastAsia"/>
          <w:kern w:val="0"/>
          <w:sz w:val="28"/>
          <w:szCs w:val="28"/>
        </w:rPr>
        <w:t>险费用由</w:t>
      </w:r>
      <w:r w:rsidR="004740E0" w:rsidRPr="004740E0">
        <w:rPr>
          <w:rFonts w:ascii="仿宋" w:eastAsia="仿宋" w:hAnsi="仿宋" w:cs="Arial" w:hint="eastAsia"/>
          <w:kern w:val="0"/>
          <w:sz w:val="28"/>
          <w:szCs w:val="28"/>
        </w:rPr>
        <w:t>【运费支付方】</w:t>
      </w:r>
      <w:r>
        <w:rPr>
          <w:rFonts w:ascii="仿宋" w:eastAsia="仿宋" w:hAnsi="仿宋" w:cs="宋体" w:hint="eastAsia"/>
          <w:sz w:val="28"/>
          <w:szCs w:val="28"/>
        </w:rPr>
        <w:t>负担。货物交付给甲方之前，货物相关全部风险由乙方承担。</w:t>
      </w:r>
    </w:p>
    <w:p w:rsidR="00D544ED" w:rsidRDefault="00FD61C4">
      <w:pPr>
        <w:pStyle w:val="a7"/>
        <w:spacing w:line="480" w:lineRule="exact"/>
        <w:ind w:firstLineChars="200" w:firstLine="560"/>
        <w:rPr>
          <w:rFonts w:ascii="仿宋" w:eastAsia="仿宋" w:hAnsi="仿宋" w:cs="宋体"/>
          <w:sz w:val="28"/>
          <w:szCs w:val="28"/>
          <w:u w:val="single"/>
        </w:rPr>
      </w:pPr>
      <w:r>
        <w:rPr>
          <w:rFonts w:ascii="仿宋" w:eastAsia="仿宋" w:hAnsi="仿宋" w:cs="宋体" w:hint="eastAsia"/>
          <w:sz w:val="28"/>
          <w:szCs w:val="28"/>
        </w:rPr>
        <w:t>3.交货地点：</w:t>
      </w:r>
      <w:r>
        <w:rPr>
          <w:rFonts w:ascii="仿宋" w:eastAsia="仿宋" w:hAnsi="仿宋" w:cs="宋体" w:hint="eastAsia"/>
          <w:sz w:val="28"/>
          <w:szCs w:val="28"/>
          <w:u w:val="single"/>
        </w:rPr>
        <w:t xml:space="preserve">  </w:t>
      </w:r>
      <w:r w:rsidR="004740E0" w:rsidRPr="004740E0">
        <w:rPr>
          <w:rFonts w:ascii="仿宋" w:eastAsia="仿宋" w:hAnsi="仿宋" w:cs="宋体" w:hint="eastAsia"/>
          <w:sz w:val="28"/>
          <w:szCs w:val="28"/>
          <w:u w:val="single"/>
        </w:rPr>
        <w:t>【交货地点】</w:t>
      </w:r>
      <w:r w:rsidR="007C0019">
        <w:rPr>
          <w:rFonts w:ascii="仿宋" w:eastAsia="仿宋" w:hAnsi="仿宋" w:cs="宋体" w:hint="eastAsia"/>
          <w:sz w:val="28"/>
          <w:szCs w:val="28"/>
          <w:u w:val="single"/>
        </w:rPr>
        <w:t xml:space="preserve">  </w:t>
      </w:r>
    </w:p>
    <w:p w:rsidR="00D544ED" w:rsidRDefault="00FD61C4">
      <w:pPr>
        <w:pStyle w:val="a7"/>
        <w:spacing w:line="480" w:lineRule="exact"/>
        <w:ind w:firstLineChars="200" w:firstLine="560"/>
        <w:rPr>
          <w:rFonts w:ascii="仿宋" w:eastAsia="仿宋" w:hAnsi="仿宋" w:cs="宋体"/>
          <w:sz w:val="28"/>
          <w:szCs w:val="28"/>
        </w:rPr>
      </w:pPr>
      <w:r>
        <w:rPr>
          <w:rFonts w:ascii="仿宋" w:eastAsia="仿宋" w:hAnsi="仿宋" w:cs="宋体" w:hint="eastAsia"/>
          <w:sz w:val="28"/>
          <w:szCs w:val="28"/>
        </w:rPr>
        <w:t>4.交货日期：乙方应在合同签订</w:t>
      </w:r>
      <w:r>
        <w:rPr>
          <w:rFonts w:ascii="仿宋" w:eastAsia="仿宋" w:hAnsi="仿宋" w:cs="Arial" w:hint="eastAsia"/>
          <w:kern w:val="0"/>
          <w:sz w:val="28"/>
          <w:szCs w:val="28"/>
        </w:rPr>
        <w:t>后</w:t>
      </w:r>
      <w:r w:rsidR="007C0019">
        <w:rPr>
          <w:rFonts w:ascii="仿宋" w:eastAsia="仿宋" w:hAnsi="仿宋" w:cs="Arial" w:hint="eastAsia"/>
          <w:kern w:val="0"/>
          <w:sz w:val="28"/>
          <w:szCs w:val="28"/>
        </w:rPr>
        <w:t>3</w:t>
      </w:r>
      <w:r w:rsidR="007C0019">
        <w:rPr>
          <w:rFonts w:ascii="仿宋" w:eastAsia="仿宋" w:hAnsi="仿宋" w:cs="Arial"/>
          <w:kern w:val="0"/>
          <w:sz w:val="28"/>
          <w:szCs w:val="28"/>
        </w:rPr>
        <w:t>0</w:t>
      </w:r>
      <w:r>
        <w:rPr>
          <w:rFonts w:ascii="仿宋" w:eastAsia="仿宋" w:hAnsi="仿宋" w:cs="宋体" w:hint="eastAsia"/>
          <w:sz w:val="28"/>
          <w:szCs w:val="28"/>
        </w:rPr>
        <w:t>天内完成交货，并附上双方约定的、记录货物相关事项的资料。。</w:t>
      </w:r>
    </w:p>
    <w:p w:rsidR="00D544ED" w:rsidRDefault="00FD61C4">
      <w:pPr>
        <w:pStyle w:val="a7"/>
        <w:spacing w:line="480" w:lineRule="exact"/>
        <w:ind w:firstLineChars="200" w:firstLine="560"/>
        <w:rPr>
          <w:rFonts w:ascii="仿宋" w:eastAsia="仿宋" w:hAnsi="仿宋" w:cs="宋体"/>
          <w:sz w:val="28"/>
          <w:szCs w:val="28"/>
        </w:rPr>
      </w:pPr>
      <w:r>
        <w:rPr>
          <w:rFonts w:ascii="仿宋" w:eastAsia="仿宋" w:hAnsi="仿宋" w:cs="宋体" w:hint="eastAsia"/>
          <w:sz w:val="28"/>
          <w:szCs w:val="28"/>
        </w:rPr>
        <w:t>5</w:t>
      </w:r>
      <w:r>
        <w:rPr>
          <w:rFonts w:ascii="仿宋" w:eastAsia="仿宋" w:hAnsi="仿宋" w:cs="宋体"/>
          <w:sz w:val="28"/>
          <w:szCs w:val="28"/>
        </w:rPr>
        <w:t>.</w:t>
      </w:r>
      <w:r>
        <w:rPr>
          <w:rFonts w:hint="eastAsia"/>
        </w:rPr>
        <w:t xml:space="preserve"> </w:t>
      </w:r>
      <w:r>
        <w:rPr>
          <w:rFonts w:ascii="仿宋" w:eastAsia="仿宋" w:hAnsi="仿宋" w:cs="宋体" w:hint="eastAsia"/>
          <w:sz w:val="28"/>
          <w:szCs w:val="28"/>
        </w:rPr>
        <w:t>当乙方不能按时交付全部或部分的货物，或者存在这种可能性时，乙方应及时将原因及预定交货日期通知给甲方，并按照甲方的指示，迅速制定必要的对策。</w:t>
      </w:r>
    </w:p>
    <w:p w:rsidR="00D544ED" w:rsidRDefault="00FD61C4">
      <w:pPr>
        <w:pStyle w:val="a7"/>
        <w:spacing w:line="480" w:lineRule="exact"/>
        <w:ind w:firstLineChars="180" w:firstLine="504"/>
        <w:rPr>
          <w:rFonts w:ascii="黑体" w:eastAsia="黑体" w:hAnsi="黑体" w:cs="宋体"/>
          <w:sz w:val="28"/>
          <w:szCs w:val="28"/>
        </w:rPr>
      </w:pPr>
      <w:r>
        <w:rPr>
          <w:rFonts w:ascii="黑体" w:eastAsia="黑体" w:hAnsi="黑体" w:cs="宋体" w:hint="eastAsia"/>
          <w:sz w:val="28"/>
          <w:szCs w:val="28"/>
        </w:rPr>
        <w:t>三、验收方法</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1.所有货物由乙方送到交货地点且甲方确认收货后</w:t>
      </w:r>
      <w:r w:rsidR="009853B9" w:rsidRPr="009853B9">
        <w:rPr>
          <w:rFonts w:ascii="仿宋" w:eastAsia="仿宋" w:hAnsi="仿宋" w:cs="宋体" w:hint="eastAsia"/>
          <w:sz w:val="28"/>
          <w:szCs w:val="28"/>
        </w:rPr>
        <w:t>【确认收货天数】</w:t>
      </w:r>
      <w:r>
        <w:rPr>
          <w:rFonts w:ascii="仿宋" w:eastAsia="仿宋" w:hAnsi="仿宋" w:cs="Arial" w:hint="eastAsia"/>
          <w:kern w:val="0"/>
          <w:sz w:val="28"/>
          <w:szCs w:val="28"/>
        </w:rPr>
        <w:t>天内，</w:t>
      </w:r>
      <w:r>
        <w:rPr>
          <w:rFonts w:ascii="仿宋" w:eastAsia="仿宋" w:hAnsi="仿宋" w:cs="宋体" w:hint="eastAsia"/>
          <w:sz w:val="28"/>
          <w:szCs w:val="28"/>
        </w:rPr>
        <w:t>由甲乙双方共同对货物的包装、外观、数量、商标、型号、规格及性能等进行验收，签署检验报告。如乙方未按约定到甲方指定地点参加检验的，应视为乙方对甲方单方检验的结果予以确认。验收标准执行合同规定的货物质量标准。</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如发现乙方所交的货物有任何不符合合同规定之处，应做好记录，</w:t>
      </w:r>
      <w:r>
        <w:rPr>
          <w:rFonts w:ascii="仿宋" w:eastAsia="仿宋" w:hAnsi="仿宋" w:cs="宋体" w:hint="eastAsia"/>
          <w:sz w:val="28"/>
          <w:szCs w:val="28"/>
        </w:rPr>
        <w:lastRenderedPageBreak/>
        <w:t>并由双方代表签字，作为甲方向乙方提出维修或退换货的依据。</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检验报告仅证明乙方所提供的货物截至出具检验报告之日时可以按合同要求予以接受，但不能视为乙方对货物存在的潜在缺陷所应付的责任的解除。此检验不作为对货物内在质量认定的依据。</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2.乙方所提供的货物应充分满足甲方使用的要求,确保供货货物的尺寸、规格、质量符合合同规定，甲方发出的询价函与乙方发出的报价书中规定的内容与合同具有同等的约束力。本合同内的货物质量保证期</w:t>
      </w:r>
      <w:r>
        <w:rPr>
          <w:rFonts w:ascii="仿宋" w:eastAsia="仿宋" w:hAnsi="仿宋" w:cs="Arial" w:hint="eastAsia"/>
          <w:kern w:val="0"/>
          <w:sz w:val="28"/>
          <w:szCs w:val="28"/>
        </w:rPr>
        <w:t>为</w:t>
      </w:r>
      <w:r w:rsidR="00000757" w:rsidRPr="00000757">
        <w:rPr>
          <w:rFonts w:ascii="仿宋" w:eastAsia="仿宋" w:hAnsi="仿宋" w:cs="Arial" w:hint="eastAsia"/>
          <w:kern w:val="0"/>
          <w:sz w:val="28"/>
          <w:szCs w:val="28"/>
        </w:rPr>
        <w:t>【质保期】</w:t>
      </w:r>
      <w:r>
        <w:rPr>
          <w:rFonts w:ascii="仿宋" w:eastAsia="仿宋" w:hAnsi="仿宋" w:cs="Arial" w:hint="eastAsia"/>
          <w:kern w:val="0"/>
          <w:sz w:val="28"/>
          <w:szCs w:val="28"/>
        </w:rPr>
        <w:t>月，自</w:t>
      </w:r>
      <w:r>
        <w:rPr>
          <w:rFonts w:ascii="仿宋" w:eastAsia="仿宋" w:hAnsi="仿宋" w:cs="宋体" w:hint="eastAsia"/>
          <w:sz w:val="28"/>
          <w:szCs w:val="28"/>
        </w:rPr>
        <w:t>验收通过之日起计算。质量保证期间如货物出现质量问题，甲方有权要求乙方维修或退换货，乙方应在接到甲方通知后</w:t>
      </w:r>
      <w:r w:rsidR="007C0019">
        <w:rPr>
          <w:rFonts w:ascii="仿宋" w:eastAsia="仿宋" w:hAnsi="仿宋" w:cs="宋体" w:hint="eastAsia"/>
          <w:sz w:val="28"/>
          <w:szCs w:val="28"/>
        </w:rPr>
        <w:t>5</w:t>
      </w:r>
      <w:r>
        <w:rPr>
          <w:rFonts w:ascii="仿宋" w:eastAsia="仿宋" w:hAnsi="仿宋" w:cs="Arial" w:hint="eastAsia"/>
          <w:kern w:val="0"/>
          <w:sz w:val="28"/>
          <w:szCs w:val="28"/>
        </w:rPr>
        <w:t>天内免费派人维修、退换符合质量要求的货物</w:t>
      </w:r>
      <w:r>
        <w:rPr>
          <w:rFonts w:ascii="仿宋" w:eastAsia="仿宋" w:hAnsi="仿宋" w:cs="宋体" w:hint="eastAsia"/>
          <w:sz w:val="28"/>
          <w:szCs w:val="28"/>
        </w:rPr>
        <w:t>。</w:t>
      </w:r>
    </w:p>
    <w:p w:rsidR="00D544ED" w:rsidRDefault="00FD61C4">
      <w:pPr>
        <w:pStyle w:val="a7"/>
        <w:spacing w:line="480" w:lineRule="exact"/>
        <w:ind w:firstLineChars="180" w:firstLine="504"/>
        <w:rPr>
          <w:rFonts w:ascii="黑体" w:eastAsia="黑体" w:hAnsi="黑体" w:cs="宋体"/>
          <w:sz w:val="28"/>
          <w:szCs w:val="28"/>
        </w:rPr>
      </w:pPr>
      <w:r>
        <w:rPr>
          <w:rFonts w:ascii="黑体" w:eastAsia="黑体" w:hAnsi="黑体" w:cs="宋体" w:hint="eastAsia"/>
          <w:sz w:val="28"/>
          <w:szCs w:val="28"/>
        </w:rPr>
        <w:t>四、合同价格与支付方式</w:t>
      </w:r>
    </w:p>
    <w:p w:rsidR="00D544ED" w:rsidRDefault="00FD61C4">
      <w:pPr>
        <w:pStyle w:val="a7"/>
        <w:spacing w:line="480" w:lineRule="exact"/>
        <w:ind w:firstLineChars="200" w:firstLine="560"/>
        <w:rPr>
          <w:rFonts w:ascii="仿宋" w:eastAsia="仿宋" w:hAnsi="仿宋" w:cs="宋体"/>
          <w:sz w:val="28"/>
          <w:szCs w:val="28"/>
          <w:u w:val="single"/>
        </w:rPr>
      </w:pPr>
      <w:r>
        <w:rPr>
          <w:rFonts w:ascii="仿宋" w:eastAsia="仿宋" w:hAnsi="仿宋" w:cs="宋体" w:hint="eastAsia"/>
          <w:sz w:val="28"/>
          <w:szCs w:val="28"/>
        </w:rPr>
        <w:t>1.合同金额：本合同总价（已含税）为￥</w:t>
      </w:r>
      <w:r>
        <w:rPr>
          <w:rFonts w:ascii="仿宋" w:eastAsia="仿宋" w:hAnsi="仿宋" w:cs="宋体" w:hint="eastAsia"/>
          <w:sz w:val="28"/>
          <w:szCs w:val="28"/>
          <w:u w:val="single"/>
        </w:rPr>
        <w:t xml:space="preserve"> </w:t>
      </w:r>
      <w:r w:rsidR="00D63B4B" w:rsidRPr="00D63B4B">
        <w:rPr>
          <w:rFonts w:ascii="仿宋" w:eastAsia="仿宋" w:hAnsi="仿宋" w:cs="宋体" w:hint="eastAsia"/>
          <w:sz w:val="28"/>
          <w:szCs w:val="28"/>
          <w:u w:val="single"/>
        </w:rPr>
        <w:t>【合同总价】</w:t>
      </w:r>
      <w:r>
        <w:rPr>
          <w:rFonts w:ascii="仿宋" w:eastAsia="仿宋" w:hAnsi="仿宋" w:cs="宋体" w:hint="eastAsia"/>
          <w:sz w:val="28"/>
          <w:szCs w:val="28"/>
          <w:u w:val="single"/>
        </w:rPr>
        <w:t xml:space="preserve"> </w:t>
      </w:r>
      <w:r>
        <w:rPr>
          <w:rFonts w:ascii="仿宋" w:eastAsia="仿宋" w:hAnsi="仿宋" w:cs="宋体" w:hint="eastAsia"/>
          <w:sz w:val="28"/>
          <w:szCs w:val="28"/>
        </w:rPr>
        <w:t>（大写：</w:t>
      </w:r>
      <w:r>
        <w:rPr>
          <w:rFonts w:ascii="仿宋" w:eastAsia="仿宋" w:hAnsi="仿宋" w:cs="宋体" w:hint="eastAsia"/>
          <w:sz w:val="28"/>
          <w:szCs w:val="28"/>
          <w:u w:val="single"/>
        </w:rPr>
        <w:t xml:space="preserve"> </w:t>
      </w:r>
      <w:r w:rsidR="00D63B4B" w:rsidRPr="00D63B4B">
        <w:rPr>
          <w:rFonts w:ascii="仿宋" w:eastAsia="仿宋" w:hAnsi="仿宋" w:cs="宋体" w:hint="eastAsia"/>
          <w:sz w:val="28"/>
          <w:szCs w:val="28"/>
          <w:u w:val="single"/>
        </w:rPr>
        <w:t>【总价大写】</w:t>
      </w:r>
      <w:r>
        <w:rPr>
          <w:rFonts w:ascii="仿宋" w:eastAsia="仿宋" w:hAnsi="仿宋" w:cs="宋体" w:hint="eastAsia"/>
          <w:sz w:val="28"/>
          <w:szCs w:val="28"/>
          <w:u w:val="single"/>
        </w:rPr>
        <w:t xml:space="preserve"> </w:t>
      </w:r>
      <w:r>
        <w:rPr>
          <w:rFonts w:ascii="仿宋" w:eastAsia="仿宋" w:hAnsi="仿宋" w:cs="宋体" w:hint="eastAsia"/>
          <w:sz w:val="28"/>
          <w:szCs w:val="28"/>
        </w:rPr>
        <w:t>）。其中不含税价</w:t>
      </w:r>
      <w:r>
        <w:rPr>
          <w:rFonts w:ascii="仿宋" w:eastAsia="仿宋" w:hAnsi="仿宋" w:cs="宋体" w:hint="eastAsia"/>
          <w:sz w:val="28"/>
          <w:szCs w:val="28"/>
          <w:u w:val="single"/>
        </w:rPr>
        <w:t xml:space="preserve"> </w:t>
      </w:r>
      <w:r w:rsidR="003869C1" w:rsidRPr="003869C1">
        <w:rPr>
          <w:rFonts w:ascii="仿宋" w:eastAsia="仿宋" w:hAnsi="仿宋" w:cs="宋体" w:hint="eastAsia"/>
          <w:sz w:val="28"/>
          <w:szCs w:val="28"/>
          <w:u w:val="single"/>
        </w:rPr>
        <w:t>【不含税价】</w:t>
      </w:r>
      <w:r>
        <w:rPr>
          <w:rFonts w:ascii="仿宋" w:eastAsia="仿宋" w:hAnsi="仿宋" w:cs="宋体" w:hint="eastAsia"/>
          <w:sz w:val="28"/>
          <w:szCs w:val="28"/>
          <w:u w:val="single"/>
        </w:rPr>
        <w:t xml:space="preserve"> </w:t>
      </w:r>
      <w:r>
        <w:rPr>
          <w:rFonts w:ascii="仿宋" w:eastAsia="仿宋" w:hAnsi="仿宋" w:cs="宋体" w:hint="eastAsia"/>
          <w:sz w:val="28"/>
          <w:szCs w:val="28"/>
        </w:rPr>
        <w:t>元，税率</w:t>
      </w:r>
      <w:r>
        <w:rPr>
          <w:rFonts w:ascii="仿宋" w:eastAsia="仿宋" w:hAnsi="仿宋" w:cs="宋体" w:hint="eastAsia"/>
          <w:sz w:val="28"/>
          <w:szCs w:val="28"/>
          <w:u w:val="single"/>
        </w:rPr>
        <w:t xml:space="preserve">  </w:t>
      </w:r>
      <w:r w:rsidR="003869C1" w:rsidRPr="003869C1">
        <w:rPr>
          <w:rFonts w:ascii="仿宋" w:eastAsia="仿宋" w:hAnsi="仿宋" w:cs="宋体" w:hint="eastAsia"/>
          <w:sz w:val="28"/>
          <w:szCs w:val="28"/>
          <w:u w:val="single"/>
        </w:rPr>
        <w:t>【税率】</w:t>
      </w:r>
      <w:r>
        <w:rPr>
          <w:rFonts w:ascii="仿宋" w:eastAsia="仿宋" w:hAnsi="仿宋" w:cs="宋体" w:hint="eastAsia"/>
          <w:sz w:val="28"/>
          <w:szCs w:val="28"/>
          <w:u w:val="single"/>
        </w:rPr>
        <w:t>%，</w:t>
      </w:r>
      <w:r>
        <w:rPr>
          <w:rFonts w:ascii="仿宋" w:eastAsia="仿宋" w:hAnsi="仿宋" w:cs="宋体" w:hint="eastAsia"/>
          <w:sz w:val="28"/>
          <w:szCs w:val="28"/>
        </w:rPr>
        <w:t>税额</w:t>
      </w:r>
      <w:r>
        <w:rPr>
          <w:rFonts w:ascii="仿宋" w:eastAsia="仿宋" w:hAnsi="仿宋" w:cs="宋体" w:hint="eastAsia"/>
          <w:sz w:val="28"/>
          <w:szCs w:val="28"/>
          <w:u w:val="single"/>
        </w:rPr>
        <w:t xml:space="preserve"> </w:t>
      </w:r>
      <w:r w:rsidR="003869C1" w:rsidRPr="003869C1">
        <w:rPr>
          <w:rFonts w:ascii="仿宋" w:eastAsia="仿宋" w:hAnsi="仿宋" w:cs="宋体" w:hint="eastAsia"/>
          <w:sz w:val="28"/>
          <w:szCs w:val="28"/>
          <w:u w:val="single"/>
        </w:rPr>
        <w:t>【税额】</w:t>
      </w:r>
      <w:r>
        <w:rPr>
          <w:rFonts w:ascii="仿宋" w:eastAsia="仿宋" w:hAnsi="仿宋" w:cs="宋体" w:hint="eastAsia"/>
          <w:sz w:val="28"/>
          <w:szCs w:val="28"/>
          <w:u w:val="single"/>
        </w:rPr>
        <w:t xml:space="preserve"> 元。</w:t>
      </w:r>
    </w:p>
    <w:p w:rsidR="00D544ED" w:rsidRDefault="00FD61C4">
      <w:pPr>
        <w:pStyle w:val="a7"/>
        <w:spacing w:line="480" w:lineRule="exact"/>
        <w:ind w:firstLineChars="200" w:firstLine="560"/>
        <w:rPr>
          <w:rFonts w:ascii="仿宋" w:eastAsia="仿宋" w:hAnsi="仿宋" w:cs="宋体"/>
          <w:sz w:val="28"/>
          <w:szCs w:val="28"/>
        </w:rPr>
      </w:pPr>
      <w:r>
        <w:rPr>
          <w:rFonts w:ascii="仿宋" w:eastAsia="仿宋" w:hAnsi="仿宋" w:cs="宋体" w:hint="eastAsia"/>
          <w:sz w:val="28"/>
          <w:szCs w:val="28"/>
        </w:rPr>
        <w:t>总价指甲方的交货价格，该价格应包含货物价格、通关费、包装费、物流费、装卸费、保险费、在甲方指定场所的安装调试费、必要的培训费以及增值税等一切费用。在乙方完全履行本合同下全部义务的情形下，除非另有书面约定，否则合同金额是甲方应当向乙方支付的全部费用 。</w:t>
      </w:r>
    </w:p>
    <w:p w:rsidR="00D544ED" w:rsidRDefault="00FD61C4">
      <w:pPr>
        <w:pStyle w:val="a7"/>
        <w:spacing w:line="480" w:lineRule="exact"/>
        <w:ind w:firstLineChars="200" w:firstLine="560"/>
        <w:rPr>
          <w:rFonts w:ascii="仿宋" w:eastAsia="仿宋" w:hAnsi="仿宋" w:cs="Arial"/>
          <w:kern w:val="0"/>
          <w:sz w:val="28"/>
          <w:szCs w:val="28"/>
        </w:rPr>
      </w:pPr>
      <w:r>
        <w:rPr>
          <w:rFonts w:ascii="仿宋" w:eastAsia="仿宋" w:hAnsi="仿宋" w:cs="宋体" w:hint="eastAsia"/>
          <w:sz w:val="28"/>
          <w:szCs w:val="28"/>
        </w:rPr>
        <w:t>2.支付方式：</w:t>
      </w:r>
      <w:r>
        <w:rPr>
          <w:rFonts w:ascii="仿宋" w:eastAsia="仿宋" w:hAnsi="仿宋" w:hint="eastAsia"/>
          <w:spacing w:val="8"/>
          <w:sz w:val="28"/>
          <w:szCs w:val="28"/>
        </w:rPr>
        <w:t>合同签订后，甲方在乙方提供正规增值税专用发票后</w:t>
      </w:r>
      <w:r w:rsidR="007C0019">
        <w:rPr>
          <w:rFonts w:ascii="仿宋" w:eastAsia="仿宋" w:hAnsi="仿宋" w:cs="Arial" w:hint="eastAsia"/>
          <w:kern w:val="0"/>
          <w:sz w:val="28"/>
          <w:szCs w:val="28"/>
        </w:rPr>
        <w:t>5</w:t>
      </w:r>
      <w:r>
        <w:rPr>
          <w:rFonts w:ascii="仿宋" w:eastAsia="仿宋" w:hAnsi="仿宋" w:hint="eastAsia"/>
          <w:spacing w:val="8"/>
          <w:sz w:val="28"/>
          <w:szCs w:val="28"/>
        </w:rPr>
        <w:t>日内支付</w:t>
      </w:r>
      <w:r>
        <w:rPr>
          <w:rFonts w:ascii="仿宋" w:eastAsia="仿宋" w:hAnsi="仿宋" w:cs="宋体" w:hint="eastAsia"/>
          <w:sz w:val="28"/>
          <w:szCs w:val="28"/>
        </w:rPr>
        <w:t>合同总价的</w:t>
      </w:r>
      <w:r w:rsidR="0043447B" w:rsidRPr="0043447B">
        <w:rPr>
          <w:rFonts w:ascii="仿宋" w:eastAsia="仿宋" w:hAnsi="仿宋" w:cs="宋体" w:hint="eastAsia"/>
          <w:sz w:val="28"/>
          <w:szCs w:val="28"/>
        </w:rPr>
        <w:t>【首付比例】</w:t>
      </w:r>
      <w:r>
        <w:rPr>
          <w:rFonts w:ascii="仿宋" w:eastAsia="仿宋" w:hAnsi="仿宋" w:cs="Arial" w:hint="eastAsia"/>
          <w:kern w:val="0"/>
          <w:sz w:val="28"/>
          <w:szCs w:val="28"/>
        </w:rPr>
        <w:t>%。</w:t>
      </w:r>
    </w:p>
    <w:p w:rsidR="00D544ED" w:rsidRDefault="00FD61C4">
      <w:pPr>
        <w:pStyle w:val="a7"/>
        <w:spacing w:line="480" w:lineRule="exact"/>
        <w:ind w:firstLineChars="200" w:firstLine="560"/>
        <w:rPr>
          <w:rFonts w:ascii="仿宋" w:eastAsia="仿宋" w:hAnsi="仿宋" w:cs="宋体"/>
          <w:sz w:val="28"/>
          <w:szCs w:val="28"/>
        </w:rPr>
      </w:pPr>
      <w:r>
        <w:rPr>
          <w:rFonts w:ascii="仿宋" w:eastAsia="仿宋" w:hAnsi="仿宋" w:cs="Arial" w:hint="eastAsia"/>
          <w:kern w:val="0"/>
          <w:sz w:val="28"/>
          <w:szCs w:val="28"/>
        </w:rPr>
        <w:t>3.质保金：本合同质保金为合同总价的</w:t>
      </w:r>
      <w:r w:rsidR="007C0019">
        <w:rPr>
          <w:rFonts w:ascii="仿宋" w:eastAsia="仿宋" w:hAnsi="仿宋" w:cs="Arial" w:hint="eastAsia"/>
          <w:kern w:val="0"/>
          <w:sz w:val="28"/>
          <w:szCs w:val="28"/>
        </w:rPr>
        <w:t>2</w:t>
      </w:r>
      <w:r w:rsidR="007C0019">
        <w:rPr>
          <w:rFonts w:ascii="仿宋" w:eastAsia="仿宋" w:hAnsi="仿宋" w:cs="Arial"/>
          <w:kern w:val="0"/>
          <w:sz w:val="28"/>
          <w:szCs w:val="28"/>
        </w:rPr>
        <w:t>0</w:t>
      </w:r>
      <w:r>
        <w:rPr>
          <w:rFonts w:ascii="仿宋" w:eastAsia="仿宋" w:hAnsi="仿宋" w:cs="Arial" w:hint="eastAsia"/>
          <w:kern w:val="0"/>
          <w:sz w:val="28"/>
          <w:szCs w:val="28"/>
        </w:rPr>
        <w:t>%，合同质量保证期结束后，甲方支付</w:t>
      </w:r>
      <w:r>
        <w:rPr>
          <w:rFonts w:ascii="仿宋" w:eastAsia="仿宋" w:hAnsi="仿宋" w:cs="宋体" w:hint="eastAsia"/>
          <w:sz w:val="28"/>
          <w:szCs w:val="28"/>
        </w:rPr>
        <w:t>合同尾款。前提是，乙方应完成甲方在质量保证期届满前提出的索赔和赔偿，维修和退换货等义务，否则甲方有权拒绝支付质保金。</w:t>
      </w:r>
    </w:p>
    <w:p w:rsidR="00D544ED" w:rsidRDefault="00FD61C4">
      <w:pPr>
        <w:pStyle w:val="a7"/>
        <w:spacing w:line="480" w:lineRule="exact"/>
        <w:ind w:firstLineChars="200" w:firstLine="560"/>
        <w:rPr>
          <w:rFonts w:ascii="仿宋" w:eastAsia="仿宋" w:hAnsi="仿宋" w:cs="宋体"/>
          <w:sz w:val="28"/>
          <w:szCs w:val="28"/>
        </w:rPr>
      </w:pPr>
      <w:r>
        <w:rPr>
          <w:rFonts w:ascii="仿宋" w:eastAsia="仿宋" w:hAnsi="仿宋" w:cs="宋体" w:hint="eastAsia"/>
          <w:sz w:val="28"/>
          <w:szCs w:val="28"/>
        </w:rPr>
        <w:t>4</w:t>
      </w:r>
      <w:r>
        <w:rPr>
          <w:rFonts w:ascii="仿宋" w:eastAsia="仿宋" w:hAnsi="仿宋" w:cs="宋体"/>
          <w:sz w:val="28"/>
          <w:szCs w:val="28"/>
        </w:rPr>
        <w:t>.</w:t>
      </w:r>
      <w:r>
        <w:rPr>
          <w:rFonts w:hint="eastAsia"/>
        </w:rPr>
        <w:t xml:space="preserve"> </w:t>
      </w:r>
      <w:r>
        <w:rPr>
          <w:rFonts w:ascii="仿宋" w:eastAsia="仿宋" w:hAnsi="仿宋" w:cs="宋体" w:hint="eastAsia"/>
          <w:sz w:val="28"/>
          <w:szCs w:val="28"/>
        </w:rPr>
        <w:t>乙方的开户银行、帐户名称、银行帐号以本合同提供的为准，如有变更，乙方应在合同规定的相关付款期限十天之前以书面方式通</w:t>
      </w:r>
      <w:r>
        <w:rPr>
          <w:rFonts w:ascii="仿宋" w:eastAsia="仿宋" w:hAnsi="仿宋" w:cs="宋体" w:hint="eastAsia"/>
          <w:sz w:val="28"/>
          <w:szCs w:val="28"/>
        </w:rPr>
        <w:lastRenderedPageBreak/>
        <w:t>知甲方并加盖财务专用章。如未正确依照上述规定执行而影响相关款项的支付，则由此产生的责任由乙方自负。</w:t>
      </w:r>
    </w:p>
    <w:p w:rsidR="00D544ED" w:rsidRDefault="00FD61C4">
      <w:pPr>
        <w:pStyle w:val="a7"/>
        <w:spacing w:line="480" w:lineRule="exact"/>
        <w:ind w:firstLineChars="180" w:firstLine="504"/>
        <w:rPr>
          <w:rFonts w:ascii="黑体" w:eastAsia="黑体" w:hAnsi="黑体" w:cs="宋体"/>
          <w:sz w:val="28"/>
          <w:szCs w:val="28"/>
        </w:rPr>
      </w:pPr>
      <w:r>
        <w:rPr>
          <w:rFonts w:ascii="黑体" w:eastAsia="黑体" w:hAnsi="黑体" w:cs="宋体" w:hint="eastAsia"/>
          <w:sz w:val="28"/>
          <w:szCs w:val="28"/>
        </w:rPr>
        <w:t>五、权利侵害的防止</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1.乙方保证，交付的商品不存在任何违反相关的法律法规、政府指令或政策等或侵犯了第三者的合法权利（包括但不限于知识产权）的情况。</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2.如存在上述情况，乙方必须事前通知甲方，并应负责解决由此而产生的侵权纠纷。</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3.乙方违反本条第1款的保证，而与第三方产生纠纷时，应对由此而引起的纠纷承担所有的法律责任，并承担甲方因此造成的全部损失，甲方对该纠纷不承担任何责任，损失及费用。</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如果货物或货物的任何部分，因最终裁决构成侵权，其使用被限制，乙方应自担费用并主动做出相应的安排：或为甲方获取继续使用受指控侵权的货物或货物的某一部分的权利，或用不会造成侵权的同等技术水平的货物更换。同时，乙方应按照本合同总金额</w:t>
      </w:r>
      <w:r w:rsidR="0043447B" w:rsidRPr="0043447B">
        <w:rPr>
          <w:rFonts w:ascii="仿宋" w:eastAsia="仿宋" w:hAnsi="仿宋" w:cs="宋体" w:hint="eastAsia"/>
          <w:sz w:val="28"/>
          <w:szCs w:val="28"/>
        </w:rPr>
        <w:t>【损失赔偿比例】</w:t>
      </w:r>
      <w:r>
        <w:rPr>
          <w:rFonts w:ascii="仿宋" w:eastAsia="仿宋" w:hAnsi="仿宋" w:cs="宋体" w:hint="eastAsia"/>
          <w:sz w:val="28"/>
          <w:szCs w:val="28"/>
        </w:rPr>
        <w:t>%赔偿甲方因此受到的损失，且不能免除乙方履行本合同的义务。</w:t>
      </w:r>
    </w:p>
    <w:p w:rsidR="00D544ED" w:rsidRDefault="00FD61C4">
      <w:pPr>
        <w:pStyle w:val="a7"/>
        <w:spacing w:line="480" w:lineRule="exact"/>
        <w:ind w:firstLineChars="180" w:firstLine="504"/>
        <w:rPr>
          <w:rFonts w:ascii="黑体" w:eastAsia="黑体" w:hAnsi="黑体" w:cs="宋体"/>
          <w:sz w:val="28"/>
          <w:szCs w:val="28"/>
        </w:rPr>
      </w:pPr>
      <w:r>
        <w:rPr>
          <w:rFonts w:ascii="黑体" w:eastAsia="黑体" w:hAnsi="黑体" w:cs="宋体" w:hint="eastAsia"/>
          <w:sz w:val="28"/>
          <w:szCs w:val="28"/>
        </w:rPr>
        <w:t>六、不可抗力</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1.甲乙任何一方因自然灾害、战争、疾病或其他甲乙任何一方均不能预见、不能避免且不能克服的事由（以下简称“不可抗力”），延迟履行或不能完全履行本合同规定的责任和义务的，遭遇不可抗力事由的该当事人可免除承担相应的违约责任。</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2.由于不可抗力，甲乙任何一方未履行本合同项下的己方义务时，直至该当事人履行该义务止的期间，另一方可停止履行本合同项下的己方义务，而无需对该当事人承担任何责任。</w:t>
      </w:r>
    </w:p>
    <w:p w:rsidR="00D544ED" w:rsidRDefault="00FD61C4">
      <w:pPr>
        <w:pStyle w:val="a7"/>
        <w:spacing w:line="480" w:lineRule="exact"/>
        <w:ind w:firstLineChars="180" w:firstLine="504"/>
        <w:rPr>
          <w:rFonts w:ascii="黑体" w:eastAsia="黑体" w:hAnsi="黑体" w:cs="宋体"/>
          <w:sz w:val="28"/>
          <w:szCs w:val="28"/>
        </w:rPr>
      </w:pPr>
      <w:r>
        <w:rPr>
          <w:rFonts w:ascii="黑体" w:eastAsia="黑体" w:hAnsi="黑体" w:cs="宋体" w:hint="eastAsia"/>
          <w:sz w:val="28"/>
          <w:szCs w:val="28"/>
        </w:rPr>
        <w:t>七、乙方责任</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1.乙方逾期交货的，每延期一天，乙方应向甲方以延期交货部分货款总</w:t>
      </w:r>
      <w:r>
        <w:rPr>
          <w:rFonts w:ascii="仿宋" w:eastAsia="仿宋" w:hAnsi="仿宋" w:cs="Arial" w:hint="eastAsia"/>
          <w:kern w:val="0"/>
          <w:sz w:val="28"/>
          <w:szCs w:val="28"/>
        </w:rPr>
        <w:t>值</w:t>
      </w:r>
      <w:r w:rsidR="0043447B" w:rsidRPr="0043447B">
        <w:rPr>
          <w:rFonts w:ascii="仿宋" w:eastAsia="仿宋" w:hAnsi="仿宋" w:cs="Arial" w:hint="eastAsia"/>
          <w:kern w:val="0"/>
          <w:sz w:val="28"/>
          <w:szCs w:val="28"/>
        </w:rPr>
        <w:t>【罚金比例】</w:t>
      </w:r>
      <w:r>
        <w:rPr>
          <w:rFonts w:ascii="仿宋" w:eastAsia="仿宋" w:hAnsi="仿宋" w:cs="Arial" w:hint="eastAsia"/>
          <w:kern w:val="0"/>
          <w:sz w:val="28"/>
          <w:szCs w:val="28"/>
        </w:rPr>
        <w:t>%的罚金，并承担甲方因此所受的损失费用。</w:t>
      </w:r>
    </w:p>
    <w:p w:rsidR="00D544ED" w:rsidRDefault="00FD61C4">
      <w:pPr>
        <w:pStyle w:val="a7"/>
        <w:spacing w:line="480" w:lineRule="exact"/>
        <w:ind w:firstLineChars="180" w:firstLine="504"/>
        <w:rPr>
          <w:rFonts w:ascii="仿宋" w:eastAsia="仿宋" w:hAnsi="仿宋" w:cs="Arial"/>
          <w:kern w:val="0"/>
          <w:sz w:val="28"/>
          <w:szCs w:val="28"/>
        </w:rPr>
      </w:pPr>
      <w:r>
        <w:rPr>
          <w:rFonts w:ascii="仿宋" w:eastAsia="仿宋" w:hAnsi="仿宋" w:cs="宋体" w:hint="eastAsia"/>
          <w:sz w:val="28"/>
          <w:szCs w:val="28"/>
        </w:rPr>
        <w:lastRenderedPageBreak/>
        <w:t>2.乙方在合同约定的交货日期届满后</w:t>
      </w:r>
      <w:r w:rsidR="007C0019">
        <w:rPr>
          <w:rFonts w:ascii="仿宋" w:eastAsia="仿宋" w:hAnsi="仿宋" w:cs="Arial" w:hint="eastAsia"/>
          <w:kern w:val="0"/>
          <w:sz w:val="28"/>
          <w:szCs w:val="28"/>
        </w:rPr>
        <w:t>3</w:t>
      </w:r>
      <w:r w:rsidR="007C0019">
        <w:rPr>
          <w:rFonts w:ascii="仿宋" w:eastAsia="仿宋" w:hAnsi="仿宋" w:cs="Arial"/>
          <w:kern w:val="0"/>
          <w:sz w:val="28"/>
          <w:szCs w:val="28"/>
        </w:rPr>
        <w:t>0</w:t>
      </w:r>
      <w:r>
        <w:rPr>
          <w:rFonts w:ascii="仿宋" w:eastAsia="仿宋" w:hAnsi="仿宋" w:cs="Arial" w:hint="eastAsia"/>
          <w:kern w:val="0"/>
          <w:sz w:val="28"/>
          <w:szCs w:val="28"/>
        </w:rPr>
        <w:t>天内仍</w:t>
      </w:r>
      <w:r>
        <w:rPr>
          <w:rFonts w:ascii="仿宋" w:eastAsia="仿宋" w:hAnsi="仿宋" w:cs="宋体" w:hint="eastAsia"/>
          <w:sz w:val="28"/>
          <w:szCs w:val="28"/>
        </w:rPr>
        <w:t>不能交货的，甲方有权解除合同，且乙方应向甲方偿付不能交货部分货款</w:t>
      </w:r>
      <w:r w:rsidR="007C0019">
        <w:rPr>
          <w:rFonts w:ascii="仿宋" w:eastAsia="仿宋" w:hAnsi="仿宋" w:cs="Arial" w:hint="eastAsia"/>
          <w:kern w:val="0"/>
          <w:sz w:val="28"/>
          <w:szCs w:val="28"/>
        </w:rPr>
        <w:t>3</w:t>
      </w:r>
      <w:r w:rsidR="007C0019">
        <w:rPr>
          <w:rFonts w:ascii="仿宋" w:eastAsia="仿宋" w:hAnsi="仿宋" w:cs="Arial"/>
          <w:kern w:val="0"/>
          <w:sz w:val="28"/>
          <w:szCs w:val="28"/>
        </w:rPr>
        <w:t>0</w:t>
      </w:r>
      <w:r>
        <w:rPr>
          <w:rFonts w:ascii="仿宋" w:eastAsia="仿宋" w:hAnsi="仿宋" w:cs="宋体" w:hint="eastAsia"/>
          <w:sz w:val="28"/>
          <w:szCs w:val="28"/>
        </w:rPr>
        <w:t>%的违约金。</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Arial" w:hint="eastAsia"/>
          <w:kern w:val="0"/>
          <w:sz w:val="28"/>
          <w:szCs w:val="28"/>
        </w:rPr>
        <w:t>3.乙方所交货物品种</w:t>
      </w:r>
      <w:r>
        <w:rPr>
          <w:rFonts w:ascii="仿宋" w:eastAsia="仿宋" w:hAnsi="仿宋" w:cs="宋体" w:hint="eastAsia"/>
          <w:sz w:val="28"/>
          <w:szCs w:val="28"/>
        </w:rPr>
        <w:t>、规格、质量不符合合同规定的，如果甲方同意利用，应当按质论价；如果甲方不同意或不能利用的，由乙方负责按甲方要求包换、包修、包退，并承担修理、调换或退货而支付的实际费用。乙方不能修理或者不能调换的，按不能交货处理。</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4.乙方未按合同规定的货物数量交货时，少交的部分，甲方如果需要，应照数补交。甲方如不需要，可以退货。由于退货所造成的损失，由乙方承担。</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5.货物包装不符合合同规定时，乙方必须返修或重新包装，并承担返修或重新包装的费用。甲方不要求返修或重新包装而要求赔偿损失的，乙方应当偿付甲方该不合格包装物低于合格包装物的价值部分。因包装不符合规定造成货物损坏或灭失的，乙方应当负责赔偿。</w:t>
      </w:r>
    </w:p>
    <w:p w:rsidR="00D544ED" w:rsidRDefault="00FD61C4">
      <w:pPr>
        <w:pStyle w:val="a7"/>
        <w:spacing w:line="480" w:lineRule="exact"/>
        <w:ind w:firstLineChars="180" w:firstLine="504"/>
        <w:rPr>
          <w:rFonts w:ascii="黑体" w:eastAsia="黑体" w:hAnsi="黑体" w:cs="Arial"/>
          <w:sz w:val="28"/>
          <w:szCs w:val="28"/>
        </w:rPr>
      </w:pPr>
      <w:r>
        <w:rPr>
          <w:rFonts w:ascii="黑体" w:eastAsia="黑体" w:hAnsi="黑体" w:cs="Arial" w:hint="eastAsia"/>
          <w:sz w:val="28"/>
          <w:szCs w:val="28"/>
        </w:rPr>
        <w:t>八</w:t>
      </w:r>
      <w:r>
        <w:rPr>
          <w:rFonts w:ascii="黑体" w:eastAsia="黑体" w:hAnsi="黑体" w:cs="Arial"/>
          <w:sz w:val="28"/>
          <w:szCs w:val="28"/>
        </w:rPr>
        <w:t>、甲方责任</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1.甲方无正当理由违反合同规定拒绝接货的，应当承担由此造成的损失。</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2.甲方应按规定日期向乙方付款。</w:t>
      </w:r>
      <w:r>
        <w:rPr>
          <w:rFonts w:ascii="仿宋" w:eastAsia="仿宋" w:hAnsi="仿宋" w:hint="eastAsia"/>
          <w:sz w:val="28"/>
          <w:szCs w:val="28"/>
        </w:rPr>
        <w:t>如果逾期付款，应就逾期付款部分按照中国人民银行规定的同期贷款利率向乙方支付违约金。</w:t>
      </w:r>
    </w:p>
    <w:p w:rsidR="00D544ED" w:rsidRDefault="00FD61C4">
      <w:pPr>
        <w:pStyle w:val="a7"/>
        <w:spacing w:line="480" w:lineRule="exact"/>
        <w:ind w:firstLineChars="180" w:firstLine="504"/>
        <w:outlineLvl w:val="0"/>
        <w:rPr>
          <w:rFonts w:ascii="黑体" w:eastAsia="黑体" w:hAnsi="黑体" w:cs="宋体"/>
          <w:sz w:val="28"/>
          <w:szCs w:val="28"/>
        </w:rPr>
      </w:pPr>
      <w:r>
        <w:rPr>
          <w:rFonts w:ascii="黑体" w:eastAsia="黑体" w:hAnsi="黑体" w:cs="宋体" w:hint="eastAsia"/>
          <w:sz w:val="28"/>
          <w:szCs w:val="28"/>
        </w:rPr>
        <w:t>九、合同争议的解决方式</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本合同在履行过程中发生的争议，由双方当事人协商解决；协商或调解不成的依法向合同签订地人民法院起诉。</w:t>
      </w:r>
    </w:p>
    <w:p w:rsidR="00D544ED" w:rsidRDefault="00FD61C4">
      <w:pPr>
        <w:pStyle w:val="a7"/>
        <w:spacing w:line="480" w:lineRule="exact"/>
        <w:ind w:firstLineChars="180" w:firstLine="504"/>
        <w:outlineLvl w:val="0"/>
        <w:rPr>
          <w:rFonts w:ascii="黑体" w:eastAsia="黑体" w:hAnsi="黑体" w:cs="宋体"/>
          <w:sz w:val="28"/>
          <w:szCs w:val="28"/>
        </w:rPr>
      </w:pPr>
      <w:r>
        <w:rPr>
          <w:rFonts w:ascii="黑体" w:eastAsia="黑体" w:hAnsi="黑体" w:cs="宋体" w:hint="eastAsia"/>
          <w:sz w:val="28"/>
          <w:szCs w:val="28"/>
        </w:rPr>
        <w:t>十、送达</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sz w:val="28"/>
          <w:szCs w:val="28"/>
        </w:rPr>
        <w:t>1.</w:t>
      </w:r>
      <w:r>
        <w:rPr>
          <w:rFonts w:ascii="仿宋" w:eastAsia="仿宋" w:hAnsi="仿宋" w:cs="宋体" w:hint="eastAsia"/>
          <w:sz w:val="28"/>
          <w:szCs w:val="28"/>
        </w:rPr>
        <w:t>本合同项下任何一方向对方发出的通知、信件、数据电文等，应当发送至本合同下列约定的地址、联系人和通信终端。一方当事人变更名称、地址、联系人或通信终端的，应当在变更后3日内及时书面通知对方当事人，对方当事人实际收到变更通知前的送达仍为有效送达，电子送达与书面送达具有同等法律效力。</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lastRenderedPageBreak/>
        <w:t>2</w:t>
      </w:r>
      <w:r>
        <w:rPr>
          <w:rFonts w:ascii="仿宋" w:eastAsia="仿宋" w:hAnsi="仿宋" w:cs="宋体"/>
          <w:sz w:val="28"/>
          <w:szCs w:val="28"/>
        </w:rPr>
        <w:t>.</w:t>
      </w:r>
      <w:r>
        <w:rPr>
          <w:rFonts w:ascii="仿宋" w:eastAsia="仿宋" w:hAnsi="仿宋" w:cs="宋体" w:hint="eastAsia"/>
          <w:sz w:val="28"/>
          <w:szCs w:val="28"/>
        </w:rPr>
        <w:t xml:space="preserve">本条第一款约定的地址、联系人及电子通信终端亦为双方工作联系往来、法律文书及争议解决时人民法院的法律文书送达地址，人民法院的诉讼文书（含裁判文书）向合同任何一方当事人的上述地址送达的，视为有效送达。当事人对电子通信终端的联系送达适用于争议解决时的送达。 </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3</w:t>
      </w:r>
      <w:r>
        <w:rPr>
          <w:rFonts w:ascii="仿宋" w:eastAsia="仿宋" w:hAnsi="仿宋" w:cs="宋体"/>
          <w:sz w:val="28"/>
          <w:szCs w:val="28"/>
        </w:rPr>
        <w:t>.</w:t>
      </w:r>
      <w:r>
        <w:rPr>
          <w:rFonts w:ascii="仿宋" w:eastAsia="仿宋" w:hAnsi="仿宋" w:cs="宋体" w:hint="eastAsia"/>
          <w:sz w:val="28"/>
          <w:szCs w:val="28"/>
        </w:rPr>
        <w:t>合同送达条款与保密条款、争议解决条款均为独立条款，不受合同整体或其他条款的效力的影响。</w:t>
      </w:r>
    </w:p>
    <w:p w:rsidR="00D544ED" w:rsidRDefault="00FD61C4">
      <w:pPr>
        <w:pStyle w:val="a7"/>
        <w:spacing w:line="480" w:lineRule="exact"/>
        <w:ind w:firstLineChars="180" w:firstLine="504"/>
        <w:rPr>
          <w:rFonts w:ascii="黑体" w:eastAsia="黑体" w:hAnsi="黑体" w:cs="宋体"/>
          <w:sz w:val="28"/>
          <w:szCs w:val="28"/>
        </w:rPr>
      </w:pPr>
      <w:r>
        <w:rPr>
          <w:rFonts w:ascii="黑体" w:eastAsia="黑体" w:hAnsi="黑体" w:cs="宋体" w:hint="eastAsia"/>
          <w:sz w:val="28"/>
          <w:szCs w:val="28"/>
        </w:rPr>
        <w:t>十一、其他</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本合同自双方法定代表人或委托代理人签字盖章后生效，至合同条款履行完毕时终止。</w:t>
      </w:r>
    </w:p>
    <w:p w:rsidR="00D544ED" w:rsidRDefault="00FD61C4">
      <w:pPr>
        <w:pStyle w:val="a7"/>
        <w:spacing w:line="480" w:lineRule="exact"/>
        <w:ind w:firstLineChars="180" w:firstLine="504"/>
        <w:rPr>
          <w:rFonts w:ascii="仿宋" w:eastAsia="仿宋" w:hAnsi="仿宋" w:cs="Arial"/>
          <w:kern w:val="0"/>
          <w:sz w:val="28"/>
          <w:szCs w:val="28"/>
        </w:rPr>
      </w:pPr>
      <w:r>
        <w:rPr>
          <w:rFonts w:ascii="仿宋" w:eastAsia="仿宋" w:hAnsi="仿宋" w:cs="宋体" w:hint="eastAsia"/>
          <w:sz w:val="28"/>
          <w:szCs w:val="28"/>
        </w:rPr>
        <w:t>合同如有未尽事宜，须经双方共同协商，签订补充协议，补充协议与本合同具</w:t>
      </w:r>
      <w:r>
        <w:rPr>
          <w:rFonts w:ascii="仿宋" w:eastAsia="仿宋" w:hAnsi="仿宋" w:cs="Arial" w:hint="eastAsia"/>
          <w:kern w:val="0"/>
          <w:sz w:val="28"/>
          <w:szCs w:val="28"/>
        </w:rPr>
        <w:t>有同等效力。本合同一式</w:t>
      </w:r>
      <w:r w:rsidR="00232C58">
        <w:rPr>
          <w:rFonts w:ascii="仿宋" w:eastAsia="仿宋" w:hAnsi="仿宋" w:cs="Arial" w:hint="eastAsia"/>
          <w:kern w:val="0"/>
          <w:sz w:val="28"/>
          <w:szCs w:val="28"/>
        </w:rPr>
        <w:t>二</w:t>
      </w:r>
      <w:r>
        <w:rPr>
          <w:rFonts w:ascii="仿宋" w:eastAsia="仿宋" w:hAnsi="仿宋" w:cs="Arial" w:hint="eastAsia"/>
          <w:kern w:val="0"/>
          <w:sz w:val="28"/>
          <w:szCs w:val="28"/>
        </w:rPr>
        <w:t>份，甲方执</w:t>
      </w:r>
      <w:r w:rsidR="00232C58">
        <w:rPr>
          <w:rFonts w:ascii="仿宋" w:eastAsia="仿宋" w:hAnsi="仿宋" w:cs="Arial" w:hint="eastAsia"/>
          <w:kern w:val="0"/>
          <w:sz w:val="28"/>
          <w:szCs w:val="28"/>
        </w:rPr>
        <w:t>一</w:t>
      </w:r>
      <w:r>
        <w:rPr>
          <w:rFonts w:ascii="仿宋" w:eastAsia="仿宋" w:hAnsi="仿宋" w:cs="Arial" w:hint="eastAsia"/>
          <w:kern w:val="0"/>
          <w:sz w:val="28"/>
          <w:szCs w:val="28"/>
        </w:rPr>
        <w:t>份，乙方执</w:t>
      </w:r>
      <w:r w:rsidR="00232C58">
        <w:rPr>
          <w:rFonts w:ascii="仿宋" w:eastAsia="仿宋" w:hAnsi="仿宋" w:cs="Arial" w:hint="eastAsia"/>
          <w:kern w:val="0"/>
          <w:sz w:val="28"/>
          <w:szCs w:val="28"/>
        </w:rPr>
        <w:t>一</w:t>
      </w:r>
      <w:r>
        <w:rPr>
          <w:rFonts w:ascii="仿宋" w:eastAsia="仿宋" w:hAnsi="仿宋" w:cs="Arial" w:hint="eastAsia"/>
          <w:kern w:val="0"/>
          <w:sz w:val="28"/>
          <w:szCs w:val="28"/>
        </w:rPr>
        <w:t>份。</w:t>
      </w:r>
    </w:p>
    <w:p w:rsidR="00D544ED" w:rsidRDefault="00FD61C4">
      <w:pPr>
        <w:pStyle w:val="a7"/>
        <w:spacing w:line="480" w:lineRule="exact"/>
        <w:ind w:firstLineChars="180" w:firstLine="504"/>
        <w:rPr>
          <w:rFonts w:ascii="仿宋" w:eastAsia="仿宋" w:hAnsi="仿宋" w:cs="Arial"/>
          <w:kern w:val="0"/>
          <w:sz w:val="28"/>
          <w:szCs w:val="28"/>
        </w:rPr>
      </w:pPr>
      <w:r>
        <w:rPr>
          <w:rFonts w:ascii="仿宋" w:eastAsia="仿宋" w:hAnsi="仿宋" w:cs="Arial" w:hint="eastAsia"/>
          <w:kern w:val="0"/>
          <w:sz w:val="28"/>
          <w:szCs w:val="28"/>
        </w:rPr>
        <w:t>（以下无正文。）</w:t>
      </w:r>
    </w:p>
    <w:p w:rsidR="00D544ED" w:rsidRDefault="00D544ED">
      <w:pPr>
        <w:pStyle w:val="a7"/>
        <w:spacing w:line="480" w:lineRule="exact"/>
        <w:ind w:firstLineChars="180" w:firstLine="504"/>
        <w:rPr>
          <w:rFonts w:ascii="仿宋" w:eastAsia="仿宋" w:hAnsi="仿宋" w:cs="Arial"/>
          <w:kern w:val="0"/>
          <w:sz w:val="28"/>
          <w:szCs w:val="28"/>
        </w:rPr>
      </w:pPr>
    </w:p>
    <w:p w:rsidR="00D544ED" w:rsidRDefault="00D544ED">
      <w:pPr>
        <w:pStyle w:val="a7"/>
        <w:spacing w:line="480" w:lineRule="exact"/>
        <w:ind w:firstLineChars="180" w:firstLine="504"/>
        <w:rPr>
          <w:rFonts w:ascii="仿宋" w:eastAsia="仿宋" w:hAnsi="仿宋" w:cs="Arial"/>
          <w:kern w:val="0"/>
          <w:sz w:val="28"/>
          <w:szCs w:val="28"/>
        </w:rPr>
      </w:pPr>
    </w:p>
    <w:p w:rsidR="00D544ED" w:rsidRDefault="00D544ED">
      <w:pPr>
        <w:pStyle w:val="a7"/>
        <w:spacing w:line="480" w:lineRule="exact"/>
        <w:ind w:firstLineChars="180" w:firstLine="504"/>
        <w:rPr>
          <w:rFonts w:ascii="仿宋" w:eastAsia="仿宋" w:hAnsi="仿宋" w:cs="Arial"/>
          <w:kern w:val="0"/>
          <w:sz w:val="28"/>
          <w:szCs w:val="28"/>
        </w:rPr>
      </w:pPr>
    </w:p>
    <w:p w:rsidR="00D544ED" w:rsidRDefault="00D544ED">
      <w:pPr>
        <w:pStyle w:val="a7"/>
        <w:spacing w:line="480" w:lineRule="exact"/>
        <w:ind w:firstLineChars="180" w:firstLine="504"/>
        <w:rPr>
          <w:rFonts w:ascii="仿宋" w:eastAsia="仿宋" w:hAnsi="仿宋" w:cs="Arial"/>
          <w:kern w:val="0"/>
          <w:sz w:val="28"/>
          <w:szCs w:val="28"/>
        </w:rPr>
      </w:pPr>
    </w:p>
    <w:p w:rsidR="00D544ED" w:rsidRDefault="00D544ED">
      <w:pPr>
        <w:pStyle w:val="a7"/>
        <w:spacing w:line="480" w:lineRule="exact"/>
        <w:ind w:firstLineChars="180" w:firstLine="504"/>
        <w:rPr>
          <w:rFonts w:ascii="仿宋" w:eastAsia="仿宋" w:hAnsi="仿宋" w:cs="Arial"/>
          <w:kern w:val="0"/>
          <w:sz w:val="28"/>
          <w:szCs w:val="28"/>
        </w:rPr>
      </w:pPr>
    </w:p>
    <w:p w:rsidR="00D544ED" w:rsidRDefault="00D544ED">
      <w:pPr>
        <w:pStyle w:val="a7"/>
        <w:spacing w:line="480" w:lineRule="exact"/>
        <w:ind w:firstLineChars="180" w:firstLine="504"/>
        <w:rPr>
          <w:rFonts w:ascii="仿宋" w:eastAsia="仿宋" w:hAnsi="仿宋" w:cs="Arial"/>
          <w:kern w:val="0"/>
          <w:sz w:val="28"/>
          <w:szCs w:val="28"/>
        </w:rPr>
      </w:pPr>
    </w:p>
    <w:p w:rsidR="00D544ED" w:rsidRDefault="00D544ED">
      <w:pPr>
        <w:pStyle w:val="a7"/>
        <w:spacing w:line="480" w:lineRule="exact"/>
        <w:ind w:firstLineChars="180" w:firstLine="504"/>
        <w:rPr>
          <w:rFonts w:ascii="仿宋" w:eastAsia="仿宋" w:hAnsi="仿宋" w:cs="Arial"/>
          <w:kern w:val="0"/>
          <w:sz w:val="28"/>
          <w:szCs w:val="28"/>
        </w:rPr>
      </w:pPr>
    </w:p>
    <w:tbl>
      <w:tblPr>
        <w:tblW w:w="9295"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4647"/>
        <w:gridCol w:w="4648"/>
      </w:tblGrid>
      <w:tr w:rsidR="00D544ED">
        <w:trPr>
          <w:trHeight w:val="7116"/>
          <w:jc w:val="center"/>
        </w:trPr>
        <w:tc>
          <w:tcPr>
            <w:tcW w:w="4647" w:type="dxa"/>
            <w:tcBorders>
              <w:top w:val="nil"/>
              <w:left w:val="nil"/>
              <w:bottom w:val="nil"/>
              <w:right w:val="nil"/>
            </w:tcBorders>
          </w:tcPr>
          <w:p w:rsidR="00D544ED" w:rsidRDefault="00D544ED">
            <w:pPr>
              <w:widowControl w:val="0"/>
              <w:snapToGrid w:val="0"/>
              <w:spacing w:line="520" w:lineRule="exact"/>
              <w:rPr>
                <w:rFonts w:ascii="仿宋" w:eastAsia="仿宋" w:hAnsi="仿宋"/>
                <w:bCs/>
                <w:sz w:val="28"/>
                <w:szCs w:val="28"/>
              </w:rPr>
            </w:pPr>
          </w:p>
          <w:p w:rsidR="00D544ED" w:rsidRDefault="00FD61C4">
            <w:pPr>
              <w:widowControl w:val="0"/>
              <w:snapToGrid w:val="0"/>
              <w:spacing w:line="520" w:lineRule="exact"/>
              <w:rPr>
                <w:rFonts w:ascii="仿宋" w:eastAsia="仿宋" w:hAnsi="仿宋"/>
                <w:bCs/>
                <w:sz w:val="28"/>
                <w:szCs w:val="28"/>
              </w:rPr>
            </w:pPr>
            <w:r>
              <w:rPr>
                <w:rFonts w:ascii="黑体" w:eastAsia="黑体" w:hAnsi="黑体" w:hint="eastAsia"/>
                <w:bCs/>
                <w:sz w:val="28"/>
                <w:szCs w:val="28"/>
              </w:rPr>
              <w:t>甲方（盖章）：</w:t>
            </w:r>
            <w:r w:rsidR="00BF1050" w:rsidRPr="00BF1050">
              <w:rPr>
                <w:rFonts w:ascii="黑体" w:eastAsia="黑体" w:hAnsi="黑体" w:hint="eastAsia"/>
                <w:bCs/>
                <w:sz w:val="28"/>
                <w:szCs w:val="28"/>
              </w:rPr>
              <w:t>【采购方】</w:t>
            </w:r>
            <w:r w:rsidR="00BF1050">
              <w:rPr>
                <w:rFonts w:ascii="仿宋" w:eastAsia="仿宋" w:hAnsi="仿宋"/>
                <w:bCs/>
                <w:sz w:val="28"/>
                <w:szCs w:val="28"/>
              </w:rPr>
              <w:t xml:space="preserve"> </w:t>
            </w:r>
          </w:p>
          <w:p w:rsidR="00D544ED" w:rsidRDefault="00D544ED">
            <w:pPr>
              <w:widowControl w:val="0"/>
              <w:snapToGrid w:val="0"/>
              <w:spacing w:line="520" w:lineRule="exact"/>
              <w:rPr>
                <w:rFonts w:ascii="仿宋" w:eastAsia="仿宋" w:hAnsi="仿宋"/>
                <w:bCs/>
                <w:sz w:val="28"/>
                <w:szCs w:val="28"/>
              </w:rPr>
            </w:pPr>
          </w:p>
          <w:p w:rsidR="00D544ED" w:rsidRDefault="00FD61C4">
            <w:pPr>
              <w:widowControl w:val="0"/>
              <w:snapToGrid w:val="0"/>
              <w:spacing w:line="520" w:lineRule="exact"/>
              <w:rPr>
                <w:rFonts w:ascii="黑体" w:eastAsia="黑体" w:hAnsi="黑体"/>
                <w:bCs/>
                <w:sz w:val="28"/>
                <w:szCs w:val="28"/>
              </w:rPr>
            </w:pPr>
            <w:r>
              <w:rPr>
                <w:rFonts w:ascii="黑体" w:eastAsia="黑体" w:hAnsi="黑体" w:hint="eastAsia"/>
                <w:bCs/>
                <w:sz w:val="28"/>
                <w:szCs w:val="28"/>
              </w:rPr>
              <w:t>法人代表：</w:t>
            </w:r>
          </w:p>
          <w:p w:rsidR="00D544ED" w:rsidRDefault="00FD61C4">
            <w:pPr>
              <w:widowControl w:val="0"/>
              <w:snapToGrid w:val="0"/>
              <w:spacing w:line="520" w:lineRule="exact"/>
              <w:rPr>
                <w:rFonts w:ascii="黑体" w:eastAsia="黑体" w:hAnsi="黑体"/>
                <w:bCs/>
                <w:sz w:val="28"/>
                <w:szCs w:val="28"/>
              </w:rPr>
            </w:pPr>
            <w:r>
              <w:rPr>
                <w:rFonts w:ascii="黑体" w:eastAsia="黑体" w:hAnsi="黑体" w:hint="eastAsia"/>
                <w:bCs/>
                <w:sz w:val="28"/>
                <w:szCs w:val="28"/>
              </w:rPr>
              <w:t>或委托代理人</w:t>
            </w:r>
            <w:r>
              <w:rPr>
                <w:rFonts w:ascii="仿宋" w:eastAsia="仿宋" w:hAnsi="仿宋" w:hint="eastAsia"/>
                <w:bCs/>
                <w:sz w:val="28"/>
                <w:szCs w:val="28"/>
              </w:rPr>
              <w:t>：</w:t>
            </w:r>
          </w:p>
          <w:p w:rsidR="00D544ED" w:rsidRDefault="00D544ED">
            <w:pPr>
              <w:widowControl w:val="0"/>
              <w:snapToGrid w:val="0"/>
              <w:spacing w:line="520" w:lineRule="exact"/>
              <w:rPr>
                <w:rFonts w:ascii="仿宋" w:eastAsia="仿宋" w:hAnsi="仿宋"/>
                <w:bCs/>
                <w:sz w:val="28"/>
                <w:szCs w:val="28"/>
              </w:rPr>
            </w:pPr>
          </w:p>
          <w:p w:rsidR="00D544ED" w:rsidRDefault="00FD61C4">
            <w:pPr>
              <w:widowControl w:val="0"/>
              <w:snapToGrid w:val="0"/>
              <w:spacing w:line="520" w:lineRule="exact"/>
              <w:rPr>
                <w:rFonts w:ascii="仿宋" w:eastAsia="仿宋" w:hAnsi="仿宋"/>
                <w:bCs/>
                <w:sz w:val="28"/>
                <w:szCs w:val="28"/>
              </w:rPr>
            </w:pPr>
            <w:r>
              <w:rPr>
                <w:rFonts w:ascii="黑体" w:eastAsia="黑体" w:hAnsi="黑体" w:hint="eastAsia"/>
                <w:bCs/>
                <w:sz w:val="28"/>
                <w:szCs w:val="28"/>
              </w:rPr>
              <w:t>开户行：</w:t>
            </w:r>
            <w:r>
              <w:rPr>
                <w:rFonts w:ascii="仿宋" w:eastAsia="仿宋" w:hAnsi="仿宋"/>
                <w:bCs/>
                <w:sz w:val="28"/>
                <w:szCs w:val="28"/>
              </w:rPr>
              <w:t xml:space="preserve"> </w:t>
            </w:r>
            <w:r w:rsidR="00232C58">
              <w:rPr>
                <w:rFonts w:ascii="仿宋" w:eastAsia="仿宋" w:hAnsi="仿宋" w:hint="eastAsia"/>
                <w:bCs/>
                <w:sz w:val="28"/>
                <w:szCs w:val="28"/>
              </w:rPr>
              <w:t>【开户行】</w:t>
            </w:r>
          </w:p>
          <w:p w:rsidR="00D544ED" w:rsidRDefault="00FD61C4">
            <w:pPr>
              <w:widowControl w:val="0"/>
              <w:snapToGrid w:val="0"/>
              <w:spacing w:line="520" w:lineRule="exact"/>
              <w:rPr>
                <w:rFonts w:ascii="仿宋" w:eastAsia="仿宋" w:hAnsi="仿宋"/>
                <w:bCs/>
                <w:sz w:val="28"/>
                <w:szCs w:val="28"/>
              </w:rPr>
            </w:pPr>
            <w:r>
              <w:rPr>
                <w:rFonts w:ascii="黑体" w:eastAsia="黑体" w:hAnsi="黑体" w:hint="eastAsia"/>
                <w:bCs/>
                <w:sz w:val="28"/>
                <w:szCs w:val="28"/>
              </w:rPr>
              <w:t>账  号</w:t>
            </w:r>
            <w:r>
              <w:rPr>
                <w:rFonts w:ascii="仿宋" w:eastAsia="仿宋" w:hAnsi="仿宋" w:hint="eastAsia"/>
                <w:bCs/>
                <w:sz w:val="28"/>
                <w:szCs w:val="28"/>
              </w:rPr>
              <w:t>：</w:t>
            </w:r>
            <w:r w:rsidR="00232C58">
              <w:rPr>
                <w:rFonts w:ascii="仿宋" w:eastAsia="仿宋" w:hAnsi="仿宋" w:hint="eastAsia"/>
                <w:bCs/>
                <w:sz w:val="28"/>
                <w:szCs w:val="28"/>
              </w:rPr>
              <w:t>【账号】</w:t>
            </w:r>
          </w:p>
          <w:p w:rsidR="00D544ED" w:rsidRDefault="00FD61C4">
            <w:pPr>
              <w:widowControl w:val="0"/>
              <w:snapToGrid w:val="0"/>
              <w:spacing w:line="520" w:lineRule="exact"/>
              <w:rPr>
                <w:rFonts w:ascii="仿宋" w:eastAsia="仿宋" w:hAnsi="仿宋"/>
                <w:bCs/>
                <w:sz w:val="28"/>
                <w:szCs w:val="28"/>
              </w:rPr>
            </w:pPr>
            <w:r>
              <w:rPr>
                <w:rFonts w:ascii="黑体" w:eastAsia="黑体" w:hAnsi="黑体" w:hint="eastAsia"/>
                <w:bCs/>
                <w:sz w:val="28"/>
                <w:szCs w:val="28"/>
              </w:rPr>
              <w:t>联系人</w:t>
            </w:r>
            <w:r>
              <w:rPr>
                <w:rFonts w:ascii="仿宋" w:eastAsia="仿宋" w:hAnsi="仿宋" w:hint="eastAsia"/>
                <w:bCs/>
                <w:sz w:val="28"/>
                <w:szCs w:val="28"/>
              </w:rPr>
              <w:t>：</w:t>
            </w:r>
            <w:r w:rsidR="00232C58">
              <w:rPr>
                <w:rFonts w:ascii="仿宋" w:eastAsia="仿宋" w:hAnsi="仿宋" w:hint="eastAsia"/>
                <w:bCs/>
                <w:sz w:val="28"/>
                <w:szCs w:val="28"/>
              </w:rPr>
              <w:t>【联系人】</w:t>
            </w:r>
          </w:p>
          <w:p w:rsidR="00D544ED" w:rsidRDefault="00FD61C4">
            <w:pPr>
              <w:widowControl w:val="0"/>
              <w:snapToGrid w:val="0"/>
              <w:spacing w:line="520" w:lineRule="exact"/>
              <w:rPr>
                <w:rFonts w:ascii="仿宋" w:eastAsia="仿宋" w:hAnsi="仿宋"/>
                <w:bCs/>
                <w:sz w:val="28"/>
                <w:szCs w:val="28"/>
              </w:rPr>
            </w:pPr>
            <w:r>
              <w:rPr>
                <w:rFonts w:ascii="黑体" w:eastAsia="黑体" w:hAnsi="黑体" w:hint="eastAsia"/>
                <w:bCs/>
                <w:sz w:val="28"/>
                <w:szCs w:val="28"/>
              </w:rPr>
              <w:t>电  话</w:t>
            </w:r>
            <w:r>
              <w:rPr>
                <w:rFonts w:ascii="仿宋" w:eastAsia="仿宋" w:hAnsi="仿宋" w:hint="eastAsia"/>
                <w:bCs/>
                <w:sz w:val="28"/>
                <w:szCs w:val="28"/>
              </w:rPr>
              <w:t>：</w:t>
            </w:r>
            <w:r w:rsidR="00232C58">
              <w:rPr>
                <w:rFonts w:ascii="仿宋" w:eastAsia="仿宋" w:hAnsi="仿宋" w:hint="eastAsia"/>
                <w:bCs/>
                <w:sz w:val="28"/>
                <w:szCs w:val="28"/>
              </w:rPr>
              <w:t>【电话】</w:t>
            </w:r>
          </w:p>
          <w:p w:rsidR="00D544ED" w:rsidRDefault="00FD61C4">
            <w:pPr>
              <w:widowControl w:val="0"/>
              <w:snapToGrid w:val="0"/>
              <w:spacing w:line="520" w:lineRule="exact"/>
              <w:rPr>
                <w:rFonts w:ascii="仿宋" w:eastAsia="仿宋" w:hAnsi="仿宋"/>
                <w:bCs/>
                <w:sz w:val="28"/>
                <w:szCs w:val="28"/>
              </w:rPr>
            </w:pPr>
            <w:r>
              <w:rPr>
                <w:rFonts w:ascii="黑体" w:eastAsia="黑体" w:hAnsi="黑体" w:hint="eastAsia"/>
                <w:bCs/>
                <w:sz w:val="28"/>
                <w:szCs w:val="28"/>
              </w:rPr>
              <w:t>住  所</w:t>
            </w:r>
            <w:r>
              <w:rPr>
                <w:rFonts w:ascii="仿宋" w:eastAsia="仿宋" w:hAnsi="仿宋" w:hint="eastAsia"/>
                <w:bCs/>
                <w:sz w:val="28"/>
                <w:szCs w:val="28"/>
              </w:rPr>
              <w:t>：</w:t>
            </w:r>
            <w:r w:rsidR="00232C58">
              <w:rPr>
                <w:rFonts w:ascii="仿宋" w:eastAsia="仿宋" w:hAnsi="仿宋" w:hint="eastAsia"/>
                <w:bCs/>
                <w:sz w:val="28"/>
                <w:szCs w:val="28"/>
              </w:rPr>
              <w:t>【住所】</w:t>
            </w:r>
          </w:p>
        </w:tc>
        <w:tc>
          <w:tcPr>
            <w:tcW w:w="4648" w:type="dxa"/>
            <w:tcBorders>
              <w:top w:val="nil"/>
              <w:left w:val="nil"/>
              <w:bottom w:val="nil"/>
              <w:right w:val="nil"/>
            </w:tcBorders>
          </w:tcPr>
          <w:p w:rsidR="00D544ED" w:rsidRDefault="00D544ED">
            <w:pPr>
              <w:widowControl w:val="0"/>
              <w:snapToGrid w:val="0"/>
              <w:spacing w:line="520" w:lineRule="exact"/>
              <w:rPr>
                <w:rFonts w:ascii="仿宋" w:eastAsia="仿宋" w:hAnsi="仿宋"/>
                <w:bCs/>
                <w:sz w:val="28"/>
                <w:szCs w:val="28"/>
              </w:rPr>
            </w:pPr>
          </w:p>
          <w:p w:rsidR="00D544ED" w:rsidRDefault="00FD61C4">
            <w:pPr>
              <w:widowControl w:val="0"/>
              <w:snapToGrid w:val="0"/>
              <w:spacing w:line="520" w:lineRule="exact"/>
              <w:rPr>
                <w:rFonts w:ascii="仿宋" w:eastAsia="仿宋" w:hAnsi="仿宋"/>
                <w:bCs/>
                <w:sz w:val="28"/>
                <w:szCs w:val="28"/>
              </w:rPr>
            </w:pPr>
            <w:r>
              <w:rPr>
                <w:rFonts w:ascii="黑体" w:eastAsia="黑体" w:hAnsi="黑体" w:hint="eastAsia"/>
                <w:bCs/>
                <w:sz w:val="28"/>
                <w:szCs w:val="28"/>
              </w:rPr>
              <w:t>乙方（盖章）</w:t>
            </w:r>
            <w:r>
              <w:rPr>
                <w:rFonts w:ascii="仿宋" w:eastAsia="仿宋" w:hAnsi="仿宋" w:hint="eastAsia"/>
                <w:bCs/>
                <w:sz w:val="28"/>
                <w:szCs w:val="28"/>
              </w:rPr>
              <w:t>：</w:t>
            </w:r>
            <w:r w:rsidR="00A449B9" w:rsidRPr="00A449B9">
              <w:rPr>
                <w:rFonts w:ascii="仿宋" w:eastAsia="仿宋" w:hAnsi="仿宋" w:hint="eastAsia"/>
                <w:bCs/>
                <w:sz w:val="28"/>
                <w:szCs w:val="28"/>
              </w:rPr>
              <w:t>ABC</w:t>
            </w:r>
            <w:r w:rsidR="00A449B9">
              <w:rPr>
                <w:rFonts w:ascii="仿宋" w:eastAsia="仿宋" w:hAnsi="仿宋" w:hint="eastAsia"/>
                <w:bCs/>
                <w:sz w:val="28"/>
                <w:szCs w:val="28"/>
              </w:rPr>
              <w:t>商贸有限</w:t>
            </w:r>
            <w:r w:rsidR="00A449B9" w:rsidRPr="00A449B9">
              <w:rPr>
                <w:rFonts w:ascii="仿宋" w:eastAsia="仿宋" w:hAnsi="仿宋" w:hint="eastAsia"/>
                <w:bCs/>
                <w:sz w:val="28"/>
                <w:szCs w:val="28"/>
              </w:rPr>
              <w:t>公司</w:t>
            </w:r>
          </w:p>
          <w:p w:rsidR="00D544ED" w:rsidRDefault="00D544ED">
            <w:pPr>
              <w:widowControl w:val="0"/>
              <w:snapToGrid w:val="0"/>
              <w:spacing w:line="520" w:lineRule="exact"/>
              <w:rPr>
                <w:rFonts w:ascii="仿宋" w:eastAsia="仿宋" w:hAnsi="仿宋"/>
                <w:bCs/>
                <w:sz w:val="28"/>
                <w:szCs w:val="28"/>
              </w:rPr>
            </w:pPr>
          </w:p>
          <w:p w:rsidR="00D544ED" w:rsidRDefault="00FD61C4">
            <w:pPr>
              <w:widowControl w:val="0"/>
              <w:snapToGrid w:val="0"/>
              <w:spacing w:line="520" w:lineRule="exact"/>
              <w:rPr>
                <w:rFonts w:ascii="仿宋" w:eastAsia="仿宋" w:hAnsi="仿宋" w:hint="eastAsia"/>
                <w:bCs/>
                <w:sz w:val="28"/>
                <w:szCs w:val="28"/>
              </w:rPr>
            </w:pPr>
            <w:r>
              <w:rPr>
                <w:rFonts w:ascii="黑体" w:eastAsia="黑体" w:hAnsi="黑体" w:hint="eastAsia"/>
                <w:bCs/>
                <w:sz w:val="28"/>
                <w:szCs w:val="28"/>
              </w:rPr>
              <w:t>法人代表</w:t>
            </w:r>
            <w:r>
              <w:rPr>
                <w:rFonts w:ascii="仿宋" w:eastAsia="仿宋" w:hAnsi="仿宋" w:hint="eastAsia"/>
                <w:bCs/>
                <w:sz w:val="28"/>
                <w:szCs w:val="28"/>
              </w:rPr>
              <w:t>：</w:t>
            </w:r>
            <w:bookmarkStart w:id="0" w:name="_GoBack"/>
            <w:bookmarkEnd w:id="0"/>
          </w:p>
          <w:p w:rsidR="00D544ED" w:rsidRDefault="00FD61C4">
            <w:pPr>
              <w:widowControl w:val="0"/>
              <w:snapToGrid w:val="0"/>
              <w:spacing w:line="520" w:lineRule="exact"/>
              <w:rPr>
                <w:rFonts w:ascii="仿宋" w:eastAsia="仿宋" w:hAnsi="仿宋"/>
                <w:bCs/>
                <w:sz w:val="28"/>
                <w:szCs w:val="28"/>
              </w:rPr>
            </w:pPr>
            <w:r>
              <w:rPr>
                <w:rFonts w:ascii="黑体" w:eastAsia="黑体" w:hAnsi="黑体" w:hint="eastAsia"/>
                <w:bCs/>
                <w:sz w:val="28"/>
                <w:szCs w:val="28"/>
              </w:rPr>
              <w:t>或委托代理人</w:t>
            </w:r>
            <w:r>
              <w:rPr>
                <w:rFonts w:ascii="仿宋" w:eastAsia="仿宋" w:hAnsi="仿宋" w:hint="eastAsia"/>
                <w:bCs/>
                <w:sz w:val="28"/>
                <w:szCs w:val="28"/>
              </w:rPr>
              <w:t>：</w:t>
            </w:r>
          </w:p>
          <w:p w:rsidR="00D544ED" w:rsidRDefault="00D544ED">
            <w:pPr>
              <w:widowControl w:val="0"/>
              <w:snapToGrid w:val="0"/>
              <w:spacing w:line="520" w:lineRule="exact"/>
              <w:rPr>
                <w:rFonts w:ascii="仿宋" w:eastAsia="仿宋" w:hAnsi="仿宋"/>
                <w:bCs/>
                <w:sz w:val="28"/>
                <w:szCs w:val="28"/>
              </w:rPr>
            </w:pPr>
          </w:p>
          <w:p w:rsidR="00D544ED" w:rsidRDefault="00FD61C4">
            <w:pPr>
              <w:widowControl w:val="0"/>
              <w:snapToGrid w:val="0"/>
              <w:spacing w:line="520" w:lineRule="exact"/>
              <w:rPr>
                <w:rFonts w:ascii="仿宋" w:eastAsia="仿宋" w:hAnsi="仿宋" w:hint="eastAsia"/>
                <w:bCs/>
                <w:sz w:val="28"/>
                <w:szCs w:val="28"/>
              </w:rPr>
            </w:pPr>
            <w:r>
              <w:rPr>
                <w:rFonts w:ascii="黑体" w:eastAsia="黑体" w:hAnsi="黑体" w:hint="eastAsia"/>
                <w:bCs/>
                <w:sz w:val="28"/>
                <w:szCs w:val="28"/>
              </w:rPr>
              <w:t>开户行</w:t>
            </w:r>
            <w:r>
              <w:rPr>
                <w:rFonts w:ascii="仿宋" w:eastAsia="仿宋" w:hAnsi="仿宋" w:hint="eastAsia"/>
                <w:bCs/>
                <w:sz w:val="28"/>
                <w:szCs w:val="28"/>
              </w:rPr>
              <w:t>：</w:t>
            </w:r>
            <w:r w:rsidR="00A449B9">
              <w:rPr>
                <w:rFonts w:ascii="仿宋" w:eastAsia="仿宋" w:hAnsi="仿宋" w:hint="eastAsia"/>
                <w:bCs/>
                <w:sz w:val="28"/>
                <w:szCs w:val="28"/>
              </w:rPr>
              <w:t>中国</w:t>
            </w:r>
            <w:r w:rsidR="00A449B9">
              <w:rPr>
                <w:rFonts w:ascii="仿宋" w:eastAsia="仿宋" w:hAnsi="仿宋"/>
                <w:bCs/>
                <w:sz w:val="28"/>
                <w:szCs w:val="28"/>
              </w:rPr>
              <w:t>建设银行</w:t>
            </w:r>
          </w:p>
          <w:p w:rsidR="00D544ED" w:rsidRDefault="00FD61C4">
            <w:pPr>
              <w:widowControl w:val="0"/>
              <w:snapToGrid w:val="0"/>
              <w:spacing w:line="520" w:lineRule="exact"/>
              <w:rPr>
                <w:rFonts w:ascii="仿宋" w:eastAsia="仿宋" w:hAnsi="仿宋"/>
                <w:bCs/>
                <w:sz w:val="28"/>
                <w:szCs w:val="28"/>
              </w:rPr>
            </w:pPr>
            <w:r>
              <w:rPr>
                <w:rFonts w:ascii="黑体" w:eastAsia="黑体" w:hAnsi="黑体" w:hint="eastAsia"/>
                <w:bCs/>
                <w:sz w:val="28"/>
                <w:szCs w:val="28"/>
              </w:rPr>
              <w:t>账  号</w:t>
            </w:r>
            <w:r>
              <w:rPr>
                <w:rFonts w:ascii="仿宋" w:eastAsia="仿宋" w:hAnsi="仿宋" w:hint="eastAsia"/>
                <w:bCs/>
                <w:sz w:val="28"/>
                <w:szCs w:val="28"/>
              </w:rPr>
              <w:t>：</w:t>
            </w:r>
            <w:r w:rsidR="00A449B9">
              <w:rPr>
                <w:rFonts w:ascii="仿宋" w:eastAsia="仿宋" w:hAnsi="仿宋" w:hint="eastAsia"/>
                <w:bCs/>
                <w:sz w:val="28"/>
                <w:szCs w:val="28"/>
              </w:rPr>
              <w:t>989898989898</w:t>
            </w:r>
          </w:p>
          <w:p w:rsidR="00D544ED" w:rsidRDefault="00FD61C4">
            <w:pPr>
              <w:widowControl w:val="0"/>
              <w:snapToGrid w:val="0"/>
              <w:spacing w:line="520" w:lineRule="exact"/>
              <w:rPr>
                <w:rFonts w:ascii="仿宋" w:eastAsia="仿宋" w:hAnsi="仿宋"/>
                <w:bCs/>
                <w:sz w:val="28"/>
                <w:szCs w:val="28"/>
              </w:rPr>
            </w:pPr>
            <w:r>
              <w:rPr>
                <w:rFonts w:ascii="黑体" w:eastAsia="黑体" w:hAnsi="黑体" w:hint="eastAsia"/>
                <w:bCs/>
                <w:sz w:val="28"/>
                <w:szCs w:val="28"/>
              </w:rPr>
              <w:t>联系人</w:t>
            </w:r>
            <w:r>
              <w:rPr>
                <w:rFonts w:ascii="仿宋" w:eastAsia="仿宋" w:hAnsi="仿宋" w:hint="eastAsia"/>
                <w:bCs/>
                <w:sz w:val="28"/>
                <w:szCs w:val="28"/>
              </w:rPr>
              <w:t>：</w:t>
            </w:r>
            <w:r w:rsidR="00A449B9">
              <w:rPr>
                <w:rFonts w:ascii="仿宋" w:eastAsia="仿宋" w:hAnsi="仿宋" w:hint="eastAsia"/>
                <w:bCs/>
                <w:sz w:val="28"/>
                <w:szCs w:val="28"/>
              </w:rPr>
              <w:t>张三丰</w:t>
            </w:r>
          </w:p>
          <w:p w:rsidR="00D544ED" w:rsidRDefault="00FD61C4">
            <w:pPr>
              <w:widowControl w:val="0"/>
              <w:snapToGrid w:val="0"/>
              <w:spacing w:line="520" w:lineRule="exact"/>
              <w:rPr>
                <w:rFonts w:ascii="仿宋" w:eastAsia="仿宋" w:hAnsi="仿宋"/>
                <w:bCs/>
                <w:sz w:val="28"/>
                <w:szCs w:val="28"/>
              </w:rPr>
            </w:pPr>
            <w:r>
              <w:rPr>
                <w:rFonts w:ascii="黑体" w:eastAsia="黑体" w:hAnsi="黑体" w:hint="eastAsia"/>
                <w:bCs/>
                <w:sz w:val="28"/>
                <w:szCs w:val="28"/>
              </w:rPr>
              <w:t>电  话</w:t>
            </w:r>
            <w:r>
              <w:rPr>
                <w:rFonts w:ascii="仿宋" w:eastAsia="仿宋" w:hAnsi="仿宋" w:hint="eastAsia"/>
                <w:bCs/>
                <w:sz w:val="28"/>
                <w:szCs w:val="28"/>
              </w:rPr>
              <w:t>：</w:t>
            </w:r>
            <w:r w:rsidR="00A449B9">
              <w:rPr>
                <w:rFonts w:ascii="仿宋" w:eastAsia="仿宋" w:hAnsi="仿宋" w:hint="eastAsia"/>
                <w:bCs/>
                <w:sz w:val="28"/>
                <w:szCs w:val="28"/>
              </w:rPr>
              <w:t>999</w:t>
            </w:r>
            <w:r w:rsidR="00A449B9">
              <w:rPr>
                <w:rFonts w:ascii="仿宋" w:eastAsia="仿宋" w:hAnsi="仿宋"/>
                <w:bCs/>
                <w:sz w:val="28"/>
                <w:szCs w:val="28"/>
              </w:rPr>
              <w:t>-99999</w:t>
            </w:r>
          </w:p>
          <w:p w:rsidR="00D544ED" w:rsidRDefault="00FD61C4">
            <w:pPr>
              <w:widowControl w:val="0"/>
              <w:snapToGrid w:val="0"/>
              <w:spacing w:line="520" w:lineRule="exact"/>
              <w:rPr>
                <w:rFonts w:ascii="仿宋" w:eastAsia="仿宋" w:hAnsi="仿宋" w:hint="eastAsia"/>
                <w:bCs/>
                <w:sz w:val="28"/>
                <w:szCs w:val="28"/>
              </w:rPr>
            </w:pPr>
            <w:r>
              <w:rPr>
                <w:rFonts w:ascii="黑体" w:eastAsia="黑体" w:hAnsi="黑体" w:hint="eastAsia"/>
                <w:bCs/>
                <w:sz w:val="28"/>
                <w:szCs w:val="28"/>
              </w:rPr>
              <w:t>住  所</w:t>
            </w:r>
            <w:r>
              <w:rPr>
                <w:rFonts w:ascii="仿宋" w:eastAsia="仿宋" w:hAnsi="仿宋" w:hint="eastAsia"/>
                <w:bCs/>
                <w:sz w:val="28"/>
                <w:szCs w:val="28"/>
              </w:rPr>
              <w:t>：</w:t>
            </w:r>
            <w:r>
              <w:rPr>
                <w:rFonts w:ascii="仿宋" w:eastAsia="仿宋" w:hAnsi="仿宋"/>
                <w:bCs/>
                <w:sz w:val="28"/>
                <w:szCs w:val="28"/>
              </w:rPr>
              <w:t xml:space="preserve"> </w:t>
            </w:r>
            <w:r w:rsidR="00A449B9">
              <w:rPr>
                <w:rFonts w:ascii="仿宋" w:eastAsia="仿宋" w:hAnsi="仿宋" w:hint="eastAsia"/>
                <w:bCs/>
                <w:sz w:val="28"/>
                <w:szCs w:val="28"/>
              </w:rPr>
              <w:t>桃花源</w:t>
            </w:r>
          </w:p>
        </w:tc>
      </w:tr>
    </w:tbl>
    <w:p w:rsidR="00D544ED" w:rsidRDefault="00D544ED">
      <w:pPr>
        <w:spacing w:line="20" w:lineRule="exact"/>
      </w:pPr>
    </w:p>
    <w:sectPr w:rsidR="00D544ED">
      <w:headerReference w:type="default" r:id="rId8"/>
      <w:pgSz w:w="11906" w:h="16838"/>
      <w:pgMar w:top="1701" w:right="1701" w:bottom="1701" w:left="1701"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2909" w:rsidRDefault="00522909">
      <w:r>
        <w:separator/>
      </w:r>
    </w:p>
  </w:endnote>
  <w:endnote w:type="continuationSeparator" w:id="0">
    <w:p w:rsidR="00522909" w:rsidRDefault="005229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00" w:usb3="00000000" w:csb0="00040000"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71702"/>
    </w:sdtPr>
    <w:sdtEndPr/>
    <w:sdtContent>
      <w:sdt>
        <w:sdtPr>
          <w:id w:val="171357217"/>
        </w:sdtPr>
        <w:sdtEndPr/>
        <w:sdtContent>
          <w:p w:rsidR="00D544ED" w:rsidRDefault="00FD61C4">
            <w:pPr>
              <w:pStyle w:val="ab"/>
              <w:jc w:val="center"/>
            </w:pPr>
            <w:r>
              <w:rPr>
                <w:lang w:val="zh-CN"/>
              </w:rPr>
              <w:t xml:space="preserve"> </w:t>
            </w:r>
            <w:r>
              <w:rPr>
                <w:b/>
                <w:sz w:val="24"/>
                <w:szCs w:val="24"/>
              </w:rPr>
              <w:fldChar w:fldCharType="begin"/>
            </w:r>
            <w:r>
              <w:rPr>
                <w:b/>
              </w:rPr>
              <w:instrText>PAGE</w:instrText>
            </w:r>
            <w:r>
              <w:rPr>
                <w:b/>
                <w:sz w:val="24"/>
                <w:szCs w:val="24"/>
              </w:rPr>
              <w:fldChar w:fldCharType="separate"/>
            </w:r>
            <w:r w:rsidR="00626E5F">
              <w:rPr>
                <w:b/>
                <w:noProof/>
              </w:rPr>
              <w:t>7</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626E5F">
              <w:rPr>
                <w:b/>
                <w:noProof/>
              </w:rPr>
              <w:t>7</w:t>
            </w:r>
            <w:r>
              <w:rPr>
                <w:b/>
                <w:sz w:val="24"/>
                <w:szCs w:val="24"/>
              </w:rPr>
              <w:fldChar w:fldCharType="end"/>
            </w:r>
          </w:p>
        </w:sdtContent>
      </w:sdt>
    </w:sdtContent>
  </w:sdt>
  <w:p w:rsidR="00D544ED" w:rsidRDefault="00D544ED">
    <w:pPr>
      <w:pStyle w:val="ab"/>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2909" w:rsidRDefault="00522909">
      <w:r>
        <w:separator/>
      </w:r>
    </w:p>
  </w:footnote>
  <w:footnote w:type="continuationSeparator" w:id="0">
    <w:p w:rsidR="00522909" w:rsidRDefault="0052290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44ED" w:rsidRDefault="00D544E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20"/>
  <w:drawingGridHorizontalSpacing w:val="10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C0203"/>
    <w:rsid w:val="00000757"/>
    <w:rsid w:val="00002BA8"/>
    <w:rsid w:val="00007B08"/>
    <w:rsid w:val="00014213"/>
    <w:rsid w:val="0001678F"/>
    <w:rsid w:val="00017C1F"/>
    <w:rsid w:val="000245A8"/>
    <w:rsid w:val="00030437"/>
    <w:rsid w:val="000342BF"/>
    <w:rsid w:val="00042995"/>
    <w:rsid w:val="00064D23"/>
    <w:rsid w:val="000757DD"/>
    <w:rsid w:val="00076E9E"/>
    <w:rsid w:val="00084A89"/>
    <w:rsid w:val="000945BE"/>
    <w:rsid w:val="000A3778"/>
    <w:rsid w:val="000B2385"/>
    <w:rsid w:val="000D5530"/>
    <w:rsid w:val="000E17A6"/>
    <w:rsid w:val="001037A8"/>
    <w:rsid w:val="00111D56"/>
    <w:rsid w:val="00111DC5"/>
    <w:rsid w:val="00151CE6"/>
    <w:rsid w:val="00155712"/>
    <w:rsid w:val="00165B3D"/>
    <w:rsid w:val="00187042"/>
    <w:rsid w:val="00192114"/>
    <w:rsid w:val="001950DE"/>
    <w:rsid w:val="00195AAF"/>
    <w:rsid w:val="001A4941"/>
    <w:rsid w:val="001B1E58"/>
    <w:rsid w:val="001B3B6A"/>
    <w:rsid w:val="001B635B"/>
    <w:rsid w:val="001B6615"/>
    <w:rsid w:val="001D1634"/>
    <w:rsid w:val="001E3C7F"/>
    <w:rsid w:val="001E56F3"/>
    <w:rsid w:val="0020004B"/>
    <w:rsid w:val="0021139D"/>
    <w:rsid w:val="002147ED"/>
    <w:rsid w:val="00217528"/>
    <w:rsid w:val="0023165B"/>
    <w:rsid w:val="00232C58"/>
    <w:rsid w:val="00243DE7"/>
    <w:rsid w:val="00250637"/>
    <w:rsid w:val="002528E5"/>
    <w:rsid w:val="002776D8"/>
    <w:rsid w:val="002841DD"/>
    <w:rsid w:val="00290BE4"/>
    <w:rsid w:val="0029671C"/>
    <w:rsid w:val="002B2C16"/>
    <w:rsid w:val="002B5556"/>
    <w:rsid w:val="002F3297"/>
    <w:rsid w:val="00302B64"/>
    <w:rsid w:val="0030406E"/>
    <w:rsid w:val="00311B3B"/>
    <w:rsid w:val="0031621B"/>
    <w:rsid w:val="00316C32"/>
    <w:rsid w:val="00316EFC"/>
    <w:rsid w:val="00317ADA"/>
    <w:rsid w:val="00355EC4"/>
    <w:rsid w:val="00356136"/>
    <w:rsid w:val="003639B1"/>
    <w:rsid w:val="00381074"/>
    <w:rsid w:val="003869C1"/>
    <w:rsid w:val="00395189"/>
    <w:rsid w:val="003B0B0F"/>
    <w:rsid w:val="003B552A"/>
    <w:rsid w:val="00417069"/>
    <w:rsid w:val="0043203C"/>
    <w:rsid w:val="004320E8"/>
    <w:rsid w:val="00433AA6"/>
    <w:rsid w:val="0043447B"/>
    <w:rsid w:val="00437FA2"/>
    <w:rsid w:val="00456D7A"/>
    <w:rsid w:val="00457C88"/>
    <w:rsid w:val="00464FD0"/>
    <w:rsid w:val="004665BF"/>
    <w:rsid w:val="00472EA2"/>
    <w:rsid w:val="004740E0"/>
    <w:rsid w:val="00475EDE"/>
    <w:rsid w:val="0047742C"/>
    <w:rsid w:val="004809FD"/>
    <w:rsid w:val="004863B5"/>
    <w:rsid w:val="004A78BC"/>
    <w:rsid w:val="004D3A4C"/>
    <w:rsid w:val="004E3FE7"/>
    <w:rsid w:val="004E6785"/>
    <w:rsid w:val="00516E46"/>
    <w:rsid w:val="00522909"/>
    <w:rsid w:val="0052476E"/>
    <w:rsid w:val="00526F0E"/>
    <w:rsid w:val="005305EC"/>
    <w:rsid w:val="0054057D"/>
    <w:rsid w:val="00540AD9"/>
    <w:rsid w:val="00546412"/>
    <w:rsid w:val="00551E89"/>
    <w:rsid w:val="005536F7"/>
    <w:rsid w:val="00555C2B"/>
    <w:rsid w:val="005561D3"/>
    <w:rsid w:val="00565175"/>
    <w:rsid w:val="00572CD3"/>
    <w:rsid w:val="0058469E"/>
    <w:rsid w:val="00592EF6"/>
    <w:rsid w:val="00594610"/>
    <w:rsid w:val="005B02E3"/>
    <w:rsid w:val="005B7C87"/>
    <w:rsid w:val="00600306"/>
    <w:rsid w:val="00606043"/>
    <w:rsid w:val="00610C1C"/>
    <w:rsid w:val="006225B3"/>
    <w:rsid w:val="00626E5F"/>
    <w:rsid w:val="00626FB0"/>
    <w:rsid w:val="00627201"/>
    <w:rsid w:val="00627FEA"/>
    <w:rsid w:val="006309CF"/>
    <w:rsid w:val="00631005"/>
    <w:rsid w:val="00637769"/>
    <w:rsid w:val="00646A62"/>
    <w:rsid w:val="00665A89"/>
    <w:rsid w:val="00674F5D"/>
    <w:rsid w:val="00697D36"/>
    <w:rsid w:val="006C6BDD"/>
    <w:rsid w:val="006E16A5"/>
    <w:rsid w:val="006E5F87"/>
    <w:rsid w:val="007002EA"/>
    <w:rsid w:val="00701F8B"/>
    <w:rsid w:val="00710E0F"/>
    <w:rsid w:val="0071364A"/>
    <w:rsid w:val="00727D5D"/>
    <w:rsid w:val="007300D3"/>
    <w:rsid w:val="00734BF6"/>
    <w:rsid w:val="00740FC0"/>
    <w:rsid w:val="007471A7"/>
    <w:rsid w:val="00757924"/>
    <w:rsid w:val="00782A53"/>
    <w:rsid w:val="007852B9"/>
    <w:rsid w:val="00790B9A"/>
    <w:rsid w:val="00792874"/>
    <w:rsid w:val="007C0019"/>
    <w:rsid w:val="007C0203"/>
    <w:rsid w:val="007C3011"/>
    <w:rsid w:val="007D049D"/>
    <w:rsid w:val="007F238F"/>
    <w:rsid w:val="008174ED"/>
    <w:rsid w:val="008218A5"/>
    <w:rsid w:val="00834C72"/>
    <w:rsid w:val="00837A00"/>
    <w:rsid w:val="00837FD3"/>
    <w:rsid w:val="00847F7C"/>
    <w:rsid w:val="00861607"/>
    <w:rsid w:val="00864153"/>
    <w:rsid w:val="008655C7"/>
    <w:rsid w:val="008A3097"/>
    <w:rsid w:val="008B0D34"/>
    <w:rsid w:val="008C6B15"/>
    <w:rsid w:val="008D7FE3"/>
    <w:rsid w:val="008F2F5D"/>
    <w:rsid w:val="008F383B"/>
    <w:rsid w:val="0090050C"/>
    <w:rsid w:val="00903CCF"/>
    <w:rsid w:val="00905DF9"/>
    <w:rsid w:val="00912D6A"/>
    <w:rsid w:val="00916372"/>
    <w:rsid w:val="009164F8"/>
    <w:rsid w:val="009176EA"/>
    <w:rsid w:val="00917AC3"/>
    <w:rsid w:val="009205A9"/>
    <w:rsid w:val="0092415F"/>
    <w:rsid w:val="00934BAD"/>
    <w:rsid w:val="00941374"/>
    <w:rsid w:val="00942A9B"/>
    <w:rsid w:val="00956A08"/>
    <w:rsid w:val="00961840"/>
    <w:rsid w:val="00982D92"/>
    <w:rsid w:val="009853B9"/>
    <w:rsid w:val="009A7910"/>
    <w:rsid w:val="009A7978"/>
    <w:rsid w:val="009B6484"/>
    <w:rsid w:val="009B753F"/>
    <w:rsid w:val="009C1544"/>
    <w:rsid w:val="009C2554"/>
    <w:rsid w:val="009C4EEF"/>
    <w:rsid w:val="009D483B"/>
    <w:rsid w:val="009D4BD4"/>
    <w:rsid w:val="009E3D9B"/>
    <w:rsid w:val="009E7CC5"/>
    <w:rsid w:val="00A43EFE"/>
    <w:rsid w:val="00A449B9"/>
    <w:rsid w:val="00A506A6"/>
    <w:rsid w:val="00A80DE8"/>
    <w:rsid w:val="00A8625F"/>
    <w:rsid w:val="00A945E2"/>
    <w:rsid w:val="00AA2113"/>
    <w:rsid w:val="00AA7698"/>
    <w:rsid w:val="00AB1CF6"/>
    <w:rsid w:val="00AB4F12"/>
    <w:rsid w:val="00AD2C69"/>
    <w:rsid w:val="00AE4A3C"/>
    <w:rsid w:val="00AE6EC2"/>
    <w:rsid w:val="00B00976"/>
    <w:rsid w:val="00B0337A"/>
    <w:rsid w:val="00B16283"/>
    <w:rsid w:val="00B268D5"/>
    <w:rsid w:val="00B4735C"/>
    <w:rsid w:val="00B5698A"/>
    <w:rsid w:val="00B70E35"/>
    <w:rsid w:val="00B739D8"/>
    <w:rsid w:val="00B761AE"/>
    <w:rsid w:val="00B77AB0"/>
    <w:rsid w:val="00B91A2F"/>
    <w:rsid w:val="00B921D8"/>
    <w:rsid w:val="00B958F9"/>
    <w:rsid w:val="00BA0AC5"/>
    <w:rsid w:val="00BB278A"/>
    <w:rsid w:val="00BC0604"/>
    <w:rsid w:val="00BD2550"/>
    <w:rsid w:val="00BE2A6F"/>
    <w:rsid w:val="00BE6AC0"/>
    <w:rsid w:val="00BF07AA"/>
    <w:rsid w:val="00BF1050"/>
    <w:rsid w:val="00BF6822"/>
    <w:rsid w:val="00C11E4B"/>
    <w:rsid w:val="00C206CF"/>
    <w:rsid w:val="00C238AE"/>
    <w:rsid w:val="00C24089"/>
    <w:rsid w:val="00C32F82"/>
    <w:rsid w:val="00C437A3"/>
    <w:rsid w:val="00C454C8"/>
    <w:rsid w:val="00C50051"/>
    <w:rsid w:val="00C5056C"/>
    <w:rsid w:val="00C51230"/>
    <w:rsid w:val="00C5497D"/>
    <w:rsid w:val="00C54C24"/>
    <w:rsid w:val="00C564D4"/>
    <w:rsid w:val="00C574C8"/>
    <w:rsid w:val="00C60FA5"/>
    <w:rsid w:val="00C65E6B"/>
    <w:rsid w:val="00C74FE0"/>
    <w:rsid w:val="00C82921"/>
    <w:rsid w:val="00C86445"/>
    <w:rsid w:val="00CD6204"/>
    <w:rsid w:val="00CE3D5B"/>
    <w:rsid w:val="00CF1767"/>
    <w:rsid w:val="00CF475C"/>
    <w:rsid w:val="00D3068B"/>
    <w:rsid w:val="00D362D2"/>
    <w:rsid w:val="00D47A30"/>
    <w:rsid w:val="00D544ED"/>
    <w:rsid w:val="00D56D2F"/>
    <w:rsid w:val="00D63B4B"/>
    <w:rsid w:val="00D67CC6"/>
    <w:rsid w:val="00D75D4D"/>
    <w:rsid w:val="00DA6124"/>
    <w:rsid w:val="00DC420D"/>
    <w:rsid w:val="00DD0E0E"/>
    <w:rsid w:val="00DD24FA"/>
    <w:rsid w:val="00DD30E5"/>
    <w:rsid w:val="00DF5D7F"/>
    <w:rsid w:val="00DF759A"/>
    <w:rsid w:val="00E0387D"/>
    <w:rsid w:val="00E33339"/>
    <w:rsid w:val="00E4343E"/>
    <w:rsid w:val="00E46DE2"/>
    <w:rsid w:val="00E82477"/>
    <w:rsid w:val="00E834A0"/>
    <w:rsid w:val="00E849DB"/>
    <w:rsid w:val="00E84E16"/>
    <w:rsid w:val="00E85877"/>
    <w:rsid w:val="00E95204"/>
    <w:rsid w:val="00E97C9D"/>
    <w:rsid w:val="00EA2E8E"/>
    <w:rsid w:val="00EF036A"/>
    <w:rsid w:val="00EF1403"/>
    <w:rsid w:val="00EF4CDD"/>
    <w:rsid w:val="00F07562"/>
    <w:rsid w:val="00F110E9"/>
    <w:rsid w:val="00F1437A"/>
    <w:rsid w:val="00F176CA"/>
    <w:rsid w:val="00F37215"/>
    <w:rsid w:val="00F440BB"/>
    <w:rsid w:val="00F50724"/>
    <w:rsid w:val="00F54CB2"/>
    <w:rsid w:val="00F610A7"/>
    <w:rsid w:val="00F62A72"/>
    <w:rsid w:val="00F65C18"/>
    <w:rsid w:val="00F90498"/>
    <w:rsid w:val="00F96265"/>
    <w:rsid w:val="00FA5282"/>
    <w:rsid w:val="00FB0E78"/>
    <w:rsid w:val="00FC47A2"/>
    <w:rsid w:val="00FC6237"/>
    <w:rsid w:val="00FD21EE"/>
    <w:rsid w:val="00FD5799"/>
    <w:rsid w:val="00FD5A8A"/>
    <w:rsid w:val="00FD61C4"/>
    <w:rsid w:val="00FE7F01"/>
    <w:rsid w:val="00FF2434"/>
    <w:rsid w:val="00FF4C6A"/>
    <w:rsid w:val="00FF76F1"/>
    <w:rsid w:val="041F103F"/>
    <w:rsid w:val="04807E7B"/>
    <w:rsid w:val="06E24E37"/>
    <w:rsid w:val="07F3557A"/>
    <w:rsid w:val="09767320"/>
    <w:rsid w:val="0B01230C"/>
    <w:rsid w:val="0B3D540F"/>
    <w:rsid w:val="0D847E7B"/>
    <w:rsid w:val="0F1644F3"/>
    <w:rsid w:val="0FA6000D"/>
    <w:rsid w:val="100E5DC3"/>
    <w:rsid w:val="1112013D"/>
    <w:rsid w:val="1386264F"/>
    <w:rsid w:val="139B7491"/>
    <w:rsid w:val="15B21DB9"/>
    <w:rsid w:val="16016768"/>
    <w:rsid w:val="17630FC1"/>
    <w:rsid w:val="17AD5B09"/>
    <w:rsid w:val="185F2494"/>
    <w:rsid w:val="1C0701D7"/>
    <w:rsid w:val="22076E3E"/>
    <w:rsid w:val="252D76BA"/>
    <w:rsid w:val="28C25EFE"/>
    <w:rsid w:val="2C9260F5"/>
    <w:rsid w:val="30C96590"/>
    <w:rsid w:val="31FC6B19"/>
    <w:rsid w:val="33AB4718"/>
    <w:rsid w:val="39CA491E"/>
    <w:rsid w:val="3A2620EA"/>
    <w:rsid w:val="3AA239EB"/>
    <w:rsid w:val="3AD07C49"/>
    <w:rsid w:val="3EA968CA"/>
    <w:rsid w:val="3F7A4277"/>
    <w:rsid w:val="3FB91D6F"/>
    <w:rsid w:val="41BD380E"/>
    <w:rsid w:val="41D24059"/>
    <w:rsid w:val="42004B08"/>
    <w:rsid w:val="4579380F"/>
    <w:rsid w:val="466F5B20"/>
    <w:rsid w:val="496E6B0E"/>
    <w:rsid w:val="49EF3415"/>
    <w:rsid w:val="4AC734D5"/>
    <w:rsid w:val="4C563192"/>
    <w:rsid w:val="4DB8236B"/>
    <w:rsid w:val="527F0A66"/>
    <w:rsid w:val="538324A1"/>
    <w:rsid w:val="53B50A13"/>
    <w:rsid w:val="58AA53D9"/>
    <w:rsid w:val="58F93630"/>
    <w:rsid w:val="598243F7"/>
    <w:rsid w:val="5A5F2782"/>
    <w:rsid w:val="5AF82FF1"/>
    <w:rsid w:val="5B4D4F17"/>
    <w:rsid w:val="5BBF3123"/>
    <w:rsid w:val="61555A2A"/>
    <w:rsid w:val="626E7A9B"/>
    <w:rsid w:val="628D05B1"/>
    <w:rsid w:val="62912EFB"/>
    <w:rsid w:val="62E22996"/>
    <w:rsid w:val="63DD313D"/>
    <w:rsid w:val="64E3492F"/>
    <w:rsid w:val="67FE589D"/>
    <w:rsid w:val="6A9F1C21"/>
    <w:rsid w:val="6B8B7556"/>
    <w:rsid w:val="6D766A7B"/>
    <w:rsid w:val="6E7F5EC9"/>
    <w:rsid w:val="6F106858"/>
    <w:rsid w:val="6FB41C53"/>
    <w:rsid w:val="743B03A2"/>
    <w:rsid w:val="74AE6E5D"/>
    <w:rsid w:val="76412114"/>
    <w:rsid w:val="76C81DAD"/>
    <w:rsid w:val="77710078"/>
    <w:rsid w:val="7AE25172"/>
    <w:rsid w:val="7D656BD2"/>
    <w:rsid w:val="7D9309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898B5"/>
  <w15:docId w15:val="{A7D95862-1DFB-4DDA-820A-6198A217B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Times New Roman" w:eastAsia="宋体" w:hAnsi="Times New Roman" w:cs="Times New Roman"/>
    </w:rPr>
  </w:style>
  <w:style w:type="paragraph" w:styleId="1">
    <w:name w:val="heading 1"/>
    <w:basedOn w:val="a"/>
    <w:next w:val="a"/>
    <w:link w:val="10"/>
    <w:qFormat/>
    <w:pPr>
      <w:keepNext/>
      <w:keepLines/>
      <w:widowControl w:val="0"/>
      <w:adjustRightInd w:val="0"/>
      <w:spacing w:before="340" w:after="330" w:line="578" w:lineRule="atLeast"/>
      <w:textAlignment w:val="baseline"/>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Plain Text"/>
    <w:basedOn w:val="a"/>
    <w:link w:val="a8"/>
    <w:qFormat/>
    <w:pPr>
      <w:widowControl w:val="0"/>
      <w:jc w:val="both"/>
    </w:pPr>
    <w:rPr>
      <w:rFonts w:ascii="宋体" w:hAnsi="Courier New" w:cs="Courier New"/>
      <w:kern w:val="2"/>
      <w:sz w:val="21"/>
      <w:szCs w:val="21"/>
    </w:rPr>
  </w:style>
  <w:style w:type="paragraph" w:styleId="a9">
    <w:name w:val="Balloon Text"/>
    <w:basedOn w:val="a"/>
    <w:link w:val="aa"/>
    <w:uiPriority w:val="99"/>
    <w:unhideWhenUsed/>
    <w:qFormat/>
    <w:rPr>
      <w:sz w:val="18"/>
      <w:szCs w:val="18"/>
    </w:rPr>
  </w:style>
  <w:style w:type="paragraph" w:styleId="ab">
    <w:name w:val="footer"/>
    <w:basedOn w:val="a"/>
    <w:link w:val="ac"/>
    <w:uiPriority w:val="99"/>
    <w:unhideWhenUsed/>
    <w:qFormat/>
    <w:pPr>
      <w:widowControl w:val="0"/>
      <w:tabs>
        <w:tab w:val="center" w:pos="4153"/>
        <w:tab w:val="right" w:pos="8306"/>
      </w:tabs>
      <w:snapToGrid w:val="0"/>
    </w:pPr>
    <w:rPr>
      <w:rFonts w:asciiTheme="minorHAnsi" w:eastAsiaTheme="minorEastAsia" w:hAnsiTheme="minorHAnsi" w:cstheme="minorBidi"/>
      <w:kern w:val="2"/>
      <w:sz w:val="18"/>
      <w:szCs w:val="18"/>
    </w:rPr>
  </w:style>
  <w:style w:type="paragraph" w:styleId="ad">
    <w:name w:val="header"/>
    <w:basedOn w:val="a"/>
    <w:link w:val="ae"/>
    <w:uiPriority w:val="99"/>
    <w:unhideWhenUsed/>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paragraph" w:styleId="af">
    <w:name w:val="Normal (Web)"/>
    <w:basedOn w:val="a"/>
    <w:qFormat/>
    <w:pPr>
      <w:spacing w:before="100" w:beforeAutospacing="1" w:after="100" w:afterAutospacing="1" w:line="560" w:lineRule="exact"/>
      <w:ind w:left="420" w:hanging="420"/>
    </w:pPr>
    <w:rPr>
      <w:rFonts w:ascii="宋体" w:cs="宋体"/>
      <w:sz w:val="24"/>
      <w:szCs w:val="24"/>
    </w:rPr>
  </w:style>
  <w:style w:type="character" w:styleId="af0">
    <w:name w:val="page number"/>
    <w:basedOn w:val="a0"/>
    <w:qFormat/>
  </w:style>
  <w:style w:type="character" w:styleId="af1">
    <w:name w:val="annotation reference"/>
    <w:basedOn w:val="a0"/>
    <w:uiPriority w:val="99"/>
    <w:unhideWhenUsed/>
    <w:rPr>
      <w:sz w:val="21"/>
      <w:szCs w:val="21"/>
    </w:rPr>
  </w:style>
  <w:style w:type="character" w:customStyle="1" w:styleId="ae">
    <w:name w:val="页眉 字符"/>
    <w:basedOn w:val="a0"/>
    <w:link w:val="ad"/>
    <w:uiPriority w:val="99"/>
    <w:qFormat/>
    <w:rPr>
      <w:sz w:val="18"/>
      <w:szCs w:val="18"/>
    </w:rPr>
  </w:style>
  <w:style w:type="character" w:customStyle="1" w:styleId="ac">
    <w:name w:val="页脚 字符"/>
    <w:basedOn w:val="a0"/>
    <w:link w:val="ab"/>
    <w:uiPriority w:val="99"/>
    <w:rPr>
      <w:sz w:val="18"/>
      <w:szCs w:val="18"/>
    </w:rPr>
  </w:style>
  <w:style w:type="character" w:customStyle="1" w:styleId="10">
    <w:name w:val="标题 1 字符"/>
    <w:basedOn w:val="a0"/>
    <w:link w:val="1"/>
    <w:rPr>
      <w:rFonts w:ascii="Times New Roman" w:eastAsia="宋体" w:hAnsi="Times New Roman" w:cs="Times New Roman"/>
      <w:b/>
      <w:bCs/>
      <w:kern w:val="44"/>
      <w:sz w:val="44"/>
      <w:szCs w:val="44"/>
    </w:rPr>
  </w:style>
  <w:style w:type="character" w:customStyle="1" w:styleId="a8">
    <w:name w:val="纯文本 字符"/>
    <w:basedOn w:val="a0"/>
    <w:link w:val="a7"/>
    <w:qFormat/>
    <w:rPr>
      <w:rFonts w:ascii="宋体" w:eastAsia="宋体" w:hAnsi="Courier New" w:cs="Courier New"/>
      <w:szCs w:val="21"/>
    </w:rPr>
  </w:style>
  <w:style w:type="paragraph" w:customStyle="1" w:styleId="p0">
    <w:name w:val="p0"/>
    <w:basedOn w:val="a"/>
    <w:qFormat/>
    <w:pPr>
      <w:jc w:val="both"/>
    </w:pPr>
    <w:rPr>
      <w:rFonts w:ascii="Calibri" w:hAnsi="Calibri" w:cs="宋体"/>
      <w:sz w:val="21"/>
      <w:szCs w:val="21"/>
    </w:rPr>
  </w:style>
  <w:style w:type="paragraph" w:customStyle="1" w:styleId="11">
    <w:name w:val="列出段落1"/>
    <w:basedOn w:val="a"/>
    <w:uiPriority w:val="34"/>
    <w:qFormat/>
    <w:pPr>
      <w:ind w:firstLineChars="200" w:firstLine="420"/>
    </w:pPr>
  </w:style>
  <w:style w:type="paragraph" w:customStyle="1" w:styleId="12">
    <w:name w:val="列出段落1"/>
    <w:basedOn w:val="a"/>
    <w:uiPriority w:val="34"/>
    <w:qFormat/>
    <w:pPr>
      <w:widowControl w:val="0"/>
      <w:ind w:firstLineChars="200" w:firstLine="420"/>
      <w:jc w:val="both"/>
    </w:pPr>
    <w:rPr>
      <w:kern w:val="2"/>
      <w:sz w:val="24"/>
      <w:szCs w:val="24"/>
    </w:rPr>
  </w:style>
  <w:style w:type="character" w:customStyle="1" w:styleId="a6">
    <w:name w:val="批注文字 字符"/>
    <w:basedOn w:val="a0"/>
    <w:link w:val="a4"/>
    <w:uiPriority w:val="99"/>
    <w:semiHidden/>
    <w:qFormat/>
    <w:rPr>
      <w:rFonts w:ascii="Times New Roman" w:eastAsia="宋体" w:hAnsi="Times New Roman" w:cs="Times New Roman"/>
      <w:kern w:val="0"/>
      <w:sz w:val="20"/>
      <w:szCs w:val="20"/>
    </w:rPr>
  </w:style>
  <w:style w:type="character" w:customStyle="1" w:styleId="a5">
    <w:name w:val="批注主题 字符"/>
    <w:basedOn w:val="a6"/>
    <w:link w:val="a3"/>
    <w:uiPriority w:val="99"/>
    <w:semiHidden/>
    <w:rPr>
      <w:rFonts w:ascii="Times New Roman" w:eastAsia="宋体" w:hAnsi="Times New Roman" w:cs="Times New Roman"/>
      <w:b/>
      <w:bCs/>
      <w:kern w:val="0"/>
      <w:sz w:val="20"/>
      <w:szCs w:val="20"/>
    </w:rPr>
  </w:style>
  <w:style w:type="character" w:customStyle="1" w:styleId="aa">
    <w:name w:val="批注框文本 字符"/>
    <w:basedOn w:val="a0"/>
    <w:link w:val="a9"/>
    <w:uiPriority w:val="99"/>
    <w:semiHidden/>
    <w:rPr>
      <w:rFonts w:ascii="Times New Roman" w:eastAsia="宋体" w:hAnsi="Times New Roman"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7</Pages>
  <Words>486</Words>
  <Characters>2775</Characters>
  <Application>Microsoft Office Word</Application>
  <DocSecurity>0</DocSecurity>
  <Lines>23</Lines>
  <Paragraphs>6</Paragraphs>
  <ScaleCrop>false</ScaleCrop>
  <Company>Lenovo</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薛斌</dc:creator>
  <cp:lastModifiedBy>Dylan Wei</cp:lastModifiedBy>
  <cp:revision>269</cp:revision>
  <dcterms:created xsi:type="dcterms:W3CDTF">2014-11-25T03:26:00Z</dcterms:created>
  <dcterms:modified xsi:type="dcterms:W3CDTF">2019-04-04T03:50:00Z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2052-10.8.2.6613</vt:lpwstr>
  </property>
</Properties>
</file>