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测试情况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登陆注册页面：</w:t>
      </w:r>
    </w:p>
    <w:p>
      <w:r>
        <w:drawing>
          <wp:inline distT="0" distB="0" distL="0" distR="0">
            <wp:extent cx="3947160" cy="2994660"/>
            <wp:effectExtent l="0" t="0" r="152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2" r="11871" b="2032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77005" cy="39928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9" r="29417" b="14652"/>
                    <a:stretch>
                      <a:fillRect/>
                    </a:stretch>
                  </pic:blipFill>
                  <pic:spPr>
                    <a:xfrm>
                      <a:off x="0" y="0"/>
                      <a:ext cx="3980561" cy="39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主页面：</w:t>
      </w:r>
    </w:p>
    <w:p>
      <w:pP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501900"/>
            <wp:effectExtent l="0" t="0" r="10160" b="12700"/>
            <wp:docPr id="2" name="图片 2" descr="F59`C`_P3PNQHART39G`2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59`C`_P3PNQHART39G`2U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特征词法：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这是生成的特征词：</w:t>
      </w:r>
    </w:p>
    <w:p>
      <w:r>
        <w:drawing>
          <wp:inline distT="0" distB="0" distL="114300" distR="114300">
            <wp:extent cx="5481320" cy="3364230"/>
            <wp:effectExtent l="0" t="0" r="508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这是用特征词生成的文章：</w:t>
      </w:r>
    </w:p>
    <w:p>
      <w:r>
        <w:drawing>
          <wp:inline distT="0" distB="0" distL="114300" distR="114300">
            <wp:extent cx="5709920" cy="3204210"/>
            <wp:effectExtent l="0" t="0" r="508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40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后端LSTM学习</w:t>
      </w:r>
      <w:bookmarkStart w:id="0" w:name="_GoBack"/>
      <w:bookmarkEnd w:id="0"/>
      <w:r>
        <w:rPr>
          <w:rFonts w:hint="eastAsia"/>
          <w:b/>
          <w:bCs/>
          <w:sz w:val="32"/>
          <w:szCs w:val="40"/>
          <w:lang w:val="en-US" w:eastAsia="zh-CN"/>
        </w:rPr>
        <w:t>算法：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这是词向量：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19900" cy="37338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这是用这个算法生成的文章：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05625" cy="25336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4B02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范卡拉斯</dc:creator>
  <cp:lastModifiedBy>生的平凡，死的光荣。</cp:lastModifiedBy>
  <dcterms:modified xsi:type="dcterms:W3CDTF">2019-09-10T15:10:19Z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