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jc w:val="center"/>
        <w:rPr>
          <w:rFonts w:asciiTheme="majorHAnsi" w:hAnsiTheme="majorHAnsi" w:eastAsiaTheme="majorHAnsi"/>
          <w:b/>
          <w:sz w:val="48"/>
          <w:szCs w:val="48"/>
        </w:rPr>
      </w:pPr>
      <w:r>
        <w:rPr>
          <w:rFonts w:hint="eastAsia" w:asciiTheme="majorHAnsi" w:hAnsiTheme="majorHAnsi" w:eastAsiaTheme="majorHAnsi"/>
          <w:b/>
          <w:sz w:val="48"/>
          <w:szCs w:val="48"/>
        </w:rPr>
        <w:t>测试方案</w:t>
      </w:r>
    </w:p>
    <w:p>
      <w:pPr>
        <w:ind w:left="360" w:hanging="360"/>
        <w:jc w:val="center"/>
        <w:rPr>
          <w:rFonts w:asciiTheme="majorHAnsi" w:hAnsiTheme="majorHAnsi" w:eastAsiaTheme="majorHAnsi"/>
          <w:b/>
          <w:sz w:val="48"/>
          <w:szCs w:val="48"/>
        </w:rPr>
      </w:pPr>
    </w:p>
    <w:p>
      <w:pPr>
        <w:ind w:left="360" w:hanging="360"/>
        <w:jc w:val="center"/>
        <w:rPr>
          <w:rFonts w:hint="eastAsia" w:asciiTheme="majorHAnsi" w:hAnsiTheme="majorHAnsi" w:eastAsiaTheme="majorHAnsi"/>
          <w:b/>
          <w:sz w:val="48"/>
          <w:szCs w:val="48"/>
        </w:rPr>
      </w:pPr>
    </w:p>
    <w:p>
      <w:pPr>
        <w:pStyle w:val="8"/>
        <w:numPr>
          <w:ilvl w:val="0"/>
          <w:numId w:val="1"/>
        </w:numPr>
        <w:ind w:firstLineChars="0"/>
        <w:rPr>
          <w:rFonts w:ascii="宋体" w:hAnsi="宋体" w:eastAsia="宋体"/>
          <w:b/>
          <w:sz w:val="32"/>
          <w:szCs w:val="32"/>
        </w:rPr>
      </w:pPr>
      <w:r>
        <w:rPr>
          <w:rFonts w:hint="eastAsia" w:ascii="宋体" w:hAnsi="宋体" w:eastAsia="宋体"/>
          <w:b/>
          <w:sz w:val="32"/>
          <w:szCs w:val="32"/>
        </w:rPr>
        <w:t>测试计划</w:t>
      </w:r>
    </w:p>
    <w:p>
      <w:pPr>
        <w:spacing w:line="360" w:lineRule="auto"/>
        <w:ind w:firstLine="490" w:firstLineChars="175"/>
        <w:jc w:val="left"/>
        <w:rPr>
          <w:rFonts w:ascii="仿宋" w:hAnsi="仿宋" w:eastAsia="仿宋"/>
          <w:sz w:val="28"/>
          <w:szCs w:val="28"/>
        </w:rPr>
      </w:pPr>
    </w:p>
    <w:p>
      <w:pPr>
        <w:spacing w:line="360" w:lineRule="auto"/>
        <w:ind w:firstLine="490" w:firstLineChars="175"/>
        <w:jc w:val="left"/>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.1概述</w:t>
      </w:r>
    </w:p>
    <w:p>
      <w:pPr>
        <w:spacing w:line="360" w:lineRule="auto"/>
        <w:ind w:left="840" w:leftChars="400"/>
        <w:jc w:val="left"/>
        <w:rPr>
          <w:rFonts w:hint="eastAsia" w:ascii="宋体" w:hAnsi="宋体" w:eastAsia="宋体"/>
          <w:sz w:val="24"/>
          <w:szCs w:val="28"/>
        </w:rPr>
      </w:pPr>
      <w:r>
        <w:rPr>
          <w:rFonts w:hint="eastAsia" w:ascii="宋体" w:hAnsi="宋体" w:eastAsia="宋体"/>
          <w:sz w:val="24"/>
          <w:szCs w:val="28"/>
        </w:rPr>
        <w:t>本次小学期课程中，测试组承担智能起草演讲稿系统的测试工作。开发一个适用于用户编写演讲稿的网站，实现网上智能起草和编辑演讲稿。  主要实现功能：</w:t>
      </w:r>
    </w:p>
    <w:p>
      <w:pPr>
        <w:spacing w:line="360" w:lineRule="auto"/>
        <w:ind w:left="840" w:leftChars="400"/>
        <w:jc w:val="left"/>
        <w:rPr>
          <w:rFonts w:hint="eastAsia" w:ascii="宋体" w:hAnsi="宋体" w:eastAsia="宋体"/>
          <w:sz w:val="24"/>
          <w:szCs w:val="28"/>
        </w:rPr>
      </w:pPr>
      <w:r>
        <w:rPr>
          <w:rFonts w:hint="eastAsia" w:ascii="宋体" w:hAnsi="宋体" w:eastAsia="宋体"/>
          <w:sz w:val="24"/>
          <w:szCs w:val="28"/>
        </w:rPr>
        <w:t>智能起草功能：用户输入演讲稿关键要素，自动生成演讲稿模板。</w:t>
      </w:r>
    </w:p>
    <w:p>
      <w:pPr>
        <w:spacing w:line="360" w:lineRule="auto"/>
        <w:ind w:left="840" w:leftChars="400"/>
        <w:jc w:val="left"/>
        <w:rPr>
          <w:rFonts w:hint="eastAsia" w:ascii="宋体" w:hAnsi="宋体" w:eastAsia="宋体"/>
          <w:sz w:val="24"/>
          <w:szCs w:val="28"/>
        </w:rPr>
      </w:pPr>
      <w:r>
        <w:rPr>
          <w:rFonts w:hint="eastAsia" w:ascii="宋体" w:hAnsi="宋体" w:eastAsia="宋体"/>
          <w:sz w:val="24"/>
          <w:szCs w:val="28"/>
        </w:rPr>
        <w:t>编辑功能：用户根据自己的需要编辑生成的演讲稿模板。</w:t>
      </w:r>
    </w:p>
    <w:p>
      <w:pPr>
        <w:spacing w:line="360" w:lineRule="auto"/>
        <w:ind w:left="840" w:leftChars="400"/>
        <w:jc w:val="left"/>
        <w:rPr>
          <w:rFonts w:hint="eastAsia" w:ascii="仿宋" w:hAnsi="仿宋" w:eastAsia="仿宋"/>
          <w:sz w:val="24"/>
          <w:szCs w:val="28"/>
        </w:rPr>
      </w:pPr>
      <w:r>
        <w:rPr>
          <w:rFonts w:hint="eastAsia" w:ascii="宋体" w:hAnsi="宋体" w:eastAsia="宋体"/>
          <w:sz w:val="24"/>
          <w:szCs w:val="28"/>
        </w:rPr>
        <w:t>本次测试的主要目的是确保软件系统功能符合需求，且可以为用户提 供良好的用户体验。</w:t>
      </w:r>
    </w:p>
    <w:p>
      <w:pPr>
        <w:spacing w:line="360" w:lineRule="auto"/>
        <w:ind w:firstLine="490" w:firstLineChars="175"/>
        <w:jc w:val="left"/>
        <w:rPr>
          <w:rFonts w:ascii="宋体" w:hAnsi="宋体" w:eastAsia="宋体"/>
          <w:sz w:val="24"/>
          <w:szCs w:val="28"/>
        </w:rPr>
      </w:pP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测试分工以及进度控制</w:t>
      </w:r>
    </w:p>
    <w:tbl>
      <w:tblPr>
        <w:tblStyle w:val="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3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D9E2F3" w:themeFill="accent1" w:themeFillTint="33"/>
          </w:tcPr>
          <w:p>
            <w:pPr>
              <w:widowControl/>
              <w:jc w:val="center"/>
              <w:rPr>
                <w:rFonts w:ascii="宋体" w:hAnsi="宋体" w:eastAsia="宋体" w:cs="宋体"/>
                <w:kern w:val="0"/>
                <w:sz w:val="24"/>
                <w:szCs w:val="24"/>
              </w:rPr>
            </w:pPr>
            <w:r>
              <w:rPr>
                <w:rFonts w:ascii="宋体" w:hAnsi="宋体" w:eastAsia="宋体" w:cs="宋体"/>
                <w:kern w:val="0"/>
                <w:sz w:val="24"/>
                <w:szCs w:val="24"/>
              </w:rPr>
              <w:t>测试模块</w:t>
            </w:r>
          </w:p>
        </w:tc>
        <w:tc>
          <w:tcPr>
            <w:tcW w:w="2765" w:type="dxa"/>
            <w:shd w:val="clear" w:color="auto" w:fill="D9E2F3" w:themeFill="accent1" w:themeFillTint="33"/>
          </w:tcPr>
          <w:p>
            <w:pPr>
              <w:widowControl/>
              <w:jc w:val="center"/>
              <w:rPr>
                <w:rFonts w:ascii="宋体" w:hAnsi="宋体" w:eastAsia="宋体" w:cs="宋体"/>
                <w:kern w:val="0"/>
                <w:sz w:val="24"/>
                <w:szCs w:val="24"/>
              </w:rPr>
            </w:pPr>
            <w:r>
              <w:rPr>
                <w:rFonts w:ascii="宋体" w:hAnsi="宋体" w:eastAsia="宋体" w:cs="宋体"/>
                <w:kern w:val="0"/>
                <w:sz w:val="24"/>
                <w:szCs w:val="24"/>
              </w:rPr>
              <w:t>负责人</w:t>
            </w:r>
          </w:p>
        </w:tc>
        <w:tc>
          <w:tcPr>
            <w:tcW w:w="3254" w:type="dxa"/>
            <w:shd w:val="clear" w:color="auto" w:fill="D9E2F3" w:themeFill="accent1" w:themeFillTint="33"/>
          </w:tcPr>
          <w:p>
            <w:pPr>
              <w:widowControl/>
              <w:jc w:val="center"/>
              <w:rPr>
                <w:rFonts w:ascii="宋体" w:hAnsi="宋体" w:eastAsia="宋体" w:cs="宋体"/>
                <w:kern w:val="0"/>
                <w:sz w:val="24"/>
                <w:szCs w:val="24"/>
              </w:rPr>
            </w:pPr>
            <w:r>
              <w:rPr>
                <w:rFonts w:ascii="宋体" w:hAnsi="宋体" w:eastAsia="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需求文档测试</w:t>
            </w:r>
          </w:p>
        </w:tc>
        <w:tc>
          <w:tcPr>
            <w:tcW w:w="2765"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李家葶</w:t>
            </w:r>
          </w:p>
        </w:tc>
        <w:tc>
          <w:tcPr>
            <w:tcW w:w="3254" w:type="dxa"/>
          </w:tcPr>
          <w:p>
            <w:pPr>
              <w:widowControl/>
              <w:jc w:val="cente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设计文档测试</w:t>
            </w:r>
          </w:p>
        </w:tc>
        <w:tc>
          <w:tcPr>
            <w:tcW w:w="2765"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王连宁</w:t>
            </w:r>
          </w:p>
        </w:tc>
        <w:tc>
          <w:tcPr>
            <w:tcW w:w="3254" w:type="dxa"/>
          </w:tcPr>
          <w:p>
            <w:pPr>
              <w:widowControl/>
              <w:jc w:val="cente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代码分析</w:t>
            </w:r>
          </w:p>
        </w:tc>
        <w:tc>
          <w:tcPr>
            <w:tcW w:w="2765"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范扬帆，王连宁</w:t>
            </w:r>
          </w:p>
        </w:tc>
        <w:tc>
          <w:tcPr>
            <w:tcW w:w="3254" w:type="dxa"/>
          </w:tcPr>
          <w:p>
            <w:pPr>
              <w:widowControl/>
              <w:jc w:val="cente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界面分析</w:t>
            </w:r>
          </w:p>
        </w:tc>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陈有贤</w:t>
            </w:r>
          </w:p>
        </w:tc>
        <w:tc>
          <w:tcPr>
            <w:tcW w:w="3254" w:type="dxa"/>
          </w:tcPr>
          <w:p>
            <w:pPr>
              <w:widowControl/>
              <w:jc w:val="cente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功能测试</w:t>
            </w:r>
          </w:p>
        </w:tc>
        <w:tc>
          <w:tcPr>
            <w:tcW w:w="2765"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陈有贤</w:t>
            </w:r>
          </w:p>
        </w:tc>
        <w:tc>
          <w:tcPr>
            <w:tcW w:w="3254" w:type="dxa"/>
          </w:tcPr>
          <w:p>
            <w:pPr>
              <w:widowControl/>
              <w:jc w:val="cente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性能测试</w:t>
            </w:r>
          </w:p>
        </w:tc>
        <w:tc>
          <w:tcPr>
            <w:tcW w:w="2765" w:type="dxa"/>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敬甲男</w:t>
            </w:r>
          </w:p>
        </w:tc>
        <w:tc>
          <w:tcPr>
            <w:tcW w:w="3254" w:type="dxa"/>
          </w:tcPr>
          <w:p>
            <w:pPr>
              <w:widowControl/>
              <w:jc w:val="center"/>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安全性测试</w:t>
            </w:r>
          </w:p>
        </w:tc>
        <w:tc>
          <w:tcPr>
            <w:tcW w:w="2765"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彭堂智</w:t>
            </w:r>
          </w:p>
        </w:tc>
        <w:tc>
          <w:tcPr>
            <w:tcW w:w="3254" w:type="dxa"/>
          </w:tcPr>
          <w:p>
            <w:pPr>
              <w:widowControl/>
              <w:jc w:val="center"/>
              <w:rPr>
                <w:rFonts w:ascii="宋体" w:hAnsi="宋体" w:eastAsia="宋体" w:cs="宋体"/>
                <w:kern w:val="0"/>
                <w:sz w:val="24"/>
                <w:szCs w:val="24"/>
              </w:rPr>
            </w:pPr>
          </w:p>
        </w:tc>
      </w:tr>
      <w:tr>
        <w:tblPrEx>
          <w:tblLayout w:type="fixed"/>
          <w:tblCellMar>
            <w:top w:w="0" w:type="dxa"/>
            <w:left w:w="108" w:type="dxa"/>
            <w:bottom w:w="0" w:type="dxa"/>
            <w:right w:w="108" w:type="dxa"/>
          </w:tblCellMar>
        </w:tblPrEx>
        <w:tc>
          <w:tcPr>
            <w:tcW w:w="2765" w:type="dxa"/>
          </w:tcPr>
          <w:p>
            <w:pPr>
              <w:widowControl/>
              <w:jc w:val="center"/>
              <w:rPr>
                <w:rFonts w:ascii="宋体" w:hAnsi="宋体" w:eastAsia="宋体" w:cs="宋体"/>
                <w:kern w:val="0"/>
                <w:sz w:val="24"/>
                <w:szCs w:val="24"/>
              </w:rPr>
            </w:pPr>
            <w:r>
              <w:rPr>
                <w:rFonts w:ascii="宋体" w:hAnsi="宋体" w:eastAsia="宋体" w:cs="宋体"/>
                <w:kern w:val="0"/>
                <w:sz w:val="24"/>
                <w:szCs w:val="24"/>
              </w:rPr>
              <w:t>易用性测试</w:t>
            </w:r>
          </w:p>
        </w:tc>
        <w:tc>
          <w:tcPr>
            <w:tcW w:w="2765" w:type="dxa"/>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陈有贤</w:t>
            </w:r>
          </w:p>
        </w:tc>
        <w:tc>
          <w:tcPr>
            <w:tcW w:w="3254" w:type="dxa"/>
          </w:tcPr>
          <w:p>
            <w:pPr>
              <w:widowControl/>
              <w:jc w:val="center"/>
              <w:rPr>
                <w:rFonts w:ascii="宋体" w:hAnsi="宋体" w:eastAsia="宋体" w:cs="宋体"/>
                <w:kern w:val="0"/>
                <w:sz w:val="24"/>
                <w:szCs w:val="24"/>
              </w:rPr>
            </w:pPr>
          </w:p>
        </w:tc>
      </w:tr>
    </w:tbl>
    <w:p>
      <w:pPr>
        <w:spacing w:line="360" w:lineRule="auto"/>
        <w:jc w:val="left"/>
        <w:rPr>
          <w:rFonts w:hint="eastAsia" w:ascii="宋体" w:hAnsi="宋体" w:eastAsia="宋体"/>
          <w:sz w:val="24"/>
          <w:szCs w:val="28"/>
        </w:rPr>
      </w:pPr>
    </w:p>
    <w:p>
      <w:pPr>
        <w:spacing w:line="360" w:lineRule="auto"/>
        <w:jc w:val="left"/>
        <w:rPr>
          <w:rFonts w:ascii="宋体" w:hAnsi="宋体" w:eastAsia="宋体"/>
          <w:sz w:val="24"/>
          <w:szCs w:val="28"/>
        </w:rPr>
      </w:pPr>
    </w:p>
    <w:p>
      <w:pPr>
        <w:spacing w:line="360" w:lineRule="auto"/>
        <w:ind w:firstLine="490" w:firstLineChars="175"/>
        <w:jc w:val="left"/>
        <w:rPr>
          <w:rFonts w:ascii="宋体" w:hAnsi="宋体" w:eastAsia="宋体"/>
          <w:sz w:val="28"/>
          <w:szCs w:val="28"/>
        </w:rPr>
      </w:pPr>
      <w:r>
        <w:rPr>
          <w:rFonts w:hint="eastAsia" w:ascii="宋体" w:hAnsi="宋体" w:eastAsia="宋体"/>
          <w:sz w:val="28"/>
          <w:szCs w:val="28"/>
        </w:rPr>
        <w:t>4.4测试资源与环境</w:t>
      </w:r>
    </w:p>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4.4.1</w:t>
      </w:r>
      <w:r>
        <w:rPr>
          <w:rFonts w:ascii="宋体" w:hAnsi="宋体" w:eastAsia="宋体"/>
          <w:sz w:val="24"/>
          <w:szCs w:val="28"/>
        </w:rPr>
        <w:t xml:space="preserve"> </w:t>
      </w:r>
      <w:r>
        <w:rPr>
          <w:rFonts w:hint="eastAsia" w:ascii="宋体" w:hAnsi="宋体" w:eastAsia="宋体"/>
          <w:sz w:val="24"/>
          <w:szCs w:val="28"/>
        </w:rPr>
        <w:t>人力资源</w:t>
      </w:r>
    </w:p>
    <w:tbl>
      <w:tblPr>
        <w:tblStyle w:val="5"/>
        <w:tblpPr w:leftFromText="180" w:rightFromText="180" w:vertAnchor="text" w:horzAnchor="margin" w:tblpXSpec="right" w:tblpY="22"/>
        <w:tblW w:w="7650" w:type="dxa"/>
        <w:tblInd w:w="0" w:type="dxa"/>
        <w:tblLayout w:type="fixed"/>
        <w:tblCellMar>
          <w:top w:w="0" w:type="dxa"/>
          <w:left w:w="108" w:type="dxa"/>
          <w:bottom w:w="0" w:type="dxa"/>
          <w:right w:w="108" w:type="dxa"/>
        </w:tblCellMar>
      </w:tblPr>
      <w:tblGrid>
        <w:gridCol w:w="1696"/>
        <w:gridCol w:w="1418"/>
        <w:gridCol w:w="4536"/>
      </w:tblGrid>
      <w:tr>
        <w:tblPrEx>
          <w:tblLayout w:type="fixed"/>
          <w:tblCellMar>
            <w:top w:w="0" w:type="dxa"/>
            <w:left w:w="108" w:type="dxa"/>
            <w:bottom w:w="0" w:type="dxa"/>
            <w:right w:w="108" w:type="dxa"/>
          </w:tblCellMar>
        </w:tblPrEx>
        <w:trPr>
          <w:trHeight w:val="461" w:hRule="atLeast"/>
        </w:trPr>
        <w:tc>
          <w:tcPr>
            <w:tcW w:w="1696" w:type="dxa"/>
            <w:tcBorders>
              <w:top w:val="single" w:color="auto" w:sz="4" w:space="0"/>
              <w:left w:val="single" w:color="auto" w:sz="4" w:space="0"/>
              <w:bottom w:val="single" w:color="auto" w:sz="4" w:space="0"/>
              <w:right w:val="single" w:color="auto" w:sz="4" w:space="0"/>
            </w:tcBorders>
            <w:shd w:val="clear" w:color="000000" w:fill="FFFF00"/>
            <w:noWrap/>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学号</w:t>
            </w:r>
          </w:p>
        </w:tc>
        <w:tc>
          <w:tcPr>
            <w:tcW w:w="1418" w:type="dxa"/>
            <w:tcBorders>
              <w:top w:val="single" w:color="auto" w:sz="4" w:space="0"/>
              <w:left w:val="nil"/>
              <w:bottom w:val="single" w:color="auto" w:sz="4" w:space="0"/>
              <w:right w:val="single" w:color="auto" w:sz="4" w:space="0"/>
            </w:tcBorders>
            <w:shd w:val="clear" w:color="000000" w:fill="FFFF00"/>
            <w:noWrap/>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姓名</w:t>
            </w:r>
          </w:p>
        </w:tc>
        <w:tc>
          <w:tcPr>
            <w:tcW w:w="4536" w:type="dxa"/>
            <w:tcBorders>
              <w:top w:val="single" w:color="auto" w:sz="4" w:space="0"/>
              <w:left w:val="nil"/>
              <w:bottom w:val="single" w:color="auto" w:sz="4" w:space="0"/>
              <w:right w:val="single" w:color="auto" w:sz="4" w:space="0"/>
            </w:tcBorders>
            <w:shd w:val="clear" w:color="000000" w:fill="FFFF00"/>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职责</w:t>
            </w:r>
          </w:p>
        </w:tc>
      </w:tr>
      <w:tr>
        <w:tblPrEx>
          <w:tblLayout w:type="fixed"/>
          <w:tblCellMar>
            <w:top w:w="0" w:type="dxa"/>
            <w:left w:w="108" w:type="dxa"/>
            <w:bottom w:w="0" w:type="dxa"/>
            <w:right w:w="108" w:type="dxa"/>
          </w:tblCellMar>
        </w:tblPrEx>
        <w:trPr>
          <w:trHeight w:val="461" w:hRule="atLeast"/>
        </w:trPr>
        <w:tc>
          <w:tcPr>
            <w:tcW w:w="1696"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1120161</w:t>
            </w:r>
            <w:r>
              <w:rPr>
                <w:rFonts w:ascii="宋体" w:hAnsi="宋体" w:eastAsia="宋体" w:cs="宋体"/>
                <w:color w:val="000000"/>
                <w:kern w:val="0"/>
                <w:sz w:val="20"/>
                <w:szCs w:val="20"/>
              </w:rPr>
              <w:t>886</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陈有贤</w:t>
            </w:r>
          </w:p>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（组长）</w:t>
            </w:r>
          </w:p>
        </w:tc>
        <w:tc>
          <w:tcPr>
            <w:tcW w:w="4536" w:type="dxa"/>
            <w:tcBorders>
              <w:top w:val="nil"/>
              <w:left w:val="nil"/>
              <w:bottom w:val="single" w:color="auto" w:sz="4" w:space="0"/>
              <w:right w:val="single" w:color="auto" w:sz="4" w:space="0"/>
            </w:tcBorders>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进度检控、文档总结、静态测试组</w:t>
            </w:r>
          </w:p>
        </w:tc>
      </w:tr>
      <w:tr>
        <w:tblPrEx>
          <w:tblLayout w:type="fixed"/>
          <w:tblCellMar>
            <w:top w:w="0" w:type="dxa"/>
            <w:left w:w="108" w:type="dxa"/>
            <w:bottom w:w="0" w:type="dxa"/>
            <w:right w:w="108" w:type="dxa"/>
          </w:tblCellMar>
        </w:tblPrEx>
        <w:trPr>
          <w:trHeight w:val="461"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1120161</w:t>
            </w:r>
            <w:r>
              <w:rPr>
                <w:rFonts w:ascii="宋体" w:hAnsi="宋体" w:eastAsia="宋体" w:cs="宋体"/>
                <w:kern w:val="0"/>
                <w:sz w:val="20"/>
                <w:szCs w:val="20"/>
              </w:rPr>
              <w:t>927</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kern w:val="0"/>
                <w:sz w:val="22"/>
              </w:rPr>
              <w:t>彭堂智</w:t>
            </w:r>
          </w:p>
        </w:tc>
        <w:tc>
          <w:tcPr>
            <w:tcW w:w="4536" w:type="dxa"/>
            <w:tcBorders>
              <w:top w:val="nil"/>
              <w:left w:val="nil"/>
              <w:bottom w:val="single" w:color="auto" w:sz="4" w:space="0"/>
              <w:right w:val="single" w:color="auto" w:sz="4" w:space="0"/>
            </w:tcBorders>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文档、静态测试组</w:t>
            </w:r>
          </w:p>
        </w:tc>
      </w:tr>
      <w:tr>
        <w:tblPrEx>
          <w:tblLayout w:type="fixed"/>
          <w:tblCellMar>
            <w:top w:w="0" w:type="dxa"/>
            <w:left w:w="108" w:type="dxa"/>
            <w:bottom w:w="0" w:type="dxa"/>
            <w:right w:w="108" w:type="dxa"/>
          </w:tblCellMar>
        </w:tblPrEx>
        <w:trPr>
          <w:trHeight w:val="461"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1120161888</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范杨帆</w:t>
            </w:r>
          </w:p>
        </w:tc>
        <w:tc>
          <w:tcPr>
            <w:tcW w:w="4536" w:type="dxa"/>
            <w:tcBorders>
              <w:top w:val="nil"/>
              <w:left w:val="nil"/>
              <w:bottom w:val="single" w:color="auto" w:sz="4" w:space="0"/>
              <w:right w:val="single" w:color="auto" w:sz="4" w:space="0"/>
            </w:tcBorders>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文档、动态测试组</w:t>
            </w:r>
          </w:p>
        </w:tc>
      </w:tr>
      <w:tr>
        <w:tblPrEx>
          <w:tblLayout w:type="fixed"/>
          <w:tblCellMar>
            <w:top w:w="0" w:type="dxa"/>
            <w:left w:w="108" w:type="dxa"/>
            <w:bottom w:w="0" w:type="dxa"/>
            <w:right w:w="108" w:type="dxa"/>
          </w:tblCellMar>
        </w:tblPrEx>
        <w:trPr>
          <w:trHeight w:val="461"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11201619</w:t>
            </w:r>
            <w:r>
              <w:rPr>
                <w:rFonts w:ascii="宋体" w:hAnsi="宋体" w:eastAsia="宋体" w:cs="宋体"/>
                <w:kern w:val="0"/>
                <w:sz w:val="20"/>
                <w:szCs w:val="20"/>
              </w:rPr>
              <w:t>35</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王连宁</w:t>
            </w:r>
          </w:p>
        </w:tc>
        <w:tc>
          <w:tcPr>
            <w:tcW w:w="4536" w:type="dxa"/>
            <w:tcBorders>
              <w:top w:val="nil"/>
              <w:left w:val="nil"/>
              <w:bottom w:val="single" w:color="auto" w:sz="4" w:space="0"/>
              <w:right w:val="single" w:color="auto" w:sz="4" w:space="0"/>
            </w:tcBorders>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文档、动态测试组</w:t>
            </w:r>
          </w:p>
        </w:tc>
      </w:tr>
      <w:tr>
        <w:tblPrEx>
          <w:tblLayout w:type="fixed"/>
          <w:tblCellMar>
            <w:top w:w="0" w:type="dxa"/>
            <w:left w:w="108" w:type="dxa"/>
            <w:bottom w:w="0" w:type="dxa"/>
            <w:right w:w="108" w:type="dxa"/>
          </w:tblCellMar>
        </w:tblPrEx>
        <w:trPr>
          <w:trHeight w:val="461" w:hRule="atLeast"/>
        </w:trPr>
        <w:tc>
          <w:tcPr>
            <w:tcW w:w="1696"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宋体" w:hAnsi="宋体" w:eastAsia="宋体" w:cs="宋体"/>
                <w:kern w:val="0"/>
                <w:sz w:val="20"/>
                <w:szCs w:val="20"/>
              </w:rPr>
            </w:pPr>
            <w:r>
              <w:rPr>
                <w:rFonts w:hint="eastAsia" w:ascii="宋体" w:hAnsi="宋体" w:eastAsia="宋体" w:cs="宋体"/>
                <w:kern w:val="0"/>
                <w:sz w:val="20"/>
                <w:szCs w:val="20"/>
              </w:rPr>
              <w:t>11201619</w:t>
            </w:r>
            <w:r>
              <w:rPr>
                <w:rFonts w:ascii="宋体" w:hAnsi="宋体" w:eastAsia="宋体" w:cs="宋体"/>
                <w:kern w:val="0"/>
                <w:sz w:val="20"/>
                <w:szCs w:val="20"/>
              </w:rPr>
              <w:t>13</w:t>
            </w:r>
          </w:p>
        </w:tc>
        <w:tc>
          <w:tcPr>
            <w:tcW w:w="14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敬甲男</w:t>
            </w:r>
          </w:p>
        </w:tc>
        <w:tc>
          <w:tcPr>
            <w:tcW w:w="4536" w:type="dxa"/>
            <w:tcBorders>
              <w:top w:val="nil"/>
              <w:left w:val="nil"/>
              <w:bottom w:val="single" w:color="auto" w:sz="4" w:space="0"/>
              <w:right w:val="single" w:color="auto" w:sz="4" w:space="0"/>
            </w:tcBorders>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0"/>
                <w:szCs w:val="20"/>
              </w:rPr>
              <w:t>文档、动态测试组</w:t>
            </w:r>
          </w:p>
        </w:tc>
      </w:tr>
    </w:tbl>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4.4.2</w:t>
      </w:r>
      <w:r>
        <w:rPr>
          <w:rFonts w:ascii="宋体" w:hAnsi="宋体" w:eastAsia="宋体"/>
          <w:sz w:val="24"/>
          <w:szCs w:val="28"/>
        </w:rPr>
        <w:t xml:space="preserve"> </w:t>
      </w:r>
      <w:r>
        <w:rPr>
          <w:rFonts w:hint="eastAsia" w:ascii="宋体" w:hAnsi="宋体" w:eastAsia="宋体"/>
          <w:sz w:val="24"/>
          <w:szCs w:val="28"/>
        </w:rPr>
        <w:t>测试环境</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操作系统：</w:t>
      </w:r>
      <w:r>
        <w:rPr>
          <w:rFonts w:ascii="宋体" w:hAnsi="宋体" w:eastAsia="宋体"/>
          <w:sz w:val="24"/>
          <w:szCs w:val="28"/>
        </w:rPr>
        <w:t>window10</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开发平台：idea</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界面设计：</w:t>
      </w:r>
      <w:r>
        <w:rPr>
          <w:rFonts w:ascii="宋体" w:hAnsi="宋体" w:eastAsia="宋体"/>
          <w:sz w:val="24"/>
          <w:szCs w:val="28"/>
        </w:rPr>
        <w:t>css、</w:t>
      </w:r>
      <w:r>
        <w:rPr>
          <w:rFonts w:hint="eastAsia" w:ascii="宋体" w:hAnsi="宋体" w:eastAsia="宋体"/>
          <w:sz w:val="24"/>
          <w:szCs w:val="28"/>
        </w:rPr>
        <w:t>html</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数据库：</w:t>
      </w:r>
      <w:r>
        <w:rPr>
          <w:rFonts w:ascii="宋体" w:hAnsi="宋体" w:eastAsia="宋体"/>
          <w:sz w:val="24"/>
          <w:szCs w:val="28"/>
        </w:rPr>
        <w:t>mysql</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开发语言：</w:t>
      </w:r>
      <w:r>
        <w:rPr>
          <w:rFonts w:ascii="宋体" w:hAnsi="宋体" w:eastAsia="宋体"/>
          <w:sz w:val="24"/>
          <w:szCs w:val="28"/>
        </w:rPr>
        <w:t>Java</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开发环境由</w:t>
      </w:r>
      <w:r>
        <w:rPr>
          <w:rFonts w:ascii="宋体" w:hAnsi="宋体" w:eastAsia="宋体"/>
          <w:sz w:val="24"/>
          <w:szCs w:val="28"/>
        </w:rPr>
        <w:t>IDEA+P</w:t>
      </w:r>
      <w:r>
        <w:rPr>
          <w:rFonts w:hint="eastAsia" w:ascii="宋体" w:hAnsi="宋体" w:eastAsia="宋体"/>
          <w:sz w:val="24"/>
          <w:szCs w:val="28"/>
        </w:rPr>
        <w:t>y</w:t>
      </w:r>
      <w:r>
        <w:rPr>
          <w:rFonts w:ascii="宋体" w:hAnsi="宋体" w:eastAsia="宋体"/>
          <w:sz w:val="24"/>
          <w:szCs w:val="28"/>
        </w:rPr>
        <w:t>C</w:t>
      </w:r>
      <w:r>
        <w:rPr>
          <w:rFonts w:hint="eastAsia" w:ascii="宋体" w:hAnsi="宋体" w:eastAsia="宋体"/>
          <w:sz w:val="24"/>
          <w:szCs w:val="28"/>
        </w:rPr>
        <w:t>ham</w:t>
      </w:r>
      <w:r>
        <w:rPr>
          <w:rFonts w:ascii="宋体" w:hAnsi="宋体" w:eastAsia="宋体"/>
          <w:sz w:val="24"/>
          <w:szCs w:val="28"/>
        </w:rPr>
        <w:t>+Mysql组成</w:t>
      </w:r>
    </w:p>
    <w:p>
      <w:pPr>
        <w:spacing w:line="360" w:lineRule="auto"/>
        <w:ind w:left="420" w:leftChars="200" w:firstLine="480" w:firstLineChars="200"/>
        <w:jc w:val="left"/>
        <w:rPr>
          <w:rFonts w:ascii="宋体" w:hAnsi="宋体" w:eastAsia="宋体"/>
          <w:sz w:val="24"/>
          <w:szCs w:val="28"/>
        </w:rPr>
      </w:pPr>
    </w:p>
    <w:p>
      <w:pPr>
        <w:spacing w:line="360" w:lineRule="auto"/>
        <w:ind w:firstLine="490" w:firstLineChars="175"/>
        <w:jc w:val="left"/>
        <w:rPr>
          <w:rFonts w:ascii="宋体" w:hAnsi="宋体" w:eastAsia="宋体"/>
          <w:sz w:val="28"/>
          <w:szCs w:val="28"/>
        </w:rPr>
      </w:pPr>
      <w:r>
        <w:rPr>
          <w:rFonts w:hint="eastAsia" w:ascii="宋体" w:hAnsi="宋体" w:eastAsia="宋体"/>
          <w:sz w:val="28"/>
          <w:szCs w:val="28"/>
        </w:rPr>
        <w:t>4.5测试风险与评估</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4.5.1</w:t>
      </w:r>
      <w:r>
        <w:rPr>
          <w:rFonts w:ascii="宋体" w:hAnsi="宋体" w:eastAsia="宋体"/>
          <w:sz w:val="24"/>
          <w:szCs w:val="28"/>
        </w:rPr>
        <w:t xml:space="preserve"> </w:t>
      </w:r>
      <w:r>
        <w:rPr>
          <w:rFonts w:hint="eastAsia" w:ascii="宋体" w:hAnsi="宋体" w:eastAsia="宋体"/>
          <w:sz w:val="24"/>
          <w:szCs w:val="28"/>
        </w:rPr>
        <w:t>系统本身的风险</w:t>
      </w:r>
    </w:p>
    <w:p>
      <w:pPr>
        <w:spacing w:line="360" w:lineRule="auto"/>
        <w:ind w:left="420" w:leftChars="200" w:firstLine="480" w:firstLineChars="200"/>
        <w:jc w:val="left"/>
        <w:rPr>
          <w:rFonts w:ascii="宋体" w:hAnsi="宋体" w:eastAsia="宋体"/>
          <w:sz w:val="24"/>
          <w:szCs w:val="28"/>
        </w:rPr>
      </w:pPr>
      <w:r>
        <w:rPr>
          <w:rFonts w:ascii="宋体" w:hAnsi="宋体" w:eastAsia="宋体"/>
          <w:sz w:val="24"/>
          <w:szCs w:val="28"/>
        </w:rPr>
        <w:t>1</w:t>
      </w:r>
      <w:r>
        <w:rPr>
          <w:rFonts w:hint="eastAsia" w:ascii="宋体" w:hAnsi="宋体" w:eastAsia="宋体"/>
          <w:sz w:val="24"/>
          <w:szCs w:val="28"/>
        </w:rPr>
        <w:t>.</w:t>
      </w:r>
      <w:r>
        <w:rPr>
          <w:rFonts w:ascii="宋体" w:hAnsi="宋体" w:eastAsia="宋体"/>
          <w:sz w:val="24"/>
          <w:szCs w:val="28"/>
        </w:rPr>
        <w:t>Bug的修复情况</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模块功能的实现情况</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3.</w:t>
      </w:r>
      <w:r>
        <w:rPr>
          <w:rFonts w:ascii="宋体" w:hAnsi="宋体" w:eastAsia="宋体"/>
          <w:sz w:val="24"/>
          <w:szCs w:val="28"/>
        </w:rPr>
        <w:t>系统整体功能的实现情况</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代码的编写质量</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6.</w:t>
      </w:r>
      <w:r>
        <w:rPr>
          <w:rFonts w:ascii="宋体" w:hAnsi="宋体" w:eastAsia="宋体"/>
          <w:sz w:val="24"/>
          <w:szCs w:val="28"/>
        </w:rPr>
        <w:t>开发人员、测试人员关于项目约定的执行情况</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7.</w:t>
      </w:r>
      <w:r>
        <w:rPr>
          <w:rFonts w:ascii="宋体" w:hAnsi="宋体" w:eastAsia="宋体"/>
          <w:sz w:val="24"/>
          <w:szCs w:val="28"/>
        </w:rPr>
        <w:t>开发时间的缩短导致某些测试计划无法执行</w:t>
      </w:r>
    </w:p>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4.5.2测试过程的风险</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风险</w:t>
      </w:r>
      <w:r>
        <w:rPr>
          <w:rFonts w:ascii="宋体" w:hAnsi="宋体" w:eastAsia="宋体"/>
          <w:sz w:val="24"/>
          <w:szCs w:val="28"/>
        </w:rPr>
        <w:t>1：各个模块接口不同一</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评估：不同模块的接口不同并不符合软件开发规范，统计接口不规范的模块当作</w:t>
      </w:r>
      <w:r>
        <w:rPr>
          <w:rFonts w:ascii="宋体" w:hAnsi="宋体" w:eastAsia="宋体"/>
          <w:sz w:val="24"/>
          <w:szCs w:val="28"/>
        </w:rPr>
        <w:t>BUG写入测试文档中提交。</w:t>
      </w:r>
    </w:p>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风险</w:t>
      </w:r>
      <w:r>
        <w:rPr>
          <w:rFonts w:ascii="宋体" w:hAnsi="宋体" w:eastAsia="宋体"/>
          <w:sz w:val="24"/>
          <w:szCs w:val="28"/>
        </w:rPr>
        <w:t>2：需求变更</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评估：在实际软件项目中，往往存在着在软件测试中突然改变需求的情况，但是这种情况在目前貌似不存在，故不予考虑。</w:t>
      </w:r>
    </w:p>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风险3</w:t>
      </w:r>
      <w:r>
        <w:rPr>
          <w:rFonts w:ascii="宋体" w:hAnsi="宋体" w:eastAsia="宋体"/>
          <w:sz w:val="24"/>
          <w:szCs w:val="28"/>
        </w:rPr>
        <w:t>：人力资源不足或是发生变动</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评估：保证软件测试组人员灵活稳定调动</w:t>
      </w:r>
    </w:p>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风险4</w:t>
      </w:r>
      <w:r>
        <w:rPr>
          <w:rFonts w:ascii="宋体" w:hAnsi="宋体" w:eastAsia="宋体"/>
          <w:sz w:val="24"/>
          <w:szCs w:val="28"/>
        </w:rPr>
        <w:t>：硬件资源问题</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评估：提前做好测试组硬件的统计与测试</w:t>
      </w:r>
    </w:p>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风险5</w:t>
      </w:r>
      <w:r>
        <w:rPr>
          <w:rFonts w:ascii="宋体" w:hAnsi="宋体" w:eastAsia="宋体"/>
          <w:sz w:val="24"/>
          <w:szCs w:val="28"/>
        </w:rPr>
        <w:t>：测试时间不足</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评估：组长做好进度检控，保证各项测试在规定时间点前完成。比较容易解决。</w:t>
      </w:r>
    </w:p>
    <w:p>
      <w:pPr>
        <w:spacing w:line="360" w:lineRule="auto"/>
        <w:ind w:left="420" w:leftChars="200" w:firstLine="480" w:firstLineChars="200"/>
        <w:jc w:val="left"/>
        <w:rPr>
          <w:rFonts w:ascii="宋体" w:hAnsi="宋体" w:eastAsia="宋体"/>
          <w:sz w:val="24"/>
          <w:szCs w:val="28"/>
        </w:rPr>
      </w:pP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风险6</w:t>
      </w:r>
      <w:r>
        <w:rPr>
          <w:rFonts w:ascii="宋体" w:hAnsi="宋体" w:eastAsia="宋体"/>
          <w:sz w:val="24"/>
          <w:szCs w:val="28"/>
        </w:rPr>
        <w:t>:文档格式不规范</w:t>
      </w:r>
    </w:p>
    <w:p>
      <w:pPr>
        <w:spacing w:line="360" w:lineRule="auto"/>
        <w:ind w:left="420" w:leftChars="200" w:firstLine="480" w:firstLineChars="200"/>
        <w:jc w:val="left"/>
        <w:rPr>
          <w:rFonts w:ascii="宋体" w:hAnsi="宋体" w:eastAsia="宋体"/>
          <w:sz w:val="24"/>
          <w:szCs w:val="28"/>
        </w:rPr>
      </w:pPr>
      <w:r>
        <w:rPr>
          <w:rFonts w:hint="eastAsia" w:ascii="宋体" w:hAnsi="宋体" w:eastAsia="宋体"/>
          <w:sz w:val="24"/>
          <w:szCs w:val="28"/>
        </w:rPr>
        <w:t>评估：文档作为这个测试工作的具现，一定要符合规范，结构清晰合理，每次文档汇总由组长进行，加强检控。</w:t>
      </w:r>
    </w:p>
    <w:p>
      <w:pPr>
        <w:spacing w:line="360" w:lineRule="auto"/>
        <w:jc w:val="left"/>
        <w:rPr>
          <w:rFonts w:hint="eastAsia" w:ascii="宋体" w:hAnsi="宋体" w:eastAsia="宋体"/>
          <w:sz w:val="24"/>
          <w:szCs w:val="32"/>
        </w:rPr>
      </w:pPr>
    </w:p>
    <w:p>
      <w:pPr>
        <w:pStyle w:val="8"/>
        <w:numPr>
          <w:ilvl w:val="0"/>
          <w:numId w:val="1"/>
        </w:numPr>
        <w:ind w:firstLineChars="0"/>
        <w:rPr>
          <w:rFonts w:ascii="宋体" w:hAnsi="宋体" w:eastAsia="宋体"/>
          <w:b/>
          <w:sz w:val="32"/>
          <w:szCs w:val="32"/>
        </w:rPr>
      </w:pPr>
      <w:r>
        <w:rPr>
          <w:rFonts w:hint="eastAsia" w:ascii="宋体" w:hAnsi="宋体" w:eastAsia="宋体"/>
          <w:b/>
          <w:sz w:val="32"/>
          <w:szCs w:val="32"/>
        </w:rPr>
        <w:t>测试方案</w:t>
      </w:r>
    </w:p>
    <w:p>
      <w:pPr>
        <w:pStyle w:val="8"/>
        <w:spacing w:line="360" w:lineRule="auto"/>
        <w:ind w:left="357" w:firstLine="480"/>
        <w:jc w:val="left"/>
        <w:rPr>
          <w:rFonts w:ascii="宋体" w:hAnsi="宋体" w:eastAsia="宋体"/>
          <w:sz w:val="24"/>
          <w:szCs w:val="28"/>
        </w:rPr>
      </w:pP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根据组内成员的初步讨论，并结合实际情况分析，本次测试主要分为静态测试与动态测试来展开，通过两者的结合保证测试的全面性；静态测试包括文档测试、代码分析、界面分析；动态测试包括功能测试、性能测试、安全性测试、易用性测试。</w:t>
      </w:r>
    </w:p>
    <w:p>
      <w:pPr>
        <w:pStyle w:val="8"/>
        <w:spacing w:line="360" w:lineRule="auto"/>
        <w:ind w:left="360" w:firstLine="0" w:firstLineChars="0"/>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r>
        <w:rPr>
          <w:rFonts w:hint="eastAsia" w:ascii="宋体" w:hAnsi="宋体" w:eastAsia="宋体"/>
          <w:sz w:val="24"/>
          <w:szCs w:val="28"/>
        </w:rPr>
        <w:t>文档测试：</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一个软件的测试是指对该软件系统全部内容（整个软件系统以及文档）进行测试，好的文档能达到提高易用性、提高可靠性、降低技术支持费用的目的，从而提高了产品的整体质量，对软件系统的文档进行测试必不可少。</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本次测试项目提供了需求文档、设计文档，在根据软件工程开发生命周期所需文档确定缺失文档的情况下，针对需求文档与设计文档展开全面测试，确保其符合国家标准或公司既定章程（在本次测试中，以软件开发课程中的文档要求为标准）。</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本次文档审查规范如下：</w:t>
      </w:r>
    </w:p>
    <w:p>
      <w:pPr>
        <w:pStyle w:val="8"/>
        <w:spacing w:line="360" w:lineRule="auto"/>
        <w:ind w:left="357" w:firstLine="480"/>
        <w:jc w:val="left"/>
        <w:rPr>
          <w:rFonts w:ascii="宋体" w:hAnsi="宋体" w:eastAsia="宋体"/>
          <w:sz w:val="24"/>
          <w:szCs w:val="28"/>
        </w:rPr>
      </w:pPr>
    </w:p>
    <w:tbl>
      <w:tblPr>
        <w:tblStyle w:val="6"/>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规范编号</w:t>
            </w:r>
          </w:p>
        </w:tc>
        <w:tc>
          <w:tcPr>
            <w:tcW w:w="4145" w:type="dxa"/>
          </w:tcPr>
          <w:p>
            <w:pPr>
              <w:rPr>
                <w:rFonts w:ascii="宋体" w:hAnsi="宋体" w:eastAsia="宋体"/>
              </w:rPr>
            </w:pPr>
            <w:r>
              <w:rPr>
                <w:rFonts w:hint="eastAsia" w:ascii="宋体" w:hAnsi="宋体" w:eastAsia="宋体"/>
              </w:rPr>
              <w:t>规范描述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SF1</w:t>
            </w:r>
            <w:r>
              <w:rPr>
                <w:rFonts w:ascii="宋体" w:hAnsi="宋体" w:eastAsia="宋体"/>
              </w:rPr>
              <w:t>001</w:t>
            </w:r>
          </w:p>
        </w:tc>
        <w:tc>
          <w:tcPr>
            <w:tcW w:w="4145" w:type="dxa"/>
          </w:tcPr>
          <w:p>
            <w:pPr>
              <w:rPr>
                <w:rFonts w:ascii="宋体" w:hAnsi="宋体" w:eastAsia="宋体"/>
              </w:rPr>
            </w:pPr>
            <w:r>
              <w:rPr>
                <w:rFonts w:hint="eastAsia" w:ascii="宋体" w:hAnsi="宋体" w:eastAsia="宋体"/>
              </w:rPr>
              <w:t>内容完备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SF1002</w:t>
            </w:r>
          </w:p>
        </w:tc>
        <w:tc>
          <w:tcPr>
            <w:tcW w:w="4145" w:type="dxa"/>
          </w:tcPr>
          <w:p>
            <w:pPr>
              <w:rPr>
                <w:rFonts w:ascii="宋体" w:hAnsi="宋体" w:eastAsia="宋体"/>
              </w:rPr>
            </w:pPr>
            <w:r>
              <w:rPr>
                <w:rFonts w:hint="eastAsia" w:ascii="宋体" w:hAnsi="宋体" w:eastAsia="宋体"/>
              </w:rPr>
              <w:t>具有封面、目录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SF1</w:t>
            </w:r>
            <w:r>
              <w:rPr>
                <w:rFonts w:ascii="宋体" w:hAnsi="宋体" w:eastAsia="宋体"/>
              </w:rPr>
              <w:t>003</w:t>
            </w:r>
          </w:p>
        </w:tc>
        <w:tc>
          <w:tcPr>
            <w:tcW w:w="4145" w:type="dxa"/>
          </w:tcPr>
          <w:p>
            <w:pPr>
              <w:rPr>
                <w:rFonts w:ascii="宋体" w:hAnsi="宋体" w:eastAsia="宋体"/>
              </w:rPr>
            </w:pPr>
            <w:r>
              <w:rPr>
                <w:rFonts w:hint="eastAsia" w:ascii="宋体" w:hAnsi="宋体" w:eastAsia="宋体"/>
              </w:rPr>
              <w:t>各层次段落缩进合理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SF1</w:t>
            </w:r>
            <w:r>
              <w:rPr>
                <w:rFonts w:ascii="宋体" w:hAnsi="宋体" w:eastAsia="宋体"/>
              </w:rPr>
              <w:t>004</w:t>
            </w:r>
          </w:p>
        </w:tc>
        <w:tc>
          <w:tcPr>
            <w:tcW w:w="4145" w:type="dxa"/>
          </w:tcPr>
          <w:p>
            <w:pPr>
              <w:rPr>
                <w:rFonts w:ascii="宋体" w:hAnsi="宋体" w:eastAsia="宋体"/>
              </w:rPr>
            </w:pPr>
            <w:r>
              <w:rPr>
                <w:rFonts w:hint="eastAsia" w:ascii="宋体" w:hAnsi="宋体" w:eastAsia="宋体"/>
              </w:rPr>
              <w:t>根据内容性质具有不同且统一的字号、字体设定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SF100</w:t>
            </w:r>
            <w:r>
              <w:rPr>
                <w:rFonts w:ascii="宋体" w:hAnsi="宋体" w:eastAsia="宋体"/>
              </w:rPr>
              <w:t>5</w:t>
            </w:r>
          </w:p>
        </w:tc>
        <w:tc>
          <w:tcPr>
            <w:tcW w:w="4145" w:type="dxa"/>
          </w:tcPr>
          <w:p>
            <w:pPr>
              <w:rPr>
                <w:rFonts w:ascii="宋体" w:hAnsi="宋体" w:eastAsia="宋体"/>
              </w:rPr>
            </w:pPr>
            <w:r>
              <w:rPr>
                <w:rFonts w:hint="eastAsia" w:ascii="宋体" w:hAnsi="宋体" w:eastAsia="宋体"/>
              </w:rPr>
              <w:t>内容逻辑清晰、不重复、不会引起歧义</w:t>
            </w:r>
          </w:p>
        </w:tc>
      </w:tr>
    </w:tbl>
    <w:p>
      <w:pPr>
        <w:pStyle w:val="8"/>
        <w:spacing w:line="360" w:lineRule="auto"/>
        <w:ind w:left="357" w:firstLine="480"/>
        <w:jc w:val="left"/>
        <w:rPr>
          <w:rFonts w:ascii="宋体" w:hAnsi="宋体" w:eastAsia="宋体"/>
          <w:sz w:val="24"/>
          <w:szCs w:val="28"/>
        </w:rPr>
      </w:pPr>
    </w:p>
    <w:p>
      <w:pPr>
        <w:pStyle w:val="8"/>
        <w:spacing w:line="360" w:lineRule="auto"/>
        <w:ind w:left="357" w:firstLine="480"/>
        <w:jc w:val="left"/>
        <w:rPr>
          <w:rFonts w:ascii="宋体" w:hAnsi="宋体" w:eastAsia="宋体"/>
          <w:sz w:val="24"/>
          <w:szCs w:val="28"/>
        </w:rPr>
      </w:pPr>
    </w:p>
    <w:tbl>
      <w:tblPr>
        <w:tblStyle w:val="6"/>
        <w:tblW w:w="79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8"/>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测试目标</w:t>
            </w:r>
          </w:p>
        </w:tc>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确保文档数目充足符合软件开发课程的基本文档要求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测试范围：</w:t>
            </w:r>
          </w:p>
        </w:tc>
        <w:tc>
          <w:tcPr>
            <w:tcW w:w="3968"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需求文档、设计文档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技术：</w:t>
            </w:r>
          </w:p>
        </w:tc>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结合课程标准进行多层面的分析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完成标准：</w:t>
            </w:r>
          </w:p>
        </w:tc>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文档各方面均符合规范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shd w:val="clear" w:color="auto" w:fill="E7E6E6" w:themeFill="background2"/>
          </w:tcPr>
          <w:p>
            <w:pPr>
              <w:pStyle w:val="4"/>
              <w:spacing w:line="330" w:lineRule="atLeast"/>
              <w:ind w:firstLine="392"/>
              <w:jc w:val="center"/>
              <w:rPr>
                <w:color w:val="4F4F4F"/>
                <w:spacing w:val="8"/>
                <w:sz w:val="18"/>
                <w:szCs w:val="21"/>
              </w:rPr>
            </w:pPr>
            <w:r>
              <w:rPr>
                <w:rFonts w:hint="eastAsia"/>
                <w:color w:val="4F4F4F"/>
                <w:spacing w:val="8"/>
                <w:sz w:val="18"/>
                <w:szCs w:val="21"/>
              </w:rPr>
              <w:t>测试优先级：</w:t>
            </w:r>
          </w:p>
        </w:tc>
        <w:tc>
          <w:tcPr>
            <w:tcW w:w="3968"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需考虑的特殊事项：</w:t>
            </w:r>
          </w:p>
        </w:tc>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应对文档不全、格式非正式的情况</w:t>
            </w:r>
          </w:p>
        </w:tc>
      </w:tr>
    </w:tbl>
    <w:p>
      <w:pPr>
        <w:spacing w:line="360" w:lineRule="auto"/>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r>
        <w:rPr>
          <w:rFonts w:hint="eastAsia" w:ascii="宋体" w:hAnsi="宋体" w:eastAsia="宋体"/>
          <w:sz w:val="24"/>
          <w:szCs w:val="28"/>
        </w:rPr>
        <w:t>代码分析：</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代码分析，又称代码走读（code</w:t>
      </w:r>
      <w:r>
        <w:rPr>
          <w:rFonts w:ascii="宋体" w:hAnsi="宋体" w:eastAsia="宋体"/>
          <w:sz w:val="24"/>
          <w:szCs w:val="28"/>
        </w:rPr>
        <w:t xml:space="preserve"> </w:t>
      </w:r>
      <w:r>
        <w:rPr>
          <w:rFonts w:hint="eastAsia" w:ascii="宋体" w:hAnsi="宋体" w:eastAsia="宋体"/>
          <w:sz w:val="24"/>
          <w:szCs w:val="28"/>
        </w:rPr>
        <w:t>review），通过词法分析、语法分析、控制流、数据流分析等技术对程序代码进行扫描，验证代码是否满足规范性、安全性、可靠性、可维护性等指标的一种代码分析技术。</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本次测试通过Junit与人工复读结合的方式对代码进行分析检查，确保程序代码格式风格符合标准，由于课程官方对于代码规范无特殊规定，本测试组特形成编码规范如下：</w:t>
      </w:r>
    </w:p>
    <w:p>
      <w:pPr>
        <w:pStyle w:val="8"/>
        <w:spacing w:line="360" w:lineRule="auto"/>
        <w:ind w:left="357" w:firstLine="480"/>
        <w:jc w:val="left"/>
        <w:rPr>
          <w:rFonts w:ascii="宋体" w:hAnsi="宋体" w:eastAsia="宋体"/>
          <w:sz w:val="24"/>
          <w:szCs w:val="28"/>
        </w:rPr>
      </w:pPr>
    </w:p>
    <w:tbl>
      <w:tblPr>
        <w:tblStyle w:val="6"/>
        <w:tblW w:w="8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规范编号</w:t>
            </w:r>
          </w:p>
        </w:tc>
        <w:tc>
          <w:tcPr>
            <w:tcW w:w="4145" w:type="dxa"/>
          </w:tcPr>
          <w:p>
            <w:pPr>
              <w:rPr>
                <w:rFonts w:ascii="宋体" w:hAnsi="宋体" w:eastAsia="宋体"/>
              </w:rPr>
            </w:pPr>
            <w:r>
              <w:rPr>
                <w:rFonts w:hint="eastAsia" w:ascii="宋体" w:hAnsi="宋体" w:eastAsia="宋体"/>
              </w:rPr>
              <w:t>规范描述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w:t>
            </w:r>
            <w:r>
              <w:rPr>
                <w:rFonts w:ascii="宋体" w:hAnsi="宋体" w:eastAsia="宋体"/>
              </w:rPr>
              <w:t>001</w:t>
            </w:r>
          </w:p>
        </w:tc>
        <w:tc>
          <w:tcPr>
            <w:tcW w:w="4145" w:type="dxa"/>
          </w:tcPr>
          <w:p>
            <w:pPr>
              <w:rPr>
                <w:rFonts w:ascii="宋体" w:hAnsi="宋体" w:eastAsia="宋体"/>
              </w:rPr>
            </w:pPr>
            <w:r>
              <w:rPr>
                <w:rFonts w:hint="eastAsia" w:ascii="宋体" w:hAnsi="宋体" w:eastAsia="宋体"/>
              </w:rPr>
              <w:t>变量命名不规范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SF2002</w:t>
            </w:r>
          </w:p>
        </w:tc>
        <w:tc>
          <w:tcPr>
            <w:tcW w:w="4145" w:type="dxa"/>
          </w:tcPr>
          <w:p>
            <w:pPr>
              <w:rPr>
                <w:rFonts w:ascii="宋体" w:hAnsi="宋体" w:eastAsia="宋体"/>
              </w:rPr>
            </w:pPr>
            <w:r>
              <w:rPr>
                <w:rFonts w:hint="eastAsia" w:ascii="宋体" w:hAnsi="宋体" w:eastAsia="宋体"/>
              </w:rPr>
              <w:t>文件命名不规范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w:t>
            </w:r>
            <w:r>
              <w:rPr>
                <w:rFonts w:ascii="宋体" w:hAnsi="宋体" w:eastAsia="宋体"/>
              </w:rPr>
              <w:t>003</w:t>
            </w:r>
          </w:p>
        </w:tc>
        <w:tc>
          <w:tcPr>
            <w:tcW w:w="4145" w:type="dxa"/>
          </w:tcPr>
          <w:p>
            <w:pPr>
              <w:rPr>
                <w:rFonts w:ascii="宋体" w:hAnsi="宋体" w:eastAsia="宋体"/>
              </w:rPr>
            </w:pPr>
            <w:r>
              <w:rPr>
                <w:rFonts w:hint="eastAsia" w:ascii="宋体" w:hAnsi="宋体" w:eastAsia="宋体"/>
              </w:rPr>
              <w:t>函数或方法命名不规范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w:t>
            </w:r>
            <w:r>
              <w:rPr>
                <w:rFonts w:ascii="宋体" w:hAnsi="宋体" w:eastAsia="宋体"/>
              </w:rPr>
              <w:t>004</w:t>
            </w:r>
          </w:p>
        </w:tc>
        <w:tc>
          <w:tcPr>
            <w:tcW w:w="4145" w:type="dxa"/>
          </w:tcPr>
          <w:p>
            <w:pPr>
              <w:rPr>
                <w:rFonts w:ascii="宋体" w:hAnsi="宋体" w:eastAsia="宋体"/>
              </w:rPr>
            </w:pPr>
            <w:r>
              <w:rPr>
                <w:rFonts w:hint="eastAsia" w:ascii="宋体" w:hAnsi="宋体" w:eastAsia="宋体"/>
              </w:rPr>
              <w:t>不合要求的缩进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SF200</w:t>
            </w:r>
            <w:r>
              <w:rPr>
                <w:rFonts w:ascii="宋体" w:hAnsi="宋体" w:eastAsia="宋体"/>
              </w:rPr>
              <w:t>5</w:t>
            </w:r>
          </w:p>
        </w:tc>
        <w:tc>
          <w:tcPr>
            <w:tcW w:w="4145" w:type="dxa"/>
          </w:tcPr>
          <w:p>
            <w:pPr>
              <w:rPr>
                <w:rFonts w:ascii="宋体" w:hAnsi="宋体" w:eastAsia="宋体"/>
              </w:rPr>
            </w:pPr>
            <w:r>
              <w:rPr>
                <w:rFonts w:hint="eastAsia" w:ascii="宋体" w:hAnsi="宋体" w:eastAsia="宋体"/>
              </w:rPr>
              <w:t>无效的语句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SF200</w:t>
            </w:r>
            <w:r>
              <w:rPr>
                <w:rFonts w:ascii="宋体" w:hAnsi="宋体" w:eastAsia="宋体"/>
              </w:rPr>
              <w:t>6</w:t>
            </w:r>
          </w:p>
        </w:tc>
        <w:tc>
          <w:tcPr>
            <w:tcW w:w="4145" w:type="dxa"/>
          </w:tcPr>
          <w:p>
            <w:pPr>
              <w:rPr>
                <w:rFonts w:ascii="宋体" w:hAnsi="宋体" w:eastAsia="宋体"/>
              </w:rPr>
            </w:pPr>
            <w:r>
              <w:rPr>
                <w:rFonts w:hint="eastAsia" w:ascii="宋体" w:hAnsi="宋体" w:eastAsia="宋体"/>
              </w:rPr>
              <w:t>缺少必要的注释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SF200</w:t>
            </w:r>
            <w:r>
              <w:rPr>
                <w:rFonts w:ascii="宋体" w:hAnsi="宋体" w:eastAsia="宋体"/>
              </w:rPr>
              <w:t>7</w:t>
            </w:r>
          </w:p>
        </w:tc>
        <w:tc>
          <w:tcPr>
            <w:tcW w:w="4145" w:type="dxa"/>
          </w:tcPr>
          <w:p>
            <w:pPr>
              <w:rPr>
                <w:rFonts w:ascii="宋体" w:hAnsi="宋体" w:eastAsia="宋体"/>
              </w:rPr>
            </w:pPr>
            <w:r>
              <w:rPr>
                <w:rFonts w:hint="eastAsia" w:ascii="宋体" w:hAnsi="宋体" w:eastAsia="宋体"/>
              </w:rPr>
              <w:t>字符集不规范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w:t>
            </w:r>
            <w:r>
              <w:rPr>
                <w:rFonts w:ascii="宋体" w:hAnsi="宋体" w:eastAsia="宋体"/>
              </w:rPr>
              <w:t>008</w:t>
            </w:r>
          </w:p>
        </w:tc>
        <w:tc>
          <w:tcPr>
            <w:tcW w:w="4145" w:type="dxa"/>
          </w:tcPr>
          <w:p>
            <w:pPr>
              <w:rPr>
                <w:rFonts w:ascii="宋体" w:hAnsi="宋体" w:eastAsia="宋体"/>
              </w:rPr>
            </w:pPr>
            <w:r>
              <w:rPr>
                <w:rFonts w:hint="eastAsia" w:ascii="宋体" w:hAnsi="宋体" w:eastAsia="宋体"/>
              </w:rPr>
              <w:t>文件不完整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SF20</w:t>
            </w:r>
            <w:r>
              <w:rPr>
                <w:rFonts w:ascii="宋体" w:hAnsi="宋体" w:eastAsia="宋体"/>
              </w:rPr>
              <w:t>09</w:t>
            </w:r>
          </w:p>
        </w:tc>
        <w:tc>
          <w:tcPr>
            <w:tcW w:w="4145" w:type="dxa"/>
          </w:tcPr>
          <w:p>
            <w:pPr>
              <w:rPr>
                <w:rFonts w:ascii="宋体" w:hAnsi="宋体" w:eastAsia="宋体"/>
              </w:rPr>
            </w:pPr>
            <w:r>
              <w:rPr>
                <w:rFonts w:hint="eastAsia" w:ascii="宋体" w:hAnsi="宋体" w:eastAsia="宋体"/>
              </w:rPr>
              <w:t>引用类型错误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45" w:type="dxa"/>
          </w:tcPr>
          <w:p>
            <w:pPr>
              <w:rPr>
                <w:rFonts w:ascii="宋体" w:hAnsi="宋体" w:eastAsia="宋体"/>
              </w:rPr>
            </w:pPr>
            <w:r>
              <w:rPr>
                <w:rFonts w:hint="eastAsia" w:ascii="宋体" w:hAnsi="宋体" w:eastAsia="宋体"/>
              </w:rPr>
              <w:t>SF2010</w:t>
            </w:r>
          </w:p>
        </w:tc>
        <w:tc>
          <w:tcPr>
            <w:tcW w:w="4145" w:type="dxa"/>
          </w:tcPr>
          <w:p>
            <w:pPr>
              <w:rPr>
                <w:rFonts w:ascii="宋体" w:hAnsi="宋体" w:eastAsia="宋体"/>
              </w:rPr>
            </w:pPr>
            <w:r>
              <w:rPr>
                <w:rFonts w:hint="eastAsia" w:ascii="宋体" w:hAnsi="宋体" w:eastAsia="宋体"/>
              </w:rPr>
              <w:t>不合适的设计</w:t>
            </w:r>
          </w:p>
        </w:tc>
      </w:tr>
    </w:tbl>
    <w:p>
      <w:pPr>
        <w:spacing w:line="360" w:lineRule="auto"/>
        <w:jc w:val="left"/>
        <w:rPr>
          <w:rFonts w:ascii="宋体" w:hAnsi="宋体" w:eastAsia="宋体"/>
          <w:sz w:val="24"/>
          <w:szCs w:val="28"/>
        </w:rPr>
      </w:pPr>
    </w:p>
    <w:tbl>
      <w:tblPr>
        <w:tblStyle w:val="6"/>
        <w:tblW w:w="79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8"/>
        <w:gridCol w:w="3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测试目标</w:t>
            </w:r>
          </w:p>
        </w:tc>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确保文档数目充足符合软件开发课程的基本文档要求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测试范围：</w:t>
            </w:r>
          </w:p>
        </w:tc>
        <w:tc>
          <w:tcPr>
            <w:tcW w:w="3968"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被测系统的全部代码文件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技术：</w:t>
            </w:r>
          </w:p>
        </w:tc>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结合编程规范与测试工具进行多层面的分析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完成标准：</w:t>
            </w:r>
          </w:p>
        </w:tc>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文档各方面均符合规范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shd w:val="clear" w:color="auto" w:fill="E7E6E6" w:themeFill="background2"/>
          </w:tcPr>
          <w:p>
            <w:pPr>
              <w:pStyle w:val="4"/>
              <w:spacing w:line="330" w:lineRule="atLeast"/>
              <w:ind w:firstLine="392"/>
              <w:jc w:val="center"/>
              <w:rPr>
                <w:color w:val="4F4F4F"/>
                <w:spacing w:val="8"/>
                <w:sz w:val="18"/>
                <w:szCs w:val="21"/>
              </w:rPr>
            </w:pPr>
            <w:r>
              <w:rPr>
                <w:rFonts w:hint="eastAsia"/>
                <w:color w:val="4F4F4F"/>
                <w:spacing w:val="8"/>
                <w:sz w:val="18"/>
                <w:szCs w:val="21"/>
              </w:rPr>
              <w:t>测试优先级：</w:t>
            </w:r>
          </w:p>
        </w:tc>
        <w:tc>
          <w:tcPr>
            <w:tcW w:w="3968"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需考虑的特殊事项：</w:t>
            </w:r>
          </w:p>
        </w:tc>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应对文档不全、格式非正式的情况</w:t>
            </w:r>
          </w:p>
        </w:tc>
      </w:tr>
    </w:tbl>
    <w:p>
      <w:pPr>
        <w:spacing w:line="360" w:lineRule="auto"/>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r>
        <w:rPr>
          <w:rFonts w:hint="eastAsia" w:ascii="宋体" w:hAnsi="宋体" w:eastAsia="宋体"/>
          <w:sz w:val="24"/>
          <w:szCs w:val="28"/>
        </w:rPr>
        <w:t>界面分析：</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用户界面（</w:t>
      </w:r>
      <w:r>
        <w:rPr>
          <w:rFonts w:ascii="宋体" w:hAnsi="宋体" w:eastAsia="宋体"/>
          <w:sz w:val="24"/>
          <w:szCs w:val="28"/>
        </w:rPr>
        <w:t>UI）测试用于核实用户与软件之间的交互是否恰当。UI测试的目标是确保用户有良好的交互体验</w:t>
      </w:r>
      <w:r>
        <w:rPr>
          <w:rFonts w:hint="eastAsia" w:ascii="宋体" w:hAnsi="宋体" w:eastAsia="宋体"/>
          <w:sz w:val="24"/>
          <w:szCs w:val="28"/>
        </w:rPr>
        <w:t>。</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用户界面的评测是易用性测试中很重要的一环，需要花费相对较多的经历。易用性测试用于核实软件指定条件下使用时，软件产品被理解、学习、使用和吸引用户的能力。</w:t>
      </w:r>
    </w:p>
    <w:p>
      <w:pPr>
        <w:pStyle w:val="8"/>
        <w:spacing w:line="360" w:lineRule="auto"/>
        <w:ind w:left="357" w:firstLine="480"/>
        <w:jc w:val="left"/>
        <w:rPr>
          <w:rFonts w:ascii="宋体" w:hAnsi="宋体" w:eastAsia="宋体"/>
          <w:sz w:val="24"/>
          <w:szCs w:val="28"/>
        </w:rPr>
      </w:pPr>
    </w:p>
    <w:tbl>
      <w:tblPr>
        <w:tblStyle w:val="6"/>
        <w:tblW w:w="80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8"/>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测试目标</w:t>
            </w:r>
          </w:p>
        </w:tc>
        <w:tc>
          <w:tcPr>
            <w:tcW w:w="4107"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确保用户界面简洁明了，确保用户体验良好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测试范围：</w:t>
            </w:r>
          </w:p>
        </w:tc>
        <w:tc>
          <w:tcPr>
            <w:tcW w:w="4107"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系统中的用户界面与管理员页面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技术：</w:t>
            </w:r>
          </w:p>
        </w:tc>
        <w:tc>
          <w:tcPr>
            <w:tcW w:w="4107"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为每个窗口创建或修改测试，以核实各个应用程序窗口和对象都可正确地进行浏览。</w:t>
            </w:r>
          </w:p>
          <w:p>
            <w:pPr>
              <w:widowControl/>
              <w:spacing w:line="330" w:lineRule="atLeast"/>
              <w:jc w:val="center"/>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窗口布局符合设计规范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完成标准：</w:t>
            </w:r>
          </w:p>
        </w:tc>
        <w:tc>
          <w:tcPr>
            <w:tcW w:w="4107"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成功地核实出各个窗口都与基准版本保持一致；在操作时，没有不便之处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shd w:val="clear" w:color="auto" w:fill="E7E6E6" w:themeFill="background2"/>
          </w:tcPr>
          <w:p>
            <w:pPr>
              <w:pStyle w:val="4"/>
              <w:spacing w:line="330" w:lineRule="atLeast"/>
              <w:ind w:firstLine="392"/>
              <w:jc w:val="center"/>
              <w:rPr>
                <w:color w:val="4F4F4F"/>
                <w:spacing w:val="8"/>
                <w:sz w:val="18"/>
                <w:szCs w:val="21"/>
              </w:rPr>
            </w:pPr>
            <w:r>
              <w:rPr>
                <w:rFonts w:hint="eastAsia"/>
                <w:color w:val="4F4F4F"/>
                <w:spacing w:val="8"/>
                <w:sz w:val="18"/>
                <w:szCs w:val="21"/>
              </w:rPr>
              <w:t>测试优先级：</w:t>
            </w:r>
          </w:p>
        </w:tc>
        <w:tc>
          <w:tcPr>
            <w:tcW w:w="4107" w:type="dxa"/>
            <w:shd w:val="clear" w:color="auto" w:fill="E7E6E6" w:themeFill="background2"/>
          </w:tcPr>
          <w:p>
            <w:pPr>
              <w:widowControl/>
              <w:spacing w:line="330" w:lineRule="atLeast"/>
              <w:jc w:val="center"/>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68" w:type="dxa"/>
          </w:tcPr>
          <w:p>
            <w:pPr>
              <w:widowControl/>
              <w:spacing w:line="330" w:lineRule="atLeast"/>
              <w:jc w:val="cente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需考虑的特殊事项：</w:t>
            </w:r>
          </w:p>
        </w:tc>
        <w:tc>
          <w:tcPr>
            <w:tcW w:w="4107" w:type="dxa"/>
          </w:tcPr>
          <w:p>
            <w:pPr>
              <w:widowControl/>
              <w:spacing w:line="330" w:lineRule="atLeast"/>
              <w:jc w:val="center"/>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本项测试的重点应该放在统一性与易用性上，美观性为辅。</w:t>
            </w:r>
          </w:p>
        </w:tc>
      </w:tr>
    </w:tbl>
    <w:p>
      <w:pPr>
        <w:pStyle w:val="8"/>
        <w:spacing w:line="360" w:lineRule="auto"/>
        <w:ind w:left="360" w:firstLine="0" w:firstLineChars="0"/>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r>
        <w:rPr>
          <w:rFonts w:hint="eastAsia" w:ascii="宋体" w:hAnsi="宋体" w:eastAsia="宋体"/>
          <w:sz w:val="24"/>
          <w:szCs w:val="28"/>
        </w:rPr>
        <w:t>功能测试：</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根据系统功能说明书，经过研讨确定最典型的用例。即从验证起草系统基本功能入手，通过多个用例的运行，来确定整个系统的功能需求是否得到了满足。此类测试基于黑盒、白盒技术，主要通过图形用户界面（</w:t>
      </w:r>
      <w:r>
        <w:rPr>
          <w:rFonts w:ascii="宋体" w:hAnsi="宋体" w:eastAsia="宋体"/>
          <w:sz w:val="24"/>
          <w:szCs w:val="28"/>
        </w:rPr>
        <w:t>GUI）与应用程序进行交互，并对交互的输出或结果进行分析，以此来核实应用程序是否恰当地完成预定的全部需求。</w:t>
      </w:r>
    </w:p>
    <w:p>
      <w:pPr>
        <w:pStyle w:val="8"/>
        <w:spacing w:line="360" w:lineRule="auto"/>
        <w:ind w:left="357" w:firstLine="480"/>
        <w:jc w:val="left"/>
        <w:rPr>
          <w:rFonts w:ascii="宋体" w:hAnsi="宋体" w:eastAsia="宋体"/>
          <w:sz w:val="24"/>
          <w:szCs w:val="28"/>
        </w:rPr>
      </w:pPr>
    </w:p>
    <w:tbl>
      <w:tblPr>
        <w:tblStyle w:val="6"/>
        <w:tblW w:w="829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8"/>
        <w:gridCol w:w="5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测试目标</w:t>
            </w:r>
          </w:p>
        </w:tc>
        <w:tc>
          <w:tcPr>
            <w:tcW w:w="5887" w:type="dxa"/>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确保测试的功能正常，其中包括登录，用户注册，查询和管理员的管理功能等。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E7E6E6" w:themeFill="background2"/>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测试范围：</w:t>
            </w:r>
          </w:p>
        </w:tc>
        <w:tc>
          <w:tcPr>
            <w:tcW w:w="5887" w:type="dxa"/>
            <w:shd w:val="clear" w:color="auto" w:fill="E7E6E6" w:themeFill="background2"/>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系统功能书中全部既定实现功能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技术：</w:t>
            </w:r>
          </w:p>
        </w:tc>
        <w:tc>
          <w:tcPr>
            <w:tcW w:w="5887" w:type="dxa"/>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利用典型数据来执行系统，以核实以下内容：</w:t>
            </w:r>
          </w:p>
          <w:p>
            <w:pPr>
              <w:widowControl/>
              <w:spacing w:line="330" w:lineRule="atLeast"/>
              <w:ind w:firstLine="392"/>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在使用有效数据时得到预期的结果。</w:t>
            </w:r>
          </w:p>
          <w:p>
            <w:pPr>
              <w:widowControl/>
              <w:spacing w:line="330" w:lineRule="atLeast"/>
              <w:ind w:firstLine="392"/>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在使用无效数据时显示相应的错误消息或警告消息。</w:t>
            </w:r>
          </w:p>
          <w:p>
            <w:pPr>
              <w:widowControl/>
              <w:spacing w:line="330" w:lineRule="atLeast"/>
              <w:ind w:firstLine="392"/>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功能是否稳定实现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olor w:val="4F4F4F"/>
                <w:spacing w:val="8"/>
                <w:sz w:val="18"/>
                <w:szCs w:val="21"/>
                <w:shd w:val="clear" w:color="auto" w:fill="FFFFFF"/>
              </w:rPr>
              <w:t>完成标准：</w:t>
            </w:r>
          </w:p>
        </w:tc>
        <w:tc>
          <w:tcPr>
            <w:tcW w:w="5887" w:type="dxa"/>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系统内所有的功能均符合系统功能书中叙述的内容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shd w:val="clear" w:color="auto" w:fill="E7E6E6" w:themeFill="background2"/>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测试优先级：</w:t>
            </w:r>
          </w:p>
        </w:tc>
        <w:tc>
          <w:tcPr>
            <w:tcW w:w="5887" w:type="dxa"/>
            <w:shd w:val="clear" w:color="auto" w:fill="E7E6E6" w:themeFill="background2"/>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8" w:type="dxa"/>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需考虑的特殊事项：</w:t>
            </w:r>
          </w:p>
        </w:tc>
        <w:tc>
          <w:tcPr>
            <w:tcW w:w="5887" w:type="dxa"/>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尤其应该关注数据库部分</w:t>
            </w:r>
          </w:p>
        </w:tc>
      </w:tr>
    </w:tbl>
    <w:p>
      <w:pPr>
        <w:pStyle w:val="8"/>
        <w:spacing w:line="360" w:lineRule="auto"/>
        <w:ind w:left="360" w:firstLine="0" w:firstLineChars="0"/>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r>
        <w:rPr>
          <w:rFonts w:hint="eastAsia" w:ascii="宋体" w:hAnsi="宋体" w:eastAsia="宋体"/>
          <w:sz w:val="24"/>
          <w:szCs w:val="28"/>
        </w:rPr>
        <w:t>性能测试：</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性能评测是一种性能测试</w:t>
      </w:r>
      <w:r>
        <w:rPr>
          <w:rFonts w:ascii="宋体" w:hAnsi="宋体" w:eastAsia="宋体"/>
          <w:sz w:val="24"/>
          <w:szCs w:val="28"/>
        </w:rPr>
        <w:t>,对响应时间,事务处理速率和其他与时间相关的需求进行评测和评估。在本项目中主要针对数据库变更以及不同表之间的联系与调用展开测试，且确定其平均处理时间。</w:t>
      </w:r>
    </w:p>
    <w:p>
      <w:pPr>
        <w:pStyle w:val="8"/>
        <w:spacing w:line="360" w:lineRule="auto"/>
        <w:ind w:left="357" w:firstLine="480"/>
        <w:jc w:val="left"/>
        <w:rPr>
          <w:rFonts w:ascii="宋体" w:hAnsi="宋体" w:eastAsia="宋体"/>
          <w:sz w:val="24"/>
          <w:szCs w:val="28"/>
        </w:rPr>
      </w:pPr>
    </w:p>
    <w:tbl>
      <w:tblPr>
        <w:tblStyle w:val="6"/>
        <w:tblW w:w="80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6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测试目标</w:t>
            </w:r>
          </w:p>
        </w:tc>
        <w:tc>
          <w:tcPr>
            <w:tcW w:w="6455"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核实所指定的事务或业务功能在下列情况下的性能行为：</w:t>
            </w:r>
          </w:p>
          <w:p>
            <w:pPr>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预期的正常工作量下</w:t>
            </w:r>
            <w:r>
              <w:rPr>
                <w:rFonts w:ascii="宋体" w:hAnsi="宋体" w:eastAsia="宋体" w:cs="宋体"/>
                <w:color w:val="4F4F4F"/>
                <w:spacing w:val="8"/>
                <w:kern w:val="0"/>
                <w:sz w:val="18"/>
                <w:szCs w:val="21"/>
              </w:rPr>
              <w:t>系统的反应速度与处理效率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shd w:val="clear" w:color="auto" w:fill="E7E6E6" w:themeFill="background2"/>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测试范围</w:t>
            </w:r>
          </w:p>
        </w:tc>
        <w:tc>
          <w:tcPr>
            <w:tcW w:w="6455" w:type="dxa"/>
            <w:shd w:val="clear" w:color="auto" w:fill="E7E6E6" w:themeFill="background2"/>
            <w:vAlign w:val="center"/>
          </w:tcPr>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系统各个功能模块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技术</w:t>
            </w:r>
          </w:p>
        </w:tc>
        <w:tc>
          <w:tcPr>
            <w:tcW w:w="6455"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通过修改数据文件来增加事务数量,或通过修改脚本来增加每项事务的迭代数量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完成标准</w:t>
            </w:r>
          </w:p>
        </w:tc>
        <w:tc>
          <w:tcPr>
            <w:tcW w:w="6455" w:type="dxa"/>
            <w:vAlign w:val="center"/>
          </w:tcPr>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单个事务或单个用户：在每个事务所预期时间范围内成功地完成测试脚本，没有发生任何故障，且处理效率处于可接受范围</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shd w:val="clear" w:color="auto" w:fill="E7E6E6" w:themeFill="background2"/>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测试优先级</w:t>
            </w:r>
          </w:p>
        </w:tc>
        <w:tc>
          <w:tcPr>
            <w:tcW w:w="6455" w:type="dxa"/>
            <w:shd w:val="clear" w:color="auto" w:fill="E7E6E6" w:themeFill="background2"/>
            <w:vAlign w:val="center"/>
          </w:tcPr>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0"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需考虑得特殊事件</w:t>
            </w:r>
          </w:p>
        </w:tc>
        <w:tc>
          <w:tcPr>
            <w:tcW w:w="6455" w:type="dxa"/>
            <w:vAlign w:val="center"/>
          </w:tcPr>
          <w:p>
            <w:pPr>
              <w:widowControl/>
              <w:spacing w:line="330" w:lineRule="atLeast"/>
              <w:jc w:val="left"/>
              <w:rPr>
                <w:rFonts w:ascii="宋体" w:hAnsi="宋体" w:eastAsia="宋体" w:cs="宋体"/>
                <w:color w:val="4F4F4F"/>
                <w:spacing w:val="8"/>
                <w:kern w:val="0"/>
                <w:sz w:val="18"/>
                <w:szCs w:val="21"/>
              </w:rPr>
            </w:pPr>
          </w:p>
        </w:tc>
      </w:tr>
    </w:tbl>
    <w:p>
      <w:pPr>
        <w:pStyle w:val="8"/>
        <w:spacing w:line="360" w:lineRule="auto"/>
        <w:ind w:left="360" w:firstLine="0" w:firstLineChars="0"/>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r>
        <w:rPr>
          <w:rFonts w:hint="eastAsia" w:ascii="宋体" w:hAnsi="宋体" w:eastAsia="宋体"/>
          <w:sz w:val="24"/>
          <w:szCs w:val="28"/>
        </w:rPr>
        <w:t>安全性测试：</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安全性和访问控制测试侧重于安全性的两个关键方面：应用程序级别的安全性，即不同级别用户对数据或业务功能的访问；系统级别的安全性，即是否对</w:t>
      </w:r>
      <w:r>
        <w:rPr>
          <w:rFonts w:ascii="宋体" w:hAnsi="宋体" w:eastAsia="宋体"/>
          <w:sz w:val="24"/>
          <w:szCs w:val="28"/>
        </w:rPr>
        <w:t>sql注入等攻击手段具有一定的防御能力。</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值得注意的是，应用程序级别的安全性可确保：在预期的安全性情况下，用户只能访问特定的功能或用例，或者只能访问有限的数据。例如，可能会允许所有人输入数据，创建新帐户，但只有管理员才能删除这些数据或帐户。</w:t>
      </w:r>
    </w:p>
    <w:p>
      <w:pPr>
        <w:pStyle w:val="8"/>
        <w:spacing w:line="360" w:lineRule="auto"/>
        <w:ind w:left="357" w:firstLine="480"/>
        <w:jc w:val="left"/>
        <w:rPr>
          <w:rFonts w:ascii="宋体" w:hAnsi="宋体" w:eastAsia="宋体"/>
          <w:sz w:val="24"/>
          <w:szCs w:val="28"/>
        </w:rPr>
      </w:pPr>
    </w:p>
    <w:tbl>
      <w:tblPr>
        <w:tblStyle w:val="6"/>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1"/>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51"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测试目标</w:t>
            </w:r>
          </w:p>
        </w:tc>
        <w:tc>
          <w:tcPr>
            <w:tcW w:w="6166" w:type="dxa"/>
            <w:vAlign w:val="center"/>
          </w:tcPr>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应用程序级别的安全性：核实</w:t>
            </w:r>
            <w:r>
              <w:rPr>
                <w:rFonts w:hint="eastAsia" w:ascii="宋体" w:hAnsi="宋体" w:eastAsia="宋体" w:cs="宋体"/>
                <w:color w:val="4F4F4F"/>
                <w:spacing w:val="8"/>
                <w:kern w:val="0"/>
                <w:sz w:val="18"/>
                <w:szCs w:val="21"/>
              </w:rPr>
              <w:t>用户</w:t>
            </w:r>
            <w:r>
              <w:rPr>
                <w:rFonts w:ascii="宋体" w:hAnsi="宋体" w:eastAsia="宋体" w:cs="宋体"/>
                <w:color w:val="4F4F4F"/>
                <w:spacing w:val="8"/>
                <w:kern w:val="0"/>
                <w:sz w:val="18"/>
                <w:szCs w:val="21"/>
              </w:rPr>
              <w:t>只能访问其所属用户类型已被授权访问的那些功能或数据。</w:t>
            </w:r>
          </w:p>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系统级别的安全性：核实系统是否</w:t>
            </w:r>
            <w:r>
              <w:rPr>
                <w:rFonts w:hint="eastAsia" w:ascii="宋体" w:hAnsi="宋体" w:eastAsia="宋体" w:cs="宋体"/>
                <w:color w:val="4F4F4F"/>
                <w:spacing w:val="8"/>
                <w:kern w:val="0"/>
                <w:sz w:val="18"/>
                <w:szCs w:val="21"/>
              </w:rPr>
              <w:t>对攻击有一定的抵抗性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51" w:type="dxa"/>
            <w:shd w:val="clear" w:color="auto" w:fill="E7E6E6" w:themeFill="background2"/>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测试范围</w:t>
            </w:r>
          </w:p>
        </w:tc>
        <w:tc>
          <w:tcPr>
            <w:tcW w:w="6166" w:type="dxa"/>
            <w:shd w:val="clear" w:color="auto" w:fill="E7E6E6" w:themeFill="background2"/>
            <w:vAlign w:val="center"/>
          </w:tcPr>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主要是数据库部分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51"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技术</w:t>
            </w:r>
          </w:p>
        </w:tc>
        <w:tc>
          <w:tcPr>
            <w:tcW w:w="6166" w:type="dxa"/>
            <w:vAlign w:val="center"/>
          </w:tcPr>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S</w:t>
            </w:r>
            <w:r>
              <w:rPr>
                <w:rFonts w:hint="eastAsia" w:ascii="宋体" w:hAnsi="宋体" w:eastAsia="宋体" w:cs="宋体"/>
                <w:color w:val="4F4F4F"/>
                <w:spacing w:val="8"/>
                <w:kern w:val="0"/>
                <w:sz w:val="18"/>
                <w:szCs w:val="21"/>
              </w:rPr>
              <w:t>ql注入，sql后台检控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51"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完成标准</w:t>
            </w:r>
          </w:p>
        </w:tc>
        <w:tc>
          <w:tcPr>
            <w:tcW w:w="6166"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各种已知的用户类型都可访问相应的功能或数据，而且所有事务都按照预期的方式运行</w:t>
            </w:r>
          </w:p>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对简单攻击有一定的抵御性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51" w:type="dxa"/>
            <w:shd w:val="clear" w:color="auto" w:fill="E7E6E6" w:themeFill="background2"/>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测试重点和优先级</w:t>
            </w:r>
          </w:p>
        </w:tc>
        <w:tc>
          <w:tcPr>
            <w:tcW w:w="6166" w:type="dxa"/>
            <w:shd w:val="clear" w:color="auto" w:fill="E7E6E6" w:themeFill="background2"/>
            <w:vAlign w:val="center"/>
          </w:tcPr>
          <w:p>
            <w:pPr>
              <w:widowControl/>
              <w:spacing w:line="330" w:lineRule="atLeast"/>
              <w:jc w:val="left"/>
              <w:rPr>
                <w:rFonts w:ascii="宋体" w:hAnsi="宋体" w:eastAsia="宋体" w:cs="宋体"/>
                <w:color w:val="4F4F4F"/>
                <w:spacing w:val="8"/>
                <w:kern w:val="0"/>
                <w:sz w:val="18"/>
                <w:szCs w:val="21"/>
              </w:rPr>
            </w:pPr>
            <w:r>
              <w:rPr>
                <w:rFonts w:ascii="宋体" w:hAnsi="宋体" w:eastAsia="宋体" w:cs="宋体"/>
                <w:color w:val="4F4F4F"/>
                <w:spacing w:val="8"/>
                <w:kern w:val="0"/>
                <w:sz w:val="18"/>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51" w:type="dxa"/>
            <w:vAlign w:val="center"/>
          </w:tcPr>
          <w:p>
            <w:pPr>
              <w:widowControl/>
              <w:spacing w:line="330" w:lineRule="atLeast"/>
              <w:jc w:val="left"/>
              <w:rPr>
                <w:rFonts w:ascii="宋体" w:hAnsi="宋体" w:eastAsia="宋体" w:cs="宋体"/>
                <w:color w:val="4F4F4F"/>
                <w:spacing w:val="8"/>
                <w:kern w:val="0"/>
                <w:sz w:val="18"/>
                <w:szCs w:val="21"/>
              </w:rPr>
            </w:pPr>
            <w:r>
              <w:rPr>
                <w:rFonts w:hint="eastAsia" w:ascii="宋体" w:hAnsi="宋体" w:eastAsia="宋体" w:cs="宋体"/>
                <w:color w:val="4F4F4F"/>
                <w:spacing w:val="8"/>
                <w:kern w:val="0"/>
                <w:sz w:val="18"/>
                <w:szCs w:val="21"/>
              </w:rPr>
              <w:t>需考虑得特殊事件</w:t>
            </w:r>
          </w:p>
        </w:tc>
        <w:tc>
          <w:tcPr>
            <w:tcW w:w="6166" w:type="dxa"/>
            <w:vAlign w:val="center"/>
          </w:tcPr>
          <w:p>
            <w:pPr>
              <w:widowControl/>
              <w:spacing w:line="330" w:lineRule="atLeast"/>
              <w:jc w:val="left"/>
              <w:rPr>
                <w:rFonts w:ascii="宋体" w:hAnsi="宋体" w:eastAsia="宋体" w:cs="宋体"/>
                <w:color w:val="4F4F4F"/>
                <w:spacing w:val="8"/>
                <w:kern w:val="0"/>
                <w:sz w:val="18"/>
                <w:szCs w:val="21"/>
              </w:rPr>
            </w:pPr>
          </w:p>
        </w:tc>
      </w:tr>
    </w:tbl>
    <w:p>
      <w:pPr>
        <w:pStyle w:val="8"/>
        <w:spacing w:line="360" w:lineRule="auto"/>
        <w:ind w:left="360" w:firstLine="0" w:firstLineChars="0"/>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p>
    <w:p>
      <w:pPr>
        <w:spacing w:line="360" w:lineRule="auto"/>
        <w:jc w:val="left"/>
        <w:rPr>
          <w:rFonts w:ascii="宋体" w:hAnsi="宋体" w:eastAsia="宋体"/>
          <w:sz w:val="24"/>
          <w:szCs w:val="28"/>
        </w:rPr>
      </w:pPr>
    </w:p>
    <w:p>
      <w:pPr>
        <w:pStyle w:val="8"/>
        <w:spacing w:line="360" w:lineRule="auto"/>
        <w:ind w:left="360" w:firstLine="0" w:firstLineChars="0"/>
        <w:jc w:val="left"/>
        <w:rPr>
          <w:rFonts w:ascii="宋体" w:hAnsi="宋体" w:eastAsia="宋体"/>
          <w:sz w:val="24"/>
          <w:szCs w:val="28"/>
        </w:rPr>
      </w:pPr>
      <w:r>
        <w:rPr>
          <w:rFonts w:hint="eastAsia" w:ascii="宋体" w:hAnsi="宋体" w:eastAsia="宋体"/>
          <w:sz w:val="24"/>
          <w:szCs w:val="28"/>
        </w:rPr>
        <w:t>易用性测试：</w:t>
      </w:r>
    </w:p>
    <w:p>
      <w:pPr>
        <w:pStyle w:val="8"/>
        <w:spacing w:line="360" w:lineRule="auto"/>
        <w:ind w:left="357" w:firstLine="480"/>
        <w:jc w:val="left"/>
        <w:rPr>
          <w:rFonts w:ascii="宋体" w:hAnsi="宋体" w:eastAsia="宋体"/>
          <w:sz w:val="24"/>
          <w:szCs w:val="28"/>
        </w:rPr>
      </w:pPr>
      <w:r>
        <w:rPr>
          <w:rFonts w:hint="eastAsia" w:ascii="宋体" w:hAnsi="宋体" w:eastAsia="宋体"/>
          <w:sz w:val="24"/>
          <w:szCs w:val="28"/>
        </w:rPr>
        <w:t>与界面分析不同，主要从系统动态运行的情况下，开展本项测试；针对软件系统的运行易用性进行分析评测。</w:t>
      </w:r>
    </w:p>
    <w:p>
      <w:pPr>
        <w:pStyle w:val="8"/>
        <w:spacing w:line="360" w:lineRule="auto"/>
        <w:ind w:left="357" w:firstLine="480"/>
        <w:jc w:val="left"/>
        <w:rPr>
          <w:rFonts w:ascii="宋体" w:hAnsi="宋体" w:eastAsia="宋体"/>
          <w:sz w:val="24"/>
          <w:szCs w:val="28"/>
        </w:rPr>
      </w:pPr>
    </w:p>
    <w:tbl>
      <w:tblPr>
        <w:tblStyle w:val="6"/>
        <w:tblW w:w="815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8"/>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8" w:type="dxa"/>
          </w:tcPr>
          <w:p>
            <w:pPr>
              <w:pStyle w:val="8"/>
              <w:ind w:firstLine="0" w:firstLineChars="0"/>
              <w:rPr>
                <w:rFonts w:ascii="宋体" w:hAnsi="宋体" w:eastAsia="宋体"/>
                <w:szCs w:val="21"/>
              </w:rPr>
            </w:pPr>
            <w:r>
              <w:rPr>
                <w:rFonts w:hint="eastAsia" w:ascii="宋体" w:hAnsi="宋体" w:eastAsia="宋体" w:cs="宋体"/>
                <w:color w:val="4F4F4F"/>
                <w:spacing w:val="8"/>
                <w:kern w:val="0"/>
                <w:szCs w:val="21"/>
              </w:rPr>
              <w:t>测试目标：</w:t>
            </w:r>
          </w:p>
        </w:tc>
        <w:tc>
          <w:tcPr>
            <w:tcW w:w="3965" w:type="dxa"/>
          </w:tcPr>
          <w:p>
            <w:pPr>
              <w:pStyle w:val="8"/>
              <w:ind w:firstLine="0" w:firstLineChars="0"/>
              <w:rPr>
                <w:rFonts w:ascii="宋体" w:hAnsi="宋体" w:eastAsia="宋体"/>
                <w:szCs w:val="21"/>
              </w:rPr>
            </w:pPr>
            <w:r>
              <w:rPr>
                <w:rFonts w:hint="eastAsia" w:ascii="宋体" w:hAnsi="宋体" w:eastAsia="宋体" w:cs="宋体"/>
                <w:color w:val="4F4F4F"/>
                <w:spacing w:val="8"/>
                <w:kern w:val="0"/>
                <w:szCs w:val="21"/>
              </w:rPr>
              <w:t>确保产品能够易于使用，功能易于理解，操作易于控制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8" w:type="dxa"/>
            <w:shd w:val="clear" w:color="auto" w:fill="E7E6E6" w:themeFill="background2"/>
          </w:tcPr>
          <w:p>
            <w:pPr>
              <w:pStyle w:val="8"/>
              <w:ind w:firstLine="0" w:firstLineChars="0"/>
              <w:rPr>
                <w:rFonts w:ascii="宋体" w:hAnsi="宋体" w:eastAsia="宋体"/>
                <w:szCs w:val="21"/>
              </w:rPr>
            </w:pPr>
            <w:r>
              <w:rPr>
                <w:rFonts w:hint="eastAsia" w:ascii="宋体" w:hAnsi="宋体" w:eastAsia="宋体" w:cs="宋体"/>
                <w:color w:val="4F4F4F"/>
                <w:spacing w:val="8"/>
                <w:kern w:val="0"/>
                <w:szCs w:val="21"/>
              </w:rPr>
              <w:t>测试范围:</w:t>
            </w:r>
          </w:p>
        </w:tc>
        <w:tc>
          <w:tcPr>
            <w:tcW w:w="3965" w:type="dxa"/>
            <w:shd w:val="clear" w:color="auto" w:fill="E7E6E6" w:themeFill="background2"/>
          </w:tcPr>
          <w:p>
            <w:pPr>
              <w:pStyle w:val="8"/>
              <w:ind w:firstLine="0" w:firstLineChars="0"/>
              <w:rPr>
                <w:rFonts w:ascii="宋体" w:hAnsi="宋体" w:eastAsia="宋体"/>
                <w:szCs w:val="21"/>
              </w:rPr>
            </w:pPr>
            <w:r>
              <w:rPr>
                <w:rFonts w:ascii="宋体" w:hAnsi="宋体" w:eastAsia="宋体"/>
                <w:szCs w:val="21"/>
              </w:rPr>
              <w:t>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8" w:type="dxa"/>
          </w:tcPr>
          <w:p>
            <w:pPr>
              <w:pStyle w:val="8"/>
              <w:ind w:firstLine="0" w:firstLineChars="0"/>
              <w:rPr>
                <w:rFonts w:ascii="宋体" w:hAnsi="宋体" w:eastAsia="宋体"/>
                <w:szCs w:val="21"/>
              </w:rPr>
            </w:pPr>
            <w:r>
              <w:rPr>
                <w:rFonts w:hint="eastAsia" w:ascii="宋体" w:hAnsi="宋体" w:eastAsia="宋体" w:cs="宋体"/>
                <w:color w:val="4F4F4F"/>
                <w:spacing w:val="8"/>
                <w:kern w:val="0"/>
                <w:szCs w:val="21"/>
              </w:rPr>
              <w:t>技术：</w:t>
            </w:r>
          </w:p>
        </w:tc>
        <w:tc>
          <w:tcPr>
            <w:tcW w:w="3965" w:type="dxa"/>
          </w:tcPr>
          <w:p>
            <w:pPr>
              <w:pStyle w:val="8"/>
              <w:ind w:firstLine="0" w:firstLineChars="0"/>
              <w:rPr>
                <w:rFonts w:ascii="宋体" w:hAnsi="宋体" w:eastAsia="宋体"/>
                <w:szCs w:val="21"/>
              </w:rPr>
            </w:pPr>
            <w:r>
              <w:rPr>
                <w:rFonts w:hint="eastAsia" w:ascii="宋体" w:hAnsi="宋体" w:eastAsia="宋体"/>
                <w:szCs w:val="21"/>
              </w:rPr>
              <w:t>黑盒组员直接使用产品或是请非测试人员（陌生人群）使用产品，对产品的各个功能进行使用，并记录感受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8" w:type="dxa"/>
          </w:tcPr>
          <w:p>
            <w:pPr>
              <w:pStyle w:val="8"/>
              <w:ind w:firstLine="0" w:firstLineChars="0"/>
              <w:rPr>
                <w:rFonts w:ascii="宋体" w:hAnsi="宋体" w:eastAsia="宋体"/>
                <w:szCs w:val="21"/>
              </w:rPr>
            </w:pPr>
            <w:r>
              <w:rPr>
                <w:rFonts w:hint="eastAsia" w:ascii="宋体" w:hAnsi="宋体" w:eastAsia="宋体" w:cs="宋体"/>
                <w:color w:val="4F4F4F"/>
                <w:spacing w:val="8"/>
                <w:kern w:val="0"/>
                <w:szCs w:val="21"/>
              </w:rPr>
              <w:t>完成标准：</w:t>
            </w:r>
          </w:p>
        </w:tc>
        <w:tc>
          <w:tcPr>
            <w:tcW w:w="3965" w:type="dxa"/>
          </w:tcPr>
          <w:p>
            <w:pPr>
              <w:pStyle w:val="8"/>
              <w:ind w:firstLine="0" w:firstLineChars="0"/>
              <w:rPr>
                <w:rFonts w:ascii="宋体" w:hAnsi="宋体" w:eastAsia="宋体"/>
                <w:szCs w:val="21"/>
              </w:rPr>
            </w:pPr>
            <w:r>
              <w:rPr>
                <w:rFonts w:hint="eastAsia" w:ascii="宋体" w:hAnsi="宋体" w:eastAsia="宋体" w:cs="宋体"/>
                <w:color w:val="4F4F4F"/>
                <w:spacing w:val="8"/>
                <w:kern w:val="0"/>
                <w:szCs w:val="21"/>
              </w:rPr>
              <w:t>产品易于使用；产品易于理解；产品的界面风格，操作风格比较一致；产品对用户有一定的吸引力。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8" w:type="dxa"/>
            <w:shd w:val="clear" w:color="auto" w:fill="E7E6E6" w:themeFill="background2"/>
          </w:tcPr>
          <w:p>
            <w:pPr>
              <w:pStyle w:val="8"/>
              <w:ind w:firstLine="0" w:firstLineChars="0"/>
              <w:rPr>
                <w:rFonts w:ascii="宋体" w:hAnsi="宋体" w:eastAsia="宋体"/>
                <w:szCs w:val="21"/>
              </w:rPr>
            </w:pPr>
            <w:r>
              <w:rPr>
                <w:rFonts w:hint="eastAsia" w:ascii="宋体" w:hAnsi="宋体" w:eastAsia="宋体" w:cs="宋体"/>
                <w:color w:val="4F4F4F"/>
                <w:spacing w:val="8"/>
                <w:kern w:val="0"/>
                <w:szCs w:val="21"/>
              </w:rPr>
              <w:t>测试优先级：</w:t>
            </w:r>
          </w:p>
        </w:tc>
        <w:tc>
          <w:tcPr>
            <w:tcW w:w="3965" w:type="dxa"/>
            <w:shd w:val="clear" w:color="auto" w:fill="E7E6E6" w:themeFill="background2"/>
          </w:tcPr>
          <w:p>
            <w:pPr>
              <w:pStyle w:val="8"/>
              <w:ind w:firstLine="0" w:firstLineChars="0"/>
              <w:rPr>
                <w:rFonts w:ascii="宋体" w:hAnsi="宋体" w:eastAsia="宋体"/>
                <w:szCs w:val="21"/>
              </w:rPr>
            </w:pPr>
            <w:r>
              <w:rPr>
                <w:rFonts w:hint="eastAsia" w:ascii="宋体" w:hAnsi="宋体" w:eastAsia="宋体"/>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8" w:type="dxa"/>
          </w:tcPr>
          <w:p>
            <w:pPr>
              <w:pStyle w:val="8"/>
              <w:ind w:firstLine="0" w:firstLineChars="0"/>
              <w:rPr>
                <w:rFonts w:ascii="宋体" w:hAnsi="宋体" w:eastAsia="宋体"/>
                <w:szCs w:val="21"/>
              </w:rPr>
            </w:pPr>
            <w:r>
              <w:rPr>
                <w:rFonts w:hint="eastAsia" w:ascii="宋体" w:hAnsi="宋体" w:eastAsia="宋体" w:cs="宋体"/>
                <w:color w:val="4F4F4F"/>
                <w:spacing w:val="8"/>
                <w:kern w:val="0"/>
                <w:szCs w:val="21"/>
              </w:rPr>
              <w:t>需考虑的特殊事项：</w:t>
            </w:r>
          </w:p>
        </w:tc>
        <w:tc>
          <w:tcPr>
            <w:tcW w:w="3965" w:type="dxa"/>
          </w:tcPr>
          <w:p>
            <w:pPr>
              <w:pStyle w:val="8"/>
              <w:ind w:firstLine="0" w:firstLineChars="0"/>
              <w:rPr>
                <w:rFonts w:ascii="宋体" w:hAnsi="宋体" w:eastAsia="宋体"/>
                <w:szCs w:val="21"/>
              </w:rPr>
            </w:pPr>
            <w:r>
              <w:rPr>
                <w:rFonts w:hint="eastAsia" w:ascii="宋体" w:hAnsi="宋体" w:eastAsia="宋体"/>
                <w:szCs w:val="21"/>
              </w:rPr>
              <w:t>注意邀请多种人群参与测试，以获取全面而不同的结果</w:t>
            </w:r>
          </w:p>
        </w:tc>
      </w:tr>
    </w:tbl>
    <w:p>
      <w:pPr>
        <w:spacing w:line="360" w:lineRule="auto"/>
        <w:jc w:val="left"/>
        <w:rPr>
          <w:rFonts w:ascii="宋体" w:hAnsi="宋体" w:eastAsia="宋体"/>
          <w:sz w:val="24"/>
          <w:szCs w:val="32"/>
        </w:rPr>
      </w:pPr>
    </w:p>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A2DD6"/>
    <w:multiLevelType w:val="multilevel"/>
    <w:tmpl w:val="313A2DD6"/>
    <w:lvl w:ilvl="0" w:tentative="0">
      <w:start w:val="1"/>
      <w:numFmt w:val="decimal"/>
      <w:lvlText w:val="%1."/>
      <w:lvlJc w:val="left"/>
      <w:pPr>
        <w:ind w:left="360" w:hanging="360"/>
      </w:pPr>
      <w:rPr>
        <w:rFonts w:hint="default"/>
      </w:rPr>
    </w:lvl>
    <w:lvl w:ilvl="1" w:tentative="0">
      <w:start w:val="2"/>
      <w:numFmt w:val="decimal"/>
      <w:isLgl/>
      <w:lvlText w:val="%1.%2"/>
      <w:lvlJc w:val="left"/>
      <w:pPr>
        <w:ind w:left="900" w:hanging="48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2340" w:hanging="108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54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4740" w:hanging="1800"/>
      </w:pPr>
      <w:rPr>
        <w:rFonts w:hint="default"/>
      </w:rPr>
    </w:lvl>
    <w:lvl w:ilvl="8" w:tentative="0">
      <w:start w:val="1"/>
      <w:numFmt w:val="decimal"/>
      <w:isLgl/>
      <w:lvlText w:val="%1.%2.%3.%4.%5.%6.%7.%8.%9"/>
      <w:lvlJc w:val="left"/>
      <w:pPr>
        <w:ind w:left="5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73"/>
    <w:rsid w:val="0038785C"/>
    <w:rsid w:val="005A5789"/>
    <w:rsid w:val="006975EF"/>
    <w:rsid w:val="009A2E2B"/>
    <w:rsid w:val="00A778DA"/>
    <w:rsid w:val="00AC550D"/>
    <w:rsid w:val="00B76106"/>
    <w:rsid w:val="00E52F73"/>
    <w:rsid w:val="59451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 w:type="character" w:customStyle="1" w:styleId="9">
    <w:name w:val="页眉 字符"/>
    <w:basedOn w:val="7"/>
    <w:link w:val="3"/>
    <w:uiPriority w:val="99"/>
    <w:rPr>
      <w:sz w:val="18"/>
      <w:szCs w:val="18"/>
    </w:rPr>
  </w:style>
  <w:style w:type="character" w:customStyle="1" w:styleId="10">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551</Words>
  <Characters>3143</Characters>
  <Lines>26</Lines>
  <Paragraphs>7</Paragraphs>
  <TotalTime>64</TotalTime>
  <ScaleCrop>false</ScaleCrop>
  <LinksUpToDate>false</LinksUpToDate>
  <CharactersWithSpaces>3687</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2019-09-05T15:07:00Z</dcterms:created>
  <dc:creator>卢 昌宏</dc:creator>
  <cp:lastModifiedBy>生的平凡，死的光荣。</cp:lastModifiedBy>
  <dcterms:modified xsi:type="dcterms:W3CDTF">2019-09-06T00:30:59Z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