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8AC" w:rsidRDefault="00E55FC8" w:rsidP="0044675B">
      <w:pPr>
        <w:adjustRightInd w:val="0"/>
        <w:snapToGrid w:val="0"/>
        <w:spacing w:after="0" w:line="300" w:lineRule="auto"/>
        <w:jc w:val="both"/>
        <w:rPr>
          <w:rFonts w:ascii="Verdana" w:hAnsi="Verdana"/>
        </w:rPr>
      </w:pPr>
      <w:r>
        <w:rPr>
          <w:rFonts w:ascii="Verdana" w:hAnsi="Verdana"/>
        </w:rPr>
        <w:t>1. Get</w:t>
      </w:r>
      <w:r w:rsidR="001F48AC">
        <w:rPr>
          <w:rFonts w:ascii="Verdana" w:hAnsi="Verdana"/>
        </w:rPr>
        <w:t xml:space="preserve"> Notebook</w:t>
      </w:r>
      <w:r>
        <w:rPr>
          <w:rFonts w:ascii="Verdana" w:hAnsi="Verdana"/>
        </w:rPr>
        <w:t>: 2</w:t>
      </w:r>
      <w:r w:rsidR="001F48AC">
        <w:rPr>
          <w:rFonts w:ascii="Verdana" w:hAnsi="Verdana"/>
        </w:rPr>
        <w:t xml:space="preserve"> floor, zizhu2 </w:t>
      </w:r>
      <w:r>
        <w:rPr>
          <w:rFonts w:ascii="Verdana" w:hAnsi="Verdana"/>
        </w:rPr>
        <w:t>(the opposite side of the elevator)</w:t>
      </w:r>
    </w:p>
    <w:p w:rsidR="001F48AC" w:rsidRPr="001F48AC" w:rsidRDefault="001F48AC" w:rsidP="001F48AC">
      <w:pPr>
        <w:pStyle w:val="ordinary-output"/>
        <w:shd w:val="clear" w:color="auto" w:fill="FEFEFE"/>
        <w:rPr>
          <w:rFonts w:ascii="Arial" w:hAnsi="Arial" w:cs="Arial"/>
        </w:rPr>
      </w:pPr>
      <w:r w:rsidRPr="001F48AC">
        <w:rPr>
          <w:rFonts w:ascii="Verdana" w:eastAsiaTheme="minorEastAsia" w:hAnsi="Verdana" w:cstheme="minorBidi"/>
          <w:color w:val="auto"/>
          <w:sz w:val="22"/>
          <w:szCs w:val="22"/>
        </w:rPr>
        <w:t>2.</w:t>
      </w:r>
      <w:r>
        <w:rPr>
          <w:rFonts w:ascii="Verdana" w:hAnsi="Verdana"/>
        </w:rPr>
        <w:t xml:space="preserve"> </w:t>
      </w:r>
      <w:r w:rsidRPr="001F48AC">
        <w:rPr>
          <w:rFonts w:ascii="Verdana" w:eastAsiaTheme="minorEastAsia" w:hAnsi="Verdana" w:cstheme="minorBidi"/>
          <w:color w:val="auto"/>
          <w:sz w:val="22"/>
          <w:szCs w:val="22"/>
        </w:rPr>
        <w:t>Registered</w:t>
      </w:r>
      <w:r>
        <w:rPr>
          <w:rFonts w:ascii="Verdana" w:eastAsiaTheme="minorEastAsia" w:hAnsi="Verdana" w:cstheme="minorBidi"/>
          <w:color w:val="auto"/>
          <w:sz w:val="22"/>
          <w:szCs w:val="22"/>
        </w:rPr>
        <w:t xml:space="preserve"> Bank Account information:</w:t>
      </w:r>
      <w:r w:rsidRPr="001F48AC">
        <w:rPr>
          <w:rFonts w:ascii="Verdana" w:eastAsiaTheme="minorEastAsia" w:hAnsi="Verdana" w:cstheme="minorBidi"/>
          <w:color w:val="auto"/>
          <w:sz w:val="22"/>
          <w:szCs w:val="22"/>
        </w:rPr>
        <w:t xml:space="preserve"> “circuit”=&gt;”My Life &amp;Career”=&gt;</w:t>
      </w:r>
      <w:r>
        <w:rPr>
          <w:rFonts w:ascii="Verdana" w:eastAsiaTheme="minorEastAsia" w:hAnsi="Verdana" w:cstheme="minorBidi"/>
          <w:color w:val="auto"/>
          <w:sz w:val="22"/>
          <w:szCs w:val="22"/>
        </w:rPr>
        <w:t xml:space="preserve">”My   Finances”=&gt;”Pay”=&gt;”Bank Account </w:t>
      </w:r>
      <w:proofErr w:type="spellStart"/>
      <w:r>
        <w:rPr>
          <w:rFonts w:ascii="Verdana" w:eastAsiaTheme="minorEastAsia" w:hAnsi="Verdana" w:cstheme="minorBidi"/>
          <w:color w:val="auto"/>
          <w:sz w:val="22"/>
          <w:szCs w:val="22"/>
        </w:rPr>
        <w:t>eform</w:t>
      </w:r>
      <w:proofErr w:type="spellEnd"/>
      <w:r>
        <w:rPr>
          <w:rFonts w:ascii="Verdana" w:eastAsiaTheme="minorEastAsia" w:hAnsi="Verdana" w:cstheme="minorBidi"/>
          <w:color w:val="auto"/>
          <w:sz w:val="22"/>
          <w:szCs w:val="22"/>
        </w:rPr>
        <w:t>” ,complete the information form</w:t>
      </w:r>
    </w:p>
    <w:p w:rsidR="001F48AC" w:rsidRDefault="001F48AC" w:rsidP="0044675B">
      <w:pPr>
        <w:adjustRightInd w:val="0"/>
        <w:snapToGrid w:val="0"/>
        <w:spacing w:after="0" w:line="300" w:lineRule="auto"/>
        <w:jc w:val="both"/>
        <w:rPr>
          <w:rFonts w:ascii="Verdana" w:hAnsi="Verdana"/>
        </w:rPr>
      </w:pPr>
    </w:p>
    <w:p w:rsidR="00840867" w:rsidRPr="0044675B" w:rsidRDefault="001F48AC" w:rsidP="0044675B">
      <w:pPr>
        <w:adjustRightInd w:val="0"/>
        <w:snapToGrid w:val="0"/>
        <w:spacing w:after="0" w:line="300" w:lineRule="auto"/>
        <w:jc w:val="both"/>
        <w:rPr>
          <w:rFonts w:ascii="Verdana" w:hAnsi="Verdana"/>
        </w:rPr>
      </w:pPr>
      <w:r>
        <w:rPr>
          <w:rFonts w:ascii="Verdana" w:hAnsi="Verdana"/>
        </w:rPr>
        <w:t>3</w:t>
      </w:r>
      <w:r w:rsidR="0044675B">
        <w:rPr>
          <w:rFonts w:ascii="Verdana" w:hAnsi="Verdana"/>
        </w:rPr>
        <w:t xml:space="preserve">. </w:t>
      </w:r>
      <w:r w:rsidR="0044675B" w:rsidRPr="0044675B">
        <w:rPr>
          <w:rFonts w:ascii="Verdana" w:hAnsi="Verdana"/>
        </w:rPr>
        <w:t>How</w:t>
      </w:r>
      <w:r w:rsidR="007D6268" w:rsidRPr="0044675B">
        <w:rPr>
          <w:rFonts w:ascii="Verdana" w:hAnsi="Verdana"/>
        </w:rPr>
        <w:t xml:space="preserve"> to </w:t>
      </w:r>
      <w:r w:rsidR="008933ED" w:rsidRPr="0044675B">
        <w:rPr>
          <w:rFonts w:ascii="Verdana" w:hAnsi="Verdana"/>
        </w:rPr>
        <w:t xml:space="preserve">apply for </w:t>
      </w:r>
      <w:r w:rsidR="00963252" w:rsidRPr="0044675B">
        <w:rPr>
          <w:rFonts w:ascii="Verdana" w:hAnsi="Verdana"/>
        </w:rPr>
        <w:t>Access Privileges?</w:t>
      </w:r>
    </w:p>
    <w:p w:rsidR="0044675B" w:rsidRPr="0044675B" w:rsidRDefault="0044675B" w:rsidP="0044675B">
      <w:pPr>
        <w:adjustRightInd w:val="0"/>
        <w:snapToGrid w:val="0"/>
        <w:spacing w:after="0" w:line="300" w:lineRule="auto"/>
        <w:jc w:val="both"/>
        <w:rPr>
          <w:rFonts w:ascii="Verdana" w:hAnsi="Verdana"/>
        </w:rPr>
      </w:pPr>
    </w:p>
    <w:p w:rsidR="0044675B" w:rsidRPr="0044675B" w:rsidRDefault="006318BC" w:rsidP="0044675B">
      <w:pPr>
        <w:autoSpaceDE w:val="0"/>
        <w:autoSpaceDN w:val="0"/>
        <w:spacing w:after="0" w:line="240" w:lineRule="auto"/>
        <w:rPr>
          <w:rStyle w:val="Hyperlink"/>
          <w:rFonts w:ascii="Verdana" w:hAnsi="Verdana"/>
          <w:color w:val="auto"/>
          <w:u w:val="none"/>
        </w:rPr>
      </w:pPr>
      <w:r w:rsidRPr="0044675B">
        <w:rPr>
          <w:rFonts w:ascii="Verdana" w:hAnsi="Verdana"/>
        </w:rPr>
        <w:t xml:space="preserve"> </w:t>
      </w:r>
      <w:r w:rsidR="0044675B">
        <w:rPr>
          <w:rFonts w:ascii="Verdana" w:hAnsi="Verdana"/>
        </w:rPr>
        <w:t xml:space="preserve"> </w:t>
      </w:r>
      <w:r w:rsidRPr="0044675B">
        <w:rPr>
          <w:rFonts w:ascii="Verdana" w:hAnsi="Verdana"/>
        </w:rPr>
        <w:t xml:space="preserve"> a) </w:t>
      </w:r>
      <w:r w:rsidR="0044675B" w:rsidRPr="0044675B">
        <w:rPr>
          <w:rFonts w:ascii="Verdana" w:hAnsi="Verdana"/>
        </w:rPr>
        <w:t>Click</w:t>
      </w:r>
      <w:r w:rsidR="00963252" w:rsidRPr="0044675B">
        <w:rPr>
          <w:rFonts w:ascii="Verdana" w:hAnsi="Verdana"/>
        </w:rPr>
        <w:t xml:space="preserve"> the </w:t>
      </w:r>
      <w:r w:rsidR="0044675B" w:rsidRPr="0044675B">
        <w:rPr>
          <w:rFonts w:ascii="Verdana" w:hAnsi="Verdana"/>
        </w:rPr>
        <w:t>following</w:t>
      </w:r>
      <w:r w:rsidR="00963252" w:rsidRPr="0044675B">
        <w:rPr>
          <w:rFonts w:ascii="Verdana" w:hAnsi="Verdana"/>
        </w:rPr>
        <w:t xml:space="preserve"> </w:t>
      </w:r>
      <w:r w:rsidR="0044675B" w:rsidRPr="0044675B">
        <w:rPr>
          <w:rFonts w:ascii="Verdana" w:hAnsi="Verdana"/>
        </w:rPr>
        <w:t>link:</w:t>
      </w:r>
      <w:r w:rsidR="0044675B">
        <w:rPr>
          <w:rFonts w:ascii="Verdana" w:hAnsi="Verdana"/>
        </w:rPr>
        <w:t xml:space="preserve"> </w:t>
      </w:r>
      <w:r w:rsidR="0044675B" w:rsidRPr="0044675B">
        <w:rPr>
          <w:rStyle w:val="Hyperlink"/>
          <w:rFonts w:ascii="Verdana" w:hAnsi="Verdana"/>
        </w:rPr>
        <w:t>https://eam.intel.com/EAMWeb/</w:t>
      </w:r>
    </w:p>
    <w:p w:rsidR="0044675B" w:rsidRDefault="0044675B" w:rsidP="0044675B">
      <w:pPr>
        <w:adjustRightInd w:val="0"/>
        <w:snapToGrid w:val="0"/>
        <w:spacing w:after="0" w:line="300" w:lineRule="auto"/>
        <w:jc w:val="both"/>
        <w:rPr>
          <w:rFonts w:ascii="Verdana" w:hAnsi="Verdana"/>
        </w:rPr>
      </w:pPr>
    </w:p>
    <w:p w:rsidR="007D6268" w:rsidRDefault="0044675B" w:rsidP="0044675B">
      <w:pPr>
        <w:adjustRightInd w:val="0"/>
        <w:snapToGrid w:val="0"/>
        <w:spacing w:after="0" w:line="30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6318BC" w:rsidRPr="0044675B">
        <w:rPr>
          <w:rFonts w:ascii="Verdana" w:hAnsi="Verdana"/>
        </w:rPr>
        <w:t>b)</w:t>
      </w:r>
      <w:r w:rsidR="004C4CA2" w:rsidRPr="004C4CA2">
        <w:rPr>
          <w:rFonts w:ascii="Verdana" w:hAnsi="Verdana"/>
        </w:rPr>
        <w:t xml:space="preserve"> select</w:t>
      </w:r>
      <w:r w:rsidR="007D6268" w:rsidRPr="0044675B">
        <w:rPr>
          <w:rFonts w:ascii="Verdana" w:hAnsi="Verdana"/>
        </w:rPr>
        <w:t xml:space="preserve"> </w:t>
      </w:r>
      <w:r w:rsidR="004C4CA2">
        <w:rPr>
          <w:rFonts w:ascii="Verdana" w:hAnsi="Verdana"/>
        </w:rPr>
        <w:t>“</w:t>
      </w:r>
      <w:r w:rsidR="007D6268" w:rsidRPr="0044675B">
        <w:rPr>
          <w:rFonts w:ascii="Verdana" w:hAnsi="Verdana"/>
        </w:rPr>
        <w:t>Add Or Remove Access</w:t>
      </w:r>
      <w:r w:rsidR="006318BC" w:rsidRPr="0044675B">
        <w:rPr>
          <w:rFonts w:ascii="Verdana" w:hAnsi="Verdana"/>
        </w:rPr>
        <w:t xml:space="preserve"> </w:t>
      </w:r>
      <w:r w:rsidR="004C4CA2">
        <w:rPr>
          <w:rFonts w:ascii="Verdana" w:hAnsi="Verdana"/>
        </w:rPr>
        <w:t>“=&gt;”</w:t>
      </w:r>
      <w:r w:rsidR="006318BC" w:rsidRPr="0044675B">
        <w:rPr>
          <w:rFonts w:ascii="Verdana" w:hAnsi="Verdana"/>
        </w:rPr>
        <w:t xml:space="preserve"> </w:t>
      </w:r>
      <w:r w:rsidR="007D6268" w:rsidRPr="0044675B">
        <w:rPr>
          <w:rFonts w:ascii="Verdana" w:hAnsi="Verdana"/>
        </w:rPr>
        <w:t xml:space="preserve">Badge Access Management </w:t>
      </w:r>
      <w:r w:rsidR="004C4CA2">
        <w:rPr>
          <w:rFonts w:ascii="Verdana" w:hAnsi="Verdana"/>
        </w:rPr>
        <w:t>“=&gt;”</w:t>
      </w:r>
      <w:r w:rsidR="007D6268" w:rsidRPr="0044675B">
        <w:rPr>
          <w:rFonts w:ascii="Verdana" w:hAnsi="Verdana"/>
        </w:rPr>
        <w:t xml:space="preserve"> Single Readers </w:t>
      </w:r>
      <w:r w:rsidR="004C4CA2">
        <w:rPr>
          <w:rFonts w:ascii="Verdana" w:hAnsi="Verdana"/>
        </w:rPr>
        <w:t>“=&gt;”</w:t>
      </w:r>
      <w:r w:rsidR="007D6268" w:rsidRPr="0044675B">
        <w:rPr>
          <w:rFonts w:ascii="Verdana" w:hAnsi="Verdana"/>
        </w:rPr>
        <w:t>GAR</w:t>
      </w:r>
      <w:r w:rsidR="004C4CA2">
        <w:rPr>
          <w:rFonts w:ascii="Verdana" w:hAnsi="Verdana"/>
        </w:rPr>
        <w:t>” =&gt;”</w:t>
      </w:r>
      <w:r w:rsidR="007D6268" w:rsidRPr="0044675B">
        <w:rPr>
          <w:rFonts w:ascii="Verdana" w:hAnsi="Verdana"/>
        </w:rPr>
        <w:t xml:space="preserve"> China</w:t>
      </w:r>
      <w:r w:rsidR="004C4CA2">
        <w:rPr>
          <w:rFonts w:ascii="Verdana" w:hAnsi="Verdana"/>
        </w:rPr>
        <w:t>” =&gt;”</w:t>
      </w:r>
      <w:r w:rsidR="007D6268" w:rsidRPr="0044675B">
        <w:rPr>
          <w:rFonts w:ascii="Verdana" w:hAnsi="Verdana"/>
        </w:rPr>
        <w:t xml:space="preserve"> Shanghai </w:t>
      </w:r>
      <w:r w:rsidR="004C4CA2">
        <w:rPr>
          <w:rFonts w:ascii="Verdana" w:hAnsi="Verdana"/>
        </w:rPr>
        <w:t>“=&gt;”</w:t>
      </w:r>
      <w:proofErr w:type="spellStart"/>
      <w:r w:rsidR="007D6268" w:rsidRPr="0044675B">
        <w:rPr>
          <w:rFonts w:ascii="Verdana" w:hAnsi="Verdana"/>
        </w:rPr>
        <w:t>Zizhu</w:t>
      </w:r>
      <w:proofErr w:type="spellEnd"/>
      <w:r w:rsidR="004C4CA2">
        <w:rPr>
          <w:rFonts w:ascii="Verdana" w:hAnsi="Verdana"/>
        </w:rPr>
        <w:t>” =&gt;”</w:t>
      </w:r>
      <w:r w:rsidR="007D6268" w:rsidRPr="0044675B">
        <w:rPr>
          <w:rFonts w:ascii="Verdana" w:hAnsi="Verdana"/>
        </w:rPr>
        <w:t>SHZ1 - P68-R543 SHZ1-3-H11 SSG SSD Open Lab (PSI) </w:t>
      </w:r>
      <w:r w:rsidR="004C4CA2">
        <w:rPr>
          <w:rFonts w:ascii="Verdana" w:hAnsi="Verdana"/>
        </w:rPr>
        <w:t>“</w:t>
      </w:r>
    </w:p>
    <w:p w:rsidR="0044675B" w:rsidRPr="0044675B" w:rsidRDefault="0044675B" w:rsidP="0044675B">
      <w:pPr>
        <w:adjustRightInd w:val="0"/>
        <w:snapToGrid w:val="0"/>
        <w:spacing w:after="0" w:line="300" w:lineRule="auto"/>
        <w:jc w:val="both"/>
        <w:rPr>
          <w:rFonts w:ascii="Verdana" w:hAnsi="Verdana"/>
        </w:rPr>
      </w:pPr>
    </w:p>
    <w:p w:rsidR="004C4CA2" w:rsidRPr="004C4CA2" w:rsidRDefault="006318BC" w:rsidP="004C4CA2">
      <w:pPr>
        <w:autoSpaceDE w:val="0"/>
        <w:autoSpaceDN w:val="0"/>
        <w:rPr>
          <w:rFonts w:ascii="Verdana" w:hAnsi="Verdana"/>
        </w:rPr>
      </w:pPr>
      <w:r w:rsidRPr="0044675B">
        <w:rPr>
          <w:rFonts w:ascii="Verdana" w:hAnsi="Verdana"/>
        </w:rPr>
        <w:t xml:space="preserve">  </w:t>
      </w:r>
      <w:r w:rsidR="0044675B">
        <w:rPr>
          <w:rFonts w:ascii="Verdana" w:hAnsi="Verdana"/>
        </w:rPr>
        <w:t xml:space="preserve"> </w:t>
      </w:r>
      <w:r w:rsidR="0044675B" w:rsidRPr="0044675B">
        <w:rPr>
          <w:rFonts w:ascii="Verdana" w:hAnsi="Verdana"/>
        </w:rPr>
        <w:t>c) Fill</w:t>
      </w:r>
      <w:r w:rsidRPr="0044675B">
        <w:rPr>
          <w:rFonts w:ascii="Verdana" w:hAnsi="Verdana"/>
        </w:rPr>
        <w:t xml:space="preserve"> in the re</w:t>
      </w:r>
      <w:r w:rsidR="004C4CA2">
        <w:rPr>
          <w:rFonts w:ascii="Verdana" w:hAnsi="Verdana"/>
        </w:rPr>
        <w:t>levant information and training,</w:t>
      </w:r>
      <w:r w:rsidR="004C4CA2" w:rsidRPr="004C4CA2">
        <w:rPr>
          <w:rFonts w:ascii="Verdana" w:hAnsi="Verdana"/>
        </w:rPr>
        <w:t xml:space="preserve"> C</w:t>
      </w:r>
      <w:r w:rsidR="004C4CA2">
        <w:rPr>
          <w:rFonts w:ascii="Verdana" w:hAnsi="Verdana"/>
        </w:rPr>
        <w:t>omplete the access request</w:t>
      </w:r>
    </w:p>
    <w:p w:rsidR="0044675B" w:rsidRPr="0044675B" w:rsidRDefault="0044675B" w:rsidP="0044675B">
      <w:pPr>
        <w:adjustRightInd w:val="0"/>
        <w:snapToGrid w:val="0"/>
        <w:spacing w:after="0" w:line="300" w:lineRule="auto"/>
        <w:jc w:val="both"/>
        <w:rPr>
          <w:rFonts w:ascii="Verdana" w:hAnsi="Verdana"/>
        </w:rPr>
      </w:pPr>
    </w:p>
    <w:p w:rsidR="00C121CF" w:rsidRDefault="001F48AC" w:rsidP="00C121CF">
      <w:pPr>
        <w:autoSpaceDE w:val="0"/>
        <w:autoSpaceDN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4</w:t>
      </w:r>
      <w:r w:rsidR="0044675B" w:rsidRPr="0044675B">
        <w:rPr>
          <w:rFonts w:ascii="Verdana" w:hAnsi="Verdana"/>
        </w:rPr>
        <w:t>. How</w:t>
      </w:r>
      <w:r w:rsidR="006318BC" w:rsidRPr="0044675B">
        <w:rPr>
          <w:rFonts w:ascii="Verdana" w:hAnsi="Verdana"/>
        </w:rPr>
        <w:t xml:space="preserve"> to apply for SVN?</w:t>
      </w:r>
      <w:r w:rsidR="00C121CF">
        <w:rPr>
          <w:rFonts w:ascii="Verdana" w:hAnsi="Verdana"/>
        </w:rPr>
        <w:t xml:space="preserve"> </w:t>
      </w:r>
    </w:p>
    <w:p w:rsidR="00C121CF" w:rsidRDefault="00C121CF" w:rsidP="00C121CF">
      <w:pPr>
        <w:autoSpaceDE w:val="0"/>
        <w:autoSpaceDN w:val="0"/>
        <w:spacing w:after="0" w:line="240" w:lineRule="auto"/>
        <w:rPr>
          <w:rFonts w:ascii="Verdana" w:hAnsi="Verdana"/>
        </w:rPr>
      </w:pPr>
    </w:p>
    <w:p w:rsidR="00C121CF" w:rsidRPr="00C121CF" w:rsidRDefault="00C121CF" w:rsidP="00C121CF">
      <w:pPr>
        <w:autoSpaceDE w:val="0"/>
        <w:autoSpaceDN w:val="0"/>
        <w:spacing w:after="0" w:line="240" w:lineRule="auto"/>
        <w:rPr>
          <w:rStyle w:val="Hyperlink"/>
          <w:rFonts w:ascii="Verdana" w:hAnsi="Verdana"/>
        </w:rPr>
      </w:pPr>
      <w:r>
        <w:rPr>
          <w:rFonts w:ascii="Verdana" w:hAnsi="Verdana"/>
        </w:rPr>
        <w:t xml:space="preserve">    SVN link</w:t>
      </w:r>
      <w:r w:rsidRPr="00C121CF">
        <w:rPr>
          <w:rFonts w:ascii="Verdana" w:hAnsi="Verdana"/>
        </w:rPr>
        <w:t>:</w:t>
      </w:r>
      <w:r w:rsidRPr="00C121CF">
        <w:t xml:space="preserve"> </w:t>
      </w:r>
      <w:r w:rsidRPr="00C121CF">
        <w:rPr>
          <w:rStyle w:val="Hyperlink"/>
          <w:rFonts w:ascii="Verdana" w:hAnsi="Verdana"/>
        </w:rPr>
        <w:t>https://ssvn.intel.com:80/ssg/csd/tiano/tianoad/trunk/</w:t>
      </w:r>
    </w:p>
    <w:p w:rsidR="006318BC" w:rsidRPr="0044675B" w:rsidRDefault="006318BC" w:rsidP="0044675B">
      <w:pPr>
        <w:adjustRightInd w:val="0"/>
        <w:snapToGrid w:val="0"/>
        <w:spacing w:line="300" w:lineRule="auto"/>
        <w:rPr>
          <w:rFonts w:ascii="Verdana" w:hAnsi="Verdana"/>
        </w:rPr>
      </w:pPr>
    </w:p>
    <w:p w:rsidR="006318BC" w:rsidRPr="0044675B" w:rsidRDefault="006318BC" w:rsidP="0044675B">
      <w:pPr>
        <w:adjustRightInd w:val="0"/>
        <w:snapToGrid w:val="0"/>
        <w:spacing w:after="0" w:line="300" w:lineRule="auto"/>
        <w:jc w:val="both"/>
        <w:rPr>
          <w:rFonts w:ascii="Verdana" w:hAnsi="Verdana"/>
        </w:rPr>
      </w:pPr>
      <w:r w:rsidRPr="0044675B">
        <w:rPr>
          <w:rFonts w:ascii="Verdana" w:hAnsi="Verdana"/>
        </w:rPr>
        <w:t xml:space="preserve">   a) </w:t>
      </w:r>
      <w:r w:rsidR="0044675B" w:rsidRPr="0044675B">
        <w:rPr>
          <w:rFonts w:ascii="Verdana" w:hAnsi="Verdana"/>
        </w:rPr>
        <w:t>If you had</w:t>
      </w:r>
      <w:r w:rsidRPr="0044675B">
        <w:rPr>
          <w:rFonts w:ascii="Verdana" w:hAnsi="Verdana"/>
        </w:rPr>
        <w:t xml:space="preserve"> not the SVN permission, please finish the training in the attached mail firstly.</w:t>
      </w:r>
    </w:p>
    <w:p w:rsidR="0044675B" w:rsidRDefault="006318BC" w:rsidP="0044675B">
      <w:pPr>
        <w:adjustRightInd w:val="0"/>
        <w:snapToGrid w:val="0"/>
        <w:spacing w:before="100" w:beforeAutospacing="1" w:after="100" w:afterAutospacing="1" w:line="300" w:lineRule="auto"/>
        <w:rPr>
          <w:rFonts w:ascii="Verdana" w:hAnsi="Verdana"/>
        </w:rPr>
      </w:pPr>
      <w:r w:rsidRPr="0044675B">
        <w:rPr>
          <w:rFonts w:ascii="Verdana" w:hAnsi="Verdana"/>
        </w:rPr>
        <w:t xml:space="preserve">     </w:t>
      </w:r>
      <w:r w:rsidR="0044675B">
        <w:rPr>
          <w:rFonts w:ascii="Verdana" w:hAnsi="Verdana"/>
        </w:rPr>
        <w:t xml:space="preserve"> (1)</w:t>
      </w:r>
      <w:r w:rsidRPr="0044675B">
        <w:rPr>
          <w:rFonts w:ascii="Verdana" w:hAnsi="Verdana"/>
        </w:rPr>
        <w:t xml:space="preserve">  Complete the online Export Compliance </w:t>
      </w:r>
      <w:r w:rsidR="0044675B" w:rsidRPr="0044675B">
        <w:rPr>
          <w:rFonts w:ascii="Verdana" w:hAnsi="Verdana"/>
        </w:rPr>
        <w:t>Training “</w:t>
      </w:r>
      <w:r w:rsidRPr="0044675B">
        <w:rPr>
          <w:rFonts w:ascii="Verdana" w:hAnsi="Verdana"/>
        </w:rPr>
        <w:t>Global Export Compliance” (ID # 01198983), the course link is: </w:t>
      </w:r>
    </w:p>
    <w:p w:rsidR="006318BC" w:rsidRPr="0044675B" w:rsidRDefault="006318BC" w:rsidP="0044675B">
      <w:pPr>
        <w:adjustRightInd w:val="0"/>
        <w:snapToGrid w:val="0"/>
        <w:spacing w:before="100" w:beforeAutospacing="1" w:after="100" w:afterAutospacing="1" w:line="300" w:lineRule="auto"/>
        <w:ind w:left="720"/>
        <w:rPr>
          <w:rFonts w:ascii="Verdana" w:hAnsi="Verdana"/>
          <w:color w:val="1F497D"/>
        </w:rPr>
      </w:pPr>
      <w:r w:rsidRPr="0044675B">
        <w:rPr>
          <w:rFonts w:ascii="Verdana" w:hAnsi="Verdana"/>
        </w:rPr>
        <w:t xml:space="preserve"> </w:t>
      </w:r>
      <w:hyperlink r:id="rId5" w:tooltip="http://ease.intel.com/es/mylearning/goto.aspx?offeringid=01111898" w:history="1">
        <w:r w:rsidRPr="0044675B">
          <w:rPr>
            <w:rStyle w:val="Hyperlink"/>
            <w:rFonts w:ascii="Verdana" w:hAnsi="Verdana"/>
          </w:rPr>
          <w:t>http://ease.intel.com/es/mylearning/goto.aspx?offeringid=01198983</w:t>
        </w:r>
      </w:hyperlink>
      <w:r w:rsidRPr="0044675B">
        <w:rPr>
          <w:rFonts w:ascii="Verdana" w:hAnsi="Verdana"/>
        </w:rPr>
        <w:t xml:space="preserve"> </w:t>
      </w:r>
    </w:p>
    <w:p w:rsidR="006318BC" w:rsidRPr="0044675B" w:rsidRDefault="006318BC" w:rsidP="0044675B">
      <w:pPr>
        <w:adjustRightInd w:val="0"/>
        <w:snapToGrid w:val="0"/>
        <w:spacing w:before="100" w:beforeAutospacing="1" w:after="100" w:afterAutospacing="1" w:line="300" w:lineRule="auto"/>
        <w:rPr>
          <w:rFonts w:ascii="Verdana" w:hAnsi="Verdana"/>
          <w:color w:val="000000"/>
        </w:rPr>
      </w:pPr>
      <w:r w:rsidRPr="0044675B">
        <w:rPr>
          <w:rFonts w:ascii="Verdana" w:hAnsi="Verdana"/>
        </w:rPr>
        <w:t xml:space="preserve">    </w:t>
      </w:r>
      <w:r w:rsidR="00D87EA8">
        <w:rPr>
          <w:rFonts w:ascii="Verdana" w:hAnsi="Verdana"/>
        </w:rPr>
        <w:t xml:space="preserve">  (2)</w:t>
      </w:r>
      <w:r w:rsidRPr="0044675B">
        <w:rPr>
          <w:rFonts w:ascii="Verdana" w:hAnsi="Verdana"/>
        </w:rPr>
        <w:t xml:space="preserve"> Upon completion of the training, go to the China Export License website    </w:t>
      </w:r>
      <w:hyperlink r:id="rId6" w:tooltip="http://tlcappsprod.intel.com/ExportLicensing/main.aspx" w:history="1">
        <w:r w:rsidRPr="0044675B">
          <w:rPr>
            <w:rStyle w:val="Hyperlink"/>
            <w:rFonts w:ascii="Verdana" w:hAnsi="Verdana"/>
          </w:rPr>
          <w:t>http://tlcappsprod.intel.com/ExportLicensing/main.aspx</w:t>
        </w:r>
      </w:hyperlink>
      <w:r w:rsidRPr="0044675B">
        <w:rPr>
          <w:rFonts w:ascii="Verdana" w:hAnsi="Verdana"/>
        </w:rPr>
        <w:t xml:space="preserve"> </w:t>
      </w:r>
      <w:r w:rsidRPr="0044675B">
        <w:rPr>
          <w:rFonts w:ascii="Verdana" w:hAnsi="Verdana"/>
          <w:color w:val="000000"/>
        </w:rPr>
        <w:t>and perform the following:</w:t>
      </w:r>
    </w:p>
    <w:p w:rsidR="006318BC" w:rsidRPr="0044675B" w:rsidRDefault="006318BC" w:rsidP="0044675B">
      <w:pPr>
        <w:adjustRightInd w:val="0"/>
        <w:snapToGrid w:val="0"/>
        <w:spacing w:before="100" w:after="100" w:line="300" w:lineRule="auto"/>
        <w:ind w:left="720"/>
        <w:rPr>
          <w:rFonts w:ascii="Verdana" w:hAnsi="Verdana"/>
        </w:rPr>
      </w:pPr>
      <w:r w:rsidRPr="0044675B">
        <w:rPr>
          <w:rFonts w:ascii="Verdana" w:hAnsi="Verdana"/>
        </w:rPr>
        <w:t>Click on "License Details" and review license conditions</w:t>
      </w:r>
    </w:p>
    <w:p w:rsidR="006318BC" w:rsidRPr="0044675B" w:rsidRDefault="00D87EA8" w:rsidP="00D87EA8">
      <w:pPr>
        <w:adjustRightInd w:val="0"/>
        <w:snapToGrid w:val="0"/>
        <w:spacing w:before="100" w:after="100" w:line="300" w:lineRule="auto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6318BC" w:rsidRPr="0044675B">
        <w:rPr>
          <w:rFonts w:ascii="Verdana" w:hAnsi="Verdana"/>
        </w:rPr>
        <w:t xml:space="preserve"> </w:t>
      </w:r>
      <w:r w:rsidRPr="0044675B">
        <w:rPr>
          <w:rFonts w:ascii="Verdana" w:hAnsi="Verdana"/>
        </w:rPr>
        <w:t>Click</w:t>
      </w:r>
      <w:r w:rsidR="006318BC" w:rsidRPr="0044675B">
        <w:rPr>
          <w:rFonts w:ascii="Verdana" w:hAnsi="Verdana"/>
        </w:rPr>
        <w:t xml:space="preserve"> on "Submit Employee Name" and enter your employee information. This is the License Registration process. For example,</w:t>
      </w:r>
    </w:p>
    <w:p w:rsidR="006318BC" w:rsidRDefault="006318BC" w:rsidP="00963252">
      <w:r>
        <w:rPr>
          <w:noProof/>
        </w:rPr>
        <w:lastRenderedPageBreak/>
        <w:drawing>
          <wp:inline distT="0" distB="0" distL="0" distR="0" wp14:anchorId="7C10C00C" wp14:editId="4D337612">
            <wp:extent cx="5943600" cy="1977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A8" w:rsidRPr="00D87EA8" w:rsidRDefault="00D87EA8" w:rsidP="00963252">
      <w:pPr>
        <w:rPr>
          <w:rFonts w:ascii="Verdana" w:hAnsi="Verdana"/>
        </w:rPr>
      </w:pPr>
      <w:r>
        <w:t xml:space="preserve">    </w:t>
      </w:r>
      <w:proofErr w:type="gramStart"/>
      <w:r w:rsidRPr="00D87EA8">
        <w:rPr>
          <w:rFonts w:ascii="Verdana" w:hAnsi="Verdana"/>
        </w:rPr>
        <w:t>b)</w:t>
      </w:r>
      <w:r w:rsidR="004F7E11">
        <w:rPr>
          <w:rFonts w:ascii="Verdana" w:hAnsi="Verdana"/>
        </w:rPr>
        <w:t>when</w:t>
      </w:r>
      <w:proofErr w:type="gramEnd"/>
      <w:r w:rsidR="004F7E11">
        <w:rPr>
          <w:rFonts w:ascii="Verdana" w:hAnsi="Verdana"/>
        </w:rPr>
        <w:t xml:space="preserve"> you finish above steps,</w:t>
      </w:r>
      <w:r w:rsidRPr="00D87EA8">
        <w:rPr>
          <w:rFonts w:ascii="Verdana" w:hAnsi="Verdana"/>
        </w:rPr>
        <w:t xml:space="preserve"> </w:t>
      </w:r>
      <w:r w:rsidR="004F7E11">
        <w:rPr>
          <w:rFonts w:ascii="Verdana" w:hAnsi="Verdana"/>
        </w:rPr>
        <w:t>a</w:t>
      </w:r>
      <w:r w:rsidR="008200AE">
        <w:rPr>
          <w:rFonts w:ascii="Verdana" w:hAnsi="Verdana"/>
        </w:rPr>
        <w:t>sk</w:t>
      </w:r>
      <w:r>
        <w:rPr>
          <w:rFonts w:ascii="Verdana" w:hAnsi="Verdana"/>
        </w:rPr>
        <w:t xml:space="preserve"> your</w:t>
      </w:r>
      <w:r w:rsidRPr="00D87EA8">
        <w:rPr>
          <w:rFonts w:ascii="Verdana" w:hAnsi="Verdana"/>
        </w:rPr>
        <w:t xml:space="preserve"> </w:t>
      </w:r>
      <w:r w:rsidR="008200AE">
        <w:rPr>
          <w:rFonts w:ascii="Verdana" w:hAnsi="Verdana"/>
        </w:rPr>
        <w:t xml:space="preserve">colleague </w:t>
      </w:r>
      <w:r>
        <w:rPr>
          <w:rFonts w:ascii="Verdana" w:hAnsi="Verdana"/>
        </w:rPr>
        <w:t>to help you apply for SVN</w:t>
      </w:r>
      <w:r w:rsidRPr="00D87EA8">
        <w:rPr>
          <w:rFonts w:ascii="Verdana" w:hAnsi="Verdana"/>
        </w:rPr>
        <w:t xml:space="preserve"> account number</w:t>
      </w:r>
    </w:p>
    <w:p w:rsidR="00D87EA8" w:rsidRDefault="00D87EA8" w:rsidP="00D87EA8">
      <w:pPr>
        <w:rPr>
          <w:rStyle w:val="Hyperlink"/>
          <w:rFonts w:ascii="Verdana" w:hAnsi="Verdana"/>
        </w:rPr>
      </w:pPr>
      <w:r w:rsidRPr="00D87EA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proofErr w:type="gramStart"/>
      <w:r w:rsidRPr="00D87EA8">
        <w:rPr>
          <w:rFonts w:ascii="Verdana" w:hAnsi="Verdana"/>
        </w:rPr>
        <w:t>c)</w:t>
      </w:r>
      <w:proofErr w:type="gramEnd"/>
      <w:r w:rsidR="00AC20FA">
        <w:rPr>
          <w:rFonts w:ascii="Verdana" w:hAnsi="Verdana"/>
        </w:rPr>
        <w:t>the last step:</w:t>
      </w:r>
      <w:r w:rsidRPr="00D87EA8">
        <w:rPr>
          <w:rFonts w:ascii="Verdana" w:hAnsi="Verdana"/>
        </w:rPr>
        <w:t xml:space="preserve"> Get password, click the link:</w:t>
      </w:r>
      <w:r>
        <w:t xml:space="preserve"> </w:t>
      </w:r>
      <w:hyperlink r:id="rId8" w:history="1">
        <w:r w:rsidRPr="00D87EA8">
          <w:rPr>
            <w:rStyle w:val="Hyperlink"/>
            <w:rFonts w:ascii="Verdana" w:hAnsi="Verdana"/>
          </w:rPr>
          <w:t>https://servicetokens.intel.com/</w:t>
        </w:r>
      </w:hyperlink>
    </w:p>
    <w:p w:rsidR="00AC20FA" w:rsidRPr="00AC20FA" w:rsidRDefault="00AC20FA" w:rsidP="00AC20FA">
      <w:pPr>
        <w:autoSpaceDE w:val="0"/>
        <w:autoSpaceDN w:val="0"/>
        <w:spacing w:before="75" w:after="75" w:line="315" w:lineRule="atLeast"/>
        <w:rPr>
          <w:rFonts w:ascii="Verdana" w:hAnsi="Verdana"/>
        </w:rPr>
      </w:pPr>
      <w:proofErr w:type="gramStart"/>
      <w:r w:rsidRPr="00AC20FA">
        <w:rPr>
          <w:rFonts w:ascii="Verdana" w:hAnsi="Verdana"/>
        </w:rPr>
        <w:t>login</w:t>
      </w:r>
      <w:proofErr w:type="gramEnd"/>
      <w:r w:rsidRPr="00AC20FA">
        <w:rPr>
          <w:rFonts w:ascii="Verdana" w:hAnsi="Verdana"/>
        </w:rPr>
        <w:t xml:space="preserve"> name and password use your account</w:t>
      </w:r>
      <w:r w:rsidR="004F7E11">
        <w:rPr>
          <w:rFonts w:ascii="Verdana" w:hAnsi="Verdana"/>
        </w:rPr>
        <w:t xml:space="preserve"> </w:t>
      </w:r>
      <w:r>
        <w:rPr>
          <w:rFonts w:ascii="Verdana" w:hAnsi="Verdana"/>
        </w:rPr>
        <w:t>,</w:t>
      </w:r>
      <w:r w:rsidRPr="00AC20FA">
        <w:rPr>
          <w:rFonts w:ascii="Verdana" w:hAnsi="Verdana"/>
        </w:rPr>
        <w:t>then</w:t>
      </w:r>
      <w:r w:rsidR="004F7E11">
        <w:rPr>
          <w:rFonts w:ascii="Verdana" w:hAnsi="Verdana"/>
        </w:rPr>
        <w:t xml:space="preserve"> </w:t>
      </w:r>
      <w:r w:rsidRPr="00AC20FA">
        <w:rPr>
          <w:rFonts w:ascii="Verdana" w:hAnsi="Verdana"/>
        </w:rPr>
        <w:t>,</w:t>
      </w:r>
      <w:r w:rsidRPr="00AC20FA">
        <w:rPr>
          <w:rFonts w:ascii="Verdana" w:hAnsi="Verdana" w:hint="eastAsia"/>
        </w:rPr>
        <w:t>Request fill 7E9AEED3</w:t>
      </w:r>
    </w:p>
    <w:p w:rsidR="004C4CA2" w:rsidRPr="004C4CA2" w:rsidRDefault="004F7E11" w:rsidP="004C4CA2">
      <w:pPr>
        <w:spacing w:after="0" w:line="240" w:lineRule="auto"/>
        <w:jc w:val="both"/>
        <w:rPr>
          <w:rFonts w:ascii="Verdana" w:hAnsi="Verdana"/>
        </w:rPr>
      </w:pPr>
      <w:bookmarkStart w:id="0" w:name="_GoBack"/>
      <w:r w:rsidRPr="004F7E11">
        <w:rPr>
          <w:rStyle w:val="Hyperlink"/>
          <w:rFonts w:ascii="Verdana" w:hAnsi="Verdana"/>
          <w:u w:val="none"/>
        </w:rPr>
        <w:t xml:space="preserve">  </w:t>
      </w:r>
      <w:bookmarkEnd w:id="0"/>
      <w:r w:rsidR="004C4CA2" w:rsidRPr="004C4CA2">
        <w:rPr>
          <w:rFonts w:ascii="Verdana" w:hAnsi="Verdana"/>
        </w:rPr>
        <w:t>d) We have a public account, you may use it firstly.</w:t>
      </w:r>
    </w:p>
    <w:p w:rsidR="004C4CA2" w:rsidRDefault="004C4CA2" w:rsidP="004C4CA2">
      <w:pPr>
        <w:pStyle w:val="ListParagraph"/>
        <w:ind w:left="360"/>
        <w:rPr>
          <w:rFonts w:ascii="Verdana" w:hAnsi="Verdana"/>
        </w:rPr>
      </w:pPr>
    </w:p>
    <w:p w:rsidR="004C4CA2" w:rsidRDefault="004C4CA2" w:rsidP="004C4CA2">
      <w:pPr>
        <w:pStyle w:val="ListParagraph"/>
        <w:ind w:left="360"/>
        <w:rPr>
          <w:rFonts w:ascii="Verdana" w:hAnsi="Verdana"/>
        </w:rPr>
      </w:pPr>
      <w:r w:rsidRPr="004C4CA2">
        <w:rPr>
          <w:rFonts w:ascii="Verdana" w:hAnsi="Verdana"/>
        </w:rPr>
        <w:t xml:space="preserve">Account: </w:t>
      </w:r>
      <w:proofErr w:type="spellStart"/>
      <w:r w:rsidRPr="004C4CA2">
        <w:rPr>
          <w:rFonts w:ascii="Verdana" w:hAnsi="Verdana"/>
        </w:rPr>
        <w:t>sys_tianobui</w:t>
      </w:r>
      <w:proofErr w:type="spellEnd"/>
    </w:p>
    <w:p w:rsidR="004C4CA2" w:rsidRPr="004C4CA2" w:rsidRDefault="004C4CA2" w:rsidP="004C4CA2">
      <w:pPr>
        <w:pStyle w:val="ListParagraph"/>
        <w:ind w:left="360"/>
        <w:rPr>
          <w:rFonts w:ascii="Verdana" w:hAnsi="Verdana"/>
        </w:rPr>
      </w:pPr>
    </w:p>
    <w:p w:rsidR="004C4CA2" w:rsidRDefault="004C4CA2" w:rsidP="004C4CA2">
      <w:pPr>
        <w:pStyle w:val="ListParagraph"/>
        <w:ind w:left="360"/>
        <w:rPr>
          <w:rFonts w:ascii="Verdana" w:hAnsi="Verdana"/>
        </w:rPr>
      </w:pPr>
      <w:proofErr w:type="spellStart"/>
      <w:r w:rsidRPr="004C4CA2">
        <w:rPr>
          <w:rFonts w:ascii="Verdana" w:hAnsi="Verdana"/>
        </w:rPr>
        <w:t>Pwd</w:t>
      </w:r>
      <w:proofErr w:type="spellEnd"/>
      <w:r w:rsidRPr="004C4CA2">
        <w:rPr>
          <w:rFonts w:ascii="Verdana" w:hAnsi="Verdana"/>
        </w:rPr>
        <w:t>: F0SIxEmOWVXiNw/</w:t>
      </w:r>
      <w:proofErr w:type="spellStart"/>
      <w:r w:rsidRPr="004C4CA2">
        <w:rPr>
          <w:rFonts w:ascii="Verdana" w:hAnsi="Verdana"/>
        </w:rPr>
        <w:t>pj</w:t>
      </w:r>
      <w:proofErr w:type="spellEnd"/>
      <w:r w:rsidRPr="004C4CA2">
        <w:rPr>
          <w:rFonts w:ascii="Verdana" w:hAnsi="Verdana"/>
        </w:rPr>
        <w:t>/qB7Xf2CUCcDpBGtMgU1chPOODH+cPc=</w:t>
      </w:r>
    </w:p>
    <w:p w:rsidR="004C4CA2" w:rsidRPr="004C4CA2" w:rsidRDefault="004C4CA2" w:rsidP="004C4CA2">
      <w:pPr>
        <w:pStyle w:val="ListParagraph"/>
        <w:ind w:left="360"/>
        <w:rPr>
          <w:rFonts w:ascii="Verdana" w:hAnsi="Verdana"/>
        </w:rPr>
      </w:pPr>
    </w:p>
    <w:p w:rsidR="00D87EA8" w:rsidRDefault="001F48AC" w:rsidP="00D87EA8">
      <w:pPr>
        <w:adjustRightInd w:val="0"/>
        <w:snapToGrid w:val="0"/>
        <w:spacing w:line="300" w:lineRule="auto"/>
        <w:rPr>
          <w:rFonts w:ascii="Verdana" w:hAnsi="Verdana"/>
        </w:rPr>
      </w:pPr>
      <w:r>
        <w:rPr>
          <w:rFonts w:ascii="Verdana" w:hAnsi="Verdana"/>
        </w:rPr>
        <w:t>5</w:t>
      </w:r>
      <w:r w:rsidR="00D87EA8" w:rsidRPr="0044675B">
        <w:rPr>
          <w:rFonts w:ascii="Verdana" w:hAnsi="Verdana"/>
        </w:rPr>
        <w:t>. How</w:t>
      </w:r>
      <w:r w:rsidR="004C4CA2">
        <w:rPr>
          <w:rFonts w:ascii="Verdana" w:hAnsi="Verdana"/>
        </w:rPr>
        <w:t xml:space="preserve"> to apply for HSD</w:t>
      </w:r>
      <w:r w:rsidR="00D87EA8" w:rsidRPr="0044675B">
        <w:rPr>
          <w:rFonts w:ascii="Verdana" w:hAnsi="Verdana"/>
        </w:rPr>
        <w:t>?</w:t>
      </w:r>
    </w:p>
    <w:p w:rsidR="004C4CA2" w:rsidRDefault="004C4CA2" w:rsidP="004C4CA2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9661BE">
        <w:rPr>
          <w:rFonts w:ascii="Verdana" w:hAnsi="Verdana"/>
        </w:rPr>
        <w:t xml:space="preserve"> </w:t>
      </w:r>
      <w:r>
        <w:rPr>
          <w:rFonts w:ascii="Verdana" w:hAnsi="Verdana"/>
        </w:rPr>
        <w:t>a)</w:t>
      </w:r>
      <w:r w:rsidRPr="004C4CA2">
        <w:rPr>
          <w:rFonts w:ascii="Verdana" w:hAnsi="Verdana"/>
        </w:rPr>
        <w:t xml:space="preserve"> </w:t>
      </w:r>
      <w:proofErr w:type="gramStart"/>
      <w:r w:rsidRPr="004C4CA2">
        <w:rPr>
          <w:rFonts w:ascii="Verdana" w:hAnsi="Verdana"/>
        </w:rPr>
        <w:t>you</w:t>
      </w:r>
      <w:proofErr w:type="gramEnd"/>
      <w:r w:rsidRPr="004C4CA2">
        <w:rPr>
          <w:rFonts w:ascii="Verdana" w:hAnsi="Verdana"/>
        </w:rPr>
        <w:t xml:space="preserve"> need apply access to HSD. Then please visit HSD system: </w:t>
      </w:r>
      <w:r>
        <w:rPr>
          <w:rFonts w:ascii="Verdana" w:hAnsi="Verdana"/>
        </w:rPr>
        <w:t xml:space="preserve">                                             </w:t>
      </w:r>
    </w:p>
    <w:p w:rsidR="004C4CA2" w:rsidRPr="004C4CA2" w:rsidRDefault="004F7E11" w:rsidP="004C4CA2">
      <w:pPr>
        <w:rPr>
          <w:rStyle w:val="Hyperlink"/>
        </w:rPr>
      </w:pPr>
      <w:hyperlink r:id="rId9" w:history="1">
        <w:r w:rsidR="004C4CA2" w:rsidRPr="004C4CA2">
          <w:rPr>
            <w:rStyle w:val="Hyperlink"/>
            <w:rFonts w:ascii="Verdana" w:hAnsi="Verdana"/>
          </w:rPr>
          <w:t>https://vthsd.intel.com/hsd/tiano/tracker/default.aspx?ldudef=1</w:t>
        </w:r>
      </w:hyperlink>
    </w:p>
    <w:p w:rsidR="004C4CA2" w:rsidRPr="004C4CA2" w:rsidRDefault="004C4CA2" w:rsidP="004C4CA2">
      <w:pPr>
        <w:rPr>
          <w:rFonts w:ascii="Verdana" w:hAnsi="Verdana"/>
        </w:rPr>
      </w:pPr>
      <w:r w:rsidRPr="004C4CA2">
        <w:rPr>
          <w:rFonts w:ascii="Verdana" w:hAnsi="Verdana"/>
        </w:rPr>
        <w:t xml:space="preserve">(If you have the access to the HSD, you’ll login it </w:t>
      </w:r>
      <w:proofErr w:type="spellStart"/>
      <w:r>
        <w:rPr>
          <w:rFonts w:ascii="Verdana" w:hAnsi="Verdana"/>
        </w:rPr>
        <w:t>defaultly</w:t>
      </w:r>
      <w:proofErr w:type="spellEnd"/>
      <w:r w:rsidRPr="004C4CA2">
        <w:rPr>
          <w:rFonts w:ascii="Verdana" w:hAnsi="Verdana"/>
        </w:rPr>
        <w:t>).</w:t>
      </w:r>
    </w:p>
    <w:p w:rsidR="004C4CA2" w:rsidRDefault="004C4CA2" w:rsidP="004C4C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apply access to HSD:</w:t>
      </w:r>
    </w:p>
    <w:p w:rsidR="004C4CA2" w:rsidRPr="004C4CA2" w:rsidRDefault="009661BE" w:rsidP="004C4CA2">
      <w:pPr>
        <w:autoSpaceDE w:val="0"/>
        <w:autoSpaceDN w:val="0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4C4CA2" w:rsidRPr="004C4CA2">
        <w:rPr>
          <w:rFonts w:ascii="Verdana" w:hAnsi="Verdana"/>
        </w:rPr>
        <w:t xml:space="preserve">For </w:t>
      </w:r>
      <w:proofErr w:type="spellStart"/>
      <w:r w:rsidR="004C4CA2" w:rsidRPr="004C4CA2">
        <w:rPr>
          <w:rFonts w:ascii="Verdana" w:hAnsi="Verdana"/>
        </w:rPr>
        <w:t>Tiano</w:t>
      </w:r>
      <w:proofErr w:type="spellEnd"/>
      <w:r w:rsidR="004C4CA2" w:rsidRPr="004C4CA2">
        <w:rPr>
          <w:rFonts w:ascii="Verdana" w:hAnsi="Verdana"/>
        </w:rPr>
        <w:t xml:space="preserve"> HSD tracker focus access requests: </w:t>
      </w:r>
    </w:p>
    <w:p w:rsidR="004C4CA2" w:rsidRPr="004C4CA2" w:rsidRDefault="009661BE" w:rsidP="004C4CA2">
      <w:pPr>
        <w:autoSpaceDE w:val="0"/>
        <w:autoSpaceDN w:val="0"/>
        <w:rPr>
          <w:rStyle w:val="Hyperlink"/>
          <w:rFonts w:ascii="Verdana" w:hAnsi="Verdana"/>
        </w:rPr>
      </w:pPr>
      <w:r>
        <w:rPr>
          <w:rFonts w:ascii="Verdana" w:hAnsi="Verdana"/>
        </w:rPr>
        <w:t xml:space="preserve">     </w:t>
      </w:r>
      <w:proofErr w:type="spellStart"/>
      <w:r w:rsidR="004C4CA2" w:rsidRPr="004C4CA2">
        <w:rPr>
          <w:rFonts w:ascii="Verdana" w:hAnsi="Verdana"/>
        </w:rPr>
        <w:t>Goto</w:t>
      </w:r>
      <w:proofErr w:type="spellEnd"/>
      <w:r w:rsidR="004C4CA2" w:rsidRPr="004C4CA2">
        <w:rPr>
          <w:rFonts w:ascii="Verdana" w:hAnsi="Verdana"/>
        </w:rPr>
        <w:t xml:space="preserve"> link:</w:t>
      </w:r>
      <w:r w:rsidR="004C4CA2">
        <w:rPr>
          <w:rFonts w:ascii="SimSun" w:eastAsia="SimSun" w:hAnsi="SimSun" w:hint="eastAsia"/>
          <w:sz w:val="18"/>
          <w:szCs w:val="18"/>
        </w:rPr>
        <w:t xml:space="preserve"> </w:t>
      </w:r>
      <w:hyperlink r:id="rId10" w:history="1">
        <w:r w:rsidR="004C4CA2" w:rsidRPr="004C4CA2">
          <w:rPr>
            <w:rStyle w:val="Hyperlink"/>
            <w:rFonts w:ascii="Verdana" w:hAnsi="Verdana" w:hint="eastAsia"/>
          </w:rPr>
          <w:t>https://vthsd.intel.com/hsd/cts_hsd</w:t>
        </w:r>
      </w:hyperlink>
      <w:r w:rsidR="004C4CA2" w:rsidRPr="004C4CA2">
        <w:rPr>
          <w:rStyle w:val="Hyperlink"/>
          <w:rFonts w:ascii="Verdana" w:hAnsi="Verdana" w:hint="eastAsia"/>
        </w:rPr>
        <w:t xml:space="preserve"> </w:t>
      </w:r>
    </w:p>
    <w:p w:rsidR="004C4CA2" w:rsidRPr="004C4CA2" w:rsidRDefault="009661BE" w:rsidP="004C4CA2">
      <w:pPr>
        <w:autoSpaceDE w:val="0"/>
        <w:autoSpaceDN w:val="0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4C4CA2" w:rsidRPr="004C4CA2">
        <w:rPr>
          <w:rFonts w:ascii="Verdana" w:hAnsi="Verdana"/>
        </w:rPr>
        <w:t xml:space="preserve">On left side select "Customer Area" =&gt; "Access Request" =&gt; "Request Access" </w:t>
      </w:r>
    </w:p>
    <w:p w:rsidR="004C4CA2" w:rsidRPr="004C4CA2" w:rsidRDefault="009661BE" w:rsidP="004C4CA2">
      <w:pPr>
        <w:autoSpaceDE w:val="0"/>
        <w:autoSpaceDN w:val="0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4C4CA2" w:rsidRPr="004C4CA2">
        <w:rPr>
          <w:rFonts w:ascii="Verdana" w:hAnsi="Verdana"/>
        </w:rPr>
        <w:t xml:space="preserve">Complete the access request form </w:t>
      </w:r>
    </w:p>
    <w:p w:rsidR="004C4CA2" w:rsidRPr="004C4CA2" w:rsidRDefault="009661BE" w:rsidP="004C4CA2">
      <w:pPr>
        <w:autoSpaceDE w:val="0"/>
        <w:autoSpaceDN w:val="0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4C4CA2" w:rsidRPr="004C4CA2">
        <w:rPr>
          <w:rFonts w:ascii="Verdana" w:hAnsi="Verdana"/>
        </w:rPr>
        <w:t xml:space="preserve">For HSD: </w:t>
      </w:r>
      <w:proofErr w:type="spellStart"/>
      <w:r w:rsidR="004C4CA2" w:rsidRPr="004C4CA2">
        <w:rPr>
          <w:rFonts w:ascii="Verdana" w:hAnsi="Verdana"/>
        </w:rPr>
        <w:t>project_name</w:t>
      </w:r>
      <w:proofErr w:type="spellEnd"/>
      <w:r w:rsidR="004C4CA2" w:rsidRPr="004C4CA2">
        <w:rPr>
          <w:rFonts w:ascii="Verdana" w:hAnsi="Verdana"/>
        </w:rPr>
        <w:t xml:space="preserve"> = </w:t>
      </w:r>
      <w:proofErr w:type="spellStart"/>
      <w:r w:rsidR="004C4CA2" w:rsidRPr="004C4CA2">
        <w:rPr>
          <w:rFonts w:ascii="Verdana" w:hAnsi="Verdana"/>
        </w:rPr>
        <w:t>Tiano</w:t>
      </w:r>
      <w:proofErr w:type="spellEnd"/>
      <w:r w:rsidR="004C4CA2" w:rsidRPr="004C4CA2">
        <w:rPr>
          <w:rFonts w:ascii="Verdana" w:hAnsi="Verdana"/>
        </w:rPr>
        <w:t xml:space="preserve">, </w:t>
      </w:r>
      <w:proofErr w:type="spellStart"/>
      <w:r w:rsidR="004C4CA2" w:rsidRPr="004C4CA2">
        <w:rPr>
          <w:rFonts w:ascii="Verdana" w:hAnsi="Verdana"/>
        </w:rPr>
        <w:t>project_focus</w:t>
      </w:r>
      <w:proofErr w:type="spellEnd"/>
      <w:r w:rsidR="004C4CA2" w:rsidRPr="004C4CA2">
        <w:rPr>
          <w:rFonts w:ascii="Verdana" w:hAnsi="Verdana"/>
        </w:rPr>
        <w:t xml:space="preserve"> = tools</w:t>
      </w:r>
    </w:p>
    <w:p w:rsidR="004C4CA2" w:rsidRDefault="009661BE" w:rsidP="004C4CA2">
      <w:pPr>
        <w:autoSpaceDE w:val="0"/>
        <w:autoSpaceDN w:val="0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4C4CA2" w:rsidRPr="004C4CA2">
        <w:rPr>
          <w:rFonts w:ascii="Verdana" w:hAnsi="Verdana"/>
        </w:rPr>
        <w:t xml:space="preserve">For HSD: </w:t>
      </w:r>
      <w:proofErr w:type="spellStart"/>
      <w:r w:rsidR="004C4CA2" w:rsidRPr="004C4CA2">
        <w:rPr>
          <w:rFonts w:ascii="Verdana" w:hAnsi="Verdana"/>
        </w:rPr>
        <w:t>project_name</w:t>
      </w:r>
      <w:proofErr w:type="spellEnd"/>
      <w:r w:rsidR="004C4CA2" w:rsidRPr="004C4CA2">
        <w:rPr>
          <w:rFonts w:ascii="Verdana" w:hAnsi="Verdana"/>
        </w:rPr>
        <w:t xml:space="preserve"> = </w:t>
      </w:r>
      <w:proofErr w:type="spellStart"/>
      <w:r w:rsidR="004C4CA2" w:rsidRPr="004C4CA2">
        <w:rPr>
          <w:rFonts w:ascii="Verdana" w:hAnsi="Verdana"/>
        </w:rPr>
        <w:t>Tiano</w:t>
      </w:r>
      <w:proofErr w:type="spellEnd"/>
      <w:r w:rsidR="004C4CA2" w:rsidRPr="004C4CA2">
        <w:rPr>
          <w:rFonts w:ascii="Verdana" w:hAnsi="Verdana"/>
        </w:rPr>
        <w:t xml:space="preserve">, </w:t>
      </w:r>
      <w:proofErr w:type="spellStart"/>
      <w:r w:rsidR="004C4CA2" w:rsidRPr="004C4CA2">
        <w:rPr>
          <w:rFonts w:ascii="Verdana" w:hAnsi="Verdana"/>
        </w:rPr>
        <w:t>project_focus</w:t>
      </w:r>
      <w:proofErr w:type="spellEnd"/>
      <w:r w:rsidR="004C4CA2" w:rsidRPr="004C4CA2">
        <w:rPr>
          <w:rFonts w:ascii="Verdana" w:hAnsi="Verdana"/>
        </w:rPr>
        <w:t xml:space="preserve"> = tracker</w:t>
      </w:r>
    </w:p>
    <w:p w:rsidR="002B30D1" w:rsidRDefault="005D65D5" w:rsidP="002B30D1">
      <w:pPr>
        <w:pStyle w:val="ordinary-output"/>
        <w:shd w:val="clear" w:color="auto" w:fill="FEFEFE"/>
        <w:rPr>
          <w:rFonts w:ascii="Verdana" w:eastAsiaTheme="minorEastAsia" w:hAnsi="Verdana" w:cstheme="minorBidi"/>
          <w:color w:val="auto"/>
          <w:sz w:val="22"/>
          <w:szCs w:val="22"/>
        </w:rPr>
      </w:pPr>
      <w:r w:rsidRPr="002B30D1">
        <w:rPr>
          <w:rFonts w:ascii="Verdana" w:eastAsiaTheme="minorEastAsia" w:hAnsi="Verdana" w:cstheme="minorBidi"/>
          <w:color w:val="auto"/>
          <w:sz w:val="22"/>
          <w:szCs w:val="22"/>
        </w:rPr>
        <w:t xml:space="preserve">  b)</w:t>
      </w:r>
      <w:r w:rsidR="002B30D1" w:rsidRPr="002B30D1">
        <w:rPr>
          <w:rFonts w:ascii="Verdana" w:eastAsiaTheme="minorEastAsia" w:hAnsi="Verdana" w:cstheme="minorBidi"/>
          <w:color w:val="auto"/>
          <w:sz w:val="22"/>
          <w:szCs w:val="22"/>
        </w:rPr>
        <w:t xml:space="preserve"> You will receive </w:t>
      </w:r>
      <w:r w:rsidR="00C121CF" w:rsidRPr="002B30D1">
        <w:rPr>
          <w:rFonts w:ascii="Verdana" w:eastAsiaTheme="minorEastAsia" w:hAnsi="Verdana" w:cstheme="minorBidi"/>
          <w:color w:val="auto"/>
          <w:sz w:val="22"/>
          <w:szCs w:val="22"/>
        </w:rPr>
        <w:t>a</w:t>
      </w:r>
      <w:r w:rsidR="002B30D1" w:rsidRPr="002B30D1">
        <w:rPr>
          <w:rFonts w:ascii="Verdana" w:eastAsiaTheme="minorEastAsia" w:hAnsi="Verdana" w:cstheme="minorBidi"/>
          <w:color w:val="auto"/>
          <w:sz w:val="22"/>
          <w:szCs w:val="22"/>
        </w:rPr>
        <w:t xml:space="preserve"> relevant</w:t>
      </w:r>
      <w:r w:rsidR="002B30D1">
        <w:rPr>
          <w:rFonts w:ascii="Verdana" w:eastAsiaTheme="minorEastAsia" w:hAnsi="Verdana" w:cstheme="minorBidi"/>
          <w:color w:val="auto"/>
          <w:sz w:val="22"/>
          <w:szCs w:val="22"/>
        </w:rPr>
        <w:t xml:space="preserve"> </w:t>
      </w:r>
      <w:r w:rsidR="00C121CF" w:rsidRPr="002B30D1">
        <w:rPr>
          <w:rFonts w:ascii="Verdana" w:eastAsiaTheme="minorEastAsia" w:hAnsi="Verdana" w:cstheme="minorBidi"/>
          <w:color w:val="auto"/>
          <w:sz w:val="22"/>
          <w:szCs w:val="22"/>
        </w:rPr>
        <w:t>email</w:t>
      </w:r>
      <w:r w:rsidR="00C121CF">
        <w:rPr>
          <w:rFonts w:ascii="Verdana" w:eastAsiaTheme="minorEastAsia" w:hAnsi="Verdana" w:cstheme="minorBidi"/>
          <w:color w:val="auto"/>
          <w:sz w:val="22"/>
          <w:szCs w:val="22"/>
        </w:rPr>
        <w:t xml:space="preserve"> </w:t>
      </w:r>
      <w:r w:rsidR="00C121CF" w:rsidRPr="002B30D1">
        <w:rPr>
          <w:rFonts w:ascii="Verdana" w:eastAsiaTheme="minorEastAsia" w:hAnsi="Verdana" w:cstheme="minorBidi"/>
          <w:color w:val="auto"/>
          <w:sz w:val="22"/>
          <w:szCs w:val="22"/>
        </w:rPr>
        <w:t>later</w:t>
      </w:r>
      <w:r w:rsidR="002B30D1">
        <w:rPr>
          <w:rFonts w:ascii="Verdana" w:eastAsiaTheme="minorEastAsia" w:hAnsi="Verdana" w:cstheme="minorBidi"/>
          <w:color w:val="auto"/>
          <w:sz w:val="22"/>
          <w:szCs w:val="22"/>
        </w:rPr>
        <w:t>.</w:t>
      </w:r>
    </w:p>
    <w:p w:rsidR="00443A3D" w:rsidRDefault="001F48AC" w:rsidP="002B30D1">
      <w:pPr>
        <w:pStyle w:val="ordinary-output"/>
        <w:shd w:val="clear" w:color="auto" w:fill="FEFEFE"/>
        <w:rPr>
          <w:rStyle w:val="Hyperlink"/>
        </w:rPr>
      </w:pPr>
      <w:r>
        <w:rPr>
          <w:rFonts w:ascii="Verdana" w:eastAsiaTheme="minorEastAsia" w:hAnsi="Verdana" w:cstheme="minorBidi"/>
          <w:color w:val="auto"/>
          <w:sz w:val="22"/>
          <w:szCs w:val="22"/>
        </w:rPr>
        <w:t>6</w:t>
      </w:r>
      <w:r w:rsidR="00443A3D">
        <w:rPr>
          <w:rFonts w:ascii="Verdana" w:eastAsiaTheme="minorEastAsia" w:hAnsi="Verdana" w:cstheme="minorBidi"/>
          <w:color w:val="auto"/>
          <w:sz w:val="22"/>
          <w:szCs w:val="22"/>
        </w:rPr>
        <w:t>. Training link:</w:t>
      </w:r>
      <w:r w:rsidR="00443A3D" w:rsidRPr="00443A3D">
        <w:t xml:space="preserve"> </w:t>
      </w:r>
      <w:hyperlink r:id="rId11" w:history="1">
        <w:r w:rsidR="00443A3D" w:rsidRPr="00664527">
          <w:rPr>
            <w:rStyle w:val="Hyperlink"/>
          </w:rPr>
          <w:t>http://saba.intel.com/Saba/Web/Main</w:t>
        </w:r>
      </w:hyperlink>
    </w:p>
    <w:p w:rsidR="00443A3D" w:rsidRDefault="00443A3D" w:rsidP="00443A3D">
      <w:pPr>
        <w:autoSpaceDE w:val="0"/>
        <w:autoSpaceDN w:val="0"/>
        <w:spacing w:after="0" w:line="240" w:lineRule="auto"/>
        <w:rPr>
          <w:rFonts w:ascii="Verdana" w:hAnsi="Verdana"/>
        </w:rPr>
      </w:pPr>
    </w:p>
    <w:p w:rsidR="00443A3D" w:rsidRDefault="001F48AC" w:rsidP="00443A3D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Verdana" w:hAnsi="Verdana"/>
        </w:rPr>
        <w:t>7</w:t>
      </w:r>
      <w:r w:rsidR="00443A3D" w:rsidRPr="00443A3D">
        <w:rPr>
          <w:rFonts w:ascii="Verdana" w:hAnsi="Verdana"/>
        </w:rPr>
        <w:t>.</w:t>
      </w:r>
      <w:r w:rsidR="00443A3D">
        <w:rPr>
          <w:rFonts w:ascii="Verdana" w:hAnsi="Verdana"/>
        </w:rPr>
        <w:t xml:space="preserve"> Apply for Wi-Fi link:</w:t>
      </w:r>
      <w:r w:rsidR="00443A3D" w:rsidRPr="00443A3D"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</w:p>
    <w:p w:rsidR="00443A3D" w:rsidRDefault="00443A3D" w:rsidP="00443A3D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443A3D" w:rsidRDefault="004F7E11" w:rsidP="00443A3D">
      <w:pPr>
        <w:autoSpaceDE w:val="0"/>
        <w:autoSpaceDN w:val="0"/>
        <w:spacing w:after="0" w:line="240" w:lineRule="auto"/>
      </w:pPr>
      <w:hyperlink r:id="rId12" w:history="1">
        <w:r w:rsidR="00443A3D" w:rsidRPr="00443A3D">
          <w:rPr>
            <w:rStyle w:val="Hyperlink"/>
            <w:rFonts w:ascii="Verdana" w:hAnsi="Verdana" w:cs="Segoe UI"/>
            <w:bCs/>
          </w:rPr>
          <w:t>http://it.intel.com/products/hotspots/index.htm#connect</w:t>
        </w:r>
      </w:hyperlink>
      <w:r w:rsidR="00443A3D" w:rsidRPr="00443A3D">
        <w:rPr>
          <w:rFonts w:ascii="Verdana" w:hAnsi="Verdana" w:cs="Segoe UI"/>
          <w:bCs/>
          <w:color w:val="000000"/>
        </w:rPr>
        <w:t> (</w:t>
      </w:r>
      <w:hyperlink r:id="rId13" w:history="1">
        <w:r w:rsidR="00443A3D" w:rsidRPr="00443A3D">
          <w:rPr>
            <w:rStyle w:val="Hyperlink"/>
            <w:rFonts w:ascii="Verdana" w:hAnsi="Verdana" w:cs="Segoe UI"/>
            <w:bCs/>
          </w:rPr>
          <w:t>http://it.intel.com/products/hotspots/index.htm#connect</w:t>
        </w:r>
      </w:hyperlink>
      <w:r w:rsidR="00443A3D">
        <w:rPr>
          <w:rFonts w:ascii="Verdana" w:hAnsi="Verdana" w:cs="Segoe UI"/>
          <w:bCs/>
          <w:color w:val="000000"/>
        </w:rPr>
        <w:t>)</w:t>
      </w:r>
    </w:p>
    <w:p w:rsidR="00443A3D" w:rsidRDefault="00443A3D" w:rsidP="00443A3D">
      <w:pPr>
        <w:autoSpaceDE w:val="0"/>
        <w:autoSpaceDN w:val="0"/>
        <w:spacing w:after="0" w:line="240" w:lineRule="auto"/>
        <w:rPr>
          <w:rFonts w:ascii="Verdana" w:hAnsi="Verdana"/>
        </w:rPr>
      </w:pPr>
    </w:p>
    <w:p w:rsidR="00443A3D" w:rsidRPr="00443A3D" w:rsidRDefault="001F48AC" w:rsidP="00443A3D">
      <w:pPr>
        <w:autoSpaceDE w:val="0"/>
        <w:autoSpaceDN w:val="0"/>
        <w:spacing w:after="0" w:line="240" w:lineRule="auto"/>
        <w:rPr>
          <w:rStyle w:val="Hyperlink"/>
          <w:rFonts w:ascii="Verdana" w:hAnsi="Verdana" w:cs="Segoe UI"/>
          <w:bCs/>
        </w:rPr>
      </w:pPr>
      <w:r>
        <w:rPr>
          <w:rFonts w:ascii="Verdana" w:hAnsi="Verdana"/>
        </w:rPr>
        <w:t>8</w:t>
      </w:r>
      <w:r w:rsidR="00443A3D">
        <w:rPr>
          <w:rFonts w:ascii="Verdana" w:hAnsi="Verdana"/>
        </w:rPr>
        <w:t xml:space="preserve">. </w:t>
      </w:r>
      <w:r w:rsidR="00443A3D" w:rsidRPr="00443A3D">
        <w:rPr>
          <w:rFonts w:ascii="Verdana" w:hAnsi="Verdana"/>
        </w:rPr>
        <w:t>Install</w:t>
      </w:r>
      <w:r w:rsidR="00443A3D">
        <w:rPr>
          <w:rFonts w:ascii="Verdana" w:hAnsi="Verdana"/>
        </w:rPr>
        <w:t xml:space="preserve"> necessary</w:t>
      </w:r>
      <w:r w:rsidR="00443A3D" w:rsidRPr="00443A3D">
        <w:rPr>
          <w:rFonts w:ascii="Verdana" w:hAnsi="Verdana"/>
        </w:rPr>
        <w:t xml:space="preserve"> software</w:t>
      </w:r>
      <w:r w:rsidR="00443A3D">
        <w:rPr>
          <w:rFonts w:ascii="Verdana" w:hAnsi="Verdana"/>
        </w:rPr>
        <w:t xml:space="preserve"> link: </w:t>
      </w:r>
      <w:r w:rsidR="00443A3D" w:rsidRPr="00443A3D">
        <w:rPr>
          <w:rStyle w:val="Hyperlink"/>
          <w:rFonts w:ascii="Verdana" w:hAnsi="Verdana"/>
          <w:bCs/>
        </w:rPr>
        <w:t>\\shwde9589\Share\windows_build\VS2008</w:t>
      </w:r>
    </w:p>
    <w:p w:rsidR="006318BC" w:rsidRDefault="00443A3D" w:rsidP="001F48AC">
      <w:pPr>
        <w:pStyle w:val="ordinary-output"/>
        <w:shd w:val="clear" w:color="auto" w:fill="FEFEFE"/>
        <w:adjustRightInd w:val="0"/>
        <w:snapToGrid w:val="0"/>
        <w:ind w:firstLine="300"/>
        <w:rPr>
          <w:rFonts w:ascii="Verdana" w:eastAsiaTheme="minorEastAsia" w:hAnsi="Verdana" w:cstheme="minorBidi"/>
          <w:color w:val="auto"/>
          <w:sz w:val="22"/>
          <w:szCs w:val="22"/>
        </w:rPr>
      </w:pPr>
      <w:r w:rsidRPr="009A424F">
        <w:rPr>
          <w:rFonts w:ascii="Verdana" w:eastAsiaTheme="minorEastAsia" w:hAnsi="Verdana" w:cstheme="minorBidi"/>
          <w:color w:val="auto"/>
          <w:sz w:val="22"/>
          <w:szCs w:val="22"/>
        </w:rPr>
        <w:t xml:space="preserve">Copy </w:t>
      </w:r>
      <w:r w:rsidR="009A424F" w:rsidRPr="009A424F">
        <w:rPr>
          <w:rFonts w:ascii="Verdana" w:eastAsiaTheme="minorEastAsia" w:hAnsi="Verdana" w:cstheme="minorBidi"/>
          <w:color w:val="auto"/>
          <w:sz w:val="22"/>
          <w:szCs w:val="22"/>
        </w:rPr>
        <w:t>the vs2008 to you pc and in</w:t>
      </w:r>
      <w:r w:rsidR="009A424F">
        <w:rPr>
          <w:rFonts w:ascii="Verdana" w:eastAsiaTheme="minorEastAsia" w:hAnsi="Verdana" w:cstheme="minorBidi"/>
          <w:color w:val="auto"/>
          <w:sz w:val="22"/>
          <w:szCs w:val="22"/>
        </w:rPr>
        <w:t>stall the software according to            “</w:t>
      </w:r>
      <w:proofErr w:type="spellStart"/>
      <w:r w:rsidR="009A424F">
        <w:rPr>
          <w:rFonts w:ascii="Verdana" w:eastAsiaTheme="minorEastAsia" w:hAnsi="Verdana" w:cstheme="minorBidi"/>
          <w:color w:val="auto"/>
          <w:sz w:val="22"/>
          <w:szCs w:val="22"/>
        </w:rPr>
        <w:t>Build_Windows_Enviroment</w:t>
      </w:r>
      <w:proofErr w:type="spellEnd"/>
      <w:r w:rsidR="009A424F">
        <w:rPr>
          <w:rFonts w:ascii="Verdana" w:eastAsiaTheme="minorEastAsia" w:hAnsi="Verdana" w:cstheme="minorBidi"/>
          <w:color w:val="auto"/>
          <w:sz w:val="22"/>
          <w:szCs w:val="22"/>
        </w:rPr>
        <w:t>”</w:t>
      </w:r>
      <w:r w:rsidR="009A424F" w:rsidRPr="009A424F">
        <w:rPr>
          <w:rFonts w:ascii="Verdana" w:eastAsiaTheme="minorEastAsia" w:hAnsi="Verdana" w:cstheme="minorBidi"/>
          <w:color w:val="auto"/>
          <w:sz w:val="22"/>
          <w:szCs w:val="22"/>
        </w:rPr>
        <w:t>=&gt;</w:t>
      </w:r>
      <w:r w:rsidR="009A424F">
        <w:rPr>
          <w:rFonts w:ascii="Verdana" w:eastAsiaTheme="minorEastAsia" w:hAnsi="Verdana" w:cstheme="minorBidi"/>
          <w:color w:val="auto"/>
          <w:sz w:val="22"/>
          <w:szCs w:val="22"/>
        </w:rPr>
        <w:t>”</w:t>
      </w:r>
      <w:r w:rsidR="009A424F" w:rsidRPr="009A424F">
        <w:rPr>
          <w:rFonts w:ascii="Verdana" w:eastAsiaTheme="minorEastAsia" w:hAnsi="Verdana" w:cstheme="minorBidi"/>
          <w:color w:val="auto"/>
          <w:sz w:val="22"/>
          <w:szCs w:val="22"/>
        </w:rPr>
        <w:t>ReadMe.txt</w:t>
      </w:r>
      <w:r w:rsidR="009A424F">
        <w:rPr>
          <w:rFonts w:ascii="Verdana" w:eastAsiaTheme="minorEastAsia" w:hAnsi="Verdana" w:cstheme="minorBidi"/>
          <w:color w:val="auto"/>
          <w:sz w:val="22"/>
          <w:szCs w:val="22"/>
        </w:rPr>
        <w:t>”</w:t>
      </w:r>
    </w:p>
    <w:p w:rsidR="001F48AC" w:rsidRPr="00C121CF" w:rsidRDefault="001F48AC" w:rsidP="001F48AC">
      <w:pPr>
        <w:pStyle w:val="ordinary-output"/>
        <w:shd w:val="clear" w:color="auto" w:fill="FEFEFE"/>
        <w:adjustRightInd w:val="0"/>
        <w:snapToGrid w:val="0"/>
        <w:rPr>
          <w:rFonts w:ascii="Verdana" w:eastAsiaTheme="minorEastAsia" w:hAnsi="Verdana" w:cstheme="minorBidi"/>
          <w:color w:val="auto"/>
          <w:sz w:val="22"/>
          <w:szCs w:val="22"/>
        </w:rPr>
      </w:pPr>
    </w:p>
    <w:sectPr w:rsidR="001F48AC" w:rsidRPr="00C1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2535"/>
    <w:multiLevelType w:val="hybridMultilevel"/>
    <w:tmpl w:val="220A5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424C0"/>
    <w:multiLevelType w:val="hybridMultilevel"/>
    <w:tmpl w:val="2716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24964"/>
    <w:multiLevelType w:val="hybridMultilevel"/>
    <w:tmpl w:val="468A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D2002"/>
    <w:multiLevelType w:val="hybridMultilevel"/>
    <w:tmpl w:val="FC54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C5A79"/>
    <w:multiLevelType w:val="hybridMultilevel"/>
    <w:tmpl w:val="C9E85534"/>
    <w:lvl w:ilvl="0" w:tplc="2FC4F7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A0"/>
    <w:rsid w:val="001F48AC"/>
    <w:rsid w:val="002B30D1"/>
    <w:rsid w:val="00443A3D"/>
    <w:rsid w:val="004452A0"/>
    <w:rsid w:val="0044675B"/>
    <w:rsid w:val="004C4CA2"/>
    <w:rsid w:val="004F7E11"/>
    <w:rsid w:val="005D65D5"/>
    <w:rsid w:val="006318BC"/>
    <w:rsid w:val="007D6268"/>
    <w:rsid w:val="008200AE"/>
    <w:rsid w:val="00840867"/>
    <w:rsid w:val="008933ED"/>
    <w:rsid w:val="00963252"/>
    <w:rsid w:val="009661BE"/>
    <w:rsid w:val="009A424F"/>
    <w:rsid w:val="00AC20FA"/>
    <w:rsid w:val="00C121CF"/>
    <w:rsid w:val="00D87EA8"/>
    <w:rsid w:val="00E5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4BD70-12C8-45E6-A231-D0E4569A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2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3252"/>
    <w:rPr>
      <w:color w:val="954F72" w:themeColor="followedHyperlink"/>
      <w:u w:val="single"/>
    </w:rPr>
  </w:style>
  <w:style w:type="paragraph" w:customStyle="1" w:styleId="ordinary-output">
    <w:name w:val="ordinary-output"/>
    <w:basedOn w:val="Normal"/>
    <w:rsid w:val="002B30D1"/>
    <w:pPr>
      <w:spacing w:before="100" w:beforeAutospacing="1" w:after="75" w:line="330" w:lineRule="atLeast"/>
    </w:pPr>
    <w:rPr>
      <w:rFonts w:ascii="Times New Roman" w:eastAsia="Times New Roman" w:hAnsi="Times New Roman" w:cs="Times New Roman"/>
      <w:color w:val="333333"/>
      <w:sz w:val="27"/>
      <w:szCs w:val="27"/>
    </w:rPr>
  </w:style>
  <w:style w:type="character" w:customStyle="1" w:styleId="high-light-bg4">
    <w:name w:val="high-light-bg4"/>
    <w:basedOn w:val="DefaultParagraphFont"/>
    <w:rsid w:val="002B3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1236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9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99125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4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3228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4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45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4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04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93581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4093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1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65559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2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0309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0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8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0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7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8376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9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tokens.intel.com/" TargetMode="External"/><Relationship Id="rId13" Type="http://schemas.openxmlformats.org/officeDocument/2006/relationships/hyperlink" Target="http://it.intel.com/products/hotspots/index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t.intel.com/products/hotspots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lcappsprod.intel.com/ExportLicensing/main.aspx" TargetMode="External"/><Relationship Id="rId11" Type="http://schemas.openxmlformats.org/officeDocument/2006/relationships/hyperlink" Target="http://saba.intel.com/Saba/Web/Main" TargetMode="External"/><Relationship Id="rId5" Type="http://schemas.openxmlformats.org/officeDocument/2006/relationships/hyperlink" Target="http://ease.intel.com/es/mylearning/goto.aspx?offeringid=0119898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thsd.intel.com/hsd/cts_h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thsd.intel.com/hsd/tiano/tracker/default.aspx?ldudef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Zhihui</dc:creator>
  <cp:keywords/>
  <dc:description/>
  <cp:lastModifiedBy>Yang, Zhihui</cp:lastModifiedBy>
  <cp:revision>17</cp:revision>
  <dcterms:created xsi:type="dcterms:W3CDTF">2015-03-31T03:16:00Z</dcterms:created>
  <dcterms:modified xsi:type="dcterms:W3CDTF">2015-05-08T06:05:00Z</dcterms:modified>
</cp:coreProperties>
</file>