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jc w:val="left"/>
        <w:ind w:firstLine="0"/>
        <w:spacing w:before="199.999995" w:after="120" w:line="276" w:lineRule="auto"/>
        <w:shd w:val="clear" w:color="auto" w:fill=""/>
      </w:pPr>
      <w:bookmarkStart w:id="1" w:name="9jHe6BFQzH"/>
      <w:r>
        <w:rPr>
          <w:sz w:val="56"/>
          <w:szCs w:val="56"/>
          <w:b/>
        </w:rPr>
        <w:t xml:space="preserve">Confidential Client Authentication</w:t>
      </w:r>
      <w:bookmarkEnd w:id="1"/>
    </w:p>
    <w:p>
      <w:pPr>
        <w:pStyle w:val="Heading2"/>
        <w:jc w:val="left"/>
        <w:ind w:firstLine="0"/>
        <w:spacing w:before="199.999995" w:after="80" w:line="276" w:lineRule="auto"/>
        <w:shd w:val="clear" w:color="auto" w:fill=""/>
      </w:pPr>
      <w:bookmarkStart w:id="2" w:name="s6U2lCiL0m"/>
      <w:r>
        <w:rPr>
          <w:sz w:val="48"/>
          <w:szCs w:val="48"/>
          <w:b/>
        </w:rPr>
        <w:t xml:space="preserve">1. Overview (Refer to the </w:t>
      </w:r>
      <w:r>
        <w:rPr>
          <w:sz w:val="48"/>
          <w:szCs w:val="48"/>
          <w:b/>
          <w:i/>
          <w:iCs/>
        </w:rPr>
        <w:t xml:space="preserve">Updated</w:t>
      </w:r>
      <w:r>
        <w:rPr>
          <w:sz w:val="48"/>
          <w:szCs w:val="48"/>
          <w:b/>
        </w:rPr>
        <w:t xml:space="preserve"> section</w:t>
      </w:r>
      <w:r>
        <w:rPr>
          <w:sz w:val="48"/>
          <w:szCs w:val="48"/>
          <w:b/>
        </w:rPr>
        <w:t xml:space="preserve">)</w:t>
      </w:r>
      <w:bookmarkEnd w:id="2"/>
    </w:p>
    <w:p>
      <w:pPr>
        <w:jc w:val="left"/>
        <w:ind w:firstLine="0"/>
        <w:spacing w:before="0" w:after="0" w:line="360" w:lineRule="auto"/>
        <w:shd w:val="clear" w:color="auto" w:fill=""/>
      </w:pPr>
      <w:r>
        <w:rPr/>
        <w:t xml:space="preserve">As defined by </w:t>
      </w:r>
      <w:hyperlink r:id="rId10" w:history="1">
        <w:r>
          <w:rPr>
            <w:color w:val="0563C1"/>
            <w:u w:val="single"/>
          </w:rPr>
          <w:t xml:space="preserve">OAuth2.0</w:t>
        </w:r>
      </w:hyperlink>
      <w:r>
        <w:rPr/>
        <w:t xml:space="preserve">, </w:t>
      </w:r>
      <w:r>
        <w:rPr>
          <w:b/>
          <w:i/>
          <w:iCs/>
        </w:rPr>
        <w:t xml:space="preserve">confidential clients</w:t>
      </w:r>
      <w:r>
        <w:rPr/>
        <w:t xml:space="preserve"> are clients which have the ability to maintain the confidentiality of the </w:t>
      </w:r>
      <w:r>
        <w:rPr>
          <w:rFonts w:ascii="Courier New" w:hAnsi="Courier New" w:eastAsia="Courier New" w:cs="Courier New"/>
        </w:rPr>
        <w:t xml:space="preserve">client_secret</w:t>
      </w:r>
      <w:r>
        <w:rPr/>
        <w:t xml:space="preserve">. Typically these clients are only applications that run on a server under the control of the developer, where the source code is not accessible to users. </w:t>
      </w:r>
    </w:p>
    <w:p>
      <w:pPr>
        <w:jc w:val="left"/>
        <w:ind w:firstLine="0"/>
        <w:spacing w:before="0" w:after="0" w:line="360" w:lineRule="auto"/>
        <w:shd w:val="clear" w:color="auto" w:fill=""/>
      </w:pPr>
    </w:p>
    <w:p>
      <w:pPr>
        <w:jc w:val="left"/>
        <w:ind w:firstLine="0"/>
        <w:spacing w:before="0" w:after="0" w:line="360" w:lineRule="auto"/>
        <w:shd w:val="clear" w:color="auto" w:fill=""/>
      </w:pPr>
      <w:r>
        <w:rPr/>
        <w:t xml:space="preserve">For iFastPay, confidential clients are categorized into two groups, each using different authentication measures.</w:t>
      </w:r>
    </w:p>
    <w:tbl>
      <w:tblGrid>
        <w:gridCol w:w="2565" w:type="dxa"/>
        <w:gridCol w:w="2775" w:type="dxa"/>
        <w:gridCol w:w="3660" w:type="dxa"/>
      </w:tblGrid>
      <w:tblPr>
        <w:jc w:val="left"/>
        <w:tblW w:w="900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256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t xml:space="preserve">Confidential Client Type</w:t>
            </w:r>
          </w:p>
        </w:tc>
        <w:tc>
          <w:tcPr>
            <w:tcW w:w="6435" w:type="dxa"/>
            <w:vAlign w:val="center"/>
            <w:tcBorders>
              <w:top w:val="single" w:sz="8" w:color="7b8187"/>
              <w:left w:val="single" w:sz="8" w:color="7b8187"/>
              <w:right w:val="single" w:sz="8" w:color="7b8187"/>
              <w:bottom w:val="single" w:sz="8" w:color="7b8187"/>
            </w:tcBorders>
            <w:shd w:val="clear" w:color="auto" w:fill=""/>
            <w:gridSpan w:val="2"/>
          </w:tcPr>
          <w:p>
            <w:pPr>
              <w:jc w:val="left"/>
              <w:ind w:firstLine="0"/>
              <w:spacing w:before="0" w:after="0" w:line="360" w:lineRule="auto"/>
              <w:shd w:val="clear" w:color="auto" w:fill=""/>
            </w:pPr>
            <w:r>
              <w:rPr/>
              <w:t xml:space="preserve">Justification</w:t>
            </w:r>
          </w:p>
        </w:tc>
      </w:tr>
      <w:tr>
        <w:trPr>
          <w:trHeight w:val="330" w:hRule="atLeast"/>
        </w:trPr>
        <w:tc>
          <w:tcPr>
            <w:tcW w:w="256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t xml:space="preserve">Internal Services</w:t>
            </w:r>
          </w:p>
        </w:tc>
        <w:tc>
          <w:tcPr>
            <w:tcW w:w="6435" w:type="dxa"/>
            <w:vAlign w:val="center"/>
            <w:tcBorders>
              <w:top w:val="single" w:sz="8" w:color="7b8187"/>
              <w:left w:val="single" w:sz="8" w:color="7b8187"/>
              <w:right w:val="single" w:sz="8" w:color="7b8187"/>
              <w:bottom w:val="single" w:sz="8" w:color="7b8187"/>
            </w:tcBorders>
            <w:shd w:val="clear" w:color="auto" w:fill=""/>
            <w:gridSpan w:val="2"/>
          </w:tcPr>
          <w:p>
            <w:pPr>
              <w:jc w:val="left"/>
              <w:ind w:firstLine="0"/>
              <w:spacing w:before="0" w:after="0" w:line="360" w:lineRule="auto"/>
              <w:shd w:val="clear" w:color="auto" w:fill=""/>
            </w:pPr>
            <w:r>
              <w:rPr>
                <w:b/>
              </w:rPr>
              <w:t xml:space="preserve">Definition</w:t>
            </w:r>
          </w:p>
          <w:p>
            <w:pPr>
              <w:jc w:val="left"/>
              <w:ind w:firstLine="0"/>
              <w:spacing w:before="0" w:after="0" w:line="360" w:lineRule="auto"/>
              <w:shd w:val="clear" w:color="auto" w:fill=""/>
            </w:pPr>
            <w:r>
              <w:rPr/>
              <w:t xml:space="preserve">Internal services are services that reside in the same deployment network as the iFastPay’s OAuth2.0 Authorization Server.</w:t>
            </w:r>
          </w:p>
          <w:p>
            <w:pPr>
              <w:jc w:val="left"/>
              <w:ind w:firstLine="0"/>
              <w:spacing w:before="0" w:after="0" w:line="360" w:lineRule="auto"/>
              <w:shd w:val="clear" w:color="auto" w:fill=""/>
            </w:pPr>
          </w:p>
          <w:p>
            <w:pPr>
              <w:jc w:val="left"/>
              <w:ind w:firstLine="0"/>
              <w:spacing w:before="0" w:after="0" w:line="360" w:lineRule="auto"/>
              <w:shd w:val="clear" w:color="auto" w:fill=""/>
            </w:pPr>
            <w:r>
              <w:rPr>
                <w:b/>
              </w:rPr>
              <w:t xml:space="preserve">Authentication Method</w:t>
            </w:r>
          </w:p>
          <w:p>
            <w:pPr>
              <w:numPr>
                <w:ilvl w:val="0"/>
                <w:numId w:val="13"/>
              </w:numPr>
              <w:ind w:left="450"/>
              <w:jc w:val="left"/>
              <w:ind w:left="450" w:firstLine="0"/>
              <w:spacing w:before="0" w:after="0" w:line="360" w:lineRule="auto"/>
              <w:shd w:val="clear" w:color="auto" w:fill=""/>
            </w:pPr>
            <w:r>
              <w:rPr/>
              <w:t xml:space="preserve">Application Level: OAuth2.0 (Shared Secret)</w:t>
            </w:r>
          </w:p>
          <w:p>
            <w:pPr>
              <w:numPr>
                <w:ilvl w:val="0"/>
                <w:numId w:val="13"/>
              </w:numPr>
              <w:ind w:left="450"/>
              <w:jc w:val="left"/>
              <w:ind w:left="450" w:firstLine="0"/>
              <w:spacing w:before="0" w:after="0" w:line="360" w:lineRule="auto"/>
              <w:shd w:val="clear" w:color="auto" w:fill=""/>
              <w:rPr>
                <w:color w:val="ff0000"/>
                <w:b/>
              </w:rPr>
            </w:pPr>
            <w:r>
              <w:rPr>
                <w:color w:val="ff0000"/>
                <w:b/>
              </w:rPr>
              <w:t xml:space="preserve">Network Level: TLS/ mTLS</w:t>
            </w:r>
          </w:p>
          <w:p>
            <w:pPr>
              <w:jc w:val="left"/>
              <w:ind w:firstLine="0"/>
              <w:spacing w:before="0" w:after="0" w:line="360" w:lineRule="auto"/>
              <w:shd w:val="clear" w:color="auto" w:fill=""/>
            </w:pPr>
          </w:p>
          <w:p>
            <w:pPr>
              <w:jc w:val="left"/>
              <w:ind w:firstLine="0"/>
              <w:spacing w:before="0" w:after="0" w:line="360" w:lineRule="auto"/>
              <w:shd w:val="clear" w:color="auto" w:fill=""/>
            </w:pPr>
            <w:r>
              <w:rPr>
                <w:b/>
              </w:rPr>
              <w:t xml:space="preserve">Justification</w:t>
            </w:r>
          </w:p>
          <w:p>
            <w:pPr>
              <w:jc w:val="left"/>
              <w:ind w:firstLine="0"/>
              <w:spacing w:before="0" w:after="0" w:line="360" w:lineRule="auto"/>
              <w:shd w:val="clear" w:color="auto" w:fill=""/>
            </w:pPr>
            <w:r>
              <w:rPr>
                <w:shd w:val="clear" w:color="auto" w:fill=""/>
              </w:rPr>
              <w:t xml:space="preserve">Since confidential clients can securely store shared secrets, it is safe to authenticate them using client credentials over TLS.</w:t>
            </w:r>
          </w:p>
        </w:tc>
      </w:tr>
      <w:tr>
        <w:trPr>
          <w:trHeight w:val="330" w:hRule="atLeast"/>
        </w:trPr>
        <w:tc>
          <w:tcPr>
            <w:tcW w:w="256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t xml:space="preserve">External Services</w:t>
            </w:r>
          </w:p>
        </w:tc>
        <w:tc>
          <w:tcPr>
            <w:tcW w:w="6435" w:type="dxa"/>
            <w:vAlign w:val="center"/>
            <w:tcBorders>
              <w:top w:val="single" w:sz="8" w:color="7b8187"/>
              <w:left w:val="single" w:sz="8" w:color="7b8187"/>
              <w:right w:val="single" w:sz="8" w:color="7b8187"/>
              <w:bottom w:val="single" w:sz="8" w:color="7b8187"/>
            </w:tcBorders>
            <w:shd w:val="clear" w:color="auto" w:fill=""/>
            <w:gridSpan w:val="2"/>
          </w:tcPr>
          <w:p>
            <w:pPr>
              <w:jc w:val="left"/>
              <w:ind w:firstLine="0"/>
              <w:spacing w:before="0" w:after="0" w:line="360" w:lineRule="auto"/>
              <w:shd w:val="clear" w:color="auto" w:fill=""/>
            </w:pPr>
            <w:r>
              <w:rPr>
                <w:b/>
              </w:rPr>
              <w:t xml:space="preserve">Definition</w:t>
            </w:r>
          </w:p>
          <w:p>
            <w:pPr>
              <w:jc w:val="left"/>
              <w:ind w:firstLine="0"/>
              <w:spacing w:before="0" w:after="0" w:line="360" w:lineRule="auto"/>
              <w:shd w:val="clear" w:color="auto" w:fill=""/>
            </w:pPr>
            <w:r>
              <w:rPr/>
              <w:t xml:space="preserve">External services are services that doesn’t reside in the same deployment network as the iFastPay’s OAuth2.0 Authorization Server. E.g. iGB, iGV, Visa, Paynet, etc.</w:t>
            </w:r>
          </w:p>
          <w:p>
            <w:pPr>
              <w:jc w:val="left"/>
              <w:ind w:firstLine="0"/>
              <w:spacing w:before="0" w:after="0" w:line="360" w:lineRule="auto"/>
              <w:shd w:val="clear" w:color="auto" w:fill=""/>
            </w:pPr>
          </w:p>
          <w:p>
            <w:pPr>
              <w:jc w:val="left"/>
              <w:ind w:firstLine="0"/>
              <w:spacing w:before="0" w:after="0" w:line="360" w:lineRule="auto"/>
              <w:shd w:val="clear" w:color="auto" w:fill=""/>
            </w:pPr>
            <w:r>
              <w:rPr>
                <w:b/>
              </w:rPr>
              <w:t xml:space="preserve">Authentication Method</w:t>
            </w:r>
          </w:p>
          <w:p>
            <w:pPr>
              <w:numPr>
                <w:ilvl w:val="0"/>
                <w:numId w:val="13"/>
              </w:numPr>
              <w:ind w:left="450"/>
              <w:jc w:val="left"/>
              <w:ind w:left="450" w:firstLine="0"/>
              <w:spacing w:before="0" w:after="0" w:line="360" w:lineRule="auto"/>
              <w:shd w:val="clear" w:color="auto" w:fill=""/>
            </w:pPr>
            <w:r>
              <w:rPr/>
              <w:t xml:space="preserve">Application Level: OAuth2.0 (Shared Secret)</w:t>
            </w:r>
          </w:p>
          <w:p>
            <w:pPr>
              <w:numPr>
                <w:ilvl w:val="0"/>
                <w:numId w:val="13"/>
              </w:numPr>
              <w:ind w:left="450"/>
              <w:jc w:val="left"/>
              <w:ind w:left="450" w:firstLine="0"/>
              <w:spacing w:before="0" w:after="0" w:line="360" w:lineRule="auto"/>
              <w:shd w:val="clear" w:color="auto" w:fill=""/>
              <w:rPr>
                <w:color w:val="ff0000"/>
                <w:b/>
              </w:rPr>
            </w:pPr>
            <w:r>
              <w:rPr>
                <w:color w:val="ff0000"/>
                <w:b/>
              </w:rPr>
              <w:t xml:space="preserve">Network Level: TLS/ mTLS + IP Filtering + Intranet</w:t>
            </w:r>
          </w:p>
          <w:p>
            <w:pPr>
              <w:jc w:val="left"/>
              <w:ind w:firstLine="0"/>
              <w:spacing w:before="0" w:after="0" w:line="360" w:lineRule="auto"/>
              <w:shd w:val="clear" w:color="auto" w:fill=""/>
            </w:pPr>
          </w:p>
          <w:p>
            <w:pPr>
              <w:jc w:val="left"/>
              <w:ind w:firstLine="0"/>
              <w:spacing w:before="0" w:after="0" w:line="360" w:lineRule="auto"/>
              <w:shd w:val="clear" w:color="auto" w:fill=""/>
            </w:pPr>
            <w:r>
              <w:rPr>
                <w:b/>
              </w:rPr>
              <w:t xml:space="preserve">Justification</w:t>
            </w:r>
          </w:p>
          <w:p>
            <w:pPr>
              <w:jc w:val="left"/>
              <w:ind w:firstLine="0"/>
              <w:spacing w:before="0" w:after="0" w:line="360" w:lineRule="auto"/>
              <w:shd w:val="clear" w:color="auto" w:fill=""/>
            </w:pPr>
            <w:r>
              <w:rPr>
                <w:shd w:val="clear" w:color="auto" w:fill=""/>
              </w:rPr>
              <w:t xml:space="preserve">Since confidential clients can securely store shared secrets, it is safe to authenticate them using client credentials over TLS.</w:t>
            </w:r>
          </w:p>
        </w:tc>
      </w:tr>
    </w:tbl>
    <w:p>
      <w:pPr>
        <w:jc w:val="left"/>
        <w:ind w:firstLine="0"/>
        <w:spacing w:before="0" w:after="0" w:line="276" w:lineRule="auto"/>
        <w:shd w:val="clear" w:color="auto" w:fill=""/>
      </w:pPr>
    </w:p>
    <w:p>
      <w:pPr>
        <w:jc w:val="left"/>
        <w:ind w:firstLine="0"/>
        <w:spacing w:before="0" w:after="0" w:line="276" w:lineRule="auto"/>
        <w:shd w:val="clear" w:color="auto" w:fill=""/>
      </w:pPr>
      <w:r>
        <w:drawing>
          <wp:inline>
            <wp:extent cx="5731193" cy="4199471"/>
            <wp:effectExtent l="19050" t="38100" r="19050" b="0"/>
            <wp:docPr id="1" name="image.png"/>
            <a:graphic xmlns:a="http://schemas.openxmlformats.org/drawingml/2006/main">
              <a:graphicData uri="http://schemas.openxmlformats.org/drawingml/2006/picture">
                <pic:pic xmlns:pic="http://schemas.openxmlformats.org/drawingml/2006/picture">
                  <pic:nvPicPr>
                    <pic:cNvPr id="1" name="image.png"/>
                    <pic:cNvPicPr/>
                  </pic:nvPicPr>
                  <pic:blipFill>
                    <a:blip r:embed="rId11">
                      <a:extLst>
                        <a:ext uri="{28A0092B-C50C-407E-A947-70E740481C1C}">
                          <a14:useLocalDpi xmlns:a14="http://schemas.microsoft.com/office/drawing/2010/main" val="0"/>
                        </a:ext>
                      </a:extLst>
                    </a:blip>
                    <a:srcRect/>
                    <a:stretch/>
                  </pic:blipFill>
                  <pic:spPr>
                    <a:xfrm>
                      <a:off x="0" y="0"/>
                      <a:ext cx="5731192" cy="4199470"/>
                    </a:xfrm>
                    <a:prstGeom prst="rect">
                      <a:srcRect/>
                    </a:prstGeom>
                    <a:ln>
                      <a:noFill/>
                    </a:ln>
                    <a:extLst>
                      <a:ext uri="{53640926-AAD7-44D8-BBD7-CCE9431645EC}">
                        <a14:shadowObscured xmlns:a14="http://schemas.microsoft.com/office/drawing/2010/main"/>
                      </a:ext>
                    </a:extLst>
                  </pic:spPr>
                </pic:pic>
              </a:graphicData>
            </a:graphic>
          </wp:inline>
        </w:drawing>
      </w:r>
    </w:p>
    <w:p>
      <w:pPr>
        <w:numPr>
          <w:ilvl w:val="0"/>
          <w:numId w:val="23"/>
        </w:numPr>
        <w:ind w:left="450"/>
        <w:jc w:val="left"/>
        <w:ind w:left="450" w:firstLine="0"/>
        <w:spacing w:before="0" w:after="0" w:line="360" w:lineRule="auto"/>
        <w:shd w:val="clear" w:color="auto" w:fill=""/>
      </w:pPr>
      <w:r>
        <w:rPr/>
        <w:t xml:space="preserve">As illustrated in the system architecture, the API Gateway acts as a reverse proxy for the </w:t>
      </w:r>
      <w:r>
        <w:rPr>
          <w:rFonts w:ascii="Courier New" w:hAnsi="Courier New" w:eastAsia="Courier New" w:cs="Courier New"/>
        </w:rPr>
        <w:t xml:space="preserve">my-modular-ws</w:t>
      </w:r>
      <w:r>
        <w:rPr/>
        <w:t xml:space="preserve"> module, serving both internal and external clients.</w:t>
      </w:r>
    </w:p>
    <w:p>
      <w:pPr>
        <w:numPr>
          <w:ilvl w:val="0"/>
          <w:numId w:val="23"/>
        </w:numPr>
        <w:ind w:left="450"/>
        <w:jc w:val="left"/>
        <w:ind w:left="450" w:firstLine="0"/>
        <w:spacing w:before="0" w:after="0" w:line="360" w:lineRule="auto"/>
        <w:shd w:val="clear" w:color="auto" w:fill=""/>
      </w:pPr>
      <w:r>
        <w:rPr/>
        <w:t xml:space="preserve">For simplicity, </w:t>
      </w:r>
      <w:r>
        <w:rPr>
          <w:rFonts w:ascii="Courier New" w:hAnsi="Courier New" w:eastAsia="Courier New" w:cs="Courier New"/>
        </w:rPr>
        <w:t xml:space="preserve">my-internal-api </w:t>
      </w:r>
      <w:r>
        <w:rPr/>
        <w:t xml:space="preserve">and </w:t>
      </w:r>
      <w:r>
        <w:rPr>
          <w:rFonts w:ascii="Courier New" w:hAnsi="Courier New" w:eastAsia="Courier New" w:cs="Courier New"/>
        </w:rPr>
        <w:t xml:space="preserve">my-public-api</w:t>
      </w:r>
      <w:r>
        <w:rPr/>
        <w:t xml:space="preserve"> are collectively referred to as the API Gateway in this documentation.</w:t>
      </w:r>
    </w:p>
    <w:p>
      <w:pPr>
        <w:numPr>
          <w:ilvl w:val="0"/>
          <w:numId w:val="23"/>
        </w:numPr>
        <w:ind w:left="450"/>
        <w:jc w:val="left"/>
        <w:ind w:left="450" w:firstLine="0"/>
        <w:spacing w:before="0" w:after="0" w:line="360" w:lineRule="auto"/>
        <w:shd w:val="clear" w:color="auto" w:fill=""/>
      </w:pPr>
      <w:r>
        <w:rPr/>
        <w:t xml:space="preserve">The Gateway serves as the central point for authentication and token validation. The </w:t>
      </w:r>
      <w:r>
        <w:rPr>
          <w:i/>
          <w:iCs/>
        </w:rPr>
        <w:t xml:space="preserve">OAuth2 Authorization Server</w:t>
      </w:r>
      <w:r>
        <w:rPr/>
        <w:t xml:space="preserve"> and </w:t>
      </w:r>
      <w:r>
        <w:rPr>
          <w:i/>
          <w:iCs/>
        </w:rPr>
        <w:t xml:space="preserve">Resource Server</w:t>
      </w:r>
      <w:r>
        <w:rPr/>
        <w:t xml:space="preserve"> functionalities are handled by the Gateway and Authorization Server components respectively.</w:t>
      </w:r>
    </w:p>
    <w:p>
      <w:pPr>
        <w:jc w:val="left"/>
        <w:ind w:firstLine="0"/>
        <w:spacing w:before="0" w:after="0" w:line="360" w:lineRule="auto"/>
        <w:shd w:val="clear" w:color="auto" w:fill=""/>
      </w:pPr>
    </w:p>
    <w:p>
      <w:pPr>
        <w:jc w:val="left"/>
        <w:ind w:firstLine="0"/>
        <w:spacing w:before="0" w:after="0" w:line="276" w:lineRule="auto"/>
        <w:shd w:val="clear" w:color="auto" w:fill=""/>
      </w:pPr>
    </w:p>
    <w:p>
      <w:pPr>
        <w:jc w:val="left"/>
        <w:ind w:firstLine="0"/>
        <w:spacing w:before="0" w:after="0" w:line="360" w:lineRule="auto"/>
        <w:shd w:val="clear" w:color="auto" w:fill=""/>
      </w:pPr>
    </w:p>
    <w:p>
      <w:pPr>
        <w:jc w:val="left"/>
        <w:ind w:firstLine="0"/>
        <w:spacing w:before="0" w:after="0" w:line="360" w:lineRule="auto"/>
        <w:shd w:val="clear" w:color="auto" w:fill=""/>
      </w:pPr>
    </w:p>
    <w:p>
      <w:pPr>
        <w:jc w:val="left"/>
        <w:ind w:firstLine="0"/>
        <w:spacing w:before="0" w:after="0" w:line="360" w:lineRule="auto"/>
        <w:shd w:val="clear" w:color="auto" w:fill=""/>
      </w:pPr>
      <w:r>
        <w:drawing>
          <wp:inline>
            <wp:extent cx="5731193" cy="6279276"/>
            <wp:effectExtent l="19050" t="38100" r="19050" b="0"/>
            <wp:docPr id="2" name="image.png"/>
            <a:graphic xmlns:a="http://schemas.openxmlformats.org/drawingml/2006/main">
              <a:graphicData uri="http://schemas.openxmlformats.org/drawingml/2006/picture">
                <pic:pic xmlns:pic="http://schemas.openxmlformats.org/drawingml/2006/picture">
                  <pic:nvPicPr>
                    <pic:cNvPr id="2" name="image.png"/>
                    <pic:cNvPicPr/>
                  </pic:nvPicPr>
                  <pic:blipFill>
                    <a:blip r:embed="rId12">
                      <a:extLst>
                        <a:ext uri="{28A0092B-C50C-407E-A947-70E740481C1C}">
                          <a14:useLocalDpi xmlns:a14="http://schemas.microsoft.com/office/drawing/2010/main" val="0"/>
                        </a:ext>
                      </a:extLst>
                    </a:blip>
                    <a:srcRect/>
                    <a:stretch/>
                  </pic:blipFill>
                  <pic:spPr>
                    <a:xfrm>
                      <a:off x="0" y="0"/>
                      <a:ext cx="5731192" cy="6279275"/>
                    </a:xfrm>
                    <a:prstGeom prst="rect">
                      <a:srcRect/>
                    </a:prstGeom>
                    <a:ln>
                      <a:noFill/>
                    </a:ln>
                    <a:extLst>
                      <a:ext uri="{53640926-AAD7-44D8-BBD7-CCE9431645EC}">
                        <a14:shadowObscured xmlns:a14="http://schemas.microsoft.com/office/drawing/2010/main"/>
                      </a:ext>
                    </a:extLst>
                  </pic:spPr>
                </pic:pic>
              </a:graphicData>
            </a:graphic>
          </wp:inline>
        </w:drawing>
      </w:r>
    </w:p>
    <w:p>
      <w:pPr>
        <w:jc w:val="left"/>
        <w:ind w:firstLine="0"/>
        <w:spacing w:before="0" w:after="0" w:line="360" w:lineRule="auto"/>
        <w:shd w:val="clear" w:color="auto" w:fill=""/>
      </w:pPr>
    </w:p>
    <w:p>
      <w:pPr>
        <w:numPr>
          <w:ilvl w:val="0"/>
          <w:numId w:val="25"/>
        </w:numPr>
        <w:ind w:left="450"/>
        <w:jc w:val="left"/>
        <w:ind w:left="450" w:firstLine="0"/>
        <w:spacing w:before="0" w:after="0" w:line="360" w:lineRule="auto"/>
        <w:shd w:val="clear" w:color="auto" w:fill=""/>
      </w:pPr>
      <w:r>
        <w:rPr/>
        <w:t xml:space="preserve">Request Access Token</w:t>
      </w:r>
    </w:p>
    <w:p>
      <w:pPr>
        <w:numPr>
          <w:ilvl w:val="1"/>
          <w:numId w:val="25"/>
        </w:numPr>
        <w:ind w:left="900"/>
        <w:jc w:val="left"/>
        <w:ind w:left="900" w:firstLine="0"/>
        <w:spacing w:before="0" w:after="0" w:line="360" w:lineRule="auto"/>
        <w:shd w:val="clear" w:color="auto" w:fill=""/>
      </w:pPr>
      <w:r>
        <w:rPr/>
        <w:t xml:space="preserve">The </w:t>
      </w:r>
      <w:r>
        <w:rPr>
          <w:i/>
          <w:iCs/>
        </w:rPr>
        <w:t xml:space="preserve">OAuth2.0 Client</w:t>
      </w:r>
      <w:r>
        <w:rPr/>
        <w:t xml:space="preserve"> requests an access token from the </w:t>
      </w:r>
      <w:r>
        <w:rPr>
          <w:rFonts w:ascii="Courier New" w:hAnsi="Courier New" w:eastAsia="Courier New" w:cs="Courier New"/>
        </w:rPr>
        <w:t xml:space="preserve">POST /oauth2/token</w:t>
      </w:r>
      <w:r>
        <w:rPr/>
        <w:t xml:space="preserve"> endpoint. The client must include a </w:t>
      </w:r>
      <w:r>
        <w:rPr>
          <w:b/>
          <w:i/>
          <w:iCs/>
        </w:rPr>
        <w:t xml:space="preserve">Basic Authorization header</w:t>
      </w:r>
      <w:r>
        <w:rPr/>
        <w:t xml:space="preserve"> (</w:t>
      </w:r>
      <w:r>
        <w:rPr>
          <w:rFonts w:ascii="Courier New" w:hAnsi="Courier New" w:eastAsia="Courier New" w:cs="Courier New"/>
        </w:rPr>
        <w:t xml:space="preserve">Authorization: Basic &lt;base64(client_id:client_secret)&gt;</w:t>
      </w:r>
      <w:r>
        <w:rPr/>
        <w:t xml:space="preserve">) for authentication.</w:t>
      </w:r>
    </w:p>
    <w:p>
      <w:pPr>
        <w:numPr>
          <w:ilvl w:val="1"/>
          <w:numId w:val="25"/>
        </w:numPr>
        <w:ind w:left="900"/>
        <w:jc w:val="left"/>
        <w:ind w:left="900" w:firstLine="0"/>
        <w:spacing w:before="0" w:after="0" w:line="360" w:lineRule="auto"/>
        <w:shd w:val="clear" w:color="auto" w:fill=""/>
      </w:pPr>
      <w:r>
        <w:rPr/>
        <w:t xml:space="preserve">The API Gateway forwards this request to the </w:t>
      </w:r>
      <w:r>
        <w:rPr>
          <w:i/>
          <w:iCs/>
        </w:rPr>
        <w:t xml:space="preserve">OAuth2 Authorization Server</w:t>
      </w:r>
      <w:r>
        <w:rPr/>
        <w:t xml:space="preserve">.</w:t>
      </w:r>
    </w:p>
    <w:p>
      <w:pPr>
        <w:numPr>
          <w:ilvl w:val="1"/>
          <w:numId w:val="25"/>
        </w:numPr>
        <w:ind w:left="900"/>
        <w:jc w:val="left"/>
        <w:ind w:left="900" w:firstLine="0"/>
        <w:spacing w:before="0" w:after="0" w:line="360" w:lineRule="auto"/>
        <w:shd w:val="clear" w:color="auto" w:fill=""/>
      </w:pPr>
      <w:r>
        <w:rPr/>
        <w:t xml:space="preserve">The </w:t>
      </w:r>
      <w:r>
        <w:rPr>
          <w:i/>
          <w:iCs/>
        </w:rPr>
        <w:t xml:space="preserve">Authorization Server</w:t>
      </w:r>
      <w:r>
        <w:rPr/>
        <w:t xml:space="preserve"> validates the client credentials stored in its database.</w:t>
      </w:r>
    </w:p>
    <w:p>
      <w:pPr>
        <w:numPr>
          <w:ilvl w:val="1"/>
          <w:numId w:val="25"/>
        </w:numPr>
        <w:ind w:left="900"/>
        <w:jc w:val="left"/>
        <w:ind w:left="900" w:firstLine="0"/>
        <w:spacing w:before="0" w:after="0" w:line="360" w:lineRule="auto"/>
        <w:shd w:val="clear" w:color="auto" w:fill=""/>
      </w:pPr>
      <w:r>
        <w:rPr/>
        <w:t xml:space="preserve">If the credentials are valid, it issues an access token and returns it to the Gateway, which then forwards the response back to the client.</w:t>
      </w:r>
    </w:p>
    <w:p>
      <w:pPr>
        <w:jc w:val="left"/>
        <w:ind w:firstLine="0"/>
        <w:spacing w:before="0" w:after="0" w:line="360" w:lineRule="auto"/>
        <w:shd w:val="clear" w:color="auto" w:fill=""/>
      </w:pPr>
    </w:p>
    <w:p>
      <w:pPr>
        <w:numPr>
          <w:ilvl w:val="0"/>
          <w:numId w:val="25"/>
        </w:numPr>
        <w:ind w:left="450"/>
        <w:jc w:val="left"/>
        <w:ind w:left="450" w:firstLine="0"/>
        <w:spacing w:before="0" w:after="0" w:line="360" w:lineRule="auto"/>
        <w:shd w:val="clear" w:color="auto" w:fill=""/>
        <w:rPr>
          <w:b/>
        </w:rPr>
      </w:pPr>
      <w:r>
        <w:rPr>
          <w:b/>
        </w:rPr>
        <w:t xml:space="preserve">Refresh access token</w:t>
      </w:r>
    </w:p>
    <w:p>
      <w:pPr>
        <w:numPr>
          <w:ilvl w:val="1"/>
          <w:numId w:val="25"/>
        </w:numPr>
        <w:ind w:left="900"/>
        <w:jc w:val="left"/>
        <w:ind w:left="900" w:firstLine="0"/>
        <w:spacing w:before="0" w:after="0" w:line="360" w:lineRule="auto"/>
        <w:shd w:val="clear" w:color="auto" w:fill=""/>
        <w:rPr/>
      </w:pPr>
      <w:r>
        <w:rPr/>
        <w:t xml:space="preserve">Same as requesting a new access token</w:t>
      </w:r>
    </w:p>
    <w:p>
      <w:pPr>
        <w:jc w:val="left"/>
        <w:ind w:firstLine="0"/>
        <w:spacing w:before="0" w:after="0" w:line="360" w:lineRule="auto"/>
        <w:shd w:val="clear" w:color="auto" w:fill=""/>
      </w:pPr>
    </w:p>
    <w:p>
      <w:pPr>
        <w:numPr>
          <w:ilvl w:val="0"/>
          <w:numId w:val="25"/>
        </w:numPr>
        <w:ind w:left="450"/>
        <w:jc w:val="left"/>
        <w:ind w:left="450" w:firstLine="0"/>
        <w:spacing w:before="0" w:after="0" w:line="360" w:lineRule="auto"/>
        <w:shd w:val="clear" w:color="auto" w:fill=""/>
        <w:rPr>
          <w:b/>
        </w:rPr>
      </w:pPr>
      <w:r>
        <w:rPr>
          <w:b/>
        </w:rPr>
        <w:t xml:space="preserve">Making Requests</w:t>
      </w:r>
    </w:p>
    <w:p>
      <w:pPr>
        <w:numPr>
          <w:ilvl w:val="1"/>
          <w:numId w:val="25"/>
        </w:numPr>
        <w:ind w:left="900"/>
        <w:jc w:val="left"/>
        <w:ind w:left="900" w:firstLine="0"/>
        <w:spacing w:before="0" w:after="0" w:line="360" w:lineRule="auto"/>
        <w:shd w:val="clear" w:color="auto" w:fill=""/>
        <w:rPr/>
      </w:pPr>
      <w:r>
        <w:rPr/>
        <w:t xml:space="preserve">Whenever the </w:t>
      </w:r>
      <w:r>
        <w:rPr>
          <w:i/>
          <w:iCs/>
        </w:rPr>
        <w:t xml:space="preserve">OAuth2.0 Client</w:t>
      </w:r>
      <w:r>
        <w:rPr/>
        <w:t xml:space="preserve"> calls a protected API, it must include the </w:t>
      </w:r>
      <w:r>
        <w:rPr>
          <w:b/>
          <w:i/>
          <w:iCs/>
        </w:rPr>
        <w:t xml:space="preserve">Bearer token</w:t>
      </w:r>
      <w:r>
        <w:rPr/>
        <w:t xml:space="preserve"> in the Authorization header.</w:t>
      </w:r>
    </w:p>
    <w:p>
      <w:pPr>
        <w:numPr>
          <w:ilvl w:val="1"/>
          <w:numId w:val="25"/>
        </w:numPr>
        <w:ind w:left="900"/>
        <w:jc w:val="left"/>
        <w:ind w:left="900" w:firstLine="0"/>
        <w:spacing w:before="0" w:after="0" w:line="360" w:lineRule="auto"/>
        <w:shd w:val="clear" w:color="auto" w:fill=""/>
        <w:rPr/>
      </w:pPr>
      <w:r>
        <w:rPr/>
        <w:t xml:space="preserve">The API Gateway acts as the </w:t>
      </w:r>
      <w:r>
        <w:rPr>
          <w:i/>
          <w:iCs/>
        </w:rPr>
        <w:t xml:space="preserve">OAuth2 Resource Server</w:t>
      </w:r>
      <w:r>
        <w:rPr/>
        <w:t xml:space="preserve"> to validate the token’s authenticity.</w:t>
      </w:r>
    </w:p>
    <w:p>
      <w:pPr>
        <w:numPr>
          <w:ilvl w:val="1"/>
          <w:numId w:val="25"/>
        </w:numPr>
        <w:ind w:left="900"/>
        <w:jc w:val="left"/>
        <w:ind w:left="900" w:firstLine="0"/>
        <w:spacing w:before="0" w:after="0" w:line="360" w:lineRule="auto"/>
        <w:shd w:val="clear" w:color="auto" w:fill=""/>
        <w:rPr/>
      </w:pPr>
      <w:r>
        <w:rPr/>
        <w:t xml:space="preserve">If the token is valid, the Gateway forwards the request to the appropriate downstream service.</w:t>
      </w:r>
    </w:p>
    <w:p>
      <w:pPr>
        <w:numPr>
          <w:ilvl w:val="1"/>
          <w:numId w:val="25"/>
        </w:numPr>
        <w:ind w:left="900"/>
        <w:jc w:val="left"/>
        <w:ind w:left="900" w:firstLine="0"/>
        <w:spacing w:before="0" w:after="0" w:line="360" w:lineRule="auto"/>
        <w:shd w:val="clear" w:color="auto" w:fill=""/>
        <w:rPr/>
      </w:pPr>
      <w:r>
        <w:rPr/>
        <w:t xml:space="preserve">Otherwise, it rejects the request.</w:t>
      </w:r>
    </w:p>
    <w:p>
      <w:pPr>
        <w:jc w:val="left"/>
        <w:ind w:firstLine="0"/>
        <w:spacing w:before="0" w:after="0" w:line="360" w:lineRule="auto"/>
        <w:shd w:val="clear" w:color="auto" w:fill=""/>
      </w:pPr>
    </w:p>
    <w:p>
      <w:pPr>
        <w:jc w:val="left"/>
        <w:ind w:firstLine="0"/>
        <w:spacing w:before="0" w:after="0" w:line="360"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b/>
              </w:rPr>
              <w:t xml:space="preserve">Summary</w:t>
            </w:r>
          </w:p>
          <w:p>
            <w:pPr>
              <w:numPr>
                <w:ilvl w:val="0"/>
                <w:numId w:val="11"/>
              </w:numPr>
              <w:ind w:left="450"/>
              <w:jc w:val="left"/>
              <w:ind w:left="450" w:firstLine="0"/>
              <w:spacing w:before="0" w:after="0" w:line="360" w:lineRule="auto"/>
              <w:shd w:val="clear" w:color="auto" w:fill=""/>
              <w:rPr>
                <w:sz w:val="24"/>
                <w:szCs w:val="24"/>
              </w:rPr>
            </w:pPr>
            <w:r>
              <w:rPr>
                <w:sz w:val="24"/>
                <w:szCs w:val="24"/>
              </w:rPr>
              <w:t xml:space="preserve">Since no user login is involved, OAuth2 Clients should request a new access token when needed instead of using a refresh token.</w:t>
            </w:r>
          </w:p>
          <w:p>
            <w:pPr>
              <w:numPr>
                <w:ilvl w:val="0"/>
                <w:numId w:val="11"/>
              </w:numPr>
              <w:ind w:left="450"/>
              <w:jc w:val="left"/>
              <w:ind w:left="450" w:firstLine="0"/>
              <w:spacing w:before="0" w:after="0" w:line="360" w:lineRule="auto"/>
              <w:shd w:val="clear" w:color="auto" w:fill=""/>
              <w:rPr>
                <w:sz w:val="24"/>
                <w:szCs w:val="24"/>
              </w:rPr>
            </w:pPr>
            <w:r>
              <w:rPr>
                <w:sz w:val="24"/>
                <w:szCs w:val="24"/>
              </w:rPr>
              <w:t xml:space="preserve">The API Gateway will decode and validate JWT tokens issued by the Authorization Server.</w:t>
            </w:r>
          </w:p>
          <w:p>
            <w:pPr>
              <w:numPr>
                <w:ilvl w:val="0"/>
                <w:numId w:val="11"/>
              </w:numPr>
              <w:ind w:left="450"/>
              <w:jc w:val="left"/>
              <w:ind w:left="450" w:firstLine="0"/>
              <w:spacing w:before="0" w:after="0" w:line="360" w:lineRule="auto"/>
              <w:shd w:val="clear" w:color="auto" w:fill=""/>
              <w:rPr>
                <w:sz w:val="24"/>
                <w:szCs w:val="24"/>
              </w:rPr>
            </w:pPr>
            <w:r>
              <w:rPr>
                <w:sz w:val="24"/>
                <w:szCs w:val="24"/>
              </w:rPr>
              <w:t xml:space="preserve">To reduce development complexity, application-level security will be minimal. The system relies primarily on TLS and network-level restrictions for protection.</w:t>
            </w:r>
          </w:p>
        </w:tc>
      </w:tr>
    </w:tbl>
    <w:p>
      <w:pPr>
        <w:jc w:val="left"/>
        <w:ind w:firstLine="0"/>
        <w:spacing w:before="0" w:after="0" w:line="360" w:lineRule="auto"/>
        <w:shd w:val="clear" w:color="auto" w:fill=""/>
      </w:pPr>
    </w:p>
    <w:p>
      <w:r>
        <w:br w:type="page"/>
      </w:r>
    </w:p>
    <w:p>
      <w:pPr>
        <w:pStyle w:val="Heading2"/>
        <w:jc w:val="left"/>
        <w:ind w:firstLine="0"/>
        <w:spacing w:before="260" w:after="80" w:line="360" w:lineRule="auto"/>
        <w:shd w:val="clear" w:color="auto" w:fill=""/>
      </w:pPr>
      <w:bookmarkStart w:id="3" w:name="Op0r9eVQni"/>
      <w:r>
        <w:rPr>
          <w:sz w:val="48"/>
          <w:szCs w:val="48"/>
          <w:b/>
        </w:rPr>
        <w:t xml:space="preserve">Updated</w:t>
      </w:r>
      <w:bookmarkEnd w:id="3"/>
    </w:p>
    <w:p>
      <w:pPr>
        <w:jc w:val="left"/>
        <w:ind w:firstLine="0"/>
        <w:spacing w:before="0" w:after="0" w:line="276" w:lineRule="auto"/>
        <w:shd w:val="clear" w:color="auto" w:fill=""/>
      </w:pPr>
      <w:r>
        <w:drawing>
          <wp:inline>
            <wp:extent cx="5731193" cy="5892227"/>
            <wp:effectExtent l="19050" t="38100" r="19050" b="0"/>
            <wp:docPr id="3" name="image.png"/>
            <a:graphic xmlns:a="http://schemas.openxmlformats.org/drawingml/2006/main">
              <a:graphicData uri="http://schemas.openxmlformats.org/drawingml/2006/picture">
                <pic:pic xmlns:pic="http://schemas.openxmlformats.org/drawingml/2006/picture">
                  <pic:nvPicPr>
                    <pic:cNvPr id="3" name="image.png"/>
                    <pic:cNvPicPr/>
                  </pic:nvPicPr>
                  <pic:blipFill>
                    <a:blip r:embed="rId13">
                      <a:extLst>
                        <a:ext uri="{28A0092B-C50C-407E-A947-70E740481C1C}">
                          <a14:useLocalDpi xmlns:a14="http://schemas.microsoft.com/office/drawing/2010/main" val="0"/>
                        </a:ext>
                      </a:extLst>
                    </a:blip>
                    <a:srcRect/>
                    <a:stretch/>
                  </pic:blipFill>
                  <pic:spPr>
                    <a:xfrm>
                      <a:off x="0" y="0"/>
                      <a:ext cx="5731192" cy="5892227"/>
                    </a:xfrm>
                    <a:prstGeom prst="rect">
                      <a:srcRect/>
                    </a:prstGeom>
                    <a:ln>
                      <a:noFill/>
                    </a:ln>
                    <a:extLst>
                      <a:ext uri="{53640926-AAD7-44D8-BBD7-CCE9431645EC}">
                        <a14:shadowObscured xmlns:a14="http://schemas.microsoft.com/office/drawing/2010/main"/>
                      </a:ext>
                    </a:extLst>
                  </pic:spPr>
                </pic:pic>
              </a:graphicData>
            </a:graphic>
          </wp:inline>
        </w:drawing>
      </w:r>
    </w:p>
    <w:p>
      <w:pPr>
        <w:jc w:val="left"/>
        <w:ind w:firstLine="0"/>
        <w:spacing w:before="0" w:after="0" w:line="276" w:lineRule="auto"/>
        <w:shd w:val="clear" w:color="auto" w:fill=""/>
      </w:pPr>
      <w:r>
        <w:rPr/>
        <w:t xml:space="preserve">In the updated design, FSMOne will first send a request to the iFastPay OAuth2 Authorization Server to obtain an opaque token that is used specifically for accessing iFastPay services.</w:t>
      </w:r>
    </w:p>
    <w:p>
      <w:pPr>
        <w:jc w:val="left"/>
        <w:ind w:firstLine="0"/>
        <w:spacing w:before="0" w:after="0" w:line="276" w:lineRule="auto"/>
        <w:shd w:val="clear" w:color="auto" w:fill=""/>
      </w:pPr>
    </w:p>
    <w:p>
      <w:pPr>
        <w:jc w:val="left"/>
        <w:ind w:firstLine="0"/>
        <w:spacing w:before="0" w:after="0" w:line="276" w:lineRule="auto"/>
        <w:shd w:val="clear" w:color="auto" w:fill=""/>
      </w:pPr>
      <w:r>
        <w:rPr/>
        <w:t xml:space="preserve">The iFastPay Authorization Server will generate this </w:t>
      </w:r>
      <w:r>
        <w:rPr>
          <w:i/>
          <w:iCs/>
        </w:rPr>
        <w:t xml:space="preserve">opaque token</w:t>
      </w:r>
      <w:r>
        <w:rPr/>
        <w:t xml:space="preserve"> (which is simply a random string used for lookup rather than a self-contained JWT) and store a mapping between the opaque token and FSMOne’s access token.</w:t>
      </w:r>
    </w:p>
    <w:p>
      <w:pPr>
        <w:jc w:val="left"/>
        <w:ind w:firstLine="0"/>
        <w:spacing w:before="0" w:after="0" w:line="276" w:lineRule="auto"/>
        <w:shd w:val="clear" w:color="auto" w:fill=""/>
      </w:pPr>
    </w:p>
    <w:p>
      <w:pPr>
        <w:jc w:val="left"/>
        <w:ind w:firstLine="0"/>
        <w:spacing w:before="0" w:after="0" w:line="276" w:lineRule="auto"/>
        <w:shd w:val="clear" w:color="auto" w:fill=""/>
      </w:pPr>
      <w:r>
        <w:rPr/>
        <w:t xml:space="preserve">Each token mapping record may include fields such as:</w:t>
      </w:r>
    </w:p>
    <w:p>
      <w:pPr>
        <w:jc w:val="left"/>
        <w:ind w:firstLine="0"/>
        <w:spacing w:before="0" w:after="0" w:line="276" w:lineRule="auto"/>
        <w:shd w:val="clear" w:color="auto" w:fill=""/>
      </w:pPr>
      <w:r>
        <w:rPr/>
        <w:t xml:space="preserve">aud, res, subject_token, iss, scope, and other necessary attributes.</w:t>
      </w:r>
    </w:p>
    <w:p>
      <w:pPr>
        <w:jc w:val="left"/>
        <w:ind w:firstLine="0"/>
        <w:spacing w:before="0" w:after="0" w:line="276" w:lineRule="auto"/>
        <w:shd w:val="clear" w:color="auto" w:fill=""/>
      </w:pPr>
    </w:p>
    <w:p>
      <w:pPr>
        <w:jc w:val="left"/>
        <w:ind w:firstLine="0"/>
        <w:spacing w:before="0" w:after="0" w:line="276" w:lineRule="auto"/>
        <w:shd w:val="clear" w:color="auto" w:fill=""/>
      </w:pPr>
      <w:r>
        <w:rPr/>
        <w:t xml:space="preserve">When an API request with the opaque token arrives, the iFastPay Authorization Server will:</w:t>
      </w:r>
    </w:p>
    <w:p>
      <w:pPr>
        <w:jc w:val="left"/>
        <w:ind w:firstLine="0"/>
        <w:spacing w:before="0" w:after="0" w:line="276" w:lineRule="auto"/>
        <w:shd w:val="clear" w:color="auto" w:fill=""/>
      </w:pPr>
    </w:p>
    <w:p>
      <w:pPr>
        <w:numPr>
          <w:ilvl w:val="0"/>
          <w:numId w:val="22"/>
        </w:numPr>
        <w:ind w:left="450"/>
        <w:jc w:val="left"/>
        <w:ind w:left="450" w:firstLine="0"/>
        <w:spacing w:before="0" w:after="0" w:line="276" w:lineRule="auto"/>
        <w:shd w:val="clear" w:color="auto" w:fill=""/>
      </w:pPr>
      <w:r>
        <w:rPr/>
        <w:t xml:space="preserve">Look up the corresponding record in the token mapping table.</w:t>
      </w:r>
    </w:p>
    <w:p>
      <w:pPr>
        <w:numPr>
          <w:ilvl w:val="0"/>
          <w:numId w:val="22"/>
        </w:numPr>
        <w:ind w:left="450"/>
        <w:jc w:val="left"/>
        <w:ind w:left="450" w:firstLine="0"/>
        <w:spacing w:before="0" w:after="0" w:line="276" w:lineRule="auto"/>
        <w:shd w:val="clear" w:color="auto" w:fill=""/>
      </w:pPr>
      <w:r>
        <w:rPr/>
        <w:t xml:space="preserve">Retrieve the original FSMOne access token.</w:t>
      </w:r>
    </w:p>
    <w:p>
      <w:pPr>
        <w:numPr>
          <w:ilvl w:val="0"/>
          <w:numId w:val="22"/>
        </w:numPr>
        <w:ind w:left="450"/>
        <w:jc w:val="left"/>
        <w:ind w:left="450" w:firstLine="0"/>
        <w:spacing w:before="0" w:after="0" w:line="276" w:lineRule="auto"/>
        <w:shd w:val="clear" w:color="auto" w:fill=""/>
      </w:pPr>
      <w:r>
        <w:rPr/>
        <w:t xml:space="preserve">Use the FSMOne access token to validate whether the user’s session is still valid via the FSMOne authentication endpoint.</w:t>
      </w:r>
    </w:p>
    <w:p>
      <w:pPr>
        <w:jc w:val="left"/>
        <w:ind w:firstLine="0"/>
        <w:spacing w:before="0" w:after="0" w:line="276" w:lineRule="auto"/>
        <w:shd w:val="clear" w:color="auto" w:fill=""/>
      </w:pPr>
    </w:p>
    <w:p>
      <w:pPr>
        <w:jc w:val="left"/>
        <w:ind w:firstLine="0"/>
        <w:spacing w:before="0" w:after="0" w:line="276" w:lineRule="auto"/>
        <w:shd w:val="clear" w:color="auto" w:fill=""/>
      </w:pPr>
      <w:r>
        <w:rPr/>
        <w:t xml:space="preserve">This design acts as a </w:t>
      </w:r>
      <w:r>
        <w:rPr>
          <w:b/>
        </w:rPr>
        <w:t xml:space="preserve">hybrid model</w:t>
      </w:r>
      <w:r>
        <w:rPr/>
        <w:t xml:space="preserve"> between shared token usage and token exchange. It reuses the original FSMOne access token for validation but introduces a new opaque token layer, giving users the impression of distinct tokens within the iFastPay ecosystem. Extra security mechanism can be implemented through this layer as well.</w:t>
      </w:r>
    </w:p>
    <w:p>
      <w:pPr>
        <w:jc w:val="left"/>
        <w:ind w:firstLine="0"/>
        <w:spacing w:before="0" w:after="0" w:line="276" w:lineRule="auto"/>
        <w:shd w:val="clear" w:color="auto" w:fill=""/>
      </w:pPr>
    </w:p>
    <w:p>
      <w:pPr>
        <w:jc w:val="left"/>
        <w:ind w:firstLine="0"/>
        <w:spacing w:before="0" w:after="0" w:line="276" w:lineRule="auto"/>
        <w:shd w:val="clear" w:color="auto" w:fill=""/>
      </w:pPr>
      <w:r>
        <w:rPr>
          <w:b/>
        </w:rPr>
        <w:t xml:space="preserve">Technical consideration</w:t>
      </w:r>
    </w:p>
    <w:p>
      <w:pPr>
        <w:jc w:val="left"/>
        <w:ind w:firstLine="0"/>
        <w:spacing w:before="0" w:after="0" w:line="276" w:lineRule="auto"/>
        <w:shd w:val="clear" w:color="auto" w:fill=""/>
      </w:pPr>
      <w:r>
        <w:rPr/>
        <w:t xml:space="preserve">This approach provides a foundation for centralized token management, but the architecture must be designed carefully to ensure future compatibility and integration flexibility. In particular, database schema and component boundaries should be planned with backward compatibility and scalability in mind.</w:t>
      </w:r>
    </w:p>
    <w:p>
      <w:pPr>
        <w:jc w:val="left"/>
        <w:ind w:firstLine="0"/>
        <w:spacing w:before="0" w:after="0" w:line="276" w:lineRule="auto"/>
        <w:shd w:val="clear" w:color="auto" w:fill=""/>
      </w:pPr>
    </w:p>
    <w:p>
      <w:pPr>
        <w:jc w:val="left"/>
        <w:ind w:firstLine="0"/>
        <w:spacing w:before="0" w:after="0" w:line="276" w:lineRule="auto"/>
        <w:shd w:val="clear" w:color="auto" w:fill=""/>
      </w:pPr>
      <w:r>
        <w:rPr/>
        <w:t xml:space="preserve">The proposed database structure includes two schemas:</w:t>
      </w:r>
    </w:p>
    <w:p>
      <w:pPr>
        <w:jc w:val="left"/>
        <w:ind w:firstLine="0"/>
        <w:spacing w:before="0" w:after="0" w:line="276" w:lineRule="auto"/>
        <w:shd w:val="clear" w:color="auto" w:fill=""/>
      </w:pPr>
    </w:p>
    <w:p>
      <w:pPr>
        <w:numPr>
          <w:ilvl w:val="0"/>
          <w:numId w:val="21"/>
        </w:numPr>
        <w:ind w:left="450"/>
        <w:jc w:val="left"/>
        <w:ind w:left="450" w:firstLine="0"/>
        <w:spacing w:before="0" w:after="0" w:line="276" w:lineRule="auto"/>
        <w:shd w:val="clear" w:color="auto" w:fill=""/>
      </w:pPr>
      <w:r>
        <w:rPr>
          <w:b/>
        </w:rPr>
        <w:t xml:space="preserve">Token Mapping Schema</w:t>
      </w:r>
      <w:r>
        <w:rPr/>
        <w:t xml:space="preserve"> – stores relationships between iFastPay opaque tokens and source system tokens (e.g., FSMOne).</w:t>
      </w:r>
    </w:p>
    <w:p>
      <w:pPr>
        <w:numPr>
          <w:ilvl w:val="0"/>
          <w:numId w:val="21"/>
        </w:numPr>
        <w:ind w:left="450"/>
        <w:jc w:val="left"/>
        <w:ind w:left="450" w:firstLine="0"/>
        <w:spacing w:before="0" w:after="0" w:line="276" w:lineRule="auto"/>
        <w:shd w:val="clear" w:color="auto" w:fill=""/>
      </w:pPr>
      <w:r>
        <w:rPr>
          <w:b/>
        </w:rPr>
        <w:t xml:space="preserve">Introspection Endpoint Schema</w:t>
      </w:r>
      <w:r>
        <w:rPr/>
        <w:t xml:space="preserve"> – stores information about target authorization servers and their corresponding introspection endpoints for validating tokens.</w:t>
      </w:r>
    </w:p>
    <w:p>
      <w:pPr>
        <w:jc w:val="left"/>
        <w:ind w:firstLine="0"/>
        <w:spacing w:before="0" w:after="0" w:line="276" w:lineRule="auto"/>
        <w:shd w:val="clear" w:color="auto" w:fill=""/>
      </w:pPr>
    </w:p>
    <w:p>
      <w:pPr>
        <w:jc w:val="left"/>
        <w:ind w:firstLine="0"/>
        <w:spacing w:before="0" w:after="0" w:line="276" w:lineRule="auto"/>
        <w:shd w:val="clear" w:color="auto" w:fill=""/>
      </w:pPr>
      <w:r>
        <w:rPr/>
        <w:t xml:space="preserve">When a request arrives:</w:t>
      </w:r>
    </w:p>
    <w:p>
      <w:pPr>
        <w:jc w:val="left"/>
        <w:ind w:firstLine="0"/>
        <w:spacing w:before="0" w:after="0" w:line="276" w:lineRule="auto"/>
        <w:shd w:val="clear" w:color="auto" w:fill=""/>
      </w:pPr>
    </w:p>
    <w:p>
      <w:pPr>
        <w:numPr>
          <w:ilvl w:val="0"/>
          <w:numId w:val="17"/>
        </w:numPr>
        <w:ind w:left="450"/>
        <w:jc w:val="left"/>
        <w:ind w:left="450" w:firstLine="0"/>
        <w:spacing w:before="0" w:after="0" w:line="276" w:lineRule="auto"/>
        <w:shd w:val="clear" w:color="auto" w:fill=""/>
      </w:pPr>
      <w:r>
        <w:rPr/>
        <w:t xml:space="preserve">iFastPay first checks the token mapping table to identify which authorization server the token belongs to.</w:t>
      </w:r>
    </w:p>
    <w:p>
      <w:pPr>
        <w:numPr>
          <w:ilvl w:val="0"/>
          <w:numId w:val="17"/>
        </w:numPr>
        <w:ind w:left="450"/>
        <w:jc w:val="left"/>
        <w:ind w:left="450" w:firstLine="0"/>
        <w:spacing w:before="0" w:after="0" w:line="276" w:lineRule="auto"/>
        <w:shd w:val="clear" w:color="auto" w:fill=""/>
      </w:pPr>
      <w:r>
        <w:rPr/>
        <w:t xml:space="preserve">It then consults the introspection endpoint table to determine which endpoint to call.</w:t>
      </w:r>
    </w:p>
    <w:p>
      <w:pPr>
        <w:numPr>
          <w:ilvl w:val="0"/>
          <w:numId w:val="17"/>
        </w:numPr>
        <w:ind w:left="450"/>
        <w:jc w:val="left"/>
        <w:ind w:left="450" w:firstLine="0"/>
        <w:spacing w:before="0" w:after="0" w:line="276" w:lineRule="auto"/>
        <w:shd w:val="clear" w:color="auto" w:fill=""/>
      </w:pPr>
      <w:r>
        <w:rPr/>
        <w:t xml:space="preserve">Finally, it invokes that endpoint to validate the token’s status.</w:t>
      </w:r>
    </w:p>
    <w:p>
      <w:pPr>
        <w:jc w:val="left"/>
        <w:ind w:firstLine="0"/>
        <w:spacing w:before="0" w:after="0" w:line="276" w:lineRule="auto"/>
        <w:shd w:val="clear" w:color="auto" w:fill=""/>
      </w:pPr>
    </w:p>
    <w:p>
      <w:pPr>
        <w:jc w:val="left"/>
        <w:ind w:firstLine="0"/>
        <w:spacing w:before="0" w:after="0" w:line="276" w:lineRule="auto"/>
        <w:shd w:val="clear" w:color="auto" w:fill=""/>
      </w:pPr>
    </w:p>
    <w:p>
      <w:pPr>
        <w:jc w:val="left"/>
        <w:ind w:firstLine="0"/>
        <w:spacing w:before="0" w:after="0" w:line="276" w:lineRule="auto"/>
        <w:shd w:val="clear" w:color="auto" w:fill=""/>
      </w:pPr>
      <w:r>
        <w:rPr/>
        <w:t xml:space="preserve">To achieve maintainability and adherence to the Open/Closed Principle, the system should employ a Strategy Pattern combined with Dependency Injection:</w:t>
      </w:r>
    </w:p>
    <w:p>
      <w:pPr>
        <w:jc w:val="left"/>
        <w:ind w:firstLine="0"/>
        <w:spacing w:before="0" w:after="0" w:line="276" w:lineRule="auto"/>
        <w:shd w:val="clear" w:color="auto" w:fill=""/>
      </w:pPr>
    </w:p>
    <w:p>
      <w:pPr>
        <w:numPr>
          <w:ilvl w:val="0"/>
          <w:numId w:val="8"/>
        </w:numPr>
        <w:ind w:left="450"/>
        <w:jc w:val="left"/>
        <w:ind w:left="450" w:firstLine="0"/>
        <w:spacing w:before="0" w:after="0" w:line="276" w:lineRule="auto"/>
        <w:shd w:val="clear" w:color="auto" w:fill=""/>
      </w:pPr>
      <w:r>
        <w:rPr/>
        <w:t xml:space="preserve">Each target authorization server (e.g., FSMOne, future systems) will have its own strategy implementation for token introspection or validation. (instead of using reflection which is implicit or if-else which violates OCP)</w:t>
      </w:r>
    </w:p>
    <w:p>
      <w:pPr>
        <w:numPr>
          <w:ilvl w:val="0"/>
          <w:numId w:val="8"/>
        </w:numPr>
        <w:ind w:left="450"/>
        <w:jc w:val="left"/>
        <w:ind w:left="450" w:firstLine="0"/>
        <w:spacing w:before="0" w:after="0" w:line="276" w:lineRule="auto"/>
        <w:shd w:val="clear" w:color="auto" w:fill=""/>
      </w:pPr>
      <w:r>
        <w:rPr/>
        <w:t xml:space="preserve">A </w:t>
      </w:r>
      <w:r>
        <w:rPr>
          <w:b/>
        </w:rPr>
        <w:t xml:space="preserve">Simple Factory</w:t>
      </w:r>
      <w:r>
        <w:rPr/>
        <w:t xml:space="preserve"> can be used to instantiate the correct strategy at runtime based on the token mapping.</w:t>
      </w:r>
    </w:p>
    <w:p>
      <w:pPr>
        <w:numPr>
          <w:ilvl w:val="0"/>
          <w:numId w:val="8"/>
        </w:numPr>
        <w:ind w:left="450"/>
        <w:jc w:val="left"/>
        <w:ind w:left="450" w:firstLine="0"/>
        <w:spacing w:before="0" w:after="0" w:line="276" w:lineRule="auto"/>
        <w:shd w:val="clear" w:color="auto" w:fill=""/>
      </w:pPr>
      <w:r>
        <w:rPr/>
        <w:t xml:space="preserve">A </w:t>
      </w:r>
      <w:r>
        <w:rPr>
          <w:b/>
        </w:rPr>
        <w:t xml:space="preserve">centralized iFastPay-centric Token Model (defined via an interface)</w:t>
      </w:r>
      <w:r>
        <w:rPr/>
        <w:t xml:space="preserve"> will act as an adapter layer, ensuring a unified abstraction across various token types and external authentication formats.'</w:t>
      </w:r>
    </w:p>
    <w:p>
      <w:pPr>
        <w:jc w:val="left"/>
        <w:ind w:firstLine="0"/>
        <w:spacing w:before="0" w:after="0" w:line="276" w:lineRule="auto"/>
        <w:shd w:val="clear" w:color="auto" w:fill=""/>
      </w:pPr>
    </w:p>
    <w:p>
      <w:pPr>
        <w:jc w:val="left"/>
        <w:ind w:firstLine="0"/>
        <w:spacing w:before="0" w:after="0" w:line="276" w:lineRule="auto"/>
        <w:shd w:val="clear" w:color="auto" w:fill=""/>
      </w:pPr>
    </w:p>
    <w:p>
      <w:pPr>
        <w:jc w:val="left"/>
        <w:ind w:firstLine="0"/>
        <w:spacing w:before="0" w:after="0" w:line="276" w:lineRule="auto"/>
        <w:shd w:val="clear" w:color="auto" w:fill=""/>
      </w:pPr>
      <w:r>
        <w:rPr/>
        <w:t xml:space="preserve">This hybrid model enables easy extension for future systems while maintaining clear separation of concerns.</w:t>
      </w:r>
    </w:p>
    <w:p>
      <w:pPr>
        <w:jc w:val="left"/>
        <w:ind w:firstLine="0"/>
        <w:spacing w:before="0" w:after="0" w:line="276" w:lineRule="auto"/>
        <w:shd w:val="clear" w:color="auto" w:fill=""/>
      </w:pPr>
    </w:p>
    <w:p>
      <w:pPr>
        <w:jc w:val="left"/>
        <w:ind w:firstLine="0"/>
        <w:spacing w:before="0" w:after="0" w:line="276" w:lineRule="auto"/>
        <w:shd w:val="clear" w:color="auto" w:fill=""/>
      </w:pPr>
      <w:r>
        <w:rPr/>
        <w:t xml:space="preserve">While RFC 8693 (OAuth2 Token Exchange) remains the long-term standard for interoperability, the current custom approach serves as a practical interim solution, especially since FSMOne’s OAuth implementation might not be fully compatible with the RFC 8693 specification.</w:t>
      </w:r>
    </w:p>
    <w:p>
      <w:pPr>
        <w:jc w:val="left"/>
        <w:ind w:firstLine="0"/>
        <w:spacing w:before="0" w:after="0" w:line="276" w:lineRule="auto"/>
        <w:shd w:val="clear" w:color="auto" w:fill=""/>
      </w:pPr>
    </w:p>
    <w:p>
      <w:pPr>
        <w:jc w:val="left"/>
        <w:ind w:firstLine="0"/>
        <w:spacing w:before="0" w:after="0" w:line="276" w:lineRule="auto"/>
        <w:shd w:val="clear" w:color="auto" w:fill=""/>
      </w:pPr>
      <w:r>
        <w:rPr/>
        <w:t xml:space="preserve">In essence, we can either use the Spring Authorization Server (SAS) token exchange feature together with a custom adapter between the two systems, or implement a simplified token exchange mechanism (such as the previously described token mapping approach).</w:t>
      </w:r>
    </w:p>
    <w:p>
      <w:pPr>
        <w:jc w:val="left"/>
        <w:ind w:firstLine="0"/>
        <w:spacing w:before="0" w:after="0" w:line="276" w:lineRule="auto"/>
        <w:shd w:val="clear" w:color="auto" w:fill=""/>
      </w:pPr>
      <w:r>
        <w:rPr/>
        <w:t xml:space="preserve">Regardless of which approach is chosen, an adapter will still be required. By combining the Strategy Pattern with a Simple Factory, we can keep the codebase modular, maintainable, and easily extendable for future integration needs.</w:t>
      </w:r>
    </w:p>
    <w:p>
      <w:r>
        <w:br w:type="page"/>
      </w:r>
    </w:p>
    <w:p>
      <w:pPr>
        <w:pStyle w:val="Heading2"/>
        <w:jc w:val="left"/>
        <w:ind w:firstLine="0"/>
        <w:spacing w:before="199.999995" w:after="80" w:line="276" w:lineRule="auto"/>
        <w:shd w:val="clear" w:color="auto" w:fill=""/>
      </w:pPr>
      <w:bookmarkStart w:id="4" w:name="BtPDtgYj3n"/>
      <w:r>
        <w:rPr>
          <w:sz w:val="48"/>
          <w:szCs w:val="48"/>
          <w:b/>
        </w:rPr>
        <w:t xml:space="preserve">2. Software Bill of Materials (SBOM)</w:t>
      </w:r>
      <w:bookmarkEnd w:id="4"/>
    </w:p>
    <w:p>
      <w:pPr>
        <w:jc w:val="left"/>
        <w:ind w:firstLine="0"/>
        <w:spacing w:before="0" w:after="0" w:line="276" w:lineRule="auto"/>
        <w:shd w:val="clear" w:color="auto" w:fill=""/>
      </w:pPr>
    </w:p>
    <w:tbl>
      <w:tblGrid>
        <w:gridCol w:w="7575" w:type="dxa"/>
        <w:gridCol w:w="1425" w:type="dxa"/>
      </w:tblGrid>
      <w:tblPr>
        <w:jc w:val="left"/>
        <w:tblW w:w="900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75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Bill of Materials</w:t>
            </w:r>
          </w:p>
        </w:tc>
        <w:tc>
          <w:tcPr>
            <w:tcW w:w="14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Version</w:t>
            </w:r>
          </w:p>
        </w:tc>
      </w:tr>
      <w:tr>
        <w:trPr>
          <w:trHeight w:val="330" w:hRule="atLeast"/>
        </w:trPr>
        <w:tc>
          <w:tcPr>
            <w:tcW w:w="75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sz w:val="20"/>
                <w:szCs w:val="20"/>
              </w:rPr>
              <w:t xml:space="preserve">org.springframework.boot:spring-boot-dependencies</w:t>
            </w:r>
          </w:p>
        </w:tc>
        <w:tc>
          <w:tcPr>
            <w:tcW w:w="14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3.4.3</w:t>
            </w:r>
          </w:p>
        </w:tc>
      </w:tr>
      <w:tr>
        <w:trPr>
          <w:trHeight w:val="330" w:hRule="atLeast"/>
        </w:trPr>
        <w:tc>
          <w:tcPr>
            <w:tcW w:w="75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sz w:val="20"/>
                <w:szCs w:val="20"/>
              </w:rPr>
              <w:t xml:space="preserve">org.springframework.cloud:spring-cloud-dependencies</w:t>
            </w:r>
          </w:p>
        </w:tc>
        <w:tc>
          <w:tcPr>
            <w:tcW w:w="14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2024.0.1</w:t>
            </w:r>
          </w:p>
        </w:tc>
      </w:tr>
    </w:tbl>
    <w:p>
      <w:pPr>
        <w:jc w:val="left"/>
        <w:ind w:firstLine="0"/>
        <w:spacing w:before="0" w:after="0" w:line="276" w:lineRule="auto"/>
        <w:shd w:val="clear" w:color="auto" w:fill=""/>
      </w:pPr>
    </w:p>
    <w:p>
      <w:pPr>
        <w:jc w:val="left"/>
        <w:ind w:firstLine="0"/>
        <w:spacing w:before="0" w:after="0" w:line="276" w:lineRule="auto"/>
        <w:shd w:val="clear" w:color="auto" w:fill=""/>
      </w:pPr>
      <w:r>
        <w:rPr/>
        <w:t xml:space="preserve">Reference (If it doesn’t render properly in Safari, consider to use Google instead.)</w:t>
      </w:r>
    </w:p>
    <w:p>
      <w:pPr>
        <w:numPr>
          <w:ilvl w:val="0"/>
          <w:numId w:val="12"/>
        </w:numPr>
        <w:ind w:left="450"/>
        <w:jc w:val="left"/>
        <w:ind w:left="450" w:firstLine="0"/>
        <w:spacing w:before="0" w:after="0" w:line="276" w:lineRule="auto"/>
        <w:shd w:val="clear" w:color="auto" w:fill=""/>
      </w:pPr>
      <w:hyperlink r:id="rId14" w:history="1">
        <w:r>
          <w:rPr>
            <w:color w:val="0563C1"/>
            <w:u w:val="single"/>
          </w:rPr>
          <w:t xml:space="preserve">https://repo1.maven.org/maven2/org/springframework/boot/spring-boot-dependencies/3.4.3/spring-boot-dependencies-3.4.3.pom</w:t>
        </w:r>
      </w:hyperlink>
    </w:p>
    <w:p>
      <w:pPr>
        <w:numPr>
          <w:ilvl w:val="0"/>
          <w:numId w:val="12"/>
        </w:numPr>
        <w:ind w:left="450"/>
        <w:jc w:val="left"/>
        <w:ind w:left="450" w:firstLine="0"/>
        <w:spacing w:before="0" w:after="0" w:line="276" w:lineRule="auto"/>
        <w:shd w:val="clear" w:color="auto" w:fill=""/>
      </w:pPr>
      <w:hyperlink r:id="rId15" w:history="1">
        <w:r>
          <w:rPr>
            <w:color w:val="0563C1"/>
            <w:u w:val="single"/>
          </w:rPr>
          <w:t xml:space="preserve">https://repo1.maven.org/maven2/org/springframework/cloud/spring-cloud-dependencies/2024.0.1/spring-cloud-dependencies-2024.0.1.pom</w:t>
        </w:r>
      </w:hyperlink>
      <w:r>
        <w:rPr/>
        <w:t xml:space="preserve"> </w:t>
      </w:r>
    </w:p>
    <w:p>
      <w:pPr>
        <w:jc w:val="left"/>
        <w:ind w:firstLine="0"/>
        <w:spacing w:before="0" w:after="0" w:line="276" w:lineRule="auto"/>
        <w:shd w:val="clear" w:color="auto" w:fill=""/>
      </w:pPr>
    </w:p>
    <w:tbl>
      <w:tblGrid>
        <w:gridCol w:w="7605" w:type="dxa"/>
        <w:gridCol w:w="1395" w:type="dxa"/>
      </w:tblGrid>
      <w:tblPr>
        <w:jc w:val="left"/>
        <w:tblW w:w="900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760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Dependencies</w:t>
            </w:r>
          </w:p>
        </w:tc>
        <w:tc>
          <w:tcPr>
            <w:tcW w:w="13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Version</w:t>
            </w:r>
          </w:p>
        </w:tc>
      </w:tr>
      <w:tr>
        <w:trPr>
          <w:trHeight w:val="330" w:hRule="atLeast"/>
        </w:trPr>
        <w:tc>
          <w:tcPr>
            <w:tcW w:w="760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sz w:val="20"/>
                <w:szCs w:val="20"/>
              </w:rPr>
              <w:t xml:space="preserve">org.springframework.cloud:spring-cloud-starter-gateway</w:t>
            </w:r>
          </w:p>
        </w:tc>
        <w:tc>
          <w:tcPr>
            <w:tcW w:w="13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4.2.1</w:t>
            </w:r>
          </w:p>
        </w:tc>
      </w:tr>
      <w:tr>
        <w:trPr>
          <w:trHeight w:val="330" w:hRule="atLeast"/>
        </w:trPr>
        <w:tc>
          <w:tcPr>
            <w:tcW w:w="760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sz w:val="20"/>
                <w:szCs w:val="20"/>
              </w:rPr>
              <w:t xml:space="preserve">org.springframework.boot:spring-boot-starter-security</w:t>
            </w:r>
          </w:p>
        </w:tc>
        <w:tc>
          <w:tcPr>
            <w:tcW w:w="13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6.4.3</w:t>
            </w:r>
          </w:p>
        </w:tc>
      </w:tr>
      <w:tr>
        <w:trPr>
          <w:trHeight w:val="330" w:hRule="atLeast"/>
        </w:trPr>
        <w:tc>
          <w:tcPr>
            <w:tcW w:w="760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sz w:val="20"/>
                <w:szCs w:val="20"/>
              </w:rPr>
              <w:t xml:space="preserve">org.springframework.boot:spring-boot-starter-oauth2-authorization-server</w:t>
            </w:r>
          </w:p>
        </w:tc>
        <w:tc>
          <w:tcPr>
            <w:tcW w:w="13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3.4.3</w:t>
            </w:r>
          </w:p>
        </w:tc>
      </w:tr>
      <w:tr>
        <w:trPr>
          <w:trHeight w:val="330" w:hRule="atLeast"/>
        </w:trPr>
        <w:tc>
          <w:tcPr>
            <w:tcW w:w="760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sz w:val="20"/>
                <w:szCs w:val="20"/>
              </w:rPr>
              <w:t xml:space="preserve">org.springframework.boot:spring-boot-starter-oauth2-client</w:t>
            </w:r>
          </w:p>
        </w:tc>
        <w:tc>
          <w:tcPr>
            <w:tcW w:w="13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3.4.3</w:t>
            </w:r>
          </w:p>
        </w:tc>
      </w:tr>
      <w:tr>
        <w:trPr>
          <w:trHeight w:val="330" w:hRule="atLeast"/>
        </w:trPr>
        <w:tc>
          <w:tcPr>
            <w:tcW w:w="760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sz w:val="20"/>
                <w:szCs w:val="20"/>
              </w:rPr>
              <w:t xml:space="preserve">org.springframework.boot:spring-boot-starter-oauth2-resource-server</w:t>
            </w:r>
          </w:p>
        </w:tc>
        <w:tc>
          <w:tcPr>
            <w:tcW w:w="13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3.4.3</w:t>
            </w:r>
          </w:p>
        </w:tc>
      </w:tr>
    </w:tbl>
    <w:p>
      <w:pPr>
        <w:jc w:val="left"/>
        <w:ind w:firstLine="0"/>
        <w:spacing w:before="0" w:after="0" w:line="276" w:lineRule="auto"/>
        <w:shd w:val="clear" w:color="auto" w:fill=""/>
      </w:pPr>
    </w:p>
    <w:p>
      <w:pPr>
        <w:pStyle w:val="Heading2"/>
        <w:jc w:val="left"/>
        <w:ind w:firstLine="0"/>
        <w:spacing w:before="199.999995" w:after="80" w:line="276" w:lineRule="auto"/>
        <w:shd w:val="clear" w:color="auto" w:fill=""/>
      </w:pPr>
      <w:bookmarkStart w:id="5" w:name="P5wMfA1C0A"/>
      <w:bookmarkEnd w:id="5"/>
    </w:p>
    <w:p>
      <w:r>
        <w:br w:type="page"/>
      </w:r>
    </w:p>
    <w:p>
      <w:pPr>
        <w:pStyle w:val="Heading2"/>
        <w:jc w:val="left"/>
        <w:ind w:firstLine="0"/>
        <w:spacing w:before="199.999995" w:after="80" w:line="276" w:lineRule="auto"/>
        <w:shd w:val="clear" w:color="auto" w:fill=""/>
      </w:pPr>
      <w:bookmarkStart w:id="6" w:name="sdjrHHCqhs"/>
      <w:r>
        <w:rPr>
          <w:sz w:val="48"/>
          <w:szCs w:val="48"/>
          <w:b/>
        </w:rPr>
        <w:t xml:space="preserve">3. OAuth2.0 Endpoints</w:t>
      </w:r>
      <w:bookmarkEnd w:id="6"/>
    </w:p>
    <w:p>
      <w:pPr>
        <w:pStyle w:val="Heading3"/>
        <w:jc w:val="left"/>
        <w:ind w:firstLine="0"/>
        <w:spacing w:before="199.999995" w:after="60" w:line="276" w:lineRule="auto"/>
        <w:shd w:val="clear" w:color="auto" w:fill=""/>
      </w:pPr>
      <w:bookmarkStart w:id="7" w:name="mTvEtT7eOf"/>
      <w:r>
        <w:rPr>
          <w:sz w:val="40"/>
          <w:szCs w:val="40"/>
          <w:b/>
        </w:rPr>
        <w:t xml:space="preserve">3.1. Endpoints exposed</w:t>
      </w:r>
      <w:bookmarkEnd w:id="7"/>
    </w:p>
    <w:tbl>
      <w:tblGrid>
        <w:gridCol w:w="2220" w:type="dxa"/>
        <w:gridCol w:w="1515" w:type="dxa"/>
        <w:gridCol w:w="5235" w:type="dxa"/>
      </w:tblGrid>
      <w:tblPr>
        <w:jc w:val="left"/>
        <w:tblW w:w="897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2220" w:type="dxa"/>
            <w:vAlign w:val="center"/>
            <w:tcBorders>
              <w:top w:val="single" w:sz="8" w:color="7b8187"/>
              <w:left w:val="single" w:sz="8" w:color="7b8187"/>
              <w:right w:val="single" w:sz="8" w:color="7b8187"/>
              <w:bottom w:val="single" w:sz="8" w:color="7b8187"/>
            </w:tcBorders>
            <w:shd w:val="clear" w:color="auto" w:fill="99ceff"/>
          </w:tcPr>
          <w:p>
            <w:pPr>
              <w:jc w:val="left"/>
              <w:ind w:firstLine="0"/>
              <w:spacing w:before="0" w:after="0" w:line="360" w:lineRule="auto"/>
              <w:shd w:val="clear" w:color="auto" w:fill=""/>
            </w:pPr>
            <w:r>
              <w:rPr>
                <w:sz w:val="24"/>
                <w:szCs w:val="24"/>
                <w:b/>
              </w:rPr>
              <w:t xml:space="preserve">URL (default)</w:t>
            </w:r>
          </w:p>
        </w:tc>
        <w:tc>
          <w:tcPr>
            <w:tcW w:w="1515" w:type="dxa"/>
            <w:vAlign w:val="center"/>
            <w:tcBorders>
              <w:top w:val="single" w:sz="8" w:color="7b8187"/>
              <w:left w:val="single" w:sz="8" w:color="7b8187"/>
              <w:right w:val="single" w:sz="8" w:color="7b8187"/>
              <w:bottom w:val="single" w:sz="8" w:color="7b8187"/>
            </w:tcBorders>
            <w:shd w:val="clear" w:color="auto" w:fill="99ceff"/>
          </w:tcPr>
          <w:p>
            <w:pPr>
              <w:jc w:val="left"/>
              <w:ind w:firstLine="0"/>
              <w:spacing w:before="0" w:after="0" w:line="360" w:lineRule="auto"/>
              <w:shd w:val="clear" w:color="auto" w:fill=""/>
            </w:pPr>
            <w:r>
              <w:rPr>
                <w:sz w:val="24"/>
                <w:szCs w:val="24"/>
                <w:b/>
              </w:rPr>
              <w:t xml:space="preserve">RFC / Spec</w:t>
            </w:r>
          </w:p>
        </w:tc>
        <w:tc>
          <w:tcPr>
            <w:tcW w:w="5235" w:type="dxa"/>
            <w:vAlign w:val="center"/>
            <w:tcBorders>
              <w:top w:val="single" w:sz="8" w:color="7b8187"/>
              <w:left w:val="single" w:sz="8" w:color="7b8187"/>
              <w:right w:val="single" w:sz="8" w:color="7b8187"/>
              <w:bottom w:val="single" w:sz="8" w:color="7b8187"/>
            </w:tcBorders>
            <w:shd w:val="clear" w:color="auto" w:fill="99ceff"/>
          </w:tcPr>
          <w:p>
            <w:pPr>
              <w:jc w:val="left"/>
              <w:ind w:firstLine="0"/>
              <w:spacing w:before="0" w:after="0" w:line="360" w:lineRule="auto"/>
              <w:shd w:val="clear" w:color="auto" w:fill=""/>
            </w:pPr>
            <w:r>
              <w:rPr>
                <w:sz w:val="24"/>
                <w:szCs w:val="24"/>
                <w:b/>
              </w:rPr>
              <w:t xml:space="preserve">Description</w:t>
            </w:r>
          </w:p>
        </w:tc>
      </w:tr>
      <w:tr>
        <w:trPr>
          <w:trHeight w:val="330" w:hRule="atLeast"/>
        </w:trPr>
        <w:tc>
          <w:tcPr>
            <w:tcW w:w="222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/oauth2/token</w:t>
            </w:r>
          </w:p>
        </w:tc>
        <w:tc>
          <w:tcPr>
            <w:tcW w:w="15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RFC 6749</w:t>
            </w:r>
          </w:p>
        </w:tc>
        <w:tc>
          <w:tcPr>
            <w:tcW w:w="523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Exchanges credentials for tokens.Issues access, refresh, ID tokens.</w:t>
            </w:r>
          </w:p>
        </w:tc>
      </w:tr>
      <w:tr>
        <w:trPr>
          <w:trHeight w:val="330" w:hRule="atLeast"/>
        </w:trPr>
        <w:tc>
          <w:tcPr>
            <w:tcW w:w="2220"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/oauth2/introspect</w:t>
            </w:r>
          </w:p>
        </w:tc>
        <w:tc>
          <w:tcPr>
            <w:tcW w:w="1515"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RFC 7662</w:t>
            </w:r>
          </w:p>
        </w:tc>
        <w:tc>
          <w:tcPr>
            <w:tcW w:w="5235"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RFC 7662 endpoint for resource servers to validate opaque tokens (active, scopes, subject, etc.). Requires client auth.</w:t>
            </w:r>
          </w:p>
        </w:tc>
      </w:tr>
      <w:tr>
        <w:trPr>
          <w:trHeight w:val="330" w:hRule="atLeast"/>
        </w:trPr>
        <w:tc>
          <w:tcPr>
            <w:tcW w:w="2220"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/.well-known</w:t>
            </w:r>
            <w:r>
              <w:br/>
            </w:r>
            <w:r>
              <w:rPr>
                <w:sz w:val="24"/>
                <w:szCs w:val="24"/>
              </w:rPr>
              <w:t xml:space="preserve">/oauth-authorization-server</w:t>
            </w:r>
          </w:p>
        </w:tc>
        <w:tc>
          <w:tcPr>
            <w:tcW w:w="1515"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RFC 8414</w:t>
            </w:r>
          </w:p>
        </w:tc>
        <w:tc>
          <w:tcPr>
            <w:tcW w:w="5235"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Machine-readable discovery document for OAuth endpoints &amp; issuer. (</w:t>
            </w:r>
            <w:hyperlink r:id="rId16" w:history="1">
              <w:r>
                <w:rPr>
                  <w:color w:val="0563C1"/>
                  <w:sz w:val="24"/>
                  <w:szCs w:val="24"/>
                  <w:u w:val="single"/>
                </w:rPr>
                <w:t xml:space="preserve">Home</w:t>
              </w:r>
            </w:hyperlink>
            <w:r>
              <w:rPr>
                <w:sz w:val="24"/>
                <w:szCs w:val="24"/>
              </w:rPr>
              <w:t xml:space="preserve">)</w:t>
            </w:r>
          </w:p>
        </w:tc>
      </w:tr>
      <w:tr>
        <w:trPr>
          <w:trHeight w:val="330" w:hRule="atLeast"/>
        </w:trPr>
        <w:tc>
          <w:tcPr>
            <w:tcW w:w="2220"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/oauth2/jwks</w:t>
            </w:r>
          </w:p>
        </w:tc>
        <w:tc>
          <w:tcPr>
            <w:tcW w:w="1515"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RFC 7517</w:t>
            </w:r>
          </w:p>
        </w:tc>
        <w:tc>
          <w:tcPr>
            <w:tcW w:w="5235"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Publishes public keys used to verify JWTs issued by the AS. </w:t>
            </w:r>
            <w:r>
              <w:rPr>
                <w:sz w:val="24"/>
                <w:szCs w:val="24"/>
                <w:i/>
                <w:iCs/>
              </w:rPr>
              <w:t xml:space="preserve">(enabled when a JWKSource bean is present)</w:t>
            </w:r>
            <w:r>
              <w:rPr>
                <w:sz w:val="24"/>
                <w:szCs w:val="24"/>
              </w:rPr>
              <w:t xml:space="preserve">. (</w:t>
            </w:r>
            <w:hyperlink r:id="rId16" w:history="1">
              <w:r>
                <w:rPr>
                  <w:color w:val="0563C1"/>
                  <w:sz w:val="24"/>
                  <w:szCs w:val="24"/>
                  <w:u w:val="single"/>
                </w:rPr>
                <w:t xml:space="preserve">Home</w:t>
              </w:r>
            </w:hyperlink>
            <w:r>
              <w:rPr>
                <w:sz w:val="24"/>
                <w:szCs w:val="24"/>
              </w:rPr>
              <w:t xml:space="preserve">)</w:t>
            </w:r>
          </w:p>
        </w:tc>
      </w:tr>
    </w:tbl>
    <w:p>
      <w:pPr>
        <w:jc w:val="left"/>
        <w:ind w:firstLine="0"/>
        <w:spacing w:before="0" w:after="0" w:line="276" w:lineRule="auto"/>
        <w:shd w:val="clear" w:color="auto" w:fill=""/>
      </w:pPr>
    </w:p>
    <w:p>
      <w:pPr>
        <w:pStyle w:val="Heading3"/>
        <w:jc w:val="left"/>
        <w:ind w:firstLine="0"/>
        <w:spacing w:before="199.999995" w:after="60" w:line="276" w:lineRule="auto"/>
        <w:shd w:val="clear" w:color="auto" w:fill=""/>
      </w:pPr>
      <w:bookmarkStart w:id="8" w:name="y7QuJ6Qa5w"/>
      <w:r>
        <w:rPr>
          <w:sz w:val="40"/>
          <w:szCs w:val="40"/>
          <w:b/>
        </w:rPr>
        <w:t xml:space="preserve">3.2. Endpoints Restricted</w:t>
      </w:r>
      <w:bookmarkEnd w:id="8"/>
    </w:p>
    <w:tbl>
      <w:tblGrid>
        <w:gridCol w:w="2220" w:type="dxa"/>
        <w:gridCol w:w="1560" w:type="dxa"/>
        <w:gridCol w:w="5205" w:type="dxa"/>
      </w:tblGrid>
      <w:tblPr>
        <w:jc w:val="left"/>
        <w:tblW w:w="898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2220" w:type="dxa"/>
            <w:vAlign w:val="center"/>
            <w:tcBorders>
              <w:top w:val="single" w:sz="8" w:color="7b8187"/>
              <w:left w:val="single" w:sz="8" w:color="7b8187"/>
              <w:right w:val="single" w:sz="8" w:color="7b8187"/>
              <w:bottom w:val="single" w:sz="8" w:color="7b8187"/>
            </w:tcBorders>
            <w:shd w:val="clear" w:color="auto" w:fill="ffcccc"/>
          </w:tcPr>
          <w:p>
            <w:pPr>
              <w:jc w:val="left"/>
              <w:ind w:firstLine="0"/>
              <w:spacing w:before="0" w:after="0" w:line="360" w:lineRule="auto"/>
              <w:shd w:val="clear" w:color="auto" w:fill=""/>
            </w:pPr>
            <w:r>
              <w:rPr>
                <w:sz w:val="24"/>
                <w:szCs w:val="24"/>
                <w:b/>
              </w:rPr>
              <w:t xml:space="preserve">URL (default)</w:t>
            </w:r>
          </w:p>
        </w:tc>
        <w:tc>
          <w:tcPr>
            <w:tcW w:w="1560" w:type="dxa"/>
            <w:vAlign w:val="center"/>
            <w:tcBorders>
              <w:top w:val="single" w:sz="8" w:color="7b8187"/>
              <w:left w:val="single" w:sz="8" w:color="7b8187"/>
              <w:right w:val="single" w:sz="8" w:color="7b8187"/>
              <w:bottom w:val="single" w:sz="8" w:color="7b8187"/>
            </w:tcBorders>
            <w:shd w:val="clear" w:color="auto" w:fill="ffcccc"/>
          </w:tcPr>
          <w:p>
            <w:pPr>
              <w:jc w:val="left"/>
              <w:ind w:firstLine="0"/>
              <w:spacing w:before="0" w:after="0" w:line="360" w:lineRule="auto"/>
              <w:shd w:val="clear" w:color="auto" w:fill=""/>
            </w:pPr>
            <w:r>
              <w:rPr>
                <w:sz w:val="24"/>
                <w:szCs w:val="24"/>
                <w:b/>
              </w:rPr>
              <w:t xml:space="preserve">RFC </w:t>
            </w:r>
          </w:p>
        </w:tc>
        <w:tc>
          <w:tcPr>
            <w:tcW w:w="5205" w:type="dxa"/>
            <w:vAlign w:val="center"/>
            <w:tcBorders>
              <w:top w:val="single" w:sz="8" w:color="7b8187"/>
              <w:left w:val="single" w:sz="8" w:color="7b8187"/>
              <w:right w:val="single" w:sz="8" w:color="7b8187"/>
              <w:bottom w:val="single" w:sz="8" w:color="7b8187"/>
            </w:tcBorders>
            <w:shd w:val="clear" w:color="auto" w:fill="ffcccc"/>
          </w:tcPr>
          <w:p>
            <w:pPr>
              <w:jc w:val="left"/>
              <w:ind w:firstLine="0"/>
              <w:spacing w:before="0" w:after="0" w:line="360" w:lineRule="auto"/>
              <w:shd w:val="clear" w:color="auto" w:fill=""/>
            </w:pPr>
            <w:r>
              <w:rPr>
                <w:sz w:val="24"/>
                <w:szCs w:val="24"/>
                <w:b/>
              </w:rPr>
              <w:t xml:space="preserve">Description</w:t>
            </w:r>
          </w:p>
        </w:tc>
      </w:tr>
      <w:tr>
        <w:trPr>
          <w:trHeight w:val="330" w:hRule="atLeast"/>
        </w:trPr>
        <w:tc>
          <w:tcPr>
            <w:tcW w:w="2220"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/oauth2/revoke</w:t>
            </w:r>
          </w:p>
        </w:tc>
        <w:tc>
          <w:tcPr>
            <w:tcW w:w="1560"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RFC 7009</w:t>
            </w:r>
          </w:p>
        </w:tc>
        <w:tc>
          <w:tcPr>
            <w:tcW w:w="5205"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RFC 7009 endpoint for clients to revoke access or refresh tokens.</w:t>
            </w:r>
          </w:p>
        </w:tc>
      </w:tr>
      <w:tr>
        <w:trPr>
          <w:trHeight w:val="330" w:hRule="atLeast"/>
        </w:trPr>
        <w:tc>
          <w:tcPr>
            <w:tcW w:w="2220"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/oauth2/authorize</w:t>
            </w:r>
          </w:p>
        </w:tc>
        <w:tc>
          <w:tcPr>
            <w:tcW w:w="1560"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RFC 6749 §3.1</w:t>
            </w:r>
          </w:p>
        </w:tc>
        <w:tc>
          <w:tcPr>
            <w:tcW w:w="5205"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Starts user authorization (e.g., Authorization Code, PKCE). (</w:t>
            </w:r>
            <w:hyperlink r:id="rId16" w:history="1">
              <w:r>
                <w:rPr>
                  <w:color w:val="0563C1"/>
                  <w:sz w:val="24"/>
                  <w:szCs w:val="24"/>
                  <w:u w:val="single"/>
                </w:rPr>
                <w:t xml:space="preserve">Home</w:t>
              </w:r>
            </w:hyperlink>
            <w:r>
              <w:rPr>
                <w:sz w:val="24"/>
                <w:szCs w:val="24"/>
              </w:rPr>
              <w:t xml:space="preserve">)</w:t>
            </w:r>
          </w:p>
        </w:tc>
      </w:tr>
      <w:tr>
        <w:trPr>
          <w:trHeight w:val="330" w:hRule="atLeast"/>
        </w:trPr>
        <w:tc>
          <w:tcPr>
            <w:tcW w:w="2220"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/oauth2/par</w:t>
            </w:r>
          </w:p>
        </w:tc>
        <w:tc>
          <w:tcPr>
            <w:tcW w:w="1560"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RFC 9126</w:t>
            </w:r>
          </w:p>
        </w:tc>
        <w:tc>
          <w:tcPr>
            <w:tcW w:w="5205"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Client pushes the authorization request to AS and gets a request_uri to use at /oauth2/authorize. (</w:t>
            </w:r>
            <w:hyperlink r:id="rId16" w:history="1">
              <w:r>
                <w:rPr>
                  <w:color w:val="0563C1"/>
                  <w:sz w:val="24"/>
                  <w:szCs w:val="24"/>
                  <w:u w:val="single"/>
                </w:rPr>
                <w:t xml:space="preserve">Home</w:t>
              </w:r>
            </w:hyperlink>
            <w:r>
              <w:rPr>
                <w:sz w:val="24"/>
                <w:szCs w:val="24"/>
              </w:rPr>
              <w:t xml:space="preserve">)</w:t>
            </w:r>
          </w:p>
        </w:tc>
      </w:tr>
      <w:tr>
        <w:trPr>
          <w:trHeight w:val="330" w:hRule="atLeast"/>
        </w:trPr>
        <w:tc>
          <w:tcPr>
            <w:tcW w:w="2220"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/oauth2/device_authorization</w:t>
            </w:r>
          </w:p>
        </w:tc>
        <w:tc>
          <w:tcPr>
            <w:tcW w:w="1560"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RFC 8628</w:t>
            </w:r>
          </w:p>
        </w:tc>
        <w:tc>
          <w:tcPr>
            <w:tcW w:w="5205"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Starts device flow on constrained devices; returns device_code and user_code. (</w:t>
            </w:r>
            <w:hyperlink r:id="rId16" w:history="1">
              <w:r>
                <w:rPr>
                  <w:color w:val="0563C1"/>
                  <w:sz w:val="24"/>
                  <w:szCs w:val="24"/>
                  <w:u w:val="single"/>
                </w:rPr>
                <w:t xml:space="preserve">Home</w:t>
              </w:r>
            </w:hyperlink>
            <w:r>
              <w:rPr>
                <w:sz w:val="24"/>
                <w:szCs w:val="24"/>
              </w:rPr>
              <w:t xml:space="preserve">)</w:t>
            </w:r>
          </w:p>
        </w:tc>
      </w:tr>
      <w:tr>
        <w:trPr>
          <w:trHeight w:val="330" w:hRule="atLeast"/>
        </w:trPr>
        <w:tc>
          <w:tcPr>
            <w:tcW w:w="2220"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/oauth2/device_verification</w:t>
            </w:r>
          </w:p>
        </w:tc>
        <w:tc>
          <w:tcPr>
            <w:tcW w:w="1560"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RFC 8628</w:t>
            </w:r>
          </w:p>
        </w:tc>
        <w:tc>
          <w:tcPr>
            <w:tcW w:w="5205"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r>
              <w:rPr>
                <w:sz w:val="24"/>
                <w:szCs w:val="24"/>
              </w:rPr>
              <w:t xml:space="preserve">User enters user_code here to approve the device. (</w:t>
            </w:r>
            <w:hyperlink r:id="rId16" w:history="1">
              <w:r>
                <w:rPr>
                  <w:color w:val="0563C1"/>
                  <w:sz w:val="24"/>
                  <w:szCs w:val="24"/>
                  <w:u w:val="single"/>
                </w:rPr>
                <w:t xml:space="preserve">Home</w:t>
              </w:r>
            </w:hyperlink>
            <w:r>
              <w:rPr>
                <w:sz w:val="24"/>
                <w:szCs w:val="24"/>
              </w:rPr>
              <w:t xml:space="preserve">)</w:t>
            </w:r>
          </w:p>
        </w:tc>
      </w:tr>
      <w:tr>
        <w:trPr>
          <w:trHeight w:val="330" w:hRule="atLeast"/>
        </w:trPr>
        <w:tc>
          <w:tcPr>
            <w:tcW w:w="2220" w:type="dxa"/>
            <w:vAlign w:val="center"/>
            <w:tcBorders>
              <w:top w:val="single" w:sz="8" w:color="7b8187"/>
              <w:left w:val="single" w:sz="8" w:color="7b8187"/>
              <w:right w:val="single" w:sz="8" w:color="7b8187"/>
              <w:bottom w:val="single" w:sz="8" w:color="7b8187"/>
            </w:tcBorders>
            <w:shd w:val="clear" w:color="auto" w:fill="ffcccc"/>
          </w:tcPr>
          <w:p>
            <w:pPr>
              <w:jc w:val="left"/>
              <w:ind w:firstLine="0"/>
              <w:spacing w:before="0" w:after="0" w:line="360" w:lineRule="auto"/>
              <w:shd w:val="clear" w:color="auto" w:fill=""/>
            </w:pPr>
            <w:r>
              <w:rPr>
                <w:sz w:val="24"/>
                <w:szCs w:val="24"/>
              </w:rPr>
              <w:t xml:space="preserve">/.well-known/openid-configuration</w:t>
            </w:r>
          </w:p>
        </w:tc>
        <w:tc>
          <w:tcPr>
            <w:tcW w:w="1560" w:type="dxa"/>
            <w:vAlign w:val="center"/>
            <w:tcBorders>
              <w:top w:val="single" w:sz="8" w:color="7b8187"/>
              <w:left w:val="single" w:sz="8" w:color="7b8187"/>
              <w:right w:val="single" w:sz="8" w:color="7b8187"/>
              <w:bottom w:val="single" w:sz="8" w:color="7b8187"/>
            </w:tcBorders>
            <w:shd w:val="clear" w:color="auto" w:fill="ffcccc"/>
          </w:tcPr>
          <w:p>
            <w:pPr>
              <w:jc w:val="left"/>
              <w:ind w:firstLine="0"/>
              <w:spacing w:before="0" w:after="0" w:line="360" w:lineRule="auto"/>
              <w:shd w:val="clear" w:color="auto" w:fill=""/>
            </w:pPr>
            <w:r>
              <w:rPr>
                <w:sz w:val="24"/>
                <w:szCs w:val="24"/>
              </w:rPr>
              <w:t xml:space="preserve">OIDC Discovery 1.0</w:t>
            </w:r>
          </w:p>
        </w:tc>
        <w:tc>
          <w:tcPr>
            <w:tcW w:w="5205" w:type="dxa"/>
            <w:vAlign w:val="center"/>
            <w:tcBorders>
              <w:top w:val="single" w:sz="8" w:color="7b8187"/>
              <w:left w:val="single" w:sz="8" w:color="7b8187"/>
              <w:right w:val="single" w:sz="8" w:color="7b8187"/>
              <w:bottom w:val="single" w:sz="8" w:color="7b8187"/>
            </w:tcBorders>
            <w:shd w:val="clear" w:color="auto" w:fill="ffcccc"/>
          </w:tcPr>
          <w:p>
            <w:pPr>
              <w:jc w:val="left"/>
              <w:ind w:firstLine="0"/>
              <w:spacing w:before="0" w:after="0" w:line="360" w:lineRule="auto"/>
              <w:shd w:val="clear" w:color="auto" w:fill=""/>
            </w:pPr>
            <w:r>
              <w:rPr>
                <w:sz w:val="24"/>
                <w:szCs w:val="24"/>
              </w:rPr>
              <w:t xml:space="preserve">OIDC provider metadata (lists userinfo, end_session_endpoint, etc.). (</w:t>
            </w:r>
            <w:hyperlink r:id="rId16" w:history="1">
              <w:r>
                <w:rPr>
                  <w:color w:val="0563C1"/>
                  <w:sz w:val="24"/>
                  <w:szCs w:val="24"/>
                  <w:u w:val="single"/>
                </w:rPr>
                <w:t xml:space="preserve">Home</w:t>
              </w:r>
            </w:hyperlink>
            <w:r>
              <w:rPr>
                <w:sz w:val="24"/>
                <w:szCs w:val="24"/>
              </w:rPr>
              <w:t xml:space="preserve">)</w:t>
            </w:r>
          </w:p>
        </w:tc>
      </w:tr>
      <w:tr>
        <w:trPr>
          <w:trHeight w:val="330" w:hRule="atLeast"/>
        </w:trPr>
        <w:tc>
          <w:tcPr>
            <w:tcW w:w="2220" w:type="dxa"/>
            <w:vAlign w:val="center"/>
            <w:tcBorders>
              <w:top w:val="single" w:sz="8" w:color="7b8187"/>
              <w:left w:val="single" w:sz="8" w:color="7b8187"/>
              <w:right w:val="single" w:sz="8" w:color="7b8187"/>
              <w:bottom w:val="single" w:sz="8" w:color="7b8187"/>
            </w:tcBorders>
            <w:shd w:val="clear" w:color="auto" w:fill="ffcccc"/>
          </w:tcPr>
          <w:p>
            <w:pPr>
              <w:jc w:val="left"/>
              <w:ind w:firstLine="0"/>
              <w:spacing w:before="0" w:after="0" w:line="360" w:lineRule="auto"/>
              <w:shd w:val="clear" w:color="auto" w:fill=""/>
            </w:pPr>
            <w:r>
              <w:rPr>
                <w:sz w:val="24"/>
                <w:szCs w:val="24"/>
              </w:rPr>
              <w:t xml:space="preserve">/userinfo</w:t>
            </w:r>
          </w:p>
        </w:tc>
        <w:tc>
          <w:tcPr>
            <w:tcW w:w="1560" w:type="dxa"/>
            <w:vAlign w:val="center"/>
            <w:tcBorders>
              <w:top w:val="single" w:sz="8" w:color="7b8187"/>
              <w:left w:val="single" w:sz="8" w:color="7b8187"/>
              <w:right w:val="single" w:sz="8" w:color="7b8187"/>
              <w:bottom w:val="single" w:sz="8" w:color="7b8187"/>
            </w:tcBorders>
            <w:shd w:val="clear" w:color="auto" w:fill="ffcccc"/>
          </w:tcPr>
          <w:p>
            <w:pPr>
              <w:jc w:val="left"/>
              <w:ind w:firstLine="0"/>
              <w:spacing w:before="0" w:after="0" w:line="360" w:lineRule="auto"/>
              <w:shd w:val="clear" w:color="auto" w:fill=""/>
            </w:pPr>
            <w:r>
              <w:rPr>
                <w:sz w:val="24"/>
                <w:szCs w:val="24"/>
              </w:rPr>
              <w:t xml:space="preserve">OIDC Core §5.3</w:t>
            </w:r>
          </w:p>
        </w:tc>
        <w:tc>
          <w:tcPr>
            <w:tcW w:w="5205" w:type="dxa"/>
            <w:vAlign w:val="center"/>
            <w:tcBorders>
              <w:top w:val="single" w:sz="8" w:color="7b8187"/>
              <w:left w:val="single" w:sz="8" w:color="7b8187"/>
              <w:right w:val="single" w:sz="8" w:color="7b8187"/>
              <w:bottom w:val="single" w:sz="8" w:color="7b8187"/>
            </w:tcBorders>
            <w:shd w:val="clear" w:color="auto" w:fill="ffcccc"/>
          </w:tcPr>
          <w:p>
            <w:pPr>
              <w:jc w:val="left"/>
              <w:ind w:firstLine="0"/>
              <w:spacing w:before="0" w:after="0" w:line="360" w:lineRule="auto"/>
              <w:shd w:val="clear" w:color="auto" w:fill=""/>
            </w:pPr>
            <w:r>
              <w:rPr>
                <w:sz w:val="24"/>
                <w:szCs w:val="24"/>
              </w:rPr>
              <w:t xml:space="preserve">Returns claims about the authenticated end-user (requires JWT decoder). (</w:t>
            </w:r>
            <w:hyperlink r:id="rId16" w:history="1">
              <w:r>
                <w:rPr>
                  <w:color w:val="0563C1"/>
                  <w:sz w:val="24"/>
                  <w:szCs w:val="24"/>
                  <w:u w:val="single"/>
                </w:rPr>
                <w:t xml:space="preserve">Home</w:t>
              </w:r>
            </w:hyperlink>
            <w:r>
              <w:rPr>
                <w:sz w:val="24"/>
                <w:szCs w:val="24"/>
              </w:rPr>
              <w:t xml:space="preserve">)</w:t>
            </w:r>
          </w:p>
        </w:tc>
      </w:tr>
      <w:tr>
        <w:trPr>
          <w:trHeight w:val="330" w:hRule="atLeast"/>
        </w:trPr>
        <w:tc>
          <w:tcPr>
            <w:tcW w:w="2220" w:type="dxa"/>
            <w:vAlign w:val="center"/>
            <w:tcBorders>
              <w:top w:val="single" w:sz="8" w:color="7b8187"/>
              <w:left w:val="single" w:sz="8" w:color="7b8187"/>
              <w:right w:val="single" w:sz="8" w:color="7b8187"/>
              <w:bottom w:val="single" w:sz="8" w:color="7b8187"/>
            </w:tcBorders>
            <w:shd w:val="clear" w:color="auto" w:fill="ffcccc"/>
          </w:tcPr>
          <w:p>
            <w:pPr>
              <w:jc w:val="left"/>
              <w:ind w:firstLine="0"/>
              <w:spacing w:before="0" w:after="0" w:line="360" w:lineRule="auto"/>
              <w:shd w:val="clear" w:color="auto" w:fill=""/>
            </w:pPr>
            <w:r>
              <w:rPr>
                <w:sz w:val="24"/>
                <w:szCs w:val="24"/>
              </w:rPr>
              <w:t xml:space="preserve">/connect/logout</w:t>
            </w:r>
          </w:p>
        </w:tc>
        <w:tc>
          <w:tcPr>
            <w:tcW w:w="1560" w:type="dxa"/>
            <w:vAlign w:val="center"/>
            <w:tcBorders>
              <w:top w:val="single" w:sz="8" w:color="7b8187"/>
              <w:left w:val="single" w:sz="8" w:color="7b8187"/>
              <w:right w:val="single" w:sz="8" w:color="7b8187"/>
              <w:bottom w:val="single" w:sz="8" w:color="7b8187"/>
            </w:tcBorders>
            <w:shd w:val="clear" w:color="auto" w:fill="ffcccc"/>
          </w:tcPr>
          <w:p>
            <w:pPr>
              <w:jc w:val="left"/>
              <w:ind w:firstLine="0"/>
              <w:spacing w:before="0" w:after="0" w:line="360" w:lineRule="auto"/>
              <w:shd w:val="clear" w:color="auto" w:fill=""/>
            </w:pPr>
            <w:r>
              <w:rPr>
                <w:sz w:val="24"/>
                <w:szCs w:val="24"/>
              </w:rPr>
              <w:t xml:space="preserve">OIDC RP-Initiated Logout</w:t>
            </w:r>
          </w:p>
        </w:tc>
        <w:tc>
          <w:tcPr>
            <w:tcW w:w="5205" w:type="dxa"/>
            <w:vAlign w:val="center"/>
            <w:tcBorders>
              <w:top w:val="single" w:sz="8" w:color="7b8187"/>
              <w:left w:val="single" w:sz="8" w:color="7b8187"/>
              <w:right w:val="single" w:sz="8" w:color="7b8187"/>
              <w:bottom w:val="single" w:sz="8" w:color="7b8187"/>
            </w:tcBorders>
            <w:shd w:val="clear" w:color="auto" w:fill="ffcccc"/>
          </w:tcPr>
          <w:p>
            <w:pPr>
              <w:jc w:val="left"/>
              <w:ind w:firstLine="0"/>
              <w:spacing w:before="0" w:after="0" w:line="360" w:lineRule="auto"/>
              <w:shd w:val="clear" w:color="auto" w:fill=""/>
            </w:pPr>
            <w:r>
              <w:rPr>
                <w:sz w:val="24"/>
                <w:szCs w:val="24"/>
              </w:rPr>
              <w:t xml:space="preserve">Ends the RP session per OIDC logout spec. (</w:t>
            </w:r>
            <w:hyperlink r:id="rId16" w:history="1">
              <w:r>
                <w:rPr>
                  <w:color w:val="0563C1"/>
                  <w:sz w:val="24"/>
                  <w:szCs w:val="24"/>
                  <w:u w:val="single"/>
                </w:rPr>
                <w:t xml:space="preserve">Home</w:t>
              </w:r>
            </w:hyperlink>
            <w:r>
              <w:rPr>
                <w:sz w:val="24"/>
                <w:szCs w:val="24"/>
              </w:rPr>
              <w:t xml:space="preserve">)</w:t>
            </w:r>
          </w:p>
        </w:tc>
      </w:tr>
      <w:tr>
        <w:trPr>
          <w:trHeight w:val="330" w:hRule="atLeast"/>
        </w:trPr>
        <w:tc>
          <w:tcPr>
            <w:tcW w:w="2220" w:type="dxa"/>
            <w:vAlign w:val="center"/>
            <w:tcBorders>
              <w:top w:val="single" w:sz="8" w:color="7b8187"/>
              <w:left w:val="single" w:sz="8" w:color="7b8187"/>
              <w:right w:val="single" w:sz="8" w:color="7b8187"/>
              <w:bottom w:val="single" w:sz="8" w:color="7b8187"/>
            </w:tcBorders>
            <w:shd w:val="clear" w:color="auto" w:fill="ffcccc"/>
          </w:tcPr>
          <w:p>
            <w:pPr>
              <w:jc w:val="left"/>
              <w:ind w:firstLine="0"/>
              <w:spacing w:before="0" w:after="0" w:line="360" w:lineRule="auto"/>
              <w:shd w:val="clear" w:color="auto" w:fill=""/>
            </w:pPr>
            <w:r>
              <w:rPr>
                <w:sz w:val="24"/>
                <w:szCs w:val="24"/>
              </w:rPr>
              <w:t xml:space="preserve">/connect/register</w:t>
            </w:r>
          </w:p>
        </w:tc>
        <w:tc>
          <w:tcPr>
            <w:tcW w:w="1560" w:type="dxa"/>
            <w:vAlign w:val="center"/>
            <w:tcBorders>
              <w:top w:val="single" w:sz="8" w:color="7b8187"/>
              <w:left w:val="single" w:sz="8" w:color="7b8187"/>
              <w:right w:val="single" w:sz="8" w:color="7b8187"/>
              <w:bottom w:val="single" w:sz="8" w:color="7b8187"/>
            </w:tcBorders>
            <w:shd w:val="clear" w:color="auto" w:fill="ffcccc"/>
          </w:tcPr>
          <w:p>
            <w:pPr>
              <w:jc w:val="left"/>
              <w:ind w:firstLine="0"/>
              <w:spacing w:before="0" w:after="0" w:line="360" w:lineRule="auto"/>
              <w:shd w:val="clear" w:color="auto" w:fill=""/>
            </w:pPr>
            <w:r>
              <w:rPr>
                <w:sz w:val="24"/>
                <w:szCs w:val="24"/>
              </w:rPr>
              <w:t xml:space="preserve">OIDC Dynamic Client Registration 1.0</w:t>
            </w:r>
          </w:p>
        </w:tc>
        <w:tc>
          <w:tcPr>
            <w:tcW w:w="5205" w:type="dxa"/>
            <w:vAlign w:val="center"/>
            <w:tcBorders>
              <w:top w:val="single" w:sz="8" w:color="7b8187"/>
              <w:left w:val="single" w:sz="8" w:color="7b8187"/>
              <w:right w:val="single" w:sz="8" w:color="7b8187"/>
              <w:bottom w:val="single" w:sz="8" w:color="7b8187"/>
            </w:tcBorders>
            <w:shd w:val="clear" w:color="auto" w:fill="ffcccc"/>
          </w:tcPr>
          <w:p>
            <w:pPr>
              <w:jc w:val="left"/>
              <w:ind w:firstLine="0"/>
              <w:spacing w:before="0" w:after="0" w:line="360" w:lineRule="auto"/>
              <w:shd w:val="clear" w:color="auto" w:fill=""/>
            </w:pPr>
            <w:r>
              <w:rPr>
                <w:sz w:val="24"/>
                <w:szCs w:val="24"/>
              </w:rPr>
              <w:t xml:space="preserve">Allows RPs to register/read clients dynamically when enabled. (</w:t>
            </w:r>
            <w:hyperlink r:id="rId16" w:history="1">
              <w:r>
                <w:rPr>
                  <w:color w:val="0563C1"/>
                  <w:sz w:val="24"/>
                  <w:szCs w:val="24"/>
                  <w:u w:val="single"/>
                </w:rPr>
                <w:t xml:space="preserve">Home</w:t>
              </w:r>
            </w:hyperlink>
            <w:r>
              <w:rPr>
                <w:sz w:val="24"/>
                <w:szCs w:val="24"/>
              </w:rPr>
              <w:t xml:space="preserve">)</w:t>
            </w:r>
          </w:p>
        </w:tc>
      </w:tr>
    </w:tbl>
    <w:p>
      <w:pPr>
        <w:jc w:val="left"/>
        <w:ind w:firstLine="0"/>
        <w:spacing w:before="0" w:after="0" w:line="276" w:lineRule="auto"/>
        <w:shd w:val="clear" w:color="auto" w:fill=""/>
      </w:pPr>
    </w:p>
    <w:p>
      <w:pPr>
        <w:jc w:val="left"/>
        <w:ind w:firstLine="0"/>
        <w:spacing w:before="0" w:after="0" w:line="360" w:lineRule="auto"/>
        <w:shd w:val="clear" w:color="auto" w:fill=""/>
      </w:pPr>
      <w:r>
        <w:rPr>
          <w:sz w:val="24"/>
          <w:szCs w:val="24"/>
        </w:rPr>
        <w:t xml:space="preserve">These endpoints are not exposed to reduce the attack surface and these endpoints have little use for now.</w:t>
      </w:r>
    </w:p>
    <w:p>
      <w:pPr>
        <w:pStyle w:val="Heading2"/>
        <w:jc w:val="left"/>
        <w:ind w:firstLine="0"/>
        <w:spacing w:before="199.999995" w:after="80" w:line="276" w:lineRule="auto"/>
        <w:shd w:val="clear" w:color="auto" w:fill=""/>
      </w:pPr>
      <w:bookmarkStart w:id="9" w:name="Bk1Hj65FDH"/>
      <w:bookmarkEnd w:id="9"/>
    </w:p>
    <w:p>
      <w:r>
        <w:br w:type="page"/>
      </w:r>
    </w:p>
    <w:p>
      <w:pPr>
        <w:pStyle w:val="Heading2"/>
        <w:jc w:val="left"/>
        <w:ind w:firstLine="0"/>
        <w:spacing w:before="199.999995" w:after="80" w:line="276" w:lineRule="auto"/>
        <w:shd w:val="clear" w:color="auto" w:fill=""/>
      </w:pPr>
      <w:bookmarkStart w:id="10" w:name="eLdlqxzQyZ"/>
      <w:r>
        <w:rPr>
          <w:sz w:val="48"/>
          <w:szCs w:val="48"/>
          <w:b/>
        </w:rPr>
        <w:t xml:space="preserve">4. Client Registration</w:t>
      </w:r>
      <w:bookmarkEnd w:id="10"/>
    </w:p>
    <w:tbl>
      <w:tblGrid>
        <w:gridCol w:w="3510" w:type="dxa"/>
        <w:gridCol w:w="5490" w:type="dxa"/>
      </w:tblGrid>
      <w:tblPr>
        <w:jc w:val="left"/>
        <w:tblW w:w="900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3510" w:type="dxa"/>
            <w:vAlign w:val="center"/>
            <w:tcBorders>
              <w:top w:val="single" w:sz="8" w:color="7b8187"/>
              <w:left w:val="single" w:sz="8" w:color="7b8187"/>
              <w:right w:val="single" w:sz="8" w:color="7b8187"/>
              <w:bottom w:val="single" w:sz="8" w:color="7b8187"/>
            </w:tcBorders>
            <w:shd w:val="clear" w:color="auto" w:fill="177ee5"/>
          </w:tcPr>
          <w:p>
            <w:pPr>
              <w:jc w:val="left"/>
              <w:ind w:firstLine="0"/>
              <w:spacing w:before="0" w:after="0" w:line="360" w:lineRule="auto"/>
              <w:shd w:val="clear" w:color="auto" w:fill=""/>
            </w:pPr>
            <w:r>
              <w:rPr>
                <w:color w:val="ffffff"/>
                <w:sz w:val="24"/>
                <w:szCs w:val="24"/>
                <w:b/>
              </w:rPr>
              <w:t xml:space="preserve">Fields</w:t>
            </w:r>
          </w:p>
        </w:tc>
        <w:tc>
          <w:tcPr>
            <w:tcW w:w="5490" w:type="dxa"/>
            <w:vAlign w:val="center"/>
            <w:tcBorders>
              <w:top w:val="single" w:sz="8" w:color="7b8187"/>
              <w:left w:val="single" w:sz="8" w:color="7b8187"/>
              <w:right w:val="single" w:sz="8" w:color="7b8187"/>
              <w:bottom w:val="single" w:sz="8" w:color="7b8187"/>
            </w:tcBorders>
            <w:shd w:val="clear" w:color="auto" w:fill="177ee5"/>
          </w:tcPr>
          <w:p>
            <w:pPr>
              <w:jc w:val="left"/>
              <w:ind w:firstLine="0"/>
              <w:spacing w:before="0" w:after="0" w:line="360" w:lineRule="auto"/>
              <w:shd w:val="clear" w:color="auto" w:fill=""/>
            </w:pPr>
            <w:r>
              <w:rPr>
                <w:color w:val="ffffff"/>
                <w:sz w:val="24"/>
                <w:szCs w:val="24"/>
                <w:b/>
              </w:rPr>
              <w:t xml:space="preserve">Value</w:t>
            </w:r>
          </w:p>
        </w:tc>
      </w:tr>
      <w:tr>
        <w:trPr>
          <w:trHeight w:val="330" w:hRule="atLeast"/>
        </w:trPr>
        <w:tc>
          <w:tcPr>
            <w:tcW w:w="351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client-id</w:t>
            </w:r>
          </w:p>
        </w:tc>
        <w:tc>
          <w:tcPr>
            <w:tcW w:w="54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Convention:</w:t>
            </w:r>
          </w:p>
          <w:p>
            <w:pPr>
              <w:numPr>
                <w:ilvl w:val="0"/>
                <w:numId w:val="16"/>
              </w:numPr>
              <w:ind w:left="450"/>
              <w:jc w:val="left"/>
              <w:ind w:left="450" w:firstLine="0"/>
              <w:spacing w:before="0" w:after="0" w:line="360" w:lineRule="auto"/>
              <w:shd w:val="clear" w:color="auto" w:fill=""/>
              <w:rPr>
                <w:sz w:val="24"/>
                <w:szCs w:val="24"/>
              </w:rPr>
            </w:pPr>
            <w:r>
              <w:rPr>
                <w:rFonts w:ascii="Courier New" w:hAnsi="Courier New" w:eastAsia="Courier New" w:cs="Courier New"/>
                <w:sz w:val="24"/>
                <w:szCs w:val="24"/>
              </w:rPr>
              <w:t xml:space="preserve">public-X</w:t>
            </w:r>
            <w:r>
              <w:rPr>
                <w:sz w:val="24"/>
                <w:szCs w:val="24"/>
              </w:rPr>
              <w:t xml:space="preserve">: For third parties access through </w:t>
            </w:r>
            <w:r>
              <w:rPr>
                <w:rFonts w:ascii="Courier New" w:hAnsi="Courier New" w:eastAsia="Courier New" w:cs="Courier New"/>
                <w:sz w:val="24"/>
                <w:szCs w:val="24"/>
              </w:rPr>
              <w:t xml:space="preserve">my-public-api</w:t>
            </w:r>
          </w:p>
          <w:p>
            <w:pPr>
              <w:numPr>
                <w:ilvl w:val="0"/>
                <w:numId w:val="16"/>
              </w:numPr>
              <w:ind w:left="450"/>
              <w:jc w:val="left"/>
              <w:ind w:left="450" w:firstLine="0"/>
              <w:spacing w:before="0" w:after="0" w:line="360" w:lineRule="auto"/>
              <w:shd w:val="clear" w:color="auto" w:fill=""/>
              <w:rPr>
                <w:sz w:val="24"/>
                <w:szCs w:val="24"/>
              </w:rPr>
            </w:pPr>
            <w:r>
              <w:rPr>
                <w:rFonts w:ascii="Courier New" w:hAnsi="Courier New" w:eastAsia="Courier New" w:cs="Courier New"/>
                <w:sz w:val="24"/>
                <w:szCs w:val="24"/>
              </w:rPr>
              <w:t xml:space="preserve">internal-X</w:t>
            </w:r>
            <w:r>
              <w:rPr>
                <w:sz w:val="24"/>
                <w:szCs w:val="24"/>
              </w:rPr>
              <w:t xml:space="preserve">: For third parties access through </w:t>
            </w:r>
            <w:r>
              <w:rPr>
                <w:rFonts w:ascii="Courier New" w:hAnsi="Courier New" w:eastAsia="Courier New" w:cs="Courier New"/>
                <w:sz w:val="24"/>
                <w:szCs w:val="24"/>
              </w:rPr>
              <w:t xml:space="preserve">my-internal-api</w:t>
            </w:r>
          </w:p>
        </w:tc>
      </w:tr>
      <w:tr>
        <w:trPr>
          <w:trHeight w:val="330" w:hRule="atLeast"/>
        </w:trPr>
        <w:tc>
          <w:tcPr>
            <w:tcW w:w="351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client-secret</w:t>
            </w:r>
          </w:p>
        </w:tc>
        <w:tc>
          <w:tcPr>
            <w:tcW w:w="5490" w:type="dxa"/>
            <w:vAlign w:val="center"/>
            <w:tcBorders>
              <w:top w:val="single" w:sz="8" w:color="7b8187"/>
              <w:left w:val="single" w:sz="8" w:color="7b8187"/>
              <w:right w:val="single" w:sz="8" w:color="7b8187"/>
              <w:bottom w:val="single" w:sz="8" w:color="7b8187"/>
            </w:tcBorders>
            <w:shd w:val="clear" w:color="auto" w:fill="ffb2b2"/>
          </w:tcPr>
          <w:p>
            <w:pPr>
              <w:numPr>
                <w:ilvl w:val="0"/>
                <w:numId w:val="14"/>
              </w:numPr>
              <w:ind w:left="450"/>
              <w:jc w:val="left"/>
              <w:ind w:left="450" w:firstLine="0"/>
              <w:spacing w:before="0" w:after="0" w:line="360" w:lineRule="auto"/>
              <w:shd w:val="clear" w:color="auto" w:fill=""/>
              <w:rPr>
                <w:sz w:val="24"/>
                <w:szCs w:val="24"/>
              </w:rPr>
            </w:pPr>
            <w:r>
              <w:rPr>
                <w:sz w:val="24"/>
                <w:szCs w:val="24"/>
              </w:rPr>
              <w:t xml:space="preserve">Generation Algorithm: CSPRNG with AES</w:t>
            </w:r>
          </w:p>
          <w:p>
            <w:pPr>
              <w:numPr>
                <w:ilvl w:val="0"/>
                <w:numId w:val="14"/>
              </w:numPr>
              <w:ind w:left="450"/>
              <w:jc w:val="left"/>
              <w:ind w:left="450" w:firstLine="0"/>
              <w:spacing w:before="0" w:after="0" w:line="360" w:lineRule="auto"/>
              <w:shd w:val="clear" w:color="auto" w:fill=""/>
              <w:rPr>
                <w:sz w:val="24"/>
                <w:szCs w:val="24"/>
              </w:rPr>
            </w:pPr>
            <w:r>
              <w:rPr>
                <w:sz w:val="24"/>
                <w:szCs w:val="24"/>
              </w:rPr>
              <w:t xml:space="preserve">Encryption Algorithm: Bcrypt</w:t>
            </w:r>
          </w:p>
        </w:tc>
      </w:tr>
      <w:tr>
        <w:trPr>
          <w:trHeight w:val="330" w:hRule="atLeast"/>
        </w:trPr>
        <w:tc>
          <w:tcPr>
            <w:tcW w:w="351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client-authentication-methods</w:t>
            </w:r>
          </w:p>
        </w:tc>
        <w:tc>
          <w:tcPr>
            <w:tcW w:w="54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client_secret_basic</w:t>
            </w:r>
          </w:p>
        </w:tc>
      </w:tr>
      <w:tr>
        <w:trPr>
          <w:trHeight w:val="330" w:hRule="atLeast"/>
        </w:trPr>
        <w:tc>
          <w:tcPr>
            <w:tcW w:w="351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authorization-grant-type</w:t>
            </w:r>
          </w:p>
        </w:tc>
        <w:tc>
          <w:tcPr>
            <w:tcW w:w="54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client_credentials</w:t>
            </w:r>
          </w:p>
        </w:tc>
      </w:tr>
      <w:tr>
        <w:trPr>
          <w:trHeight w:val="330" w:hRule="atLeast"/>
        </w:trPr>
        <w:tc>
          <w:tcPr>
            <w:tcW w:w="351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scopes</w:t>
            </w:r>
          </w:p>
        </w:tc>
        <w:tc>
          <w:tcPr>
            <w:tcW w:w="54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NIL</w:t>
            </w:r>
          </w:p>
        </w:tc>
      </w:tr>
      <w:tr>
        <w:trPr>
          <w:trHeight w:val="330" w:hRule="atLeast"/>
        </w:trPr>
        <w:tc>
          <w:tcPr>
            <w:tcW w:w="351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client</w:t>
            </w:r>
          </w:p>
        </w:tc>
        <w:tc>
          <w:tcPr>
            <w:tcW w:w="54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Refer to Client Settings</w:t>
            </w:r>
          </w:p>
        </w:tc>
      </w:tr>
      <w:tr>
        <w:trPr>
          <w:trHeight w:val="330" w:hRule="atLeast"/>
        </w:trPr>
        <w:tc>
          <w:tcPr>
            <w:tcW w:w="351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token</w:t>
            </w:r>
          </w:p>
        </w:tc>
        <w:tc>
          <w:tcPr>
            <w:tcW w:w="54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Refer to Token Settings</w:t>
            </w:r>
          </w:p>
        </w:tc>
      </w:tr>
    </w:tbl>
    <w:p>
      <w:pPr>
        <w:jc w:val="left"/>
        <w:ind w:firstLine="0"/>
        <w:spacing w:before="0" w:after="0" w:line="276" w:lineRule="auto"/>
        <w:shd w:val="clear" w:color="auto" w:fill=""/>
      </w:pPr>
    </w:p>
    <w:p>
      <w:pPr>
        <w:pStyle w:val="Heading3"/>
        <w:jc w:val="left"/>
        <w:ind w:firstLine="0"/>
        <w:spacing w:before="199.999995" w:after="60" w:line="276" w:lineRule="auto"/>
        <w:shd w:val="clear" w:color="auto" w:fill=""/>
      </w:pPr>
      <w:bookmarkStart w:id="11" w:name="OidyjyQboz"/>
      <w:r>
        <w:rPr>
          <w:sz w:val="40"/>
          <w:szCs w:val="40"/>
          <w:b/>
        </w:rPr>
        <w:t xml:space="preserve">4.1. Client Settings</w:t>
      </w:r>
      <w:bookmarkEnd w:id="11"/>
    </w:p>
    <w:p>
      <w:pPr>
        <w:jc w:val="left"/>
        <w:ind w:firstLine="0"/>
        <w:spacing w:before="0" w:after="0" w:line="276" w:lineRule="auto"/>
        <w:shd w:val="clear" w:color="auto" w:fill=""/>
      </w:pPr>
    </w:p>
    <w:tbl>
      <w:tblGrid>
        <w:gridCol w:w="2985" w:type="dxa"/>
        <w:gridCol w:w="3015" w:type="dxa"/>
        <w:gridCol w:w="3000" w:type="dxa"/>
      </w:tblGrid>
      <w:tblPr>
        <w:jc w:val="left"/>
        <w:tblW w:w="900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00" w:type="dxa"/>
            <w:vAlign w:val="center"/>
            <w:tcBorders>
              <w:top w:val="single" w:sz="8" w:color="7b8187"/>
              <w:left w:val="single" w:sz="8" w:color="7b8187"/>
              <w:right w:val="single" w:sz="8" w:color="7b8187"/>
              <w:bottom w:val="single" w:sz="8" w:color="7b8187"/>
            </w:tcBorders>
            <w:shd w:val="clear" w:color="auto" w:fill="ffb2b2"/>
            <w:gridSpan w:val="3"/>
          </w:tcPr>
          <w:p>
            <w:pPr>
              <w:jc w:val="left"/>
              <w:ind w:firstLine="0"/>
              <w:spacing w:before="0" w:after="0" w:line="360" w:lineRule="auto"/>
              <w:shd w:val="clear" w:color="auto" w:fill=""/>
            </w:pPr>
            <w:r>
              <w:rPr>
                <w:sz w:val="24"/>
                <w:szCs w:val="24"/>
                <w:shd w:val="clear" w:color="auto" w:fill=""/>
              </w:rPr>
              <w:t xml:space="preserve">Less Important</w:t>
            </w:r>
          </w:p>
        </w:tc>
      </w:tr>
      <w:tr>
        <w:trPr>
          <w:trHeight w:val="330" w:hRule="atLeast"/>
        </w:trPr>
        <w:tc>
          <w:tcPr>
            <w:tcW w:w="298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Require Proof Key</w:t>
            </w:r>
          </w:p>
        </w:tc>
        <w:tc>
          <w:tcPr>
            <w:tcW w:w="3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false</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i/>
                <w:iCs/>
              </w:rPr>
              <w:t xml:space="preserve">Spring Security Default</w:t>
            </w:r>
            <w:r>
              <w:rPr>
                <w:sz w:val="24"/>
                <w:szCs w:val="24"/>
              </w:rPr>
              <w:t xml:space="preserve">.</w:t>
            </w:r>
          </w:p>
        </w:tc>
      </w:tr>
      <w:tr>
        <w:trPr>
          <w:trHeight w:val="330" w:hRule="atLeast"/>
        </w:trPr>
        <w:tc>
          <w:tcPr>
            <w:tcW w:w="298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Require Authorization Consent</w:t>
            </w:r>
          </w:p>
        </w:tc>
        <w:tc>
          <w:tcPr>
            <w:tcW w:w="3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false</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i/>
                <w:iCs/>
              </w:rPr>
              <w:t xml:space="preserve">Spring Security Default</w:t>
            </w:r>
            <w:r>
              <w:rPr>
                <w:sz w:val="24"/>
                <w:szCs w:val="24"/>
              </w:rPr>
              <w:t xml:space="preserve">.</w:t>
            </w:r>
          </w:p>
        </w:tc>
      </w:tr>
      <w:tr>
        <w:trPr>
          <w:trHeight w:val="330" w:hRule="atLeast"/>
        </w:trPr>
        <w:tc>
          <w:tcPr>
            <w:tcW w:w="298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Refresh Token TTL</w:t>
            </w:r>
          </w:p>
        </w:tc>
        <w:tc>
          <w:tcPr>
            <w:tcW w:w="3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60 minutes</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i/>
                <w:iCs/>
              </w:rPr>
              <w:t xml:space="preserve">Spring Security Default</w:t>
            </w:r>
            <w:r>
              <w:rPr>
                <w:sz w:val="24"/>
                <w:szCs w:val="24"/>
              </w:rPr>
              <w:t xml:space="preserve">.</w:t>
            </w:r>
          </w:p>
        </w:tc>
      </w:tr>
    </w:tbl>
    <w:p>
      <w:pPr>
        <w:jc w:val="left"/>
        <w:ind w:firstLine="0"/>
        <w:spacing w:before="0" w:after="0" w:line="276" w:lineRule="auto"/>
        <w:shd w:val="clear" w:color="auto" w:fill=""/>
      </w:pPr>
    </w:p>
    <w:p>
      <w:pPr>
        <w:pStyle w:val="Heading3"/>
        <w:jc w:val="left"/>
        <w:ind w:firstLine="0"/>
        <w:spacing w:before="199.999995" w:after="60" w:line="276" w:lineRule="auto"/>
        <w:shd w:val="clear" w:color="auto" w:fill=""/>
      </w:pPr>
      <w:bookmarkStart w:id="12" w:name="Bg1yJoYwdq"/>
      <w:r>
        <w:rPr>
          <w:sz w:val="40"/>
          <w:szCs w:val="40"/>
          <w:b/>
        </w:rPr>
        <w:t xml:space="preserve">4.2. Token Settings</w:t>
      </w:r>
      <w:bookmarkEnd w:id="12"/>
    </w:p>
    <w:p>
      <w:pPr>
        <w:jc w:val="left"/>
        <w:ind w:firstLine="0"/>
        <w:spacing w:before="0" w:after="0" w:line="276" w:lineRule="auto"/>
        <w:shd w:val="clear" w:color="auto" w:fill=""/>
      </w:pPr>
    </w:p>
    <w:tbl>
      <w:tblGrid>
        <w:gridCol w:w="3315" w:type="dxa"/>
        <w:gridCol w:w="2685" w:type="dxa"/>
        <w:gridCol w:w="3000" w:type="dxa"/>
      </w:tblGrid>
      <w:tblPr>
        <w:jc w:val="left"/>
        <w:tblW w:w="900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00" w:type="dxa"/>
            <w:vAlign w:val="center"/>
            <w:tcBorders>
              <w:top w:val="single" w:sz="8" w:color="7b8187"/>
              <w:left w:val="single" w:sz="8" w:color="7b8187"/>
              <w:right w:val="single" w:sz="8" w:color="7b8187"/>
              <w:bottom w:val="single" w:sz="8" w:color="7b8187"/>
            </w:tcBorders>
            <w:shd w:val="clear" w:color="auto" w:fill="99ceff"/>
            <w:gridSpan w:val="3"/>
          </w:tcPr>
          <w:p>
            <w:pPr>
              <w:jc w:val="left"/>
              <w:ind w:firstLine="0"/>
              <w:spacing w:before="0" w:after="0" w:line="360" w:lineRule="auto"/>
              <w:shd w:val="clear" w:color="auto" w:fill=""/>
            </w:pPr>
            <w:r>
              <w:rPr>
                <w:sz w:val="24"/>
                <w:szCs w:val="24"/>
              </w:rPr>
              <w:t xml:space="preserve">Important</w:t>
            </w:r>
          </w:p>
        </w:tc>
      </w:tr>
      <w:tr>
        <w:trPr>
          <w:trHeight w:val="330" w:hRule="atLeast"/>
        </w:trPr>
        <w:tc>
          <w:tcPr>
            <w:tcW w:w="33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Access Token TTL</w:t>
            </w:r>
          </w:p>
        </w:tc>
        <w:tc>
          <w:tcPr>
            <w:tcW w:w="268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5 minutes</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i/>
                <w:iCs/>
              </w:rPr>
              <w:t xml:space="preserve">Spring Security Default</w:t>
            </w:r>
            <w:r>
              <w:rPr>
                <w:sz w:val="24"/>
                <w:szCs w:val="24"/>
              </w:rPr>
              <w:t xml:space="preserve">.</w:t>
            </w:r>
          </w:p>
        </w:tc>
      </w:tr>
      <w:tr>
        <w:trPr>
          <w:trHeight w:val="330" w:hRule="atLeast"/>
        </w:trPr>
        <w:tc>
          <w:tcPr>
            <w:tcW w:w="33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Access Token Format</w:t>
            </w:r>
          </w:p>
        </w:tc>
        <w:tc>
          <w:tcPr>
            <w:tcW w:w="268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OAuth2TokenFormat.</w:t>
            </w:r>
            <w:r>
              <w:br/>
            </w:r>
            <w:r>
              <w:rPr>
                <w:sz w:val="24"/>
                <w:szCs w:val="24"/>
              </w:rPr>
              <w:t xml:space="preserve">SELF_CONTAINED</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i/>
                <w:iCs/>
              </w:rPr>
              <w:t xml:space="preserve">Spring Security Default</w:t>
            </w:r>
            <w:r>
              <w:rPr>
                <w:sz w:val="24"/>
                <w:szCs w:val="24"/>
              </w:rPr>
              <w:t xml:space="preserve">.</w:t>
            </w:r>
          </w:p>
        </w:tc>
      </w:tr>
      <w:tr>
        <w:trPr>
          <w:trHeight w:val="330" w:hRule="atLeast"/>
        </w:trPr>
        <w:tc>
          <w:tcPr>
            <w:tcW w:w="33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Token Signature Algorithm</w:t>
            </w:r>
          </w:p>
        </w:tc>
        <w:tc>
          <w:tcPr>
            <w:tcW w:w="268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RS256</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i/>
                <w:iCs/>
              </w:rPr>
              <w:t xml:space="preserve">Spring Security Default</w:t>
            </w:r>
            <w:r>
              <w:rPr>
                <w:sz w:val="24"/>
                <w:szCs w:val="24"/>
              </w:rPr>
              <w:t xml:space="preserve">.</w:t>
            </w:r>
          </w:p>
        </w:tc>
      </w:tr>
      <w:tr>
        <w:trPr>
          <w:trHeight w:val="330" w:hRule="atLeast"/>
        </w:trPr>
        <w:tc>
          <w:tcPr>
            <w:tcW w:w="33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Reuse Refresh Tokens</w:t>
            </w:r>
          </w:p>
        </w:tc>
        <w:tc>
          <w:tcPr>
            <w:tcW w:w="268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true</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i/>
                <w:iCs/>
              </w:rPr>
              <w:t xml:space="preserve">Spring Security Default</w:t>
            </w:r>
            <w:r>
              <w:rPr>
                <w:sz w:val="24"/>
                <w:szCs w:val="24"/>
              </w:rPr>
              <w:t xml:space="preserve">.</w:t>
            </w:r>
          </w:p>
        </w:tc>
      </w:tr>
      <w:tr>
        <w:trPr>
          <w:trHeight w:val="330" w:hRule="atLeast"/>
        </w:trPr>
        <w:tc>
          <w:tcPr>
            <w:tcW w:w="33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Use X509 Certificate Bound Access Token</w:t>
            </w:r>
          </w:p>
        </w:tc>
        <w:tc>
          <w:tcPr>
            <w:tcW w:w="268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false</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i/>
                <w:iCs/>
              </w:rPr>
              <w:t xml:space="preserve">Spring Security Default</w:t>
            </w:r>
            <w:r>
              <w:rPr>
                <w:sz w:val="24"/>
                <w:szCs w:val="24"/>
              </w:rPr>
              <w:t xml:space="preserve">.</w:t>
            </w:r>
          </w:p>
        </w:tc>
      </w:tr>
      <w:tr>
        <w:trPr>
          <w:trHeight w:val="330" w:hRule="atLeast"/>
        </w:trPr>
        <w:tc>
          <w:tcPr>
            <w:tcW w:w="9000" w:type="dxa"/>
            <w:vAlign w:val="center"/>
            <w:tcBorders>
              <w:top w:val="single" w:sz="8" w:color="7b8187"/>
              <w:left w:val="single" w:sz="8" w:color="7b8187"/>
              <w:right w:val="single" w:sz="8" w:color="7b8187"/>
              <w:bottom w:val="single" w:sz="8" w:color="7b8187"/>
            </w:tcBorders>
            <w:shd w:val="clear" w:color="auto" w:fill="ffb2b2"/>
            <w:gridSpan w:val="3"/>
          </w:tcPr>
          <w:p>
            <w:pPr>
              <w:jc w:val="left"/>
              <w:ind w:firstLine="0"/>
              <w:spacing w:before="0" w:after="0" w:line="360" w:lineRule="auto"/>
              <w:shd w:val="clear" w:color="auto" w:fill=""/>
            </w:pPr>
            <w:r>
              <w:rPr>
                <w:sz w:val="24"/>
                <w:szCs w:val="24"/>
                <w:shd w:val="clear" w:color="auto" w:fill=""/>
              </w:rPr>
              <w:t xml:space="preserve">Less Important</w:t>
            </w:r>
          </w:p>
        </w:tc>
      </w:tr>
      <w:tr>
        <w:trPr>
          <w:trHeight w:val="330" w:hRule="atLeast"/>
        </w:trPr>
        <w:tc>
          <w:tcPr>
            <w:tcW w:w="33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Authorization Code TTL</w:t>
            </w:r>
          </w:p>
        </w:tc>
        <w:tc>
          <w:tcPr>
            <w:tcW w:w="268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5 minutes</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i/>
                <w:iCs/>
              </w:rPr>
              <w:t xml:space="preserve">Spring Security Default</w:t>
            </w:r>
            <w:r>
              <w:rPr>
                <w:sz w:val="24"/>
                <w:szCs w:val="24"/>
              </w:rPr>
              <w:t xml:space="preserve">.</w:t>
            </w:r>
          </w:p>
        </w:tc>
      </w:tr>
      <w:tr>
        <w:trPr>
          <w:trHeight w:val="330" w:hRule="atLeast"/>
        </w:trPr>
        <w:tc>
          <w:tcPr>
            <w:tcW w:w="33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Device Code TTL</w:t>
            </w:r>
          </w:p>
        </w:tc>
        <w:tc>
          <w:tcPr>
            <w:tcW w:w="268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5 minutes</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i/>
                <w:iCs/>
              </w:rPr>
              <w:t xml:space="preserve">Spring Security Default</w:t>
            </w:r>
            <w:r>
              <w:rPr>
                <w:sz w:val="24"/>
                <w:szCs w:val="24"/>
              </w:rPr>
              <w:t xml:space="preserve">.</w:t>
            </w:r>
          </w:p>
        </w:tc>
      </w:tr>
      <w:tr>
        <w:trPr>
          <w:trHeight w:val="330" w:hRule="atLeast"/>
        </w:trPr>
        <w:tc>
          <w:tcPr>
            <w:tcW w:w="33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Refresh Token TTL</w:t>
            </w:r>
          </w:p>
        </w:tc>
        <w:tc>
          <w:tcPr>
            <w:tcW w:w="268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shd w:val="clear" w:color="auto" w:fill=""/>
              </w:rPr>
              <w:t xml:space="preserve">60 minutes</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i/>
                <w:iCs/>
              </w:rPr>
              <w:t xml:space="preserve">Spring Security Default</w:t>
            </w:r>
            <w:r>
              <w:rPr>
                <w:sz w:val="24"/>
                <w:szCs w:val="24"/>
              </w:rPr>
              <w:t xml:space="preserve">.</w:t>
            </w:r>
          </w:p>
        </w:tc>
      </w:tr>
    </w:tbl>
    <w:p>
      <w:pPr>
        <w:jc w:val="left"/>
        <w:ind w:firstLine="0"/>
        <w:spacing w:before="0" w:after="0" w:line="276" w:lineRule="auto"/>
        <w:shd w:val="clear" w:color="auto" w:fill=""/>
      </w:pPr>
    </w:p>
    <w:p>
      <w:r>
        <w:br w:type="page"/>
      </w:r>
    </w:p>
    <w:p>
      <w:pPr>
        <w:pStyle w:val="Heading2"/>
        <w:jc w:val="left"/>
        <w:ind w:firstLine="0"/>
        <w:spacing w:before="199.999995" w:after="79.999995" w:line="276" w:lineRule="auto"/>
        <w:shd w:val="clear" w:color="auto" w:fill=""/>
      </w:pPr>
      <w:bookmarkStart w:id="13" w:name="qrIDRkXuGh"/>
      <w:r>
        <w:rPr>
          <w:sz w:val="48"/>
          <w:szCs w:val="48"/>
          <w:b/>
        </w:rPr>
        <w:t xml:space="preserve">5. Security Algorithm</w:t>
      </w:r>
      <w:bookmarkEnd w:id="13"/>
    </w:p>
    <w:p>
      <w:pPr>
        <w:pStyle w:val="Heading3"/>
        <w:jc w:val="left"/>
        <w:ind w:firstLine="0"/>
        <w:spacing w:before="199.999995" w:after="60" w:line="276" w:lineRule="auto"/>
        <w:shd w:val="clear" w:color="auto" w:fill=""/>
      </w:pPr>
      <w:bookmarkStart w:id="14" w:name="MpQebtAgGB"/>
      <w:r>
        <w:rPr>
          <w:sz w:val="40"/>
          <w:szCs w:val="40"/>
          <w:b/>
        </w:rPr>
        <w:t xml:space="preserve">5.1. Key Generation</w:t>
      </w:r>
      <w:bookmarkEnd w:id="14"/>
    </w:p>
    <w:p>
      <w:pPr>
        <w:jc w:val="left"/>
        <w:ind w:firstLine="0"/>
        <w:spacing w:before="0" w:after="0" w:line="360" w:lineRule="auto"/>
        <w:shd w:val="clear" w:color="auto" w:fill=""/>
      </w:pPr>
      <w:r>
        <w:rPr>
          <w:sz w:val="24"/>
          <w:szCs w:val="24"/>
          <w:shd w:val="clear" w:color="auto" w:fill=""/>
        </w:rPr>
        <w:t xml:space="preserve">For: Client Secret Generation</w:t>
      </w:r>
    </w:p>
    <w:p>
      <w:pPr>
        <w:jc w:val="left"/>
        <w:ind w:firstLine="0"/>
        <w:spacing w:before="0" w:after="0" w:line="360" w:lineRule="auto"/>
        <w:shd w:val="clear" w:color="auto" w:fill=""/>
      </w:pPr>
      <w:r>
        <w:rPr>
          <w:sz w:val="24"/>
          <w:szCs w:val="24"/>
          <w:b/>
          <w:shd w:val="clear" w:color="auto" w:fill=""/>
        </w:rPr>
        <w:t xml:space="preserve">Algorithm</w:t>
      </w:r>
      <w:r>
        <w:rPr>
          <w:sz w:val="24"/>
          <w:szCs w:val="24"/>
          <w:shd w:val="clear" w:color="auto" w:fill=""/>
        </w:rPr>
        <w:t xml:space="preserve">: CSPRNG (Cryptographically Secure Pseudo-Random Number Generator) with AES-256 (Advanced Encryption Standard with Key Size of 256 bit).</w:t>
      </w:r>
    </w:p>
    <w:p>
      <w:pPr>
        <w:jc w:val="left"/>
        <w:ind w:firstLine="0"/>
        <w:spacing w:before="0" w:after="0" w:line="360"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615"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public static SecretKey generateSecretKey()</w:t>
            </w:r>
          </w:p>
          <w:p>
            <w:pPr>
              <w:jc w:val="left"/>
              <w:ind w:firstLine="0"/>
              <w:spacing w:before="0" w:after="0" w:line="276" w:lineRule="auto"/>
              <w:shd w:val="clear" w:color="auto" w:fill=""/>
            </w:pPr>
            <w:r>
              <w:rPr>
                <w:rFonts w:ascii="Courier New" w:hAnsi="Courier New" w:eastAsia="Courier New" w:cs="Courier New"/>
              </w:rPr>
              <w:t xml:space="preserve">        throws NoSuchAlgorithmException {</w:t>
            </w:r>
          </w:p>
          <w:p>
            <w:pPr>
              <w:jc w:val="left"/>
              <w:ind w:firstLine="0"/>
              <w:spacing w:before="0" w:after="0" w:line="276" w:lineRule="auto"/>
              <w:shd w:val="clear" w:color="auto" w:fill=""/>
            </w:pPr>
            <w:r>
              <w:rPr>
                <w:rFonts w:ascii="Courier New" w:hAnsi="Courier New" w:eastAsia="Courier New" w:cs="Courier New"/>
              </w:rPr>
              <w:t xml:space="preserve">        KeyGenerator keyGenerator = KeyGenerator.getInstance(“AES”);</w:t>
            </w:r>
          </w:p>
          <w:p>
            <w:pPr>
              <w:jc w:val="left"/>
              <w:ind w:firstLine="0"/>
              <w:spacing w:before="0" w:after="0" w:line="276" w:lineRule="auto"/>
              <w:shd w:val="clear" w:color="auto" w:fill=""/>
            </w:pPr>
            <w:r>
              <w:rPr>
                <w:rFonts w:ascii="Courier New" w:hAnsi="Courier New" w:eastAsia="Courier New" w:cs="Courier New"/>
              </w:rPr>
              <w:t xml:space="preserve">        keyGenerator.init(256);</w:t>
            </w:r>
          </w:p>
          <w:p>
            <w:pPr>
              <w:jc w:val="left"/>
              <w:ind w:firstLine="0"/>
              <w:spacing w:before="0" w:after="0" w:line="276" w:lineRule="auto"/>
              <w:shd w:val="clear" w:color="auto" w:fill=""/>
            </w:pPr>
            <w:r>
              <w:rPr>
                <w:rFonts w:ascii="Courier New" w:hAnsi="Courier New" w:eastAsia="Courier New" w:cs="Courier New"/>
              </w:rPr>
              <w:t xml:space="preserve">        return keyGenerator.generateKey();</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pStyle w:val="Heading3"/>
        <w:jc w:val="left"/>
        <w:ind w:firstLine="0"/>
        <w:spacing w:before="199.999995" w:after="60" w:line="276" w:lineRule="auto"/>
        <w:shd w:val="clear" w:color="auto" w:fill=""/>
      </w:pPr>
      <w:bookmarkStart w:id="15" w:name="5Z7kB4Yu00"/>
      <w:r>
        <w:rPr>
          <w:sz w:val="40"/>
          <w:szCs w:val="40"/>
          <w:b/>
        </w:rPr>
        <w:t xml:space="preserve">5.2. Key Pair Generation</w:t>
      </w:r>
      <w:bookmarkEnd w:id="15"/>
    </w:p>
    <w:p>
      <w:pPr>
        <w:jc w:val="left"/>
        <w:ind w:firstLine="0"/>
        <w:spacing w:before="0" w:after="0" w:line="360" w:lineRule="auto"/>
        <w:shd w:val="clear" w:color="auto" w:fill=""/>
      </w:pPr>
      <w:r>
        <w:rPr>
          <w:sz w:val="24"/>
          <w:szCs w:val="24"/>
          <w:shd w:val="clear" w:color="auto" w:fill=""/>
        </w:rPr>
        <w:t xml:space="preserve">For: Public-Private Key Pair Generation, e.g. JWK</w:t>
      </w:r>
    </w:p>
    <w:p>
      <w:pPr>
        <w:jc w:val="left"/>
        <w:ind w:firstLine="0"/>
        <w:spacing w:before="0" w:after="0" w:line="360" w:lineRule="auto"/>
        <w:shd w:val="clear" w:color="auto" w:fill=""/>
      </w:pPr>
      <w:r>
        <w:rPr>
          <w:sz w:val="24"/>
          <w:szCs w:val="24"/>
          <w:b/>
          <w:shd w:val="clear" w:color="auto" w:fill=""/>
        </w:rPr>
        <w:t xml:space="preserve">Algorithm</w:t>
      </w:r>
      <w:r>
        <w:rPr>
          <w:sz w:val="24"/>
          <w:szCs w:val="24"/>
          <w:shd w:val="clear" w:color="auto" w:fill=""/>
        </w:rPr>
        <w:t xml:space="preserve">: RSA, Key Size of 3072 bit, public exponent of 65536, CSRPNG (use SecureRandom internally)</w:t>
      </w:r>
    </w:p>
    <w:p>
      <w:pPr>
        <w:jc w:val="left"/>
        <w:ind w:firstLine="0"/>
        <w:spacing w:before="0" w:after="0" w:line="360"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615"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public static KeyPair generateKeyPair()</w:t>
            </w:r>
          </w:p>
          <w:p>
            <w:pPr>
              <w:jc w:val="left"/>
              <w:ind w:firstLine="0"/>
              <w:spacing w:before="0" w:after="0" w:line="276" w:lineRule="auto"/>
              <w:shd w:val="clear" w:color="auto" w:fill=""/>
            </w:pPr>
            <w:r>
              <w:rPr>
                <w:rFonts w:ascii="Courier New" w:hAnsi="Courier New" w:eastAsia="Courier New" w:cs="Courier New"/>
              </w:rPr>
              <w:t xml:space="preserve">        throws NoSuchAlgorithmException, InvalidAlgorithmParameterException {</w:t>
            </w:r>
          </w:p>
          <w:p>
            <w:pPr>
              <w:jc w:val="left"/>
              <w:ind w:firstLine="0"/>
              <w:spacing w:before="0" w:after="0" w:line="276" w:lineRule="auto"/>
              <w:shd w:val="clear" w:color="auto" w:fill=""/>
            </w:pPr>
            <w:r>
              <w:rPr>
                <w:rFonts w:ascii="Courier New" w:hAnsi="Courier New" w:eastAsia="Courier New" w:cs="Courier New"/>
              </w:rPr>
              <w:t xml:space="preserve">        KeyPairGenerator keyPairGenerator = KeyPairGenerator.getInstance(“RSA”);</w:t>
            </w:r>
          </w:p>
          <w:p>
            <w:pPr>
              <w:jc w:val="left"/>
              <w:ind w:firstLine="0"/>
              <w:spacing w:before="0" w:after="0" w:line="276" w:lineRule="auto"/>
              <w:shd w:val="clear" w:color="auto" w:fill=""/>
            </w:pPr>
            <w:r>
              <w:rPr>
                <w:rFonts w:ascii="Courier New" w:hAnsi="Courier New" w:eastAsia="Courier New" w:cs="Courier New"/>
              </w:rPr>
              <w:t xml:space="preserve">        keyPairGenerator.initialize(new RSAKeyGenParameterSpec(3072, RSAKeyGenParameterSpec.F4));</w:t>
            </w:r>
          </w:p>
          <w:p>
            <w:pPr>
              <w:jc w:val="left"/>
              <w:ind w:firstLine="0"/>
              <w:spacing w:before="0" w:after="0" w:line="276" w:lineRule="auto"/>
              <w:shd w:val="clear" w:color="auto" w:fill=""/>
            </w:pPr>
            <w:r>
              <w:rPr>
                <w:rFonts w:ascii="Courier New" w:hAnsi="Courier New" w:eastAsia="Courier New" w:cs="Courier New"/>
              </w:rPr>
              <w:t xml:space="preserve">        return keyPairGenerator.generateKeyPair();</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pStyle w:val="Heading3"/>
        <w:jc w:val="left"/>
        <w:ind w:firstLine="0"/>
        <w:spacing w:before="199.999995" w:after="60" w:line="276" w:lineRule="auto"/>
        <w:shd w:val="clear" w:color="auto" w:fill=""/>
      </w:pPr>
      <w:bookmarkStart w:id="16" w:name="qOvPtD9tyz"/>
      <w:bookmarkEnd w:id="16"/>
    </w:p>
    <w:p>
      <w:r>
        <w:br w:type="page"/>
      </w:r>
    </w:p>
    <w:p>
      <w:pPr>
        <w:pStyle w:val="Heading3"/>
        <w:jc w:val="left"/>
        <w:ind w:firstLine="0"/>
        <w:spacing w:before="199.999995" w:after="60" w:line="276" w:lineRule="auto"/>
        <w:shd w:val="clear" w:color="auto" w:fill=""/>
      </w:pPr>
      <w:bookmarkStart w:id="17" w:name="8Qtyp3qLor"/>
      <w:r>
        <w:rPr>
          <w:sz w:val="40"/>
          <w:szCs w:val="40"/>
          <w:b/>
        </w:rPr>
        <w:t xml:space="preserve">5.3. Encryption</w:t>
      </w:r>
      <w:bookmarkEnd w:id="17"/>
    </w:p>
    <w:p>
      <w:pPr>
        <w:jc w:val="left"/>
        <w:ind w:firstLine="0"/>
        <w:spacing w:before="0" w:after="0" w:line="360" w:lineRule="auto"/>
        <w:shd w:val="clear" w:color="auto" w:fill=""/>
      </w:pPr>
      <w:r>
        <w:rPr>
          <w:sz w:val="24"/>
          <w:szCs w:val="24"/>
          <w:shd w:val="clear" w:color="auto" w:fill=""/>
        </w:rPr>
        <w:t xml:space="preserve">For: Encryption/ Decryption</w:t>
      </w:r>
    </w:p>
    <w:p>
      <w:pPr>
        <w:jc w:val="left"/>
        <w:ind w:firstLine="0"/>
        <w:spacing w:before="0" w:after="0" w:line="360" w:lineRule="auto"/>
        <w:shd w:val="clear" w:color="auto" w:fill=""/>
      </w:pPr>
      <w:r>
        <w:rPr>
          <w:color w:val="000000"/>
          <w:sz w:val="24"/>
          <w:szCs w:val="24"/>
        </w:rPr>
        <w:t xml:space="preserve">The encrypted JWK uses </w:t>
      </w:r>
      <w:r>
        <w:rPr>
          <w:color w:val="000000"/>
          <w:sz w:val="24"/>
          <w:szCs w:val="24"/>
          <w:b/>
        </w:rPr>
        <w:t xml:space="preserve">AES-GCM</w:t>
      </w:r>
      <w:r>
        <w:rPr>
          <w:color w:val="000000"/>
          <w:sz w:val="24"/>
          <w:szCs w:val="24"/>
        </w:rPr>
        <w:t xml:space="preserve"> with the following parameters and key derivation setup:</w:t>
      </w:r>
    </w:p>
    <w:p>
      <w:pPr>
        <w:numPr>
          <w:ilvl w:val="0"/>
          <w:numId w:val="19"/>
        </w:numPr>
        <w:ind w:left="450"/>
        <w:jc w:val="left"/>
        <w:ind w:left="450" w:firstLine="0"/>
        <w:spacing w:before="0" w:after="0" w:line="360" w:lineRule="auto"/>
        <w:shd w:val="clear" w:color="auto" w:fill=""/>
        <w:rPr>
          <w:color w:val="000000"/>
          <w:sz w:val="24"/>
          <w:szCs w:val="24"/>
        </w:rPr>
      </w:pPr>
      <w:r>
        <w:rPr>
          <w:color w:val="000000"/>
          <w:sz w:val="24"/>
          <w:szCs w:val="24"/>
          <w:b/>
        </w:rPr>
        <w:t xml:space="preserve">Transformation:</w:t>
      </w:r>
      <w:r>
        <w:rPr>
          <w:color w:val="000000"/>
          <w:sz w:val="24"/>
          <w:szCs w:val="24"/>
        </w:rPr>
        <w:t xml:space="preserve"> AES/GCM/NoPadding</w:t>
      </w:r>
    </w:p>
    <w:p>
      <w:pPr>
        <w:numPr>
          <w:ilvl w:val="0"/>
          <w:numId w:val="19"/>
        </w:numPr>
        <w:ind w:left="450"/>
        <w:jc w:val="left"/>
        <w:ind w:left="450" w:firstLine="0"/>
        <w:spacing w:before="0" w:after="0" w:line="360" w:lineRule="auto"/>
        <w:shd w:val="clear" w:color="auto" w:fill=""/>
        <w:rPr>
          <w:color w:val="000000"/>
          <w:sz w:val="24"/>
          <w:szCs w:val="24"/>
        </w:rPr>
      </w:pPr>
      <w:r>
        <w:rPr>
          <w:color w:val="000000"/>
          <w:sz w:val="24"/>
          <w:szCs w:val="24"/>
          <w:b/>
        </w:rPr>
        <w:t xml:space="preserve">Authentication Tag:</w:t>
      </w:r>
      <w:r>
        <w:rPr>
          <w:color w:val="000000"/>
          <w:sz w:val="24"/>
          <w:szCs w:val="24"/>
        </w:rPr>
        <w:t xml:space="preserve"> 128-bit GCM tag</w:t>
      </w:r>
    </w:p>
    <w:p>
      <w:pPr>
        <w:numPr>
          <w:ilvl w:val="0"/>
          <w:numId w:val="19"/>
        </w:numPr>
        <w:ind w:left="450"/>
        <w:jc w:val="left"/>
        <w:ind w:left="450" w:firstLine="0"/>
        <w:spacing w:before="0" w:after="0" w:line="360" w:lineRule="auto"/>
        <w:shd w:val="clear" w:color="auto" w:fill=""/>
        <w:rPr>
          <w:color w:val="000000"/>
          <w:sz w:val="24"/>
          <w:szCs w:val="24"/>
        </w:rPr>
      </w:pPr>
      <w:r>
        <w:rPr>
          <w:color w:val="000000"/>
          <w:sz w:val="24"/>
          <w:szCs w:val="24"/>
          <w:b/>
        </w:rPr>
        <w:t xml:space="preserve">Initialization Vector (IV):</w:t>
      </w:r>
      <w:r>
        <w:rPr>
          <w:color w:val="000000"/>
          <w:sz w:val="24"/>
          <w:szCs w:val="24"/>
        </w:rPr>
        <w:t xml:space="preserve"> 12 bytes (generated using CSPRNG)</w:t>
      </w:r>
    </w:p>
    <w:p>
      <w:pPr>
        <w:numPr>
          <w:ilvl w:val="0"/>
          <w:numId w:val="19"/>
        </w:numPr>
        <w:ind w:left="450"/>
        <w:jc w:val="left"/>
        <w:ind w:left="450" w:firstLine="0"/>
        <w:spacing w:before="0" w:after="0" w:line="360" w:lineRule="auto"/>
        <w:shd w:val="clear" w:color="auto" w:fill=""/>
        <w:rPr>
          <w:color w:val="000000"/>
          <w:sz w:val="24"/>
          <w:szCs w:val="24"/>
        </w:rPr>
      </w:pPr>
      <w:r>
        <w:rPr>
          <w:color w:val="000000"/>
          <w:sz w:val="24"/>
          <w:szCs w:val="24"/>
          <w:b/>
        </w:rPr>
        <w:t xml:space="preserve">Salt:</w:t>
      </w:r>
      <w:r>
        <w:rPr>
          <w:color w:val="000000"/>
          <w:sz w:val="24"/>
          <w:szCs w:val="24"/>
        </w:rPr>
        <w:t xml:space="preserve"> 16 bytes (generated using CSPRNG)</w:t>
      </w:r>
    </w:p>
    <w:p>
      <w:pPr>
        <w:numPr>
          <w:ilvl w:val="0"/>
          <w:numId w:val="19"/>
        </w:numPr>
        <w:ind w:left="450"/>
        <w:jc w:val="left"/>
        <w:ind w:left="450" w:firstLine="0"/>
        <w:spacing w:before="0" w:after="0" w:line="360" w:lineRule="auto"/>
        <w:shd w:val="clear" w:color="auto" w:fill=""/>
        <w:rPr>
          <w:color w:val="000000"/>
          <w:sz w:val="24"/>
          <w:szCs w:val="24"/>
        </w:rPr>
      </w:pPr>
      <w:r>
        <w:rPr>
          <w:color w:val="000000"/>
          <w:sz w:val="24"/>
          <w:szCs w:val="24"/>
          <w:b/>
        </w:rPr>
        <w:t xml:space="preserve">Key Derivation Function (KDF):</w:t>
      </w:r>
      <w:r>
        <w:rPr>
          <w:color w:val="000000"/>
          <w:sz w:val="24"/>
          <w:szCs w:val="24"/>
        </w:rPr>
        <w:t xml:space="preserve"> PBKDF2WithHmacSHA256</w:t>
      </w:r>
    </w:p>
    <w:p>
      <w:pPr>
        <w:numPr>
          <w:ilvl w:val="1"/>
          <w:numId w:val="19"/>
        </w:numPr>
        <w:ind w:left="900"/>
        <w:jc w:val="left"/>
        <w:ind w:left="900" w:firstLine="0"/>
        <w:spacing w:before="0" w:after="0" w:line="360" w:lineRule="auto"/>
        <w:shd w:val="clear" w:color="auto" w:fill=""/>
        <w:rPr>
          <w:color w:val="000000"/>
          <w:sz w:val="24"/>
          <w:szCs w:val="24"/>
        </w:rPr>
      </w:pPr>
      <w:r>
        <w:rPr>
          <w:color w:val="000000"/>
          <w:sz w:val="24"/>
          <w:szCs w:val="24"/>
          <w:b/>
        </w:rPr>
        <w:t xml:space="preserve">Password Source:</w:t>
      </w:r>
      <w:r>
        <w:rPr>
          <w:color w:val="000000"/>
          <w:sz w:val="24"/>
          <w:szCs w:val="24"/>
        </w:rPr>
        <w:t xml:space="preserve"> The provided private key (converted to a character array)</w:t>
      </w:r>
    </w:p>
    <w:p>
      <w:pPr>
        <w:numPr>
          <w:ilvl w:val="1"/>
          <w:numId w:val="19"/>
        </w:numPr>
        <w:ind w:left="900"/>
        <w:jc w:val="left"/>
        <w:ind w:left="900" w:firstLine="0"/>
        <w:spacing w:before="0" w:after="0" w:line="360" w:lineRule="auto"/>
        <w:shd w:val="clear" w:color="auto" w:fill=""/>
        <w:rPr>
          <w:color w:val="000000"/>
          <w:sz w:val="24"/>
          <w:szCs w:val="24"/>
        </w:rPr>
      </w:pPr>
      <w:r>
        <w:rPr>
          <w:color w:val="000000"/>
          <w:sz w:val="24"/>
          <w:szCs w:val="24"/>
          <w:b/>
        </w:rPr>
        <w:t xml:space="preserve">Salt:</w:t>
      </w:r>
      <w:r>
        <w:rPr>
          <w:color w:val="000000"/>
          <w:sz w:val="24"/>
          <w:szCs w:val="24"/>
        </w:rPr>
        <w:t xml:space="preserve"> 16-byte random salt</w:t>
      </w:r>
    </w:p>
    <w:p>
      <w:pPr>
        <w:numPr>
          <w:ilvl w:val="1"/>
          <w:numId w:val="19"/>
        </w:numPr>
        <w:ind w:left="900"/>
        <w:jc w:val="left"/>
        <w:ind w:left="900" w:firstLine="0"/>
        <w:spacing w:before="0" w:after="0" w:line="360" w:lineRule="auto"/>
        <w:shd w:val="clear" w:color="auto" w:fill=""/>
        <w:rPr>
          <w:color w:val="000000"/>
          <w:sz w:val="24"/>
          <w:szCs w:val="24"/>
        </w:rPr>
      </w:pPr>
      <w:r>
        <w:rPr>
          <w:color w:val="000000"/>
          <w:sz w:val="24"/>
          <w:szCs w:val="24"/>
          <w:b/>
        </w:rPr>
        <w:t xml:space="preserve">Iteration Count:</w:t>
      </w:r>
      <w:r>
        <w:rPr>
          <w:color w:val="000000"/>
          <w:sz w:val="24"/>
          <w:szCs w:val="24"/>
        </w:rPr>
        <w:t xml:space="preserve"> 210,000</w:t>
      </w:r>
    </w:p>
    <w:p>
      <w:pPr>
        <w:numPr>
          <w:ilvl w:val="1"/>
          <w:numId w:val="19"/>
        </w:numPr>
        <w:ind w:left="900"/>
        <w:jc w:val="left"/>
        <w:ind w:left="900" w:firstLine="0"/>
        <w:spacing w:before="0" w:after="0" w:line="360" w:lineRule="auto"/>
        <w:shd w:val="clear" w:color="auto" w:fill=""/>
        <w:rPr>
          <w:color w:val="000000"/>
          <w:sz w:val="24"/>
          <w:szCs w:val="24"/>
        </w:rPr>
      </w:pPr>
      <w:r>
        <w:rPr>
          <w:color w:val="000000"/>
          <w:sz w:val="24"/>
          <w:szCs w:val="24"/>
          <w:b/>
        </w:rPr>
        <w:t xml:space="preserve">Derived Key Length:</w:t>
      </w:r>
      <w:r>
        <w:rPr>
          <w:color w:val="000000"/>
          <w:sz w:val="24"/>
          <w:szCs w:val="24"/>
        </w:rPr>
        <w:t xml:space="preserve"> 256 bits</w:t>
      </w:r>
    </w:p>
    <w:p>
      <w:pPr>
        <w:numPr>
          <w:ilvl w:val="0"/>
          <w:numId w:val="19"/>
        </w:numPr>
        <w:ind w:left="450"/>
        <w:jc w:val="left"/>
        <w:ind w:left="450" w:firstLine="0"/>
        <w:spacing w:before="0" w:after="0" w:line="360" w:lineRule="auto"/>
        <w:shd w:val="clear" w:color="auto" w:fill=""/>
        <w:rPr>
          <w:color w:val="000000"/>
          <w:sz w:val="24"/>
          <w:szCs w:val="24"/>
        </w:rPr>
      </w:pPr>
      <w:r>
        <w:rPr>
          <w:color w:val="000000"/>
          <w:sz w:val="24"/>
          <w:szCs w:val="24"/>
          <w:b/>
        </w:rPr>
        <w:t xml:space="preserve">Secret Key:</w:t>
      </w:r>
      <w:r>
        <w:rPr>
          <w:color w:val="000000"/>
          <w:sz w:val="24"/>
          <w:szCs w:val="24"/>
        </w:rPr>
        <w:t xml:space="preserve"> Derived from the hashed private key using SHA-256</w:t>
      </w:r>
    </w:p>
    <w:p>
      <w:pPr>
        <w:numPr>
          <w:ilvl w:val="0"/>
          <w:numId w:val="19"/>
        </w:numPr>
        <w:ind w:left="450"/>
        <w:jc w:val="left"/>
        <w:ind w:left="450" w:firstLine="0"/>
        <w:spacing w:before="0" w:after="0" w:line="360" w:lineRule="auto"/>
        <w:shd w:val="clear" w:color="auto" w:fill=""/>
        <w:rPr>
          <w:color w:val="000000"/>
          <w:sz w:val="24"/>
          <w:szCs w:val="24"/>
        </w:rPr>
      </w:pPr>
      <w:r>
        <w:rPr>
          <w:color w:val="000000"/>
          <w:sz w:val="24"/>
          <w:szCs w:val="24"/>
          <w:b/>
        </w:rPr>
        <w:t xml:space="preserve">Cipher Mode:</w:t>
      </w:r>
      <w:r>
        <w:rPr>
          <w:color w:val="000000"/>
          <w:sz w:val="24"/>
          <w:szCs w:val="24"/>
        </w:rPr>
        <w:t xml:space="preserve"> AES in GCM mode for authenticated encryption</w:t>
      </w:r>
    </w:p>
    <w:p>
      <w:pPr>
        <w:numPr>
          <w:ilvl w:val="0"/>
          <w:numId w:val="19"/>
        </w:numPr>
        <w:ind w:left="450"/>
        <w:jc w:val="left"/>
        <w:ind w:left="450" w:firstLine="0"/>
        <w:spacing w:before="0" w:after="0" w:line="360" w:lineRule="auto"/>
        <w:shd w:val="clear" w:color="auto" w:fill=""/>
        <w:rPr>
          <w:color w:val="000000"/>
          <w:sz w:val="24"/>
          <w:szCs w:val="24"/>
        </w:rPr>
      </w:pPr>
      <w:r>
        <w:rPr>
          <w:color w:val="000000"/>
          <w:sz w:val="24"/>
          <w:szCs w:val="24"/>
          <w:b/>
        </w:rPr>
        <w:t xml:space="preserve">Additional Authenticated Data (AAD):</w:t>
      </w:r>
      <w:r>
        <w:rPr>
          <w:color w:val="000000"/>
          <w:sz w:val="24"/>
          <w:szCs w:val="24"/>
        </w:rPr>
        <w:t xml:space="preserve"> Concatenation of salt and IV (28 bytes total)</w:t>
      </w:r>
    </w:p>
    <w:p>
      <w:pPr>
        <w:numPr>
          <w:ilvl w:val="0"/>
          <w:numId w:val="19"/>
        </w:numPr>
        <w:ind w:left="450"/>
        <w:jc w:val="left"/>
        <w:ind w:left="450" w:firstLine="0"/>
        <w:spacing w:before="0" w:after="0" w:line="360" w:lineRule="auto"/>
        <w:shd w:val="clear" w:color="auto" w:fill=""/>
        <w:rPr>
          <w:color w:val="000000"/>
          <w:sz w:val="24"/>
          <w:szCs w:val="24"/>
        </w:rPr>
      </w:pPr>
      <w:r>
        <w:rPr>
          <w:color w:val="000000"/>
          <w:sz w:val="24"/>
          <w:szCs w:val="24"/>
          <w:b/>
        </w:rPr>
        <w:t xml:space="preserve">Output Structure:</w:t>
      </w:r>
    </w:p>
    <w:p>
      <w:pPr>
        <w:jc w:val="left"/>
        <w:ind w:left="450" w:firstLine="0"/>
        <w:spacing w:before="0" w:after="0" w:line="360" w:lineRule="auto"/>
        <w:shd w:val="clear" w:color="auto" w:fill=""/>
      </w:pPr>
      <w:r>
        <w:rPr>
          <w:color w:val="000000"/>
          <w:sz w:val="24"/>
          <w:szCs w:val="24"/>
        </w:rPr>
        <w:t xml:space="preserve">[16-byte salt][12-byte IV][ciphertext with 128-bit GCM tag]</w:t>
      </w:r>
    </w:p>
    <w:p>
      <w:pPr>
        <w:numPr>
          <w:ilvl w:val="0"/>
          <w:numId w:val="19"/>
        </w:numPr>
        <w:ind w:left="450"/>
        <w:jc w:val="left"/>
        <w:ind w:left="450" w:firstLine="0"/>
        <w:spacing w:before="0" w:after="0" w:line="360" w:lineRule="auto"/>
        <w:shd w:val="clear" w:color="auto" w:fill=""/>
        <w:rPr>
          <w:color w:val="000000"/>
          <w:sz w:val="24"/>
          <w:szCs w:val="24"/>
        </w:rPr>
      </w:pPr>
      <w:r>
        <w:rPr>
          <w:color w:val="000000"/>
          <w:sz w:val="24"/>
          <w:szCs w:val="24"/>
          <w:b/>
        </w:rPr>
        <w:t xml:space="preserve">Encoding:</w:t>
      </w:r>
      <w:r>
        <w:rPr>
          <w:color w:val="000000"/>
          <w:sz w:val="24"/>
          <w:szCs w:val="24"/>
        </w:rPr>
        <w:t xml:space="preserve"> The final byte sequence is Base64-encoded for storage or transmission.</w:t>
      </w:r>
    </w:p>
    <w:p>
      <w:pPr>
        <w:jc w:val="left"/>
        <w:ind w:firstLine="0"/>
        <w:spacing w:before="0" w:after="0" w:line="360"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615"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public static String encrypt(String plainText, String privateKey) throws Exception {</w:t>
            </w:r>
          </w:p>
          <w:p>
            <w:pPr>
              <w:jc w:val="left"/>
              <w:ind w:firstLine="0"/>
              <w:spacing w:before="0" w:after="0" w:line="276" w:lineRule="auto"/>
              <w:shd w:val="clear" w:color="auto" w:fill=""/>
            </w:pPr>
            <w:r>
              <w:rPr>
                <w:rFonts w:ascii="Courier New" w:hAnsi="Courier New" w:eastAsia="Courier New" w:cs="Courier New"/>
              </w:rPr>
              <w:t xml:space="preserve">    // 1. Define SecretKey</w:t>
            </w:r>
          </w:p>
          <w:p>
            <w:pPr>
              <w:jc w:val="left"/>
              <w:ind w:firstLine="0"/>
              <w:spacing w:before="0" w:after="0" w:line="276" w:lineRule="auto"/>
              <w:shd w:val="clear" w:color="auto" w:fill=""/>
            </w:pPr>
            <w:r>
              <w:rPr>
                <w:rFonts w:ascii="Courier New" w:hAnsi="Courier New" w:eastAsia="Courier New" w:cs="Courier New"/>
              </w:rPr>
              <w:t xml:space="preserve">    byte[] salt = new byte[16];</w:t>
            </w:r>
          </w:p>
          <w:p>
            <w:pPr>
              <w:jc w:val="left"/>
              <w:ind w:firstLine="0"/>
              <w:spacing w:before="0" w:after="0" w:line="276" w:lineRule="auto"/>
              <w:shd w:val="clear" w:color="auto" w:fill=""/>
            </w:pPr>
            <w:r>
              <w:rPr>
                <w:rFonts w:ascii="Courier New" w:hAnsi="Courier New" w:eastAsia="Courier New" w:cs="Courier New"/>
              </w:rPr>
              <w:t xml:space="preserve">    new SecureRandom().nextBytes(salt);</w:t>
            </w:r>
          </w:p>
          <w:p>
            <w:pPr>
              <w:jc w:val="left"/>
              <w:ind w:firstLine="0"/>
              <w:spacing w:before="0" w:after="0" w:line="276" w:lineRule="auto"/>
              <w:shd w:val="clear" w:color="auto" w:fill=""/>
            </w:pPr>
            <w:r>
              <w:rPr>
                <w:rFonts w:ascii="Courier New" w:hAnsi="Courier New" w:eastAsia="Courier New" w:cs="Courier New"/>
              </w:rPr>
              <w:t xml:space="preserve">    PBEKeySpec pbeKeySpec = new PBEKeySpec(password, salt, 210000, 256);</w:t>
            </w:r>
          </w:p>
          <w:p>
            <w:pPr>
              <w:jc w:val="left"/>
              <w:ind w:firstLine="0"/>
              <w:spacing w:before="0" w:after="0" w:line="276" w:lineRule="auto"/>
              <w:shd w:val="clear" w:color="auto" w:fill=""/>
            </w:pPr>
            <w:r>
              <w:rPr>
                <w:rFonts w:ascii="Courier New" w:hAnsi="Courier New" w:eastAsia="Courier New" w:cs="Courier New"/>
              </w:rPr>
              <w:t xml:space="preserve">    SecretKeyFactory factory = SecretKeyFactory.getInstance(“PBKDF2WithHmacSHA256”);</w:t>
            </w:r>
          </w:p>
          <w:p>
            <w:pPr>
              <w:jc w:val="left"/>
              <w:ind w:firstLine="0"/>
              <w:spacing w:before="0" w:after="0" w:line="276" w:lineRule="auto"/>
              <w:shd w:val="clear" w:color="auto" w:fill=""/>
            </w:pPr>
            <w:r>
              <w:rPr>
                <w:rFonts w:ascii="Courier New" w:hAnsi="Courier New" w:eastAsia="Courier New" w:cs="Courier New"/>
              </w:rPr>
              <w:t xml:space="preserve">    byte[] keyBytes = factory.generateSecret(keySpec).getEncoded();</w:t>
            </w:r>
          </w:p>
          <w:p>
            <w:pPr>
              <w:jc w:val="left"/>
              <w:ind w:firstLine="0"/>
              <w:spacing w:before="0" w:after="0" w:line="276" w:lineRule="auto"/>
              <w:shd w:val="clear" w:color="auto" w:fill=""/>
            </w:pPr>
            <w:r>
              <w:rPr>
                <w:rFonts w:ascii="Courier New" w:hAnsi="Courier New" w:eastAsia="Courier New" w:cs="Courier New"/>
              </w:rPr>
              <w:t xml:space="preserve">    SecretKey secretKey = new SecretKeySpec(keyBytes, cipher);</w:t>
            </w:r>
          </w:p>
          <w:p>
            <w:pPr>
              <w:jc w:val="left"/>
              <w:ind w:firstLine="0"/>
              <w:spacing w:before="0" w:after="0" w:line="276" w:lineRule="auto"/>
              <w:shd w:val="clear" w:color="auto" w:fill=""/>
            </w:pPr>
            <w:r>
              <w:rPr>
                <w:rFonts w:ascii="Courier New" w:hAnsi="Courier New" w:eastAsia="Courier New" w:cs="Courier New"/>
              </w:rPr>
              <w:t xml:space="preserve">    pbeKeySpec.clearPassword();</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    // 2. Define GCMParameterSpec</w:t>
            </w:r>
          </w:p>
          <w:p>
            <w:pPr>
              <w:jc w:val="left"/>
              <w:ind w:firstLine="0"/>
              <w:spacing w:before="0" w:after="0" w:line="276" w:lineRule="auto"/>
              <w:shd w:val="clear" w:color="auto" w:fill=""/>
            </w:pPr>
            <w:r>
              <w:rPr>
                <w:rFonts w:ascii="Courier New" w:hAnsi="Courier New" w:eastAsia="Courier New" w:cs="Courier New"/>
              </w:rPr>
              <w:t xml:space="preserve">    byte[] iv = new byte[12];</w:t>
            </w:r>
          </w:p>
          <w:p>
            <w:pPr>
              <w:jc w:val="left"/>
              <w:ind w:firstLine="0"/>
              <w:spacing w:before="0" w:after="0" w:line="276" w:lineRule="auto"/>
              <w:shd w:val="clear" w:color="auto" w:fill=""/>
            </w:pPr>
            <w:r>
              <w:rPr>
                <w:rFonts w:ascii="Courier New" w:hAnsi="Courier New" w:eastAsia="Courier New" w:cs="Courier New"/>
              </w:rPr>
              <w:t xml:space="preserve">    new SecureRandom().nextBytes(iv);</w:t>
            </w:r>
          </w:p>
          <w:p>
            <w:pPr>
              <w:jc w:val="left"/>
              <w:ind w:firstLine="0"/>
              <w:spacing w:before="0" w:after="0" w:line="276" w:lineRule="auto"/>
              <w:shd w:val="clear" w:color="auto" w:fill=""/>
            </w:pPr>
            <w:r>
              <w:rPr>
                <w:rFonts w:ascii="Courier New" w:hAnsi="Courier New" w:eastAsia="Courier New" w:cs="Courier New"/>
              </w:rPr>
              <w:t xml:space="preserve">    GCMParameterSpec gcmParameterSpec = new GCMParameterSpec(128, iv);</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    // 3. Define Cipher</w:t>
            </w:r>
          </w:p>
          <w:p>
            <w:pPr>
              <w:jc w:val="left"/>
              <w:ind w:firstLine="0"/>
              <w:spacing w:before="0" w:after="0" w:line="276" w:lineRule="auto"/>
              <w:shd w:val="clear" w:color="auto" w:fill=""/>
            </w:pPr>
            <w:r>
              <w:rPr>
                <w:rFonts w:ascii="Courier New" w:hAnsi="Courier New" w:eastAsia="Courier New" w:cs="Courier New"/>
              </w:rPr>
              <w:t xml:space="preserve">    Cipher cipher = Cipher.getInstance(“AES/GCM/NoPadding”);</w:t>
            </w:r>
          </w:p>
          <w:p>
            <w:pPr>
              <w:jc w:val="left"/>
              <w:ind w:firstLine="0"/>
              <w:spacing w:before="0" w:after="0" w:line="276" w:lineRule="auto"/>
              <w:shd w:val="clear" w:color="auto" w:fill=""/>
            </w:pPr>
            <w:r>
              <w:rPr>
                <w:rFonts w:ascii="Courier New" w:hAnsi="Courier New" w:eastAsia="Courier New" w:cs="Courier New"/>
              </w:rPr>
              <w:t xml:space="preserve">    cipher.init(Cipher.ENCRYPT_MODE, secretKeySpec, gcmParameterSpec);</w:t>
            </w:r>
          </w:p>
          <w:p>
            <w:pPr>
              <w:jc w:val="left"/>
              <w:ind w:firstLine="0"/>
              <w:spacing w:before="0" w:after="0" w:line="276" w:lineRule="auto"/>
              <w:shd w:val="clear" w:color="auto" w:fill=""/>
            </w:pPr>
            <w:r>
              <w:rPr>
                <w:rFonts w:ascii="Courier New" w:hAnsi="Courier New" w:eastAsia="Courier New" w:cs="Courier New"/>
              </w:rPr>
              <w:t xml:space="preserve">    byte[] aad = ByteBuffer.allocate(16 + 12).put(salt)</w:t>
            </w:r>
            <w:r>
              <w:br/>
            </w:r>
            <w:r>
              <w:rPr>
                <w:rFonts w:ascii="Courier New" w:hAnsi="Courier New" w:eastAsia="Courier New" w:cs="Courier New"/>
              </w:rPr>
              <w:t xml:space="preserve">        .put(iv).array();</w:t>
            </w:r>
          </w:p>
          <w:p>
            <w:pPr>
              <w:jc w:val="left"/>
              <w:ind w:firstLine="0"/>
              <w:spacing w:before="0" w:after="0" w:line="276" w:lineRule="auto"/>
              <w:shd w:val="clear" w:color="auto" w:fill=""/>
            </w:pPr>
            <w:r>
              <w:rPr>
                <w:rFonts w:ascii="Courier New" w:hAnsi="Courier New" w:eastAsia="Courier New" w:cs="Courier New"/>
              </w:rPr>
              <w:t xml:space="preserve">    cipher.updateAAD(aad);</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    // 4. Perform encryption</w:t>
            </w:r>
          </w:p>
          <w:p>
            <w:pPr>
              <w:jc w:val="left"/>
              <w:ind w:firstLine="0"/>
              <w:spacing w:before="0" w:after="0" w:line="276" w:lineRule="auto"/>
              <w:shd w:val="clear" w:color="auto" w:fill=""/>
            </w:pPr>
            <w:r>
              <w:rPr>
                <w:rFonts w:ascii="Courier New" w:hAnsi="Courier New" w:eastAsia="Courier New" w:cs="Courier New"/>
              </w:rPr>
              <w:t xml:space="preserve">    byte[] plainTextBytes = plainText.getBytes(DEFAULT_CHARSET);</w:t>
            </w:r>
          </w:p>
          <w:p>
            <w:pPr>
              <w:jc w:val="left"/>
              <w:ind w:firstLine="0"/>
              <w:spacing w:before="0" w:after="0" w:line="276" w:lineRule="auto"/>
              <w:shd w:val="clear" w:color="auto" w:fill=""/>
            </w:pPr>
            <w:r>
              <w:rPr>
                <w:rFonts w:ascii="Courier New" w:hAnsi="Courier New" w:eastAsia="Courier New" w:cs="Courier New"/>
              </w:rPr>
              <w:t xml:space="preserve">    byte[] cipherTextBytes = cipher.doFinal(plainTextBytes);</w:t>
            </w:r>
          </w:p>
          <w:p>
            <w:pPr>
              <w:jc w:val="left"/>
              <w:ind w:firstLine="0"/>
              <w:spacing w:before="0" w:after="0" w:line="276" w:lineRule="auto"/>
              <w:shd w:val="clear" w:color="auto" w:fill=""/>
            </w:pPr>
            <w:r>
              <w:rPr>
                <w:rFonts w:ascii="Courier New" w:hAnsi="Courier New" w:eastAsia="Courier New" w:cs="Courier New"/>
              </w:rPr>
              <w:t xml:space="preserve">    byte[] outputBytes = ByteBuffer</w:t>
            </w:r>
          </w:p>
          <w:p>
            <w:pPr>
              <w:jc w:val="left"/>
              <w:ind w:firstLine="0"/>
              <w:spacing w:before="0" w:after="0" w:line="276" w:lineRule="auto"/>
              <w:shd w:val="clear" w:color="auto" w:fill=""/>
            </w:pPr>
            <w:r>
              <w:rPr>
                <w:rFonts w:ascii="Courier New" w:hAnsi="Courier New" w:eastAsia="Courier New" w:cs="Courier New"/>
              </w:rPr>
              <w:t xml:space="preserve">        .allocate(16 + 12 + cipherTextBytes.length)</w:t>
            </w:r>
          </w:p>
          <w:p>
            <w:pPr>
              <w:jc w:val="left"/>
              <w:ind w:firstLine="0"/>
              <w:spacing w:before="0" w:after="0" w:line="276" w:lineRule="auto"/>
              <w:shd w:val="clear" w:color="auto" w:fill=""/>
            </w:pPr>
            <w:r>
              <w:rPr>
                <w:rFonts w:ascii="Courier New" w:hAnsi="Courier New" w:eastAsia="Courier New" w:cs="Courier New"/>
              </w:rPr>
              <w:t xml:space="preserve">        .put(salt).put(iv).put(cipherTextBytes).array();</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    // 5. Return result</w:t>
            </w:r>
          </w:p>
          <w:p>
            <w:pPr>
              <w:jc w:val="left"/>
              <w:ind w:firstLine="0"/>
              <w:spacing w:before="0" w:after="0" w:line="276" w:lineRule="auto"/>
              <w:shd w:val="clear" w:color="auto" w:fill=""/>
            </w:pPr>
            <w:r>
              <w:rPr>
                <w:rFonts w:ascii="Courier New" w:hAnsi="Courier New" w:eastAsia="Courier New" w:cs="Courier New"/>
              </w:rPr>
              <w:t xml:space="preserve">    return Base64.getEncoder().encodeToString(outputBytes);</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pStyle w:val="Heading3"/>
        <w:jc w:val="left"/>
        <w:ind w:firstLine="0"/>
        <w:spacing w:before="199.999995" w:after="60" w:line="276" w:lineRule="auto"/>
        <w:shd w:val="clear" w:color="auto" w:fill=""/>
      </w:pPr>
      <w:bookmarkStart w:id="18" w:name="1FN9slrm4E"/>
      <w:r>
        <w:rPr>
          <w:sz w:val="40"/>
          <w:szCs w:val="40"/>
          <w:b/>
        </w:rPr>
        <w:t xml:space="preserve">5.4. JWK Management</w:t>
      </w:r>
      <w:bookmarkEnd w:id="18"/>
    </w:p>
    <w:p>
      <w:pPr>
        <w:jc w:val="left"/>
        <w:ind w:firstLine="0"/>
        <w:spacing w:before="0" w:after="0" w:line="360" w:lineRule="auto"/>
        <w:shd w:val="clear" w:color="auto" w:fill=""/>
      </w:pPr>
      <w:r>
        <w:rPr>
          <w:sz w:val="24"/>
          <w:szCs w:val="24"/>
        </w:rPr>
        <w:t xml:space="preserve">JWK Generation: Refer to Section 5.2.</w:t>
      </w:r>
    </w:p>
    <w:p>
      <w:pPr>
        <w:jc w:val="left"/>
        <w:ind w:firstLine="0"/>
        <w:spacing w:before="0" w:after="0" w:line="360" w:lineRule="auto"/>
        <w:shd w:val="clear" w:color="auto" w:fill=""/>
      </w:pPr>
      <w:r>
        <w:rPr>
          <w:sz w:val="24"/>
          <w:szCs w:val="24"/>
        </w:rPr>
        <w:t xml:space="preserve">JWK Encryption: Refer to Section 5.3.</w:t>
      </w:r>
    </w:p>
    <w:p>
      <w:pPr>
        <w:jc w:val="left"/>
        <w:ind w:firstLine="0"/>
        <w:spacing w:before="0" w:after="0" w:line="360" w:lineRule="auto"/>
        <w:shd w:val="clear" w:color="auto" w:fill=""/>
      </w:pPr>
    </w:p>
    <w:p>
      <w:r>
        <w:br w:type="page"/>
      </w:r>
    </w:p>
    <w:p>
      <w:pPr>
        <w:pStyle w:val="Heading2"/>
        <w:jc w:val="left"/>
        <w:ind w:firstLine="0"/>
        <w:spacing w:before="199.999995" w:after="79.999995" w:line="276" w:lineRule="auto"/>
        <w:shd w:val="clear" w:color="auto" w:fill=""/>
      </w:pPr>
      <w:bookmarkStart w:id="19" w:name="5bj5o54LAN"/>
      <w:r>
        <w:rPr>
          <w:sz w:val="48"/>
          <w:szCs w:val="48"/>
          <w:b/>
        </w:rPr>
        <w:t xml:space="preserve">6. Setup</w:t>
      </w:r>
      <w:bookmarkEnd w:id="19"/>
    </w:p>
    <w:p>
      <w:pPr>
        <w:pStyle w:val="Heading3"/>
        <w:jc w:val="left"/>
        <w:ind w:firstLine="0"/>
        <w:spacing w:before="199.999995" w:after="60" w:line="276" w:lineRule="auto"/>
        <w:shd w:val="clear" w:color="auto" w:fill=""/>
      </w:pPr>
      <w:bookmarkStart w:id="20" w:name="lPBsCrrVdk"/>
      <w:r>
        <w:rPr>
          <w:sz w:val="40"/>
          <w:szCs w:val="40"/>
          <w:b/>
        </w:rPr>
        <w:t xml:space="preserve">6.1. Gateway</w:t>
      </w:r>
      <w:bookmarkEnd w:id="20"/>
    </w:p>
    <w:p>
      <w:pPr>
        <w:jc w:val="left"/>
        <w:ind w:firstLine="0"/>
        <w:spacing w:before="0" w:after="0" w:line="276"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t xml:space="preserve">       </w:t>
            </w:r>
            <w:r>
              <w:rPr>
                <w:rFonts w:ascii="Courier New" w:hAnsi="Courier New" w:eastAsia="Courier New" w:cs="Courier New"/>
                <w:sz w:val="20"/>
                <w:szCs w:val="20"/>
              </w:rPr>
              <w:t xml:space="preserve">@Bean</w:t>
            </w:r>
          </w:p>
          <w:p>
            <w:pPr>
              <w:jc w:val="left"/>
              <w:ind w:firstLine="0"/>
              <w:spacing w:before="0" w:after="0" w:line="276" w:lineRule="auto"/>
              <w:shd w:val="clear" w:color="auto" w:fill=""/>
            </w:pPr>
            <w:r>
              <w:rPr>
                <w:rFonts w:ascii="Courier New" w:hAnsi="Courier New" w:eastAsia="Courier New" w:cs="Courier New"/>
                <w:sz w:val="20"/>
                <w:szCs w:val="20"/>
              </w:rPr>
              <w:t xml:space="preserve">    SecurityWebFilterChain defaultSecurityWebFilterChain(ServerHttpSecurity http) {</w:t>
            </w:r>
          </w:p>
          <w:p>
            <w:pPr>
              <w:jc w:val="left"/>
              <w:ind w:firstLine="0"/>
              <w:spacing w:before="0" w:after="0" w:line="276" w:lineRule="auto"/>
              <w:shd w:val="clear" w:color="auto" w:fill=""/>
            </w:pPr>
            <w:r>
              <w:rPr>
                <w:rFonts w:ascii="Courier New" w:hAnsi="Courier New" w:eastAsia="Courier New" w:cs="Courier New"/>
                <w:sz w:val="20"/>
                <w:szCs w:val="20"/>
              </w:rPr>
              <w:t xml:space="preserve">       return http</w:t>
            </w:r>
          </w:p>
          <w:p>
            <w:pPr>
              <w:jc w:val="left"/>
              <w:ind w:firstLine="0"/>
              <w:spacing w:before="0" w:after="0" w:line="276" w:lineRule="auto"/>
              <w:shd w:val="clear" w:color="auto" w:fill=""/>
            </w:pPr>
            <w:r>
              <w:rPr>
                <w:rFonts w:ascii="Courier New" w:hAnsi="Courier New" w:eastAsia="Courier New" w:cs="Courier New"/>
                <w:sz w:val="20"/>
                <w:szCs w:val="20"/>
              </w:rPr>
              <w:t xml:space="preserve">            .csrf(ServerHttpSecurity.CsrfSpec::disable)</w:t>
            </w:r>
          </w:p>
          <w:p>
            <w:pPr>
              <w:jc w:val="left"/>
              <w:ind w:firstLine="0"/>
              <w:spacing w:before="0" w:after="0" w:line="276" w:lineRule="auto"/>
              <w:shd w:val="clear" w:color="auto" w:fill=""/>
            </w:pPr>
            <w:r>
              <w:rPr>
                <w:rFonts w:ascii="Courier New" w:hAnsi="Courier New" w:eastAsia="Courier New" w:cs="Courier New"/>
                <w:sz w:val="20"/>
                <w:szCs w:val="20"/>
              </w:rPr>
              <w:t xml:space="preserve">            .httpBasic(ServerHttpSecurity.HttpBasicSpec::disable)</w:t>
            </w:r>
          </w:p>
          <w:p>
            <w:pPr>
              <w:jc w:val="left"/>
              <w:ind w:firstLine="0"/>
              <w:spacing w:before="0" w:after="0" w:line="276" w:lineRule="auto"/>
              <w:shd w:val="clear" w:color="auto" w:fill=""/>
            </w:pPr>
            <w:r>
              <w:rPr>
                <w:rFonts w:ascii="Courier New" w:hAnsi="Courier New" w:eastAsia="Courier New" w:cs="Courier New"/>
                <w:sz w:val="20"/>
                <w:szCs w:val="20"/>
              </w:rPr>
              <w:t xml:space="preserve">            .formLogin(ServerHttpSecurity.FormLoginSpec::disable)</w:t>
            </w:r>
          </w:p>
          <w:p>
            <w:pPr>
              <w:jc w:val="left"/>
              <w:ind w:firstLine="0"/>
              <w:spacing w:before="0" w:after="0" w:line="276" w:lineRule="auto"/>
              <w:shd w:val="clear" w:color="auto" w:fill=""/>
            </w:pPr>
            <w:r>
              <w:rPr>
                <w:rFonts w:ascii="Courier New" w:hAnsi="Courier New" w:eastAsia="Courier New" w:cs="Courier New"/>
                <w:sz w:val="20"/>
                <w:szCs w:val="20"/>
              </w:rPr>
              <w:t xml:space="preserve">            .authorizeExchange(ex -&gt; ex</w:t>
            </w:r>
          </w:p>
          <w:p>
            <w:pPr>
              <w:jc w:val="left"/>
              <w:ind w:firstLine="0"/>
              <w:spacing w:before="0" w:after="0" w:line="276" w:lineRule="auto"/>
              <w:shd w:val="clear" w:color="auto" w:fill=""/>
            </w:pPr>
            <w:r>
              <w:rPr>
                <w:rFonts w:ascii="Courier New" w:hAnsi="Courier New" w:eastAsia="Courier New" w:cs="Courier New"/>
                <w:sz w:val="20"/>
                <w:szCs w:val="20"/>
              </w:rPr>
              <w:t xml:space="preserve">                .pathMatchers("/oauth2/token", "/.well-known/**").permitAll()</w:t>
            </w:r>
          </w:p>
          <w:p>
            <w:pPr>
              <w:jc w:val="left"/>
              <w:ind w:firstLine="0"/>
              <w:spacing w:before="0" w:after="0" w:line="276" w:lineRule="auto"/>
              <w:shd w:val="clear" w:color="auto" w:fill=""/>
            </w:pPr>
            <w:r>
              <w:rPr>
                <w:rFonts w:ascii="Courier New" w:hAnsi="Courier New" w:eastAsia="Courier New" w:cs="Courier New"/>
                <w:sz w:val="20"/>
                <w:szCs w:val="20"/>
              </w:rPr>
              <w:t xml:space="preserve">                .anyExchange().authenticated()</w:t>
            </w:r>
          </w:p>
          <w:p>
            <w:pPr>
              <w:jc w:val="left"/>
              <w:ind w:firstLine="0"/>
              <w:spacing w:before="0" w:after="0" w:line="276" w:lineRule="auto"/>
              <w:shd w:val="clear" w:color="auto" w:fill=""/>
            </w:pPr>
            <w:r>
              <w:rPr>
                <w:rFonts w:ascii="Courier New" w:hAnsi="Courier New" w:eastAsia="Courier New" w:cs="Courier New"/>
                <w:sz w:val="20"/>
                <w:szCs w:val="20"/>
              </w:rPr>
              <w:t xml:space="preserve">            )</w:t>
            </w:r>
          </w:p>
          <w:p>
            <w:pPr>
              <w:jc w:val="left"/>
              <w:ind w:firstLine="0"/>
              <w:spacing w:before="0" w:after="0" w:line="276" w:lineRule="auto"/>
              <w:shd w:val="clear" w:color="auto" w:fill=""/>
            </w:pPr>
            <w:r>
              <w:rPr>
                <w:rFonts w:ascii="Courier New" w:hAnsi="Courier New" w:eastAsia="Courier New" w:cs="Courier New"/>
                <w:sz w:val="20"/>
                <w:szCs w:val="20"/>
              </w:rPr>
              <w:t xml:space="preserve">            .oauth2ResourceServer(o -&gt; o.jwt(Customizer.withDefaults()))</w:t>
            </w:r>
          </w:p>
          <w:p>
            <w:pPr>
              <w:jc w:val="left"/>
              <w:ind w:firstLine="0"/>
              <w:spacing w:before="0" w:after="0" w:line="276" w:lineRule="auto"/>
              <w:shd w:val="clear" w:color="auto" w:fill=""/>
            </w:pPr>
            <w:r>
              <w:rPr>
                <w:rFonts w:ascii="Courier New" w:hAnsi="Courier New" w:eastAsia="Courier New" w:cs="Courier New"/>
                <w:sz w:val="20"/>
                <w:szCs w:val="20"/>
              </w:rPr>
              <w:t xml:space="preserve">            .build();</w:t>
            </w:r>
          </w:p>
          <w:p>
            <w:pPr>
              <w:jc w:val="left"/>
              <w:ind w:firstLine="0"/>
              <w:spacing w:before="0" w:after="0" w:line="276" w:lineRule="auto"/>
              <w:shd w:val="clear" w:color="auto" w:fill=""/>
            </w:pPr>
            <w:r>
              <w:rPr>
                <w:rFonts w:ascii="Courier New" w:hAnsi="Courier New" w:eastAsia="Courier New" w:cs="Courier New"/>
                <w:sz w:val="20"/>
                <w:szCs w:val="20"/>
              </w:rPr>
              <w:t xml:space="preserve">    }</w:t>
            </w:r>
          </w:p>
        </w:tc>
      </w:tr>
    </w:tbl>
    <w:p>
      <w:pPr>
        <w:jc w:val="left"/>
        <w:ind w:firstLine="0"/>
        <w:spacing w:before="0" w:after="0" w:line="276" w:lineRule="auto"/>
        <w:shd w:val="clear" w:color="auto" w:fill=""/>
      </w:pPr>
    </w:p>
    <w:p>
      <w:pPr>
        <w:jc w:val="left"/>
        <w:ind w:firstLine="0"/>
        <w:spacing w:before="0" w:after="0" w:line="276"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t xml:space="preserve">  </w:t>
            </w:r>
            <w:r>
              <w:rPr>
                <w:rFonts w:ascii="Courier New" w:hAnsi="Courier New" w:eastAsia="Courier New" w:cs="Courier New"/>
                <w:sz w:val="20"/>
                <w:szCs w:val="20"/>
              </w:rPr>
              <w:t xml:space="preserve">security:</w:t>
            </w:r>
          </w:p>
          <w:p>
            <w:pPr>
              <w:jc w:val="left"/>
              <w:ind w:firstLine="0"/>
              <w:spacing w:before="0" w:after="0" w:line="276" w:lineRule="auto"/>
              <w:shd w:val="clear" w:color="auto" w:fill=""/>
            </w:pPr>
            <w:r>
              <w:rPr>
                <w:rFonts w:ascii="Courier New" w:hAnsi="Courier New" w:eastAsia="Courier New" w:cs="Courier New"/>
                <w:sz w:val="20"/>
                <w:szCs w:val="20"/>
              </w:rPr>
              <w:t xml:space="preserve">    oauth2:</w:t>
            </w:r>
          </w:p>
          <w:p>
            <w:pPr>
              <w:jc w:val="left"/>
              <w:ind w:firstLine="0"/>
              <w:spacing w:before="0" w:after="0" w:line="276" w:lineRule="auto"/>
              <w:shd w:val="clear" w:color="auto" w:fill=""/>
            </w:pPr>
            <w:r>
              <w:rPr>
                <w:rFonts w:ascii="Courier New" w:hAnsi="Courier New" w:eastAsia="Courier New" w:cs="Courier New"/>
                <w:sz w:val="20"/>
                <w:szCs w:val="20"/>
              </w:rPr>
              <w:t xml:space="preserve">      resourceserver:</w:t>
            </w:r>
          </w:p>
          <w:p>
            <w:pPr>
              <w:jc w:val="left"/>
              <w:ind w:firstLine="0"/>
              <w:spacing w:before="0" w:after="0" w:line="276" w:lineRule="auto"/>
              <w:shd w:val="clear" w:color="auto" w:fill=""/>
            </w:pPr>
            <w:r>
              <w:rPr>
                <w:rFonts w:ascii="Courier New" w:hAnsi="Courier New" w:eastAsia="Courier New" w:cs="Courier New"/>
                <w:sz w:val="20"/>
                <w:szCs w:val="20"/>
              </w:rPr>
              <w:t xml:space="preserve">        jwt:</w:t>
            </w:r>
          </w:p>
          <w:p>
            <w:pPr>
              <w:jc w:val="left"/>
              <w:ind w:firstLine="0"/>
              <w:spacing w:before="0" w:after="0" w:line="276" w:lineRule="auto"/>
              <w:shd w:val="clear" w:color="auto" w:fill=""/>
            </w:pPr>
            <w:r>
              <w:rPr>
                <w:rFonts w:ascii="Courier New" w:hAnsi="Courier New" w:eastAsia="Courier New" w:cs="Courier New"/>
                <w:sz w:val="20"/>
                <w:szCs w:val="20"/>
              </w:rPr>
              <w:t xml:space="preserve">          issuer-uri: http://localhost:9000</w:t>
            </w:r>
          </w:p>
          <w:p>
            <w:pPr>
              <w:jc w:val="left"/>
              <w:ind w:firstLine="0"/>
              <w:spacing w:before="0" w:after="0" w:line="276" w:lineRule="auto"/>
              <w:shd w:val="clear" w:color="auto" w:fill=""/>
            </w:pPr>
            <w:r>
              <w:rPr>
                <w:rFonts w:ascii="Courier New" w:hAnsi="Courier New" w:eastAsia="Courier New" w:cs="Courier New"/>
                <w:sz w:val="20"/>
                <w:szCs w:val="20"/>
              </w:rPr>
              <w:t xml:space="preserve">      client:</w:t>
            </w:r>
          </w:p>
          <w:p>
            <w:pPr>
              <w:jc w:val="left"/>
              <w:ind w:firstLine="0"/>
              <w:spacing w:before="0" w:after="0" w:line="276" w:lineRule="auto"/>
              <w:shd w:val="clear" w:color="auto" w:fill=""/>
            </w:pPr>
            <w:r>
              <w:rPr>
                <w:rFonts w:ascii="Courier New" w:hAnsi="Courier New" w:eastAsia="Courier New" w:cs="Courier New"/>
                <w:sz w:val="20"/>
                <w:szCs w:val="20"/>
              </w:rPr>
              <w:t xml:space="preserve">        provider:</w:t>
            </w:r>
          </w:p>
          <w:p>
            <w:pPr>
              <w:jc w:val="left"/>
              <w:ind w:firstLine="0"/>
              <w:spacing w:before="0" w:after="0" w:line="276" w:lineRule="auto"/>
              <w:shd w:val="clear" w:color="auto" w:fill=""/>
            </w:pPr>
            <w:r>
              <w:rPr>
                <w:rFonts w:ascii="Courier New" w:hAnsi="Courier New" w:eastAsia="Courier New" w:cs="Courier New"/>
                <w:sz w:val="20"/>
                <w:szCs w:val="20"/>
              </w:rPr>
              <w:t xml:space="preserve">          local-as:</w:t>
            </w:r>
          </w:p>
          <w:p>
            <w:pPr>
              <w:jc w:val="left"/>
              <w:ind w:firstLine="0"/>
              <w:spacing w:before="0" w:after="0" w:line="276" w:lineRule="auto"/>
              <w:shd w:val="clear" w:color="auto" w:fill=""/>
            </w:pPr>
            <w:r>
              <w:rPr>
                <w:rFonts w:ascii="Courier New" w:hAnsi="Courier New" w:eastAsia="Courier New" w:cs="Courier New"/>
                <w:sz w:val="20"/>
                <w:szCs w:val="20"/>
              </w:rPr>
              <w:t xml:space="preserve">            issuer-uri: http://localhost:9000</w:t>
            </w:r>
          </w:p>
          <w:p>
            <w:pPr>
              <w:jc w:val="left"/>
              <w:ind w:firstLine="0"/>
              <w:spacing w:before="0" w:after="0" w:line="276" w:lineRule="auto"/>
              <w:shd w:val="clear" w:color="auto" w:fill=""/>
            </w:pPr>
            <w:r>
              <w:rPr>
                <w:rFonts w:ascii="Courier New" w:hAnsi="Courier New" w:eastAsia="Courier New" w:cs="Courier New"/>
                <w:sz w:val="20"/>
                <w:szCs w:val="20"/>
              </w:rPr>
              <w:t xml:space="preserve">        registration:</w:t>
            </w:r>
          </w:p>
          <w:p>
            <w:pPr>
              <w:jc w:val="left"/>
              <w:ind w:firstLine="0"/>
              <w:spacing w:before="0" w:after="0" w:line="276" w:lineRule="auto"/>
              <w:shd w:val="clear" w:color="auto" w:fill=""/>
            </w:pPr>
            <w:r>
              <w:rPr>
                <w:rFonts w:ascii="Courier New" w:hAnsi="Courier New" w:eastAsia="Courier New" w:cs="Courier New"/>
                <w:sz w:val="20"/>
                <w:szCs w:val="20"/>
              </w:rPr>
              <w:t xml:space="preserve">          api-gateway:</w:t>
            </w:r>
          </w:p>
          <w:p>
            <w:pPr>
              <w:jc w:val="left"/>
              <w:ind w:firstLine="0"/>
              <w:spacing w:before="0" w:after="0" w:line="276" w:lineRule="auto"/>
              <w:shd w:val="clear" w:color="auto" w:fill=""/>
            </w:pPr>
            <w:r>
              <w:rPr>
                <w:rFonts w:ascii="Courier New" w:hAnsi="Courier New" w:eastAsia="Courier New" w:cs="Courier New"/>
                <w:sz w:val="20"/>
                <w:szCs w:val="20"/>
              </w:rPr>
              <w:t xml:space="preserve">            provider: local-as</w:t>
            </w:r>
          </w:p>
          <w:p>
            <w:pPr>
              <w:jc w:val="left"/>
              <w:ind w:firstLine="0"/>
              <w:spacing w:before="0" w:after="0" w:line="276" w:lineRule="auto"/>
              <w:shd w:val="clear" w:color="auto" w:fill=""/>
            </w:pPr>
            <w:r>
              <w:rPr>
                <w:rFonts w:ascii="Courier New" w:hAnsi="Courier New" w:eastAsia="Courier New" w:cs="Courier New"/>
                <w:sz w:val="20"/>
                <w:szCs w:val="20"/>
              </w:rPr>
              <w:t xml:space="preserve">            client-id: api-gateway</w:t>
            </w:r>
          </w:p>
          <w:p>
            <w:pPr>
              <w:jc w:val="left"/>
              <w:ind w:firstLine="0"/>
              <w:spacing w:before="0" w:after="0" w:line="276" w:lineRule="auto"/>
              <w:shd w:val="clear" w:color="auto" w:fill=""/>
            </w:pPr>
            <w:r>
              <w:rPr>
                <w:rFonts w:ascii="Courier New" w:hAnsi="Courier New" w:eastAsia="Courier New" w:cs="Courier New"/>
                <w:sz w:val="20"/>
                <w:szCs w:val="20"/>
              </w:rPr>
              <w:t xml:space="preserve">            client-secret: "secret"</w:t>
            </w:r>
          </w:p>
          <w:p>
            <w:pPr>
              <w:jc w:val="left"/>
              <w:ind w:firstLine="0"/>
              <w:spacing w:before="0" w:after="0" w:line="276" w:lineRule="auto"/>
              <w:shd w:val="clear" w:color="auto" w:fill=""/>
            </w:pPr>
            <w:r>
              <w:rPr>
                <w:rFonts w:ascii="Courier New" w:hAnsi="Courier New" w:eastAsia="Courier New" w:cs="Courier New"/>
                <w:sz w:val="20"/>
                <w:szCs w:val="20"/>
              </w:rPr>
              <w:t xml:space="preserve">            authorization-grant-type: client_credentials</w:t>
            </w:r>
          </w:p>
          <w:p>
            <w:pPr>
              <w:jc w:val="left"/>
              <w:ind w:firstLine="0"/>
              <w:spacing w:before="0" w:after="0" w:line="276" w:lineRule="auto"/>
              <w:shd w:val="clear" w:color="auto" w:fill=""/>
            </w:pPr>
            <w:r>
              <w:rPr>
                <w:rFonts w:ascii="Courier New" w:hAnsi="Courier New" w:eastAsia="Courier New" w:cs="Courier New"/>
                <w:sz w:val="20"/>
                <w:szCs w:val="20"/>
              </w:rPr>
              <w:t xml:space="preserve">            client-authentication-method: client_secret_basic</w:t>
            </w:r>
          </w:p>
        </w:tc>
      </w:tr>
    </w:tbl>
    <w:p>
      <w:pPr>
        <w:jc w:val="left"/>
        <w:ind w:firstLine="0"/>
        <w:spacing w:before="0" w:after="0" w:line="276" w:lineRule="auto"/>
        <w:shd w:val="clear" w:color="auto" w:fill=""/>
      </w:pPr>
    </w:p>
    <w:p>
      <w:pPr>
        <w:jc w:val="left"/>
        <w:ind w:firstLine="0"/>
        <w:spacing w:before="0" w:after="0" w:line="276" w:lineRule="auto"/>
        <w:shd w:val="clear" w:color="auto" w:fill=""/>
      </w:pPr>
    </w:p>
    <w:p>
      <w:pPr>
        <w:jc w:val="left"/>
        <w:ind w:firstLine="0"/>
        <w:spacing w:before="0" w:after="0" w:line="276" w:lineRule="auto"/>
        <w:shd w:val="clear" w:color="auto" w:fill=""/>
      </w:pPr>
    </w:p>
    <w:p>
      <w:pPr>
        <w:pStyle w:val="Heading3"/>
        <w:jc w:val="left"/>
        <w:ind w:firstLine="0"/>
        <w:spacing w:before="199.999995" w:after="60" w:line="276" w:lineRule="auto"/>
        <w:shd w:val="clear" w:color="auto" w:fill=""/>
      </w:pPr>
      <w:bookmarkStart w:id="21" w:name="0rOwGFUlqy"/>
      <w:r>
        <w:rPr>
          <w:sz w:val="40"/>
          <w:szCs w:val="40"/>
          <w:b/>
        </w:rPr>
        <w:t xml:space="preserve">6.2. Authorisation Server</w:t>
      </w:r>
      <w:bookmarkEnd w:id="21"/>
    </w:p>
    <w:p>
      <w:pPr>
        <w:jc w:val="left"/>
        <w:ind w:firstLine="0"/>
        <w:spacing w:before="0" w:after="0" w:line="276" w:lineRule="auto"/>
        <w:shd w:val="clear" w:color="auto" w:fill=""/>
      </w:pPr>
      <w:r>
        <w:rPr>
          <w:sz w:val="24"/>
          <w:szCs w:val="24"/>
        </w:rPr>
        <w:t xml:space="preserve">my-ifast-pay-backend/my-oauth2-ws</w:t>
      </w:r>
    </w:p>
    <w:p>
      <w:pPr>
        <w:jc w:val="left"/>
        <w:ind w:firstLine="0"/>
        <w:spacing w:before="0" w:after="0" w:line="276"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sz w:val="18"/>
                <w:szCs w:val="18"/>
              </w:rPr>
              <w:t xml:space="preserve">@Bean</w:t>
            </w:r>
          </w:p>
          <w:p>
            <w:pPr>
              <w:jc w:val="left"/>
              <w:ind w:firstLine="0"/>
              <w:spacing w:before="0" w:after="0" w:line="276" w:lineRule="auto"/>
              <w:shd w:val="clear" w:color="auto" w:fill=""/>
            </w:pPr>
            <w:r>
              <w:rPr>
                <w:rFonts w:ascii="Courier New" w:hAnsi="Courier New" w:eastAsia="Courier New" w:cs="Courier New"/>
                <w:sz w:val="18"/>
                <w:szCs w:val="18"/>
              </w:rPr>
              <w:t xml:space="preserve">    public SecurityFilterChain oauthAuthServerSfc(</w:t>
            </w:r>
          </w:p>
          <w:p>
            <w:pPr>
              <w:jc w:val="left"/>
              <w:ind w:firstLine="0"/>
              <w:spacing w:before="0" w:after="0" w:line="276" w:lineRule="auto"/>
              <w:shd w:val="clear" w:color="auto" w:fill=""/>
            </w:pPr>
            <w:r>
              <w:rPr>
                <w:rFonts w:ascii="Courier New" w:hAnsi="Courier New" w:eastAsia="Courier New" w:cs="Courier New"/>
                <w:sz w:val="18"/>
                <w:szCs w:val="18"/>
              </w:rPr>
              <w:t xml:space="preserve">        HttpSecurity http,</w:t>
            </w:r>
          </w:p>
          <w:p>
            <w:pPr>
              <w:jc w:val="left"/>
              <w:ind w:firstLine="0"/>
              <w:spacing w:before="0" w:after="0" w:line="276" w:lineRule="auto"/>
              <w:shd w:val="clear" w:color="auto" w:fill=""/>
            </w:pPr>
            <w:r>
              <w:rPr>
                <w:rFonts w:ascii="Courier New" w:hAnsi="Courier New" w:eastAsia="Courier New" w:cs="Courier New"/>
                <w:sz w:val="18"/>
                <w:szCs w:val="18"/>
              </w:rPr>
              <w:t xml:space="preserve">        FilterChainExceptionHandlerFilter filterChainExceptionHandlerFilter,</w:t>
            </w:r>
          </w:p>
          <w:p>
            <w:pPr>
              <w:jc w:val="left"/>
              <w:ind w:firstLine="0"/>
              <w:spacing w:before="0" w:after="0" w:line="276" w:lineRule="auto"/>
              <w:shd w:val="clear" w:color="auto" w:fill=""/>
            </w:pPr>
            <w:r>
              <w:rPr>
                <w:rFonts w:ascii="Courier New" w:hAnsi="Courier New" w:eastAsia="Courier New" w:cs="Courier New"/>
                <w:sz w:val="18"/>
                <w:szCs w:val="18"/>
              </w:rPr>
              <w:t xml:space="preserve">        OAuthAccessDefinedHandler oAuthAccessDefinedHandler,</w:t>
            </w:r>
          </w:p>
          <w:p>
            <w:pPr>
              <w:jc w:val="left"/>
              <w:ind w:firstLine="0"/>
              <w:spacing w:before="0" w:after="0" w:line="276" w:lineRule="auto"/>
              <w:shd w:val="clear" w:color="auto" w:fill=""/>
            </w:pPr>
            <w:r>
              <w:rPr>
                <w:rFonts w:ascii="Courier New" w:hAnsi="Courier New" w:eastAsia="Courier New" w:cs="Courier New"/>
                <w:sz w:val="18"/>
                <w:szCs w:val="18"/>
              </w:rPr>
              <w:t xml:space="preserve">        OAuthAuthorizationDeniedExceptionHandler oAuthAuthorizationDeniedExceptionHandler,</w:t>
            </w:r>
          </w:p>
          <w:p>
            <w:pPr>
              <w:jc w:val="left"/>
              <w:ind w:firstLine="0"/>
              <w:spacing w:before="0" w:after="0" w:line="276" w:lineRule="auto"/>
              <w:shd w:val="clear" w:color="auto" w:fill=""/>
            </w:pPr>
            <w:r>
              <w:rPr>
                <w:rFonts w:ascii="Courier New" w:hAnsi="Courier New" w:eastAsia="Courier New" w:cs="Courier New"/>
                <w:sz w:val="18"/>
                <w:szCs w:val="18"/>
              </w:rPr>
              <w:t xml:space="preserve">        RegisteredClientRepository registeredClientRepository</w:t>
            </w:r>
          </w:p>
          <w:p>
            <w:pPr>
              <w:jc w:val="left"/>
              <w:ind w:firstLine="0"/>
              <w:spacing w:before="0" w:after="0" w:line="276" w:lineRule="auto"/>
              <w:shd w:val="clear" w:color="auto" w:fill=""/>
            </w:pPr>
            <w:r>
              <w:rPr>
                <w:rFonts w:ascii="Courier New" w:hAnsi="Courier New" w:eastAsia="Courier New" w:cs="Courier New"/>
                <w:sz w:val="18"/>
                <w:szCs w:val="18"/>
              </w:rPr>
              <w:t xml:space="preserve">    ) throws Exception {</w:t>
            </w:r>
          </w:p>
          <w:p>
            <w:pPr>
              <w:jc w:val="left"/>
              <w:ind w:firstLine="0"/>
              <w:spacing w:before="0" w:after="0" w:line="276" w:lineRule="auto"/>
              <w:shd w:val="clear" w:color="auto" w:fill=""/>
            </w:pPr>
            <w:r>
              <w:rPr>
                <w:rFonts w:ascii="Courier New" w:hAnsi="Courier New" w:eastAsia="Courier New" w:cs="Courier New"/>
                <w:sz w:val="18"/>
                <w:szCs w:val="18"/>
              </w:rPr>
              <w:t xml:space="preserve">        OAuth2AuthorizationServerConfigurer authServerConfigurer = OAuth2AuthorizationServerConfigurer.authorizationServer();</w:t>
            </w:r>
          </w:p>
          <w:p>
            <w:pPr>
              <w:jc w:val="left"/>
              <w:ind w:firstLine="0"/>
              <w:spacing w:before="0" w:after="0" w:line="276" w:lineRule="auto"/>
              <w:shd w:val="clear" w:color="auto" w:fill=""/>
            </w:pPr>
            <w:r>
              <w:rPr>
                <w:rFonts w:ascii="Courier New" w:hAnsi="Courier New" w:eastAsia="Courier New" w:cs="Courier New"/>
                <w:sz w:val="18"/>
                <w:szCs w:val="18"/>
              </w:rPr>
              <w:t xml:space="preserve">       http</w:t>
            </w:r>
          </w:p>
          <w:p>
            <w:pPr>
              <w:jc w:val="left"/>
              <w:ind w:firstLine="0"/>
              <w:spacing w:before="0" w:after="0" w:line="276" w:lineRule="auto"/>
              <w:shd w:val="clear" w:color="auto" w:fill=""/>
            </w:pPr>
            <w:r>
              <w:rPr>
                <w:rFonts w:ascii="Courier New" w:hAnsi="Courier New" w:eastAsia="Courier New" w:cs="Courier New"/>
                <w:sz w:val="18"/>
                <w:szCs w:val="18"/>
              </w:rPr>
              <w:t xml:space="preserve">            .securityMatcher(authServerConfigurer.getEndpointsMatcher())</w:t>
            </w:r>
          </w:p>
          <w:p>
            <w:pPr>
              <w:jc w:val="left"/>
              <w:ind w:firstLine="0"/>
              <w:spacing w:before="0" w:after="0" w:line="276" w:lineRule="auto"/>
              <w:shd w:val="clear" w:color="auto" w:fill=""/>
            </w:pPr>
            <w:r>
              <w:rPr>
                <w:rFonts w:ascii="Courier New" w:hAnsi="Courier New" w:eastAsia="Courier New" w:cs="Courier New"/>
                <w:sz w:val="18"/>
                <w:szCs w:val="18"/>
              </w:rPr>
              <w:t xml:space="preserve">            .with(authServerConfigurer, authServer -&gt; authServer</w:t>
            </w:r>
          </w:p>
          <w:p>
            <w:pPr>
              <w:jc w:val="left"/>
              <w:ind w:firstLine="0"/>
              <w:spacing w:before="0" w:after="0" w:line="276" w:lineRule="auto"/>
              <w:shd w:val="clear" w:color="auto" w:fill=""/>
            </w:pPr>
            <w:r>
              <w:rPr>
                <w:rFonts w:ascii="Courier New" w:hAnsi="Courier New" w:eastAsia="Courier New" w:cs="Courier New"/>
                <w:sz w:val="18"/>
                <w:szCs w:val="18"/>
              </w:rPr>
              <w:t xml:space="preserve">                .authorizationServerSettings(AuthorizationServerSettings.builder().build())</w:t>
            </w:r>
          </w:p>
          <w:p>
            <w:pPr>
              <w:jc w:val="left"/>
              <w:ind w:firstLine="0"/>
              <w:spacing w:before="0" w:after="0" w:line="276" w:lineRule="auto"/>
              <w:shd w:val="clear" w:color="auto" w:fill=""/>
            </w:pPr>
            <w:r>
              <w:rPr>
                <w:rFonts w:ascii="Courier New" w:hAnsi="Courier New" w:eastAsia="Courier New" w:cs="Courier New"/>
                <w:sz w:val="18"/>
                <w:szCs w:val="18"/>
              </w:rPr>
              <w:t xml:space="preserve">                .registeredClientRepository(registeredClientRepository)</w:t>
            </w:r>
          </w:p>
          <w:p>
            <w:pPr>
              <w:jc w:val="left"/>
              <w:ind w:firstLine="0"/>
              <w:spacing w:before="0" w:after="0" w:line="276" w:lineRule="auto"/>
              <w:shd w:val="clear" w:color="auto" w:fill=""/>
            </w:pPr>
            <w:r>
              <w:rPr>
                <w:rFonts w:ascii="Courier New" w:hAnsi="Courier New" w:eastAsia="Courier New" w:cs="Courier New"/>
                <w:sz w:val="18"/>
                <w:szCs w:val="18"/>
              </w:rPr>
              <w:t xml:space="preserve">            )</w:t>
            </w:r>
          </w:p>
          <w:p>
            <w:pPr>
              <w:jc w:val="left"/>
              <w:ind w:firstLine="0"/>
              <w:spacing w:before="0" w:after="0" w:line="276" w:lineRule="auto"/>
              <w:shd w:val="clear" w:color="auto" w:fill=""/>
            </w:pPr>
            <w:r>
              <w:rPr>
                <w:rFonts w:ascii="Courier New" w:hAnsi="Courier New" w:eastAsia="Courier New" w:cs="Courier New"/>
                <w:sz w:val="18"/>
                <w:szCs w:val="18"/>
              </w:rPr>
              <w:t xml:space="preserve">            .authorizeHttpRequests(authorize -&gt; authorize</w:t>
            </w:r>
          </w:p>
          <w:p>
            <w:pPr>
              <w:jc w:val="left"/>
              <w:ind w:firstLine="0"/>
              <w:spacing w:before="0" w:after="0" w:line="276" w:lineRule="auto"/>
              <w:shd w:val="clear" w:color="auto" w:fill=""/>
            </w:pPr>
            <w:r>
              <w:rPr>
                <w:rFonts w:ascii="Courier New" w:hAnsi="Courier New" w:eastAsia="Courier New" w:cs="Courier New"/>
                <w:sz w:val="18"/>
                <w:szCs w:val="18"/>
              </w:rPr>
              <w:t xml:space="preserve">                .requestMatchers(</w:t>
            </w:r>
          </w:p>
          <w:p>
            <w:pPr>
              <w:jc w:val="left"/>
              <w:ind w:firstLine="0"/>
              <w:spacing w:before="0" w:after="0" w:line="276" w:lineRule="auto"/>
              <w:shd w:val="clear" w:color="auto" w:fill=""/>
            </w:pPr>
            <w:r>
              <w:rPr>
                <w:rFonts w:ascii="Courier New" w:hAnsi="Courier New" w:eastAsia="Courier New" w:cs="Courier New"/>
                <w:sz w:val="18"/>
                <w:szCs w:val="18"/>
              </w:rPr>
              <w:t xml:space="preserve">                    "/oauth2/device_authorization",</w:t>
            </w:r>
          </w:p>
          <w:p>
            <w:pPr>
              <w:jc w:val="left"/>
              <w:ind w:firstLine="0"/>
              <w:spacing w:before="0" w:after="0" w:line="276" w:lineRule="auto"/>
              <w:shd w:val="clear" w:color="auto" w:fill=""/>
            </w:pPr>
            <w:r>
              <w:rPr>
                <w:rFonts w:ascii="Courier New" w:hAnsi="Courier New" w:eastAsia="Courier New" w:cs="Courier New"/>
                <w:sz w:val="18"/>
                <w:szCs w:val="18"/>
              </w:rPr>
              <w:t xml:space="preserve">                    "/oauth2/device_verification"</w:t>
            </w:r>
          </w:p>
          <w:p>
            <w:pPr>
              <w:jc w:val="left"/>
              <w:ind w:firstLine="0"/>
              <w:spacing w:before="0" w:after="0" w:line="276" w:lineRule="auto"/>
              <w:shd w:val="clear" w:color="auto" w:fill=""/>
            </w:pPr>
            <w:r>
              <w:rPr>
                <w:rFonts w:ascii="Courier New" w:hAnsi="Courier New" w:eastAsia="Courier New" w:cs="Courier New"/>
                <w:sz w:val="18"/>
                <w:szCs w:val="18"/>
              </w:rPr>
              <w:t xml:space="preserve">                ).denyAll()</w:t>
            </w:r>
          </w:p>
          <w:p>
            <w:pPr>
              <w:jc w:val="left"/>
              <w:ind w:firstLine="0"/>
              <w:spacing w:before="0" w:after="0" w:line="276" w:lineRule="auto"/>
              <w:shd w:val="clear" w:color="auto" w:fill=""/>
            </w:pPr>
            <w:r>
              <w:rPr>
                <w:rFonts w:ascii="Courier New" w:hAnsi="Courier New" w:eastAsia="Courier New" w:cs="Courier New"/>
                <w:sz w:val="18"/>
                <w:szCs w:val="18"/>
              </w:rPr>
              <w:t xml:space="preserve">                .anyRequest().authenticated()</w:t>
            </w:r>
          </w:p>
          <w:p>
            <w:pPr>
              <w:jc w:val="left"/>
              <w:ind w:firstLine="0"/>
              <w:spacing w:before="0" w:after="0" w:line="276" w:lineRule="auto"/>
              <w:shd w:val="clear" w:color="auto" w:fill=""/>
            </w:pPr>
            <w:r>
              <w:rPr>
                <w:rFonts w:ascii="Courier New" w:hAnsi="Courier New" w:eastAsia="Courier New" w:cs="Courier New"/>
                <w:sz w:val="18"/>
                <w:szCs w:val="18"/>
              </w:rPr>
              <w:t xml:space="preserve">            )</w:t>
            </w:r>
          </w:p>
          <w:p>
            <w:pPr>
              <w:jc w:val="left"/>
              <w:ind w:firstLine="0"/>
              <w:spacing w:before="0" w:after="0" w:line="276" w:lineRule="auto"/>
              <w:shd w:val="clear" w:color="auto" w:fill=""/>
            </w:pPr>
            <w:r>
              <w:rPr>
                <w:rFonts w:ascii="Courier New" w:hAnsi="Courier New" w:eastAsia="Courier New" w:cs="Courier New"/>
                <w:sz w:val="18"/>
                <w:szCs w:val="18"/>
              </w:rPr>
              <w:t xml:space="preserve">            .csrf(AbstractHttpConfigurer::disable)</w:t>
            </w:r>
          </w:p>
          <w:p>
            <w:pPr>
              <w:jc w:val="left"/>
              <w:ind w:firstLine="0"/>
              <w:spacing w:before="0" w:after="0" w:line="276" w:lineRule="auto"/>
              <w:shd w:val="clear" w:color="auto" w:fill=""/>
            </w:pPr>
            <w:r>
              <w:rPr>
                <w:rFonts w:ascii="Courier New" w:hAnsi="Courier New" w:eastAsia="Courier New" w:cs="Courier New"/>
                <w:sz w:val="18"/>
                <w:szCs w:val="18"/>
              </w:rPr>
              <w:t xml:space="preserve">            .exceptionHandling(ex -&gt; ex</w:t>
            </w:r>
          </w:p>
          <w:p>
            <w:pPr>
              <w:jc w:val="left"/>
              <w:ind w:firstLine="0"/>
              <w:spacing w:before="0" w:after="0" w:line="276" w:lineRule="auto"/>
              <w:shd w:val="clear" w:color="auto" w:fill=""/>
            </w:pPr>
            <w:r>
              <w:rPr>
                <w:rFonts w:ascii="Courier New" w:hAnsi="Courier New" w:eastAsia="Courier New" w:cs="Courier New"/>
                <w:sz w:val="18"/>
                <w:szCs w:val="18"/>
              </w:rPr>
              <w:t xml:space="preserve">                .authenticationEntryPoint(oAuthAuthorizationDeniedExceptionHandler)</w:t>
            </w:r>
          </w:p>
          <w:p>
            <w:pPr>
              <w:jc w:val="left"/>
              <w:ind w:firstLine="0"/>
              <w:spacing w:before="0" w:after="0" w:line="276" w:lineRule="auto"/>
              <w:shd w:val="clear" w:color="auto" w:fill=""/>
            </w:pPr>
            <w:r>
              <w:rPr>
                <w:rFonts w:ascii="Courier New" w:hAnsi="Courier New" w:eastAsia="Courier New" w:cs="Courier New"/>
                <w:sz w:val="18"/>
                <w:szCs w:val="18"/>
              </w:rPr>
              <w:t xml:space="preserve">                .accessDeniedHandler(oAuthAccessDefinedHandler)</w:t>
            </w:r>
          </w:p>
          <w:p>
            <w:pPr>
              <w:jc w:val="left"/>
              <w:ind w:firstLine="0"/>
              <w:spacing w:before="0" w:after="0" w:line="276" w:lineRule="auto"/>
              <w:shd w:val="clear" w:color="auto" w:fill=""/>
            </w:pPr>
            <w:r>
              <w:rPr>
                <w:rFonts w:ascii="Courier New" w:hAnsi="Courier New" w:eastAsia="Courier New" w:cs="Courier New"/>
                <w:sz w:val="18"/>
                <w:szCs w:val="18"/>
              </w:rPr>
              <w:t xml:space="preserve">            )</w:t>
            </w:r>
          </w:p>
          <w:p>
            <w:pPr>
              <w:jc w:val="left"/>
              <w:ind w:firstLine="0"/>
              <w:spacing w:before="0" w:after="0" w:line="276" w:lineRule="auto"/>
              <w:shd w:val="clear" w:color="auto" w:fill=""/>
            </w:pPr>
            <w:r>
              <w:rPr>
                <w:rFonts w:ascii="Courier New" w:hAnsi="Courier New" w:eastAsia="Courier New" w:cs="Courier New"/>
                <w:sz w:val="18"/>
                <w:szCs w:val="18"/>
              </w:rPr>
              <w:t xml:space="preserve">            .formLogin(AbstractHttpConfigurer::disable)</w:t>
            </w:r>
          </w:p>
          <w:p>
            <w:pPr>
              <w:jc w:val="left"/>
              <w:ind w:firstLine="0"/>
              <w:spacing w:before="0" w:after="0" w:line="276" w:lineRule="auto"/>
              <w:shd w:val="clear" w:color="auto" w:fill=""/>
            </w:pPr>
            <w:r>
              <w:rPr>
                <w:rFonts w:ascii="Courier New" w:hAnsi="Courier New" w:eastAsia="Courier New" w:cs="Courier New"/>
                <w:sz w:val="18"/>
                <w:szCs w:val="18"/>
              </w:rPr>
              <w:t xml:space="preserve">        return http.build();</w:t>
            </w:r>
          </w:p>
          <w:p>
            <w:pPr>
              <w:jc w:val="left"/>
              <w:ind w:firstLine="0"/>
              <w:spacing w:before="0" w:after="0" w:line="276" w:lineRule="auto"/>
              <w:shd w:val="clear" w:color="auto" w:fill=""/>
            </w:pPr>
            <w:r>
              <w:rPr>
                <w:rFonts w:ascii="Courier New" w:hAnsi="Courier New" w:eastAsia="Courier New" w:cs="Courier New"/>
                <w:sz w:val="18"/>
                <w:szCs w:val="18"/>
              </w:rPr>
              <w:t xml:space="preserve">    }</w:t>
            </w:r>
          </w:p>
        </w:tc>
      </w:tr>
    </w:tbl>
    <w:p>
      <w:pPr>
        <w:jc w:val="left"/>
        <w:ind w:firstLine="0"/>
        <w:spacing w:before="0" w:after="0" w:line="276" w:lineRule="auto"/>
        <w:shd w:val="clear" w:color="auto" w:fill=""/>
      </w:pPr>
    </w:p>
    <w:p>
      <w:pPr>
        <w:jc w:val="left"/>
        <w:ind w:firstLine="0"/>
        <w:spacing w:before="0" w:after="0" w:line="276" w:lineRule="auto"/>
        <w:shd w:val="clear" w:color="auto" w:fill=""/>
      </w:pPr>
    </w:p>
    <w:p>
      <w:r>
        <w:br w:type="page"/>
      </w:r>
    </w:p>
    <w:p>
      <w:pPr>
        <w:jc w:val="left"/>
        <w:ind w:firstLine="0"/>
        <w:spacing w:before="0" w:after="0" w:line="276"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sz w:val="18"/>
                <w:szCs w:val="18"/>
              </w:rPr>
              <w:t xml:space="preserve">INSERT INTO oauth2_registered_client (</w:t>
            </w:r>
          </w:p>
          <w:p>
            <w:pPr>
              <w:jc w:val="left"/>
              <w:ind w:firstLine="0"/>
              <w:spacing w:before="0" w:after="0" w:line="276" w:lineRule="auto"/>
              <w:shd w:val="clear" w:color="auto" w:fill=""/>
            </w:pPr>
            <w:r>
              <w:rPr>
                <w:rFonts w:ascii="Courier New" w:hAnsi="Courier New" w:eastAsia="Courier New" w:cs="Courier New"/>
                <w:sz w:val="18"/>
                <w:szCs w:val="18"/>
              </w:rPr>
              <w:t xml:space="preserve">    id,</w:t>
            </w:r>
          </w:p>
          <w:p>
            <w:pPr>
              <w:jc w:val="left"/>
              <w:ind w:firstLine="0"/>
              <w:spacing w:before="0" w:after="0" w:line="276" w:lineRule="auto"/>
              <w:shd w:val="clear" w:color="auto" w:fill=""/>
            </w:pPr>
            <w:r>
              <w:rPr>
                <w:rFonts w:ascii="Courier New" w:hAnsi="Courier New" w:eastAsia="Courier New" w:cs="Courier New"/>
                <w:sz w:val="18"/>
                <w:szCs w:val="18"/>
              </w:rPr>
              <w:t xml:space="preserve">    client_id,</w:t>
            </w:r>
          </w:p>
          <w:p>
            <w:pPr>
              <w:jc w:val="left"/>
              <w:ind w:firstLine="0"/>
              <w:spacing w:before="0" w:after="0" w:line="276" w:lineRule="auto"/>
              <w:shd w:val="clear" w:color="auto" w:fill=""/>
            </w:pPr>
            <w:r>
              <w:rPr>
                <w:rFonts w:ascii="Courier New" w:hAnsi="Courier New" w:eastAsia="Courier New" w:cs="Courier New"/>
                <w:sz w:val="18"/>
                <w:szCs w:val="18"/>
              </w:rPr>
              <w:t xml:space="preserve">    client_id_issued_at,</w:t>
            </w:r>
          </w:p>
          <w:p>
            <w:pPr>
              <w:jc w:val="left"/>
              <w:ind w:firstLine="0"/>
              <w:spacing w:before="0" w:after="0" w:line="276" w:lineRule="auto"/>
              <w:shd w:val="clear" w:color="auto" w:fill=""/>
            </w:pPr>
            <w:r>
              <w:rPr>
                <w:rFonts w:ascii="Courier New" w:hAnsi="Courier New" w:eastAsia="Courier New" w:cs="Courier New"/>
                <w:sz w:val="18"/>
                <w:szCs w:val="18"/>
              </w:rPr>
              <w:t xml:space="preserve">    client_secret,</w:t>
            </w:r>
          </w:p>
          <w:p>
            <w:pPr>
              <w:jc w:val="left"/>
              <w:ind w:firstLine="0"/>
              <w:spacing w:before="0" w:after="0" w:line="276" w:lineRule="auto"/>
              <w:shd w:val="clear" w:color="auto" w:fill=""/>
            </w:pPr>
            <w:r>
              <w:rPr>
                <w:rFonts w:ascii="Courier New" w:hAnsi="Courier New" w:eastAsia="Courier New" w:cs="Courier New"/>
                <w:sz w:val="18"/>
                <w:szCs w:val="18"/>
              </w:rPr>
              <w:t xml:space="preserve">    client_secret_expires_at,</w:t>
            </w:r>
          </w:p>
          <w:p>
            <w:pPr>
              <w:jc w:val="left"/>
              <w:ind w:firstLine="0"/>
              <w:spacing w:before="0" w:after="0" w:line="276" w:lineRule="auto"/>
              <w:shd w:val="clear" w:color="auto" w:fill=""/>
            </w:pPr>
            <w:r>
              <w:rPr>
                <w:rFonts w:ascii="Courier New" w:hAnsi="Courier New" w:eastAsia="Courier New" w:cs="Courier New"/>
                <w:sz w:val="18"/>
                <w:szCs w:val="18"/>
              </w:rPr>
              <w:t xml:space="preserve">    client_name,</w:t>
            </w:r>
          </w:p>
          <w:p>
            <w:pPr>
              <w:jc w:val="left"/>
              <w:ind w:firstLine="0"/>
              <w:spacing w:before="0" w:after="0" w:line="276" w:lineRule="auto"/>
              <w:shd w:val="clear" w:color="auto" w:fill=""/>
            </w:pPr>
            <w:r>
              <w:rPr>
                <w:rFonts w:ascii="Courier New" w:hAnsi="Courier New" w:eastAsia="Courier New" w:cs="Courier New"/>
                <w:sz w:val="18"/>
                <w:szCs w:val="18"/>
              </w:rPr>
              <w:t xml:space="preserve">    client_authentication_methods,</w:t>
            </w:r>
          </w:p>
          <w:p>
            <w:pPr>
              <w:jc w:val="left"/>
              <w:ind w:firstLine="0"/>
              <w:spacing w:before="0" w:after="0" w:line="276" w:lineRule="auto"/>
              <w:shd w:val="clear" w:color="auto" w:fill=""/>
            </w:pPr>
            <w:r>
              <w:rPr>
                <w:rFonts w:ascii="Courier New" w:hAnsi="Courier New" w:eastAsia="Courier New" w:cs="Courier New"/>
                <w:sz w:val="18"/>
                <w:szCs w:val="18"/>
              </w:rPr>
              <w:t xml:space="preserve">    authorization_grant_types,</w:t>
            </w:r>
          </w:p>
          <w:p>
            <w:pPr>
              <w:jc w:val="left"/>
              <w:ind w:firstLine="0"/>
              <w:spacing w:before="0" w:after="0" w:line="276" w:lineRule="auto"/>
              <w:shd w:val="clear" w:color="auto" w:fill=""/>
            </w:pPr>
            <w:r>
              <w:rPr>
                <w:rFonts w:ascii="Courier New" w:hAnsi="Courier New" w:eastAsia="Courier New" w:cs="Courier New"/>
                <w:sz w:val="18"/>
                <w:szCs w:val="18"/>
              </w:rPr>
              <w:t xml:space="preserve">    redirect_uris,</w:t>
            </w:r>
          </w:p>
          <w:p>
            <w:pPr>
              <w:jc w:val="left"/>
              <w:ind w:firstLine="0"/>
              <w:spacing w:before="0" w:after="0" w:line="276" w:lineRule="auto"/>
              <w:shd w:val="clear" w:color="auto" w:fill=""/>
            </w:pPr>
            <w:r>
              <w:rPr>
                <w:rFonts w:ascii="Courier New" w:hAnsi="Courier New" w:eastAsia="Courier New" w:cs="Courier New"/>
                <w:sz w:val="18"/>
                <w:szCs w:val="18"/>
              </w:rPr>
              <w:t xml:space="preserve">    post_logout_redirect_uris,</w:t>
            </w:r>
          </w:p>
          <w:p>
            <w:pPr>
              <w:jc w:val="left"/>
              <w:ind w:firstLine="0"/>
              <w:spacing w:before="0" w:after="0" w:line="276" w:lineRule="auto"/>
              <w:shd w:val="clear" w:color="auto" w:fill=""/>
            </w:pPr>
            <w:r>
              <w:rPr>
                <w:rFonts w:ascii="Courier New" w:hAnsi="Courier New" w:eastAsia="Courier New" w:cs="Courier New"/>
                <w:sz w:val="18"/>
                <w:szCs w:val="18"/>
              </w:rPr>
              <w:t xml:space="preserve">    scopes,</w:t>
            </w:r>
          </w:p>
          <w:p>
            <w:pPr>
              <w:jc w:val="left"/>
              <w:ind w:firstLine="0"/>
              <w:spacing w:before="0" w:after="0" w:line="276" w:lineRule="auto"/>
              <w:shd w:val="clear" w:color="auto" w:fill=""/>
            </w:pPr>
            <w:r>
              <w:rPr>
                <w:rFonts w:ascii="Courier New" w:hAnsi="Courier New" w:eastAsia="Courier New" w:cs="Courier New"/>
                <w:sz w:val="18"/>
                <w:szCs w:val="18"/>
              </w:rPr>
              <w:t xml:space="preserve">    client_settings,</w:t>
            </w:r>
          </w:p>
          <w:p>
            <w:pPr>
              <w:jc w:val="left"/>
              <w:ind w:firstLine="0"/>
              <w:spacing w:before="0" w:after="0" w:line="276" w:lineRule="auto"/>
              <w:shd w:val="clear" w:color="auto" w:fill=""/>
            </w:pPr>
            <w:r>
              <w:rPr>
                <w:rFonts w:ascii="Courier New" w:hAnsi="Courier New" w:eastAsia="Courier New" w:cs="Courier New"/>
                <w:sz w:val="18"/>
                <w:szCs w:val="18"/>
              </w:rPr>
              <w:t xml:space="preserve">    token_settings</w:t>
            </w:r>
          </w:p>
          <w:p>
            <w:pPr>
              <w:jc w:val="left"/>
              <w:ind w:firstLine="0"/>
              <w:spacing w:before="0" w:after="0" w:line="276" w:lineRule="auto"/>
              <w:shd w:val="clear" w:color="auto" w:fill=""/>
            </w:pPr>
            <w:r>
              <w:rPr>
                <w:rFonts w:ascii="Courier New" w:hAnsi="Courier New" w:eastAsia="Courier New" w:cs="Courier New"/>
                <w:sz w:val="18"/>
                <w:szCs w:val="18"/>
              </w:rPr>
              <w:t xml:space="preserve">)</w:t>
            </w:r>
          </w:p>
          <w:p>
            <w:pPr>
              <w:jc w:val="left"/>
              <w:ind w:firstLine="0"/>
              <w:spacing w:before="0" w:after="0" w:line="276" w:lineRule="auto"/>
              <w:shd w:val="clear" w:color="auto" w:fill=""/>
            </w:pPr>
            <w:r>
              <w:rPr>
                <w:rFonts w:ascii="Courier New" w:hAnsi="Courier New" w:eastAsia="Courier New" w:cs="Courier New"/>
                <w:sz w:val="18"/>
                <w:szCs w:val="18"/>
              </w:rPr>
              <w:t xml:space="preserve">VALUES (</w:t>
            </w:r>
          </w:p>
          <w:p>
            <w:pPr>
              <w:jc w:val="left"/>
              <w:ind w:firstLine="0"/>
              <w:spacing w:before="0" w:after="0" w:line="276" w:lineRule="auto"/>
              <w:shd w:val="clear" w:color="auto" w:fill=""/>
            </w:pPr>
            <w:r>
              <w:rPr>
                <w:rFonts w:ascii="Courier New" w:hAnsi="Courier New" w:eastAsia="Courier New" w:cs="Courier New"/>
                <w:sz w:val="18"/>
                <w:szCs w:val="18"/>
              </w:rPr>
              <w:t xml:space="preserve">           '9ab9c0f4-2eef-4807-9072-0bc1e9925f1f',</w:t>
            </w:r>
          </w:p>
          <w:p>
            <w:pPr>
              <w:jc w:val="left"/>
              <w:ind w:firstLine="0"/>
              <w:spacing w:before="0" w:after="0" w:line="276" w:lineRule="auto"/>
              <w:shd w:val="clear" w:color="auto" w:fill=""/>
            </w:pPr>
            <w:r>
              <w:rPr>
                <w:rFonts w:ascii="Courier New" w:hAnsi="Courier New" w:eastAsia="Courier New" w:cs="Courier New"/>
                <w:sz w:val="18"/>
                <w:szCs w:val="18"/>
              </w:rPr>
              <w:t xml:space="preserve">           'api-postman',</w:t>
            </w:r>
          </w:p>
          <w:p>
            <w:pPr>
              <w:jc w:val="left"/>
              <w:ind w:firstLine="0"/>
              <w:spacing w:before="0" w:after="0" w:line="276" w:lineRule="auto"/>
              <w:shd w:val="clear" w:color="auto" w:fill=""/>
            </w:pPr>
            <w:r>
              <w:rPr>
                <w:rFonts w:ascii="Courier New" w:hAnsi="Courier New" w:eastAsia="Courier New" w:cs="Courier New"/>
                <w:sz w:val="18"/>
                <w:szCs w:val="18"/>
              </w:rPr>
              <w:t xml:space="preserve">           CURRENT_TIMESTAMP,</w:t>
            </w:r>
          </w:p>
          <w:p>
            <w:pPr>
              <w:jc w:val="left"/>
              <w:ind w:firstLine="0"/>
              <w:spacing w:before="0" w:after="0" w:line="276" w:lineRule="auto"/>
              <w:shd w:val="clear" w:color="auto" w:fill=""/>
            </w:pPr>
            <w:r>
              <w:rPr>
                <w:rFonts w:ascii="Courier New" w:hAnsi="Courier New" w:eastAsia="Courier New" w:cs="Courier New"/>
                <w:sz w:val="18"/>
                <w:szCs w:val="18"/>
              </w:rPr>
              <w:t xml:space="preserve">           '{noop}secret',</w:t>
            </w:r>
          </w:p>
          <w:p>
            <w:pPr>
              <w:jc w:val="left"/>
              <w:ind w:firstLine="0"/>
              <w:spacing w:before="0" w:after="0" w:line="276" w:lineRule="auto"/>
              <w:shd w:val="clear" w:color="auto" w:fill=""/>
            </w:pPr>
            <w:r>
              <w:rPr>
                <w:rFonts w:ascii="Courier New" w:hAnsi="Courier New" w:eastAsia="Courier New" w:cs="Courier New"/>
                <w:sz w:val="18"/>
                <w:szCs w:val="18"/>
              </w:rPr>
              <w:t xml:space="preserve">           null,</w:t>
            </w:r>
          </w:p>
          <w:p>
            <w:pPr>
              <w:jc w:val="left"/>
              <w:ind w:firstLine="0"/>
              <w:spacing w:before="0" w:after="0" w:line="276" w:lineRule="auto"/>
              <w:shd w:val="clear" w:color="auto" w:fill=""/>
            </w:pPr>
            <w:r>
              <w:rPr>
                <w:rFonts w:ascii="Courier New" w:hAnsi="Courier New" w:eastAsia="Courier New" w:cs="Courier New"/>
                <w:sz w:val="18"/>
                <w:szCs w:val="18"/>
              </w:rPr>
              <w:t xml:space="preserve">           'api-postman',</w:t>
            </w:r>
          </w:p>
          <w:p>
            <w:pPr>
              <w:jc w:val="left"/>
              <w:ind w:firstLine="0"/>
              <w:spacing w:before="0" w:after="0" w:line="276" w:lineRule="auto"/>
              <w:shd w:val="clear" w:color="auto" w:fill=""/>
            </w:pPr>
            <w:r>
              <w:rPr>
                <w:rFonts w:ascii="Courier New" w:hAnsi="Courier New" w:eastAsia="Courier New" w:cs="Courier New"/>
                <w:sz w:val="18"/>
                <w:szCs w:val="18"/>
              </w:rPr>
              <w:t xml:space="preserve">           'client_secret_basic',</w:t>
            </w:r>
          </w:p>
          <w:p>
            <w:pPr>
              <w:jc w:val="left"/>
              <w:ind w:firstLine="0"/>
              <w:spacing w:before="0" w:after="0" w:line="276" w:lineRule="auto"/>
              <w:shd w:val="clear" w:color="auto" w:fill=""/>
            </w:pPr>
            <w:r>
              <w:rPr>
                <w:rFonts w:ascii="Courier New" w:hAnsi="Courier New" w:eastAsia="Courier New" w:cs="Courier New"/>
                <w:sz w:val="18"/>
                <w:szCs w:val="18"/>
              </w:rPr>
              <w:t xml:space="preserve">           'client_credentials',</w:t>
            </w:r>
          </w:p>
          <w:p>
            <w:pPr>
              <w:jc w:val="left"/>
              <w:ind w:firstLine="0"/>
              <w:spacing w:before="0" w:after="0" w:line="276" w:lineRule="auto"/>
              <w:shd w:val="clear" w:color="auto" w:fill=""/>
            </w:pPr>
            <w:r>
              <w:rPr>
                <w:rFonts w:ascii="Courier New" w:hAnsi="Courier New" w:eastAsia="Courier New" w:cs="Courier New"/>
                <w:sz w:val="18"/>
                <w:szCs w:val="18"/>
              </w:rPr>
              <w:t xml:space="preserve">           null,</w:t>
            </w:r>
          </w:p>
          <w:p>
            <w:pPr>
              <w:jc w:val="left"/>
              <w:ind w:firstLine="0"/>
              <w:spacing w:before="0" w:after="0" w:line="276" w:lineRule="auto"/>
              <w:shd w:val="clear" w:color="auto" w:fill=""/>
            </w:pPr>
            <w:r>
              <w:rPr>
                <w:rFonts w:ascii="Courier New" w:hAnsi="Courier New" w:eastAsia="Courier New" w:cs="Courier New"/>
                <w:sz w:val="18"/>
                <w:szCs w:val="18"/>
              </w:rPr>
              <w:t xml:space="preserve">           null,</w:t>
            </w:r>
          </w:p>
          <w:p>
            <w:pPr>
              <w:jc w:val="left"/>
              <w:ind w:firstLine="0"/>
              <w:spacing w:before="0" w:after="0" w:line="276" w:lineRule="auto"/>
              <w:shd w:val="clear" w:color="auto" w:fill=""/>
            </w:pPr>
            <w:r>
              <w:rPr>
                <w:rFonts w:ascii="Courier New" w:hAnsi="Courier New" w:eastAsia="Courier New" w:cs="Courier New"/>
                <w:sz w:val="18"/>
                <w:szCs w:val="18"/>
              </w:rPr>
              <w:t xml:space="preserve">           'api.write,api.read',</w:t>
            </w:r>
          </w:p>
          <w:p>
            <w:pPr>
              <w:jc w:val="left"/>
              <w:ind w:firstLine="0"/>
              <w:spacing w:before="0" w:after="0" w:line="276" w:lineRule="auto"/>
              <w:shd w:val="clear" w:color="auto" w:fill=""/>
            </w:pPr>
            <w:r>
              <w:rPr>
                <w:rFonts w:ascii="Courier New" w:hAnsi="Courier New" w:eastAsia="Courier New" w:cs="Courier New"/>
                <w:sz w:val="18"/>
                <w:szCs w:val="18"/>
              </w:rPr>
              <w:t xml:space="preserve">           '{</w:t>
            </w:r>
          </w:p>
          <w:p>
            <w:pPr>
              <w:jc w:val="left"/>
              <w:ind w:firstLine="0"/>
              <w:spacing w:before="0" w:after="0" w:line="276" w:lineRule="auto"/>
              <w:shd w:val="clear" w:color="auto" w:fill=""/>
            </w:pPr>
            <w:r>
              <w:rPr>
                <w:rFonts w:ascii="Courier New" w:hAnsi="Courier New" w:eastAsia="Courier New" w:cs="Courier New"/>
                <w:sz w:val="18"/>
                <w:szCs w:val="18"/>
              </w:rPr>
              <w:t xml:space="preserve">         "@class" : "java.util.Collections$UnmodifiableMap",</w:t>
            </w:r>
          </w:p>
          <w:p>
            <w:pPr>
              <w:jc w:val="left"/>
              <w:ind w:firstLine="0"/>
              <w:spacing w:before="0" w:after="0" w:line="276" w:lineRule="auto"/>
              <w:shd w:val="clear" w:color="auto" w:fill=""/>
            </w:pPr>
            <w:r>
              <w:rPr>
                <w:rFonts w:ascii="Courier New" w:hAnsi="Courier New" w:eastAsia="Courier New" w:cs="Courier New"/>
                <w:sz w:val="18"/>
                <w:szCs w:val="18"/>
              </w:rPr>
              <w:t xml:space="preserve">         "settings.client.require-proof-key" : false,</w:t>
            </w:r>
          </w:p>
          <w:p>
            <w:pPr>
              <w:jc w:val="left"/>
              <w:ind w:firstLine="0"/>
              <w:spacing w:before="0" w:after="0" w:line="276" w:lineRule="auto"/>
              <w:shd w:val="clear" w:color="auto" w:fill=""/>
            </w:pPr>
            <w:r>
              <w:rPr>
                <w:rFonts w:ascii="Courier New" w:hAnsi="Courier New" w:eastAsia="Courier New" w:cs="Courier New"/>
                <w:sz w:val="18"/>
                <w:szCs w:val="18"/>
              </w:rPr>
              <w:t xml:space="preserve">         "settings.client.require-authorization-consent" : false</w:t>
            </w:r>
          </w:p>
          <w:p>
            <w:pPr>
              <w:jc w:val="left"/>
              <w:ind w:firstLine="0"/>
              <w:spacing w:before="0" w:after="0" w:line="276" w:lineRule="auto"/>
              <w:shd w:val="clear" w:color="auto" w:fill=""/>
            </w:pPr>
            <w:r>
              <w:rPr>
                <w:rFonts w:ascii="Courier New" w:hAnsi="Courier New" w:eastAsia="Courier New" w:cs="Courier New"/>
                <w:sz w:val="18"/>
                <w:szCs w:val="18"/>
              </w:rPr>
              <w:t xml:space="preserve">       }',</w:t>
            </w:r>
          </w:p>
          <w:p>
            <w:pPr>
              <w:jc w:val="left"/>
              <w:ind w:firstLine="0"/>
              <w:spacing w:before="0" w:after="0" w:line="276" w:lineRule="auto"/>
              <w:shd w:val="clear" w:color="auto" w:fill=""/>
            </w:pPr>
            <w:r>
              <w:rPr>
                <w:rFonts w:ascii="Courier New" w:hAnsi="Courier New" w:eastAsia="Courier New" w:cs="Courier New"/>
                <w:sz w:val="18"/>
                <w:szCs w:val="18"/>
              </w:rPr>
              <w:t xml:space="preserve">           '{</w:t>
            </w:r>
          </w:p>
          <w:p>
            <w:pPr>
              <w:jc w:val="left"/>
              <w:ind w:firstLine="0"/>
              <w:spacing w:before="0" w:after="0" w:line="276" w:lineRule="auto"/>
              <w:shd w:val="clear" w:color="auto" w:fill=""/>
            </w:pPr>
            <w:r>
              <w:rPr>
                <w:rFonts w:ascii="Courier New" w:hAnsi="Courier New" w:eastAsia="Courier New" w:cs="Courier New"/>
                <w:sz w:val="18"/>
                <w:szCs w:val="18"/>
              </w:rPr>
              <w:t xml:space="preserve">         "@class" : "java.util.Collections$UnmodifiableMap",</w:t>
            </w:r>
          </w:p>
          <w:p>
            <w:pPr>
              <w:jc w:val="left"/>
              <w:ind w:firstLine="0"/>
              <w:spacing w:before="0" w:after="0" w:line="276" w:lineRule="auto"/>
              <w:shd w:val="clear" w:color="auto" w:fill=""/>
            </w:pPr>
            <w:r>
              <w:rPr>
                <w:rFonts w:ascii="Courier New" w:hAnsi="Courier New" w:eastAsia="Courier New" w:cs="Courier New"/>
                <w:sz w:val="18"/>
                <w:szCs w:val="18"/>
              </w:rPr>
              <w:t xml:space="preserve">         "settings.token.reuse-refresh-tokens" : true,</w:t>
            </w:r>
          </w:p>
          <w:p>
            <w:pPr>
              <w:jc w:val="left"/>
              <w:ind w:firstLine="0"/>
              <w:spacing w:before="0" w:after="0" w:line="276" w:lineRule="auto"/>
              <w:shd w:val="clear" w:color="auto" w:fill=""/>
            </w:pPr>
            <w:r>
              <w:rPr>
                <w:rFonts w:ascii="Courier New" w:hAnsi="Courier New" w:eastAsia="Courier New" w:cs="Courier New"/>
                <w:sz w:val="18"/>
                <w:szCs w:val="18"/>
              </w:rPr>
              <w:t xml:space="preserve">         "settings.token.x509-certificate-bound-access-tokens" : false,</w:t>
            </w:r>
          </w:p>
          <w:p>
            <w:pPr>
              <w:jc w:val="left"/>
              <w:ind w:firstLine="0"/>
              <w:spacing w:before="0" w:after="0" w:line="276" w:lineRule="auto"/>
              <w:shd w:val="clear" w:color="auto" w:fill=""/>
            </w:pPr>
            <w:r>
              <w:rPr>
                <w:rFonts w:ascii="Courier New" w:hAnsi="Courier New" w:eastAsia="Courier New" w:cs="Courier New"/>
                <w:sz w:val="18"/>
                <w:szCs w:val="18"/>
              </w:rPr>
              <w:t xml:space="preserve">         "settings.token.id-token-signature-algorithm" : [ "org.springframework.security.oauth2.jose.jws.SignatureAlgorithm", "RS256" ],</w:t>
            </w:r>
          </w:p>
          <w:p>
            <w:pPr>
              <w:jc w:val="left"/>
              <w:ind w:firstLine="0"/>
              <w:spacing w:before="0" w:after="0" w:line="276" w:lineRule="auto"/>
              <w:shd w:val="clear" w:color="auto" w:fill=""/>
            </w:pPr>
            <w:r>
              <w:rPr>
                <w:rFonts w:ascii="Courier New" w:hAnsi="Courier New" w:eastAsia="Courier New" w:cs="Courier New"/>
                <w:sz w:val="18"/>
                <w:szCs w:val="18"/>
              </w:rPr>
              <w:t xml:space="preserve">         "settings.token.access-token-time-to-live" : [ "java.time.Duration", 300.000000000 ],</w:t>
            </w:r>
          </w:p>
          <w:p>
            <w:pPr>
              <w:jc w:val="left"/>
              <w:ind w:firstLine="0"/>
              <w:spacing w:before="0" w:after="0" w:line="276" w:lineRule="auto"/>
              <w:shd w:val="clear" w:color="auto" w:fill=""/>
            </w:pPr>
            <w:r>
              <w:rPr>
                <w:rFonts w:ascii="Courier New" w:hAnsi="Courier New" w:eastAsia="Courier New" w:cs="Courier New"/>
                <w:sz w:val="18"/>
                <w:szCs w:val="18"/>
              </w:rPr>
              <w:t xml:space="preserve">         "settings.token.access-token-format" : {</w:t>
            </w:r>
          </w:p>
          <w:p>
            <w:pPr>
              <w:jc w:val="left"/>
              <w:ind w:firstLine="0"/>
              <w:spacing w:before="0" w:after="0" w:line="276" w:lineRule="auto"/>
              <w:shd w:val="clear" w:color="auto" w:fill=""/>
            </w:pPr>
            <w:r>
              <w:rPr>
                <w:rFonts w:ascii="Courier New" w:hAnsi="Courier New" w:eastAsia="Courier New" w:cs="Courier New"/>
                <w:sz w:val="18"/>
                <w:szCs w:val="18"/>
              </w:rPr>
              <w:t xml:space="preserve">           "@class" : "org.springframework.security.oauth2.server.authorization.settings.OAuth2TokenFormat",</w:t>
            </w:r>
          </w:p>
          <w:p>
            <w:pPr>
              <w:jc w:val="left"/>
              <w:ind w:firstLine="0"/>
              <w:spacing w:before="0" w:after="0" w:line="276" w:lineRule="auto"/>
              <w:shd w:val="clear" w:color="auto" w:fill=""/>
            </w:pPr>
            <w:r>
              <w:rPr>
                <w:rFonts w:ascii="Courier New" w:hAnsi="Courier New" w:eastAsia="Courier New" w:cs="Courier New"/>
                <w:sz w:val="18"/>
                <w:szCs w:val="18"/>
              </w:rPr>
              <w:t xml:space="preserve">           "value" : "self-contained"</w:t>
            </w:r>
          </w:p>
          <w:p>
            <w:pPr>
              <w:jc w:val="left"/>
              <w:ind w:firstLine="0"/>
              <w:spacing w:before="0" w:after="0" w:line="276" w:lineRule="auto"/>
              <w:shd w:val="clear" w:color="auto" w:fill=""/>
            </w:pPr>
            <w:r>
              <w:rPr>
                <w:rFonts w:ascii="Courier New" w:hAnsi="Courier New" w:eastAsia="Courier New" w:cs="Courier New"/>
                <w:sz w:val="18"/>
                <w:szCs w:val="18"/>
              </w:rPr>
              <w:t xml:space="preserve">         },</w:t>
            </w:r>
          </w:p>
          <w:p>
            <w:pPr>
              <w:jc w:val="left"/>
              <w:ind w:firstLine="0"/>
              <w:spacing w:before="0" w:after="0" w:line="276" w:lineRule="auto"/>
              <w:shd w:val="clear" w:color="auto" w:fill=""/>
            </w:pPr>
            <w:r>
              <w:rPr>
                <w:rFonts w:ascii="Courier New" w:hAnsi="Courier New" w:eastAsia="Courier New" w:cs="Courier New"/>
                <w:sz w:val="18"/>
                <w:szCs w:val="18"/>
              </w:rPr>
              <w:t xml:space="preserve">         "settings.token.refresh-token-time-to-live" : [ "java.time.Duration", 3600.000000000 ],</w:t>
            </w:r>
          </w:p>
          <w:p>
            <w:pPr>
              <w:jc w:val="left"/>
              <w:ind w:firstLine="0"/>
              <w:spacing w:before="0" w:after="0" w:line="276" w:lineRule="auto"/>
              <w:shd w:val="clear" w:color="auto" w:fill=""/>
            </w:pPr>
            <w:r>
              <w:rPr>
                <w:rFonts w:ascii="Courier New" w:hAnsi="Courier New" w:eastAsia="Courier New" w:cs="Courier New"/>
                <w:sz w:val="18"/>
                <w:szCs w:val="18"/>
              </w:rPr>
              <w:t xml:space="preserve">         "settings.token.authorization-code-time-to-live" : [ "java.time.Duration", 300.000000000 ],</w:t>
            </w:r>
          </w:p>
          <w:p>
            <w:pPr>
              <w:jc w:val="left"/>
              <w:ind w:firstLine="0"/>
              <w:spacing w:before="0" w:after="0" w:line="276" w:lineRule="auto"/>
              <w:shd w:val="clear" w:color="auto" w:fill=""/>
            </w:pPr>
            <w:r>
              <w:rPr>
                <w:rFonts w:ascii="Courier New" w:hAnsi="Courier New" w:eastAsia="Courier New" w:cs="Courier New"/>
                <w:sz w:val="18"/>
                <w:szCs w:val="18"/>
              </w:rPr>
              <w:t xml:space="preserve">         "settings.token.device-code-time-to-live" : [ "java.time.Duration", 300.000000000 ]</w:t>
            </w:r>
          </w:p>
          <w:p>
            <w:pPr>
              <w:jc w:val="left"/>
              <w:ind w:firstLine="0"/>
              <w:spacing w:before="0" w:after="0" w:line="276" w:lineRule="auto"/>
              <w:shd w:val="clear" w:color="auto" w:fill=""/>
            </w:pPr>
            <w:r>
              <w:rPr>
                <w:rFonts w:ascii="Courier New" w:hAnsi="Courier New" w:eastAsia="Courier New" w:cs="Courier New"/>
                <w:sz w:val="18"/>
                <w:szCs w:val="18"/>
              </w:rPr>
              <w:t xml:space="preserve">       }'</w:t>
            </w:r>
          </w:p>
          <w:p>
            <w:pPr>
              <w:jc w:val="left"/>
              <w:ind w:firstLine="0"/>
              <w:spacing w:before="0" w:after="0" w:line="276" w:lineRule="auto"/>
              <w:shd w:val="clear" w:color="auto" w:fill=""/>
            </w:pPr>
            <w:r>
              <w:rPr>
                <w:rFonts w:ascii="Courier New" w:hAnsi="Courier New" w:eastAsia="Courier New" w:cs="Courier New"/>
                <w:sz w:val="18"/>
                <w:szCs w:val="18"/>
              </w:rPr>
              <w:t xml:space="preserve">       );</w:t>
            </w:r>
          </w:p>
        </w:tc>
      </w:tr>
    </w:tbl>
    <w:p>
      <w:pPr>
        <w:jc w:val="left"/>
        <w:ind w:firstLine="0"/>
        <w:spacing w:before="0" w:after="0" w:line="276" w:lineRule="auto"/>
        <w:shd w:val="clear" w:color="auto" w:fill=""/>
      </w:pPr>
    </w:p>
    <w:p>
      <w:pPr>
        <w:jc w:val="left"/>
        <w:ind w:firstLine="0"/>
        <w:spacing w:before="0" w:after="0" w:line="276" w:lineRule="auto"/>
        <w:shd w:val="clear" w:color="auto" w:fill=""/>
      </w:pPr>
      <w:r>
        <w:rPr/>
        <w:t xml:space="preserve">The SQL code is completely auto-generated.</w:t>
      </w:r>
    </w:p>
    <w:sectPr>
      <w:headerReference w:type="default" r:id="rId19"/>
      <w:footerReference w:type="default" r:id="rId22"/>
      <w:pgSz w:orient="portrait" w:w="11906" w:h="16838" w:code="9"/>
      <w:pgMar w:top="1440" w:right="1440" w:bottom="1440" w:left="1440" w:header="720" w:footer="720" w:gutter="0"/>
      <w:cols w:num="1"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CDE11B51"/>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9">
    <w:nsid w:val="56B2866B"/>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0">
    <w:nsid w:val="48C0A757"/>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1">
    <w:nsid w:val="D7D2C6C5"/>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2">
    <w:nsid w:val="8297AB7D"/>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3">
    <w:nsid w:val="DD7B07C6"/>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4">
    <w:nsid w:val="57AAD9D0"/>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5">
    <w:nsid w:val="55087CA9"/>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6">
    <w:nsid w:val="D339B36B"/>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7">
    <w:nsid w:val="04735C90"/>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18">
    <w:nsid w:val="99330036"/>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9">
    <w:nsid w:val="B083606E"/>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0">
    <w:nsid w:val="B24458AA"/>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21">
    <w:nsid w:val="D7D0194E"/>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2">
    <w:nsid w:val="9DDDB699"/>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23">
    <w:nsid w:val="FF92E4A1"/>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4">
    <w:nsid w:val="E6DE41FB"/>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25">
    <w:nsid w:val="936F87F6"/>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rPr>
    </w:rPrDefault>
  </w:docDefaults>
  <w:style w:type="paragraph" w:default="1" w:styleId="Normal">
    <w:name w:val="Normal"/>
    <w:pPr>
      <w:jc w:val="left"/>
      <w:ind w:firstLine="0"/>
      <w:spacing w:before="0" w:after="0" w:line="276" w:lineRule="auto"/>
      <w:shd w:val="clear" w:color="auto" w:fill=""/>
    </w:pPr>
  </w:style>
  <w:style w:type="character" w:styleId="FootnoteReference">
    <w:name w:val="Footnote Reference"/>
    <w:semiHidden/>
    <w:unhideWhenUsed/>
    <w:rPr>
      <w:vertAlign w:val="superscript"/>
    </w:rPr>
  </w:style>
  <w:style w:type="paragraph" w:styleId="Heading1">
    <w:link w:val="Heading1Char"/>
    <w:name w:val="heading 1"/>
    <w:basedOn w:val="Normal"/>
    <w:pPr>
      <w:outlineLvl w:val="0"/>
      <w:jc w:val="left"/>
      <w:ind w:firstLine="0"/>
      <w:spacing w:before="400" w:after="120" w:line="276" w:lineRule="auto"/>
      <w:shd w:val="clear" w:color="auto" w:fill=""/>
    </w:pPr>
    <w:rPr>
      <w:sz w:val="48"/>
      <w:szCs w:val="48"/>
      <w:shd w:val="clear" w:color="auto" w:fill=""/>
    </w:rPr>
  </w:style>
  <w:style w:type="paragraph" w:styleId="Heading2">
    <w:link w:val="Heading2Char"/>
    <w:name w:val="heading 2"/>
    <w:basedOn w:val="Normal"/>
    <w:pPr>
      <w:outlineLvl w:val="1"/>
      <w:jc w:val="left"/>
      <w:ind w:firstLine="0"/>
      <w:spacing w:before="260" w:after="80" w:line="276" w:lineRule="auto"/>
      <w:shd w:val="clear" w:color="auto" w:fill=""/>
    </w:pPr>
    <w:rPr>
      <w:sz w:val="40"/>
      <w:szCs w:val="40"/>
      <w:shd w:val="clear" w:color="auto" w:fill=""/>
    </w:rPr>
  </w:style>
  <w:style w:type="paragraph" w:styleId="Heading3">
    <w:link w:val="Heading3Char"/>
    <w:name w:val="heading 3"/>
    <w:basedOn w:val="Normal"/>
    <w:pPr>
      <w:outlineLvl w:val="2"/>
      <w:jc w:val="left"/>
      <w:ind w:firstLine="0"/>
      <w:spacing w:before="200" w:after="60" w:line="276" w:lineRule="auto"/>
      <w:shd w:val="clear" w:color="auto" w:fill=""/>
    </w:pPr>
    <w:rPr>
      <w:sz w:val="32"/>
      <w:szCs w:val="32"/>
      <w:shd w:val="clear" w:color="auto" w:fill=""/>
    </w:rPr>
  </w:style>
  <w:style w:type="paragraph" w:styleId="Heading4">
    <w:link w:val="Heading4Char"/>
    <w:name w:val="heading 4"/>
    <w:basedOn w:val="Normal"/>
    <w:pPr>
      <w:outlineLvl w:val="3"/>
      <w:jc w:val="left"/>
      <w:ind w:firstLine="0"/>
      <w:spacing w:before="180" w:after="60" w:line="276" w:lineRule="auto"/>
      <w:shd w:val="clear" w:color="auto" w:fill=""/>
    </w:pPr>
    <w:rPr>
      <w:sz w:val="24"/>
      <w:szCs w:val="24"/>
      <w:shd w:val="clear" w:color="auto" w:fill=""/>
    </w:rPr>
  </w:style>
  <w:style w:type="paragraph" w:styleId="Heading5">
    <w:link w:val="Heading5Char"/>
    <w:name w:val="heading 5"/>
    <w:basedOn w:val="Normal"/>
    <w:pPr>
      <w:outlineLvl w:val="4"/>
      <w:jc w:val="left"/>
      <w:ind w:firstLine="0"/>
      <w:spacing w:before="0" w:after="0" w:line="276" w:lineRule="auto"/>
      <w:shd w:val="clear" w:color="auto" w:fill=""/>
    </w:pPr>
    <w:rPr>
      <w:sz w:val="22"/>
      <w:szCs w:val="22"/>
      <w:shd w:val="clear" w:color="auto" w:fill=""/>
    </w:rPr>
  </w:style>
  <w:style w:type="paragraph" w:styleId="Heading6">
    <w:link w:val="Heading6Char"/>
    <w:name w:val="heading 6"/>
    <w:basedOn w:val="Normal"/>
    <w:pPr>
      <w:outlineLvl w:val="5"/>
      <w:jc w:val="left"/>
      <w:ind w:firstLine="0"/>
      <w:spacing w:before="0" w:after="0" w:line="276" w:lineRule="auto"/>
      <w:shd w:val="clear" w:color="auto" w:fill=""/>
    </w:pPr>
    <w:rPr>
      <w:sz w:val="22"/>
      <w:szCs w:val="22"/>
      <w:shd w:val="clear" w:color="auto" w:fil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omments" Target="comments.xml"/><Relationship Id="rId8" Type="http://schemas.microsoft.com/office/2011/relationships/commentsExtended" Target="commentsExtended.xml"/><Relationship Id="rId9" Type="http://schemas.microsoft.com/office/2011/relationships/people" Target="people.xml"/><Relationship Id="rId10" Type="http://schemas.openxmlformats.org/officeDocument/2006/relationships/hyperlink" Target="https://oauth.net/2/client-types/" TargetMode="External"/><Relationship Id="rId11" Type="http://schemas.openxmlformats.org/officeDocument/2006/relationships/image" Target="media/UMR1VGPLH13N13RGCU273MR6JS.png"/><Relationship Id="rId12" Type="http://schemas.openxmlformats.org/officeDocument/2006/relationships/image" Target="media/A7MILH51AH4B7DO24QNJ9CMN3O.png"/><Relationship Id="rId13" Type="http://schemas.openxmlformats.org/officeDocument/2006/relationships/image" Target="media/2RFDS205R15APFB36FA1H4O7SK.png"/><Relationship Id="rId14" Type="http://schemas.openxmlformats.org/officeDocument/2006/relationships/hyperlink" Target="https://repo1.maven.org/maven2/org/springframework/boot/spring-boot-dependencies/3.4.3/spring-boot-dependencies-3.4.3.pom" TargetMode="External"/><Relationship Id="rId15" Type="http://schemas.openxmlformats.org/officeDocument/2006/relationships/hyperlink" Target="https://repo1.maven.org/maven2/org/springframework/cloud/spring-cloud-dependencies/2024.0.1/spring-cloud-dependencies-2024.0.1.pom" TargetMode="External"/><Relationship Id="rId16" Type="http://schemas.openxmlformats.org/officeDocument/2006/relationships/hyperlink" Target="https://docs.spring.io/spring-authorization-server/reference/configuration-model.html"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2025-10-21T08:13:25+00:00</dcterms:created>
  <dcterms:modified xsi:type="dcterms:W3CDTF">2025-10-21T08:13:25+00:00</dcterms:modified>
</cp:coreProperties>
</file>

<file path=docProps/custom.xml><?xml version="1.0" encoding="utf-8"?>
<Properties xmlns="http://schemas.openxmlformats.org/officeDocument/2006/custom-properties" xmlns:vt="http://schemas.openxmlformats.org/officeDocument/2006/docPropsVTypes"/>
</file>