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9月1日 营业日报</w:t>
      </w:r>
    </w:p>
    <w:p>
      <w:r>
        <w:t>店铺：幸福小卖部</w:t>
      </w:r>
    </w:p>
    <w:p>
      <w:r>
        <w:t>营业额：5860.5元</w:t>
      </w:r>
    </w:p>
    <w:p>
      <w:r>
        <w:t>进货成本：2340元</w:t>
      </w:r>
    </w:p>
    <w:p>
      <w:r>
        <w:t>房租水电：300元</w:t>
      </w:r>
    </w:p>
    <w:p>
      <w:r>
        <w:t>利润：3220.5元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