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5D51" w14:textId="77777777" w:rsidR="00806281" w:rsidRDefault="00000000">
      <w:pPr>
        <w:pStyle w:val="aa"/>
        <w:rPr>
          <w:lang w:eastAsia="zh-CN"/>
        </w:rPr>
      </w:pPr>
      <w:r>
        <w:rPr>
          <w:lang w:eastAsia="zh-CN"/>
        </w:rPr>
        <w:t>国标</w:t>
      </w:r>
      <w:proofErr w:type="gramStart"/>
      <w:r>
        <w:rPr>
          <w:lang w:eastAsia="zh-CN"/>
        </w:rPr>
        <w:t>材料</w:t>
      </w:r>
      <w:r>
        <w:rPr>
          <w:lang w:eastAsia="zh-CN"/>
        </w:rPr>
        <w:t xml:space="preserve"> · </w:t>
      </w:r>
      <w:proofErr w:type="gramEnd"/>
      <w:r>
        <w:rPr>
          <w:lang w:eastAsia="zh-CN"/>
        </w:rPr>
        <w:t>缺陷与缺口总汇总</w:t>
      </w:r>
    </w:p>
    <w:p w14:paraId="1765EAFC" w14:textId="77777777" w:rsidR="00806281" w:rsidRDefault="00000000">
      <w:pPr>
        <w:spacing w:after="100"/>
        <w:rPr>
          <w:rFonts w:hint="eastAsia"/>
          <w:lang w:eastAsia="zh-CN"/>
        </w:rPr>
      </w:pPr>
      <w:r>
        <w:rPr>
          <w:i/>
          <w:color w:val="707070"/>
          <w:lang w:eastAsia="zh-CN"/>
        </w:rPr>
        <w:t>DSH 工程</w:t>
      </w:r>
      <w:proofErr w:type="gramStart"/>
      <w:r>
        <w:rPr>
          <w:i/>
          <w:color w:val="707070"/>
          <w:lang w:eastAsia="zh-CN"/>
        </w:rPr>
        <w:t xml:space="preserve">模式 · </w:t>
      </w:r>
      <w:proofErr w:type="gramEnd"/>
      <w:r>
        <w:rPr>
          <w:i/>
          <w:color w:val="707070"/>
          <w:lang w:eastAsia="zh-CN"/>
        </w:rPr>
        <w:t>汇总主代理</w:t>
      </w:r>
      <w:proofErr w:type="gramStart"/>
      <w:r>
        <w:rPr>
          <w:i/>
          <w:color w:val="707070"/>
          <w:lang w:eastAsia="zh-CN"/>
        </w:rPr>
        <w:t xml:space="preserve">与 2 </w:t>
      </w:r>
      <w:proofErr w:type="gramEnd"/>
      <w:r>
        <w:rPr>
          <w:i/>
          <w:color w:val="707070"/>
          <w:lang w:eastAsia="zh-CN"/>
        </w:rPr>
        <w:t>个独立验证子代理的全部发现</w:t>
      </w:r>
    </w:p>
    <w:p w14:paraId="3BF47102" w14:textId="77777777" w:rsidR="00806281" w:rsidRDefault="00000000">
      <w:pPr>
        <w:spacing w:after="100"/>
        <w:rPr>
          <w:rFonts w:hint="eastAsia"/>
          <w:lang w:eastAsia="zh-CN"/>
        </w:rPr>
      </w:pPr>
      <w:r>
        <w:rPr>
          <w:sz w:val="19"/>
          <w:lang w:eastAsia="zh-CN"/>
        </w:rPr>
        <w:t>数据源：gb_materials.json（</w:t>
      </w:r>
      <w:proofErr w:type="gramStart"/>
      <w:r>
        <w:rPr>
          <w:sz w:val="19"/>
          <w:lang w:eastAsia="zh-CN"/>
        </w:rPr>
        <w:t>18 个</w:t>
      </w:r>
      <w:proofErr w:type="gramEnd"/>
      <w:r>
        <w:rPr>
          <w:sz w:val="19"/>
          <w:lang w:eastAsia="zh-CN"/>
        </w:rPr>
        <w:t>国标牌号，</w:t>
      </w:r>
      <w:proofErr w:type="gramStart"/>
      <w:r>
        <w:rPr>
          <w:sz w:val="19"/>
          <w:lang w:eastAsia="zh-CN"/>
        </w:rPr>
        <w:t>5 个</w:t>
      </w:r>
      <w:proofErr w:type="gramEnd"/>
      <w:r>
        <w:rPr>
          <w:sz w:val="19"/>
          <w:lang w:eastAsia="zh-CN"/>
        </w:rPr>
        <w:t>力学字段）</w:t>
      </w:r>
    </w:p>
    <w:p w14:paraId="2BA01AB1" w14:textId="77777777" w:rsidR="00806281" w:rsidRDefault="00000000">
      <w:pPr>
        <w:spacing w:after="100"/>
        <w:rPr>
          <w:rFonts w:hint="eastAsia"/>
          <w:lang w:eastAsia="zh-CN"/>
        </w:rPr>
      </w:pPr>
      <w:r>
        <w:rPr>
          <w:b/>
          <w:color w:val="1F4E79"/>
          <w:sz w:val="21"/>
          <w:lang w:eastAsia="zh-CN"/>
        </w:rPr>
        <w:t>当前状态：已</w:t>
      </w:r>
      <w:proofErr w:type="gramStart"/>
      <w:r>
        <w:rPr>
          <w:b/>
          <w:color w:val="1F4E79"/>
          <w:sz w:val="21"/>
          <w:lang w:eastAsia="zh-CN"/>
        </w:rPr>
        <w:t xml:space="preserve">收录 18 </w:t>
      </w:r>
      <w:proofErr w:type="gramEnd"/>
      <w:r>
        <w:rPr>
          <w:b/>
          <w:color w:val="1F4E79"/>
          <w:sz w:val="21"/>
          <w:lang w:eastAsia="zh-CN"/>
        </w:rPr>
        <w:t>个</w:t>
      </w:r>
      <w:proofErr w:type="gramStart"/>
      <w:r>
        <w:rPr>
          <w:b/>
          <w:color w:val="1F4E79"/>
          <w:sz w:val="21"/>
          <w:lang w:eastAsia="zh-CN"/>
        </w:rPr>
        <w:t>牌号　·　可用 14 个　·　靠</w:t>
      </w:r>
      <w:proofErr w:type="gramEnd"/>
      <w:r>
        <w:rPr>
          <w:b/>
          <w:color w:val="1F4E79"/>
          <w:sz w:val="21"/>
          <w:lang w:eastAsia="zh-CN"/>
        </w:rPr>
        <w:t>兜底</w:t>
      </w:r>
      <w:proofErr w:type="gramStart"/>
      <w:r>
        <w:rPr>
          <w:b/>
          <w:color w:val="1F4E79"/>
          <w:sz w:val="21"/>
          <w:lang w:eastAsia="zh-CN"/>
        </w:rPr>
        <w:t xml:space="preserve">可用 1 </w:t>
      </w:r>
      <w:proofErr w:type="gramEnd"/>
      <w:r>
        <w:rPr>
          <w:b/>
          <w:color w:val="1F4E79"/>
          <w:sz w:val="21"/>
          <w:lang w:eastAsia="zh-CN"/>
        </w:rPr>
        <w:t xml:space="preserve">个　</w:t>
      </w:r>
      <w:proofErr w:type="gramStart"/>
      <w:r>
        <w:rPr>
          <w:b/>
          <w:color w:val="1F4E79"/>
          <w:sz w:val="21"/>
          <w:lang w:eastAsia="zh-CN"/>
        </w:rPr>
        <w:t>·　不可用 3 个</w:t>
      </w:r>
      <w:proofErr w:type="gramEnd"/>
    </w:p>
    <w:p w14:paraId="382CBE49" w14:textId="77777777" w:rsidR="0080628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C00000"/>
          <w:lang w:eastAsia="zh-CN"/>
        </w:rPr>
        <w:t>一、还需要你去找的数据（最优先）</w:t>
      </w:r>
    </w:p>
    <w:tbl>
      <w:tblPr>
        <w:tblStyle w:val="-11"/>
        <w:tblW w:w="986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74"/>
        <w:gridCol w:w="2608"/>
        <w:gridCol w:w="5783"/>
      </w:tblGrid>
      <w:tr w:rsidR="00806281" w14:paraId="5F79694E" w14:textId="77777777" w:rsidTr="00806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dxa"/>
          </w:tcPr>
          <w:p w14:paraId="278CC306" w14:textId="77777777" w:rsidR="00806281" w:rsidRDefault="00000000">
            <w:pPr>
              <w:rPr>
                <w:rFonts w:hint="eastAsia"/>
              </w:rPr>
            </w:pPr>
            <w:r>
              <w:rPr>
                <w:sz w:val="18"/>
              </w:rPr>
              <w:t>牌号</w:t>
            </w:r>
          </w:p>
        </w:tc>
        <w:tc>
          <w:tcPr>
            <w:tcW w:w="2536" w:type="dxa"/>
          </w:tcPr>
          <w:p w14:paraId="5E22821D" w14:textId="77777777" w:rsidR="008062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缺哪些（要去找）</w:t>
            </w:r>
          </w:p>
        </w:tc>
        <w:tc>
          <w:tcPr>
            <w:tcW w:w="5623" w:type="dxa"/>
          </w:tcPr>
          <w:p w14:paraId="6CE67091" w14:textId="77777777" w:rsidR="008062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当前状态</w:t>
            </w:r>
          </w:p>
        </w:tc>
      </w:tr>
      <w:tr w:rsidR="00806281" w14:paraId="4C7C0D0C" w14:textId="77777777" w:rsidTr="00806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dxa"/>
          </w:tcPr>
          <w:p w14:paraId="4FC9AE46" w14:textId="77777777" w:rsidR="00806281" w:rsidRDefault="00000000">
            <w:pPr>
              <w:rPr>
                <w:rFonts w:hint="eastAsia"/>
              </w:rPr>
            </w:pPr>
            <w:r>
              <w:rPr>
                <w:sz w:val="17"/>
              </w:rPr>
              <w:t>GCr15</w:t>
            </w:r>
          </w:p>
        </w:tc>
        <w:tc>
          <w:tcPr>
            <w:tcW w:w="2536" w:type="dxa"/>
          </w:tcPr>
          <w:p w14:paraId="072FA493" w14:textId="77777777" w:rsidR="008062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σy 屈服</w:t>
            </w:r>
          </w:p>
        </w:tc>
        <w:tc>
          <w:tcPr>
            <w:tcW w:w="5623" w:type="dxa"/>
          </w:tcPr>
          <w:p w14:paraId="49C95985" w14:textId="77777777" w:rsidR="008062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混合来源：E_mpa, nu, uts_mpa, density_kg_m3 为手册值（GB 产品标准不</w:t>
            </w:r>
          </w:p>
        </w:tc>
      </w:tr>
      <w:tr w:rsidR="00806281" w14:paraId="694E5418" w14:textId="77777777" w:rsidTr="00806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dxa"/>
          </w:tcPr>
          <w:p w14:paraId="4E0D5502" w14:textId="77777777" w:rsidR="0080628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HT200</w:t>
            </w:r>
          </w:p>
        </w:tc>
        <w:tc>
          <w:tcPr>
            <w:tcW w:w="2536" w:type="dxa"/>
          </w:tcPr>
          <w:p w14:paraId="70830AC9" w14:textId="77777777" w:rsidR="008062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σy 屈服</w:t>
            </w:r>
          </w:p>
        </w:tc>
        <w:tc>
          <w:tcPr>
            <w:tcW w:w="5623" w:type="dxa"/>
          </w:tcPr>
          <w:p w14:paraId="6E41B1C9" w14:textId="77777777" w:rsidR="008062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混合来源：uts_mpa 来自国标（原文/牌号定义）；E_mpa, nu, density_kg_m3 </w:t>
            </w:r>
          </w:p>
        </w:tc>
      </w:tr>
      <w:tr w:rsidR="00806281" w14:paraId="4F83039E" w14:textId="77777777" w:rsidTr="00806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dxa"/>
          </w:tcPr>
          <w:p w14:paraId="7CFD0218" w14:textId="77777777" w:rsidR="00806281" w:rsidRDefault="00000000">
            <w:pPr>
              <w:rPr>
                <w:rFonts w:hint="eastAsia"/>
              </w:rPr>
            </w:pPr>
            <w:r>
              <w:rPr>
                <w:sz w:val="17"/>
              </w:rPr>
              <w:t>ZL104</w:t>
            </w:r>
          </w:p>
        </w:tc>
        <w:tc>
          <w:tcPr>
            <w:tcW w:w="2536" w:type="dxa"/>
          </w:tcPr>
          <w:p w14:paraId="114649B5" w14:textId="77777777" w:rsidR="008062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σy 屈服、σb 抗拉</w:t>
            </w:r>
          </w:p>
        </w:tc>
        <w:tc>
          <w:tcPr>
            <w:tcW w:w="5623" w:type="dxa"/>
          </w:tcPr>
          <w:p w14:paraId="50866950" w14:textId="77777777" w:rsidR="008062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混合来源：E_mpa, nu, density_kg_m3 为手册值（GB 产品标准不列这些常数）；仍缺</w:t>
            </w:r>
          </w:p>
        </w:tc>
      </w:tr>
    </w:tbl>
    <w:p w14:paraId="702EB144" w14:textId="77777777" w:rsidR="00806281" w:rsidRDefault="00806281">
      <w:pPr>
        <w:rPr>
          <w:rFonts w:hint="eastAsia"/>
        </w:rPr>
      </w:pPr>
    </w:p>
    <w:p w14:paraId="4A537AFC" w14:textId="77777777" w:rsidR="00806281" w:rsidRDefault="00000000">
      <w:pPr>
        <w:spacing w:after="100"/>
        <w:rPr>
          <w:rFonts w:hint="eastAsia"/>
        </w:rPr>
      </w:pPr>
      <w:r>
        <w:rPr>
          <w:b/>
        </w:rPr>
        <w:t>说明：</w:t>
      </w:r>
    </w:p>
    <w:p w14:paraId="7FA1E3FE" w14:textId="77777777" w:rsidR="00806281" w:rsidRDefault="00000000">
      <w:pPr>
        <w:spacing w:after="100"/>
        <w:rPr>
          <w:rFonts w:hint="eastAsia"/>
          <w:lang w:eastAsia="zh-CN"/>
        </w:rPr>
      </w:pPr>
      <w:r>
        <w:rPr>
          <w:sz w:val="19"/>
          <w:lang w:eastAsia="zh-CN"/>
        </w:rPr>
        <w:t xml:space="preserve">· GCr15：GB/T 18254 只给退火硬度 179~207 HBW，不列 </w:t>
      </w:r>
      <w:r>
        <w:rPr>
          <w:sz w:val="19"/>
        </w:rPr>
        <w:t>σ</w:t>
      </w:r>
      <w:r>
        <w:rPr>
          <w:sz w:val="19"/>
          <w:lang w:eastAsia="zh-CN"/>
        </w:rPr>
        <w:t>y → 查轴承钢手册或硬度换算</w:t>
      </w:r>
    </w:p>
    <w:p w14:paraId="00B48E4C" w14:textId="77777777" w:rsidR="00806281" w:rsidRDefault="00000000">
      <w:pPr>
        <w:spacing w:after="100"/>
        <w:rPr>
          <w:rFonts w:hint="eastAsia"/>
          <w:lang w:eastAsia="zh-CN"/>
        </w:rPr>
      </w:pPr>
      <w:r>
        <w:rPr>
          <w:sz w:val="19"/>
          <w:lang w:eastAsia="zh-CN"/>
        </w:rPr>
        <w:t xml:space="preserve">· HT200：灰铸铁【无屈服平台】，标准只给 </w:t>
      </w:r>
      <w:r>
        <w:rPr>
          <w:sz w:val="19"/>
        </w:rPr>
        <w:t>σ</w:t>
      </w:r>
      <w:r>
        <w:rPr>
          <w:sz w:val="19"/>
          <w:lang w:eastAsia="zh-CN"/>
        </w:rPr>
        <w:t xml:space="preserve">b≥200 —— 这是材料特性。系统已改为用 </w:t>
      </w:r>
      <w:r>
        <w:rPr>
          <w:sz w:val="19"/>
        </w:rPr>
        <w:t>σ</w:t>
      </w:r>
      <w:r>
        <w:rPr>
          <w:sz w:val="19"/>
          <w:lang w:eastAsia="zh-CN"/>
        </w:rPr>
        <w:t>b 作强度判据（最大主应力/莫尔判据），可正常校核，</w:t>
      </w:r>
      <w:r>
        <w:rPr>
          <w:sz w:val="19"/>
        </w:rPr>
        <w:t>σ</w:t>
      </w:r>
      <w:r>
        <w:rPr>
          <w:sz w:val="19"/>
          <w:lang w:eastAsia="zh-CN"/>
        </w:rPr>
        <w:t>y 建议【永久留空】。</w:t>
      </w:r>
    </w:p>
    <w:p w14:paraId="29C3B960" w14:textId="77777777" w:rsidR="00806281" w:rsidRDefault="00000000">
      <w:pPr>
        <w:spacing w:after="100"/>
        <w:rPr>
          <w:rFonts w:hint="eastAsia"/>
          <w:lang w:eastAsia="zh-CN"/>
        </w:rPr>
      </w:pPr>
      <w:r>
        <w:rPr>
          <w:sz w:val="19"/>
          <w:lang w:eastAsia="zh-CN"/>
        </w:rPr>
        <w:t>· ZL104：</w:t>
      </w:r>
      <w:r>
        <w:rPr>
          <w:sz w:val="19"/>
        </w:rPr>
        <w:t>σ</w:t>
      </w:r>
      <w:r>
        <w:rPr>
          <w:sz w:val="19"/>
          <w:lang w:eastAsia="zh-CN"/>
        </w:rPr>
        <w:t xml:space="preserve">y 与 </w:t>
      </w:r>
      <w:r>
        <w:rPr>
          <w:sz w:val="19"/>
        </w:rPr>
        <w:t>σ</w:t>
      </w:r>
      <w:r>
        <w:rPr>
          <w:sz w:val="19"/>
          <w:lang w:eastAsia="zh-CN"/>
        </w:rPr>
        <w:t>b 材料状态不一致（</w:t>
      </w:r>
      <w:r>
        <w:rPr>
          <w:sz w:val="19"/>
        </w:rPr>
        <w:t>σ</w:t>
      </w:r>
      <w:r>
        <w:rPr>
          <w:sz w:val="19"/>
          <w:lang w:eastAsia="zh-CN"/>
        </w:rPr>
        <w:t>y 取 T6 估算、</w:t>
      </w:r>
      <w:r>
        <w:rPr>
          <w:sz w:val="19"/>
        </w:rPr>
        <w:t>σ</w:t>
      </w:r>
      <w:r>
        <w:rPr>
          <w:sz w:val="19"/>
          <w:lang w:eastAsia="zh-CN"/>
        </w:rPr>
        <w:t>b 取 F 态）→ 按【同一状态】重取（如全取 T6：</w:t>
      </w:r>
      <w:r>
        <w:rPr>
          <w:sz w:val="19"/>
        </w:rPr>
        <w:t>σ</w:t>
      </w:r>
      <w:r>
        <w:rPr>
          <w:sz w:val="19"/>
          <w:lang w:eastAsia="zh-CN"/>
        </w:rPr>
        <w:t>b=230、</w:t>
      </w:r>
      <w:r>
        <w:rPr>
          <w:sz w:val="19"/>
        </w:rPr>
        <w:t>σ</w:t>
      </w:r>
      <w:r>
        <w:rPr>
          <w:sz w:val="19"/>
          <w:lang w:eastAsia="zh-CN"/>
        </w:rPr>
        <w:t>y≈160）</w:t>
      </w:r>
    </w:p>
    <w:p w14:paraId="54AB6174" w14:textId="77777777" w:rsidR="0080628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>二、有值但不是国标原文的牌号（可选优化）</w:t>
      </w:r>
    </w:p>
    <w:p w14:paraId="4DC692B8" w14:textId="77777777" w:rsidR="00806281" w:rsidRDefault="00000000">
      <w:pPr>
        <w:spacing w:after="100"/>
        <w:rPr>
          <w:rFonts w:hint="eastAsia"/>
          <w:lang w:eastAsia="zh-CN"/>
        </w:rPr>
      </w:pPr>
      <w:r>
        <w:rPr>
          <w:sz w:val="19"/>
          <w:lang w:eastAsia="zh-CN"/>
        </w:rPr>
        <w:t xml:space="preserve">这些牌号的 </w:t>
      </w:r>
      <w:r>
        <w:rPr>
          <w:sz w:val="19"/>
        </w:rPr>
        <w:t>σ</w:t>
      </w:r>
      <w:r>
        <w:rPr>
          <w:sz w:val="19"/>
          <w:lang w:eastAsia="zh-CN"/>
        </w:rPr>
        <w:t>y/</w:t>
      </w:r>
      <w:r>
        <w:rPr>
          <w:sz w:val="19"/>
        </w:rPr>
        <w:t>σ</w:t>
      </w:r>
      <w:r>
        <w:rPr>
          <w:sz w:val="19"/>
          <w:lang w:eastAsia="zh-CN"/>
        </w:rPr>
        <w:t>b 来自【手册】而非国标原文（因该标准官方 PDF 是扫描页，无法文本提取）。报告已如实标注，不影响使用。</w:t>
      </w:r>
    </w:p>
    <w:tbl>
      <w:tblPr>
        <w:tblStyle w:val="-11"/>
        <w:tblW w:w="986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74"/>
        <w:gridCol w:w="2495"/>
        <w:gridCol w:w="5896"/>
      </w:tblGrid>
      <w:tr w:rsidR="00806281" w14:paraId="456133F8" w14:textId="77777777" w:rsidTr="00806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dxa"/>
          </w:tcPr>
          <w:p w14:paraId="55F76A78" w14:textId="77777777" w:rsidR="00806281" w:rsidRDefault="00000000">
            <w:pPr>
              <w:rPr>
                <w:rFonts w:hint="eastAsia"/>
              </w:rPr>
            </w:pPr>
            <w:r>
              <w:rPr>
                <w:sz w:val="18"/>
              </w:rPr>
              <w:t>牌号</w:t>
            </w:r>
          </w:p>
        </w:tc>
        <w:tc>
          <w:tcPr>
            <w:tcW w:w="2426" w:type="dxa"/>
          </w:tcPr>
          <w:p w14:paraId="0FBC5E54" w14:textId="77777777" w:rsidR="008062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哪些值取自手册</w:t>
            </w:r>
          </w:p>
        </w:tc>
        <w:tc>
          <w:tcPr>
            <w:tcW w:w="5733" w:type="dxa"/>
          </w:tcPr>
          <w:p w14:paraId="487B8319" w14:textId="77777777" w:rsidR="008062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怎么补成国标原文值</w:t>
            </w:r>
          </w:p>
        </w:tc>
      </w:tr>
      <w:tr w:rsidR="00806281" w14:paraId="5861D04B" w14:textId="77777777" w:rsidTr="00806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dxa"/>
          </w:tcPr>
          <w:p w14:paraId="3D137B6C" w14:textId="77777777" w:rsidR="00806281" w:rsidRDefault="00000000">
            <w:pPr>
              <w:rPr>
                <w:rFonts w:hint="eastAsia"/>
              </w:rPr>
            </w:pPr>
            <w:r>
              <w:rPr>
                <w:sz w:val="17"/>
              </w:rPr>
              <w:t>40Cr</w:t>
            </w:r>
          </w:p>
        </w:tc>
        <w:tc>
          <w:tcPr>
            <w:tcW w:w="2426" w:type="dxa"/>
          </w:tcPr>
          <w:p w14:paraId="2F72BF45" w14:textId="77777777" w:rsidR="008062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σy 屈服、σb 抗拉</w:t>
            </w:r>
          </w:p>
        </w:tc>
        <w:tc>
          <w:tcPr>
            <w:tcW w:w="5733" w:type="dxa"/>
          </w:tcPr>
          <w:p w14:paraId="60207628" w14:textId="77777777" w:rsidR="008062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查标准原文扫描页人工读图，或查《机械设计手册》</w:t>
            </w:r>
          </w:p>
        </w:tc>
      </w:tr>
      <w:tr w:rsidR="00806281" w14:paraId="713D80ED" w14:textId="77777777" w:rsidTr="00806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dxa"/>
          </w:tcPr>
          <w:p w14:paraId="3B80BF70" w14:textId="77777777" w:rsidR="00806281" w:rsidRDefault="00000000">
            <w:pPr>
              <w:rPr>
                <w:rFonts w:hint="eastAsia"/>
              </w:rPr>
            </w:pPr>
            <w:r>
              <w:rPr>
                <w:sz w:val="17"/>
              </w:rPr>
              <w:t>6061_T6</w:t>
            </w:r>
          </w:p>
        </w:tc>
        <w:tc>
          <w:tcPr>
            <w:tcW w:w="2426" w:type="dxa"/>
          </w:tcPr>
          <w:p w14:paraId="553CFEA2" w14:textId="77777777" w:rsidR="008062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σy 屈服、σb 抗拉</w:t>
            </w:r>
          </w:p>
        </w:tc>
        <w:tc>
          <w:tcPr>
            <w:tcW w:w="5733" w:type="dxa"/>
          </w:tcPr>
          <w:p w14:paraId="2001699D" w14:textId="77777777" w:rsidR="008062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查标准原文扫描页人工读图，或查《机械设计手册》</w:t>
            </w:r>
          </w:p>
        </w:tc>
      </w:tr>
      <w:tr w:rsidR="00806281" w14:paraId="4AF4345E" w14:textId="77777777" w:rsidTr="00806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dxa"/>
          </w:tcPr>
          <w:p w14:paraId="5F87FC95" w14:textId="77777777" w:rsidR="00806281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20CrMnTi</w:t>
            </w:r>
          </w:p>
        </w:tc>
        <w:tc>
          <w:tcPr>
            <w:tcW w:w="2426" w:type="dxa"/>
          </w:tcPr>
          <w:p w14:paraId="7EF1BCF6" w14:textId="77777777" w:rsidR="008062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σy 屈服、σb 抗拉</w:t>
            </w:r>
          </w:p>
        </w:tc>
        <w:tc>
          <w:tcPr>
            <w:tcW w:w="5733" w:type="dxa"/>
          </w:tcPr>
          <w:p w14:paraId="1AEB2B98" w14:textId="77777777" w:rsidR="008062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查标准原文扫描页人工读图，或查《机械设计手册》</w:t>
            </w:r>
          </w:p>
        </w:tc>
      </w:tr>
      <w:tr w:rsidR="00806281" w14:paraId="7EDF6661" w14:textId="77777777" w:rsidTr="00806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dxa"/>
          </w:tcPr>
          <w:p w14:paraId="1589E54C" w14:textId="77777777" w:rsidR="00806281" w:rsidRDefault="00000000">
            <w:pPr>
              <w:rPr>
                <w:rFonts w:hint="eastAsia"/>
              </w:rPr>
            </w:pPr>
            <w:r>
              <w:rPr>
                <w:sz w:val="17"/>
              </w:rPr>
              <w:t>7075_T6</w:t>
            </w:r>
          </w:p>
        </w:tc>
        <w:tc>
          <w:tcPr>
            <w:tcW w:w="2426" w:type="dxa"/>
          </w:tcPr>
          <w:p w14:paraId="662E64B5" w14:textId="77777777" w:rsidR="008062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σy 屈服、σb 抗拉</w:t>
            </w:r>
          </w:p>
        </w:tc>
        <w:tc>
          <w:tcPr>
            <w:tcW w:w="5733" w:type="dxa"/>
          </w:tcPr>
          <w:p w14:paraId="1CDA5444" w14:textId="77777777" w:rsidR="008062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查标准原文扫描页人工读图，或查《机械设计手册》</w:t>
            </w:r>
          </w:p>
        </w:tc>
      </w:tr>
      <w:tr w:rsidR="00806281" w14:paraId="41DB812E" w14:textId="77777777" w:rsidTr="00806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dxa"/>
          </w:tcPr>
          <w:p w14:paraId="5B67817C" w14:textId="77777777" w:rsidR="00806281" w:rsidRDefault="00000000">
            <w:pPr>
              <w:rPr>
                <w:rFonts w:hint="eastAsia"/>
              </w:rPr>
            </w:pPr>
            <w:r>
              <w:rPr>
                <w:sz w:val="17"/>
              </w:rPr>
              <w:t>2A12</w:t>
            </w:r>
          </w:p>
        </w:tc>
        <w:tc>
          <w:tcPr>
            <w:tcW w:w="2426" w:type="dxa"/>
          </w:tcPr>
          <w:p w14:paraId="2CDF61C4" w14:textId="77777777" w:rsidR="008062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σy 屈服、σb 抗拉</w:t>
            </w:r>
          </w:p>
        </w:tc>
        <w:tc>
          <w:tcPr>
            <w:tcW w:w="5733" w:type="dxa"/>
          </w:tcPr>
          <w:p w14:paraId="10B66F60" w14:textId="77777777" w:rsidR="008062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查标准原文扫描页人工读图，或查《机械设计手册》</w:t>
            </w:r>
          </w:p>
        </w:tc>
      </w:tr>
    </w:tbl>
    <w:p w14:paraId="1CF78A3E" w14:textId="77777777" w:rsidR="00806281" w:rsidRDefault="00806281">
      <w:pPr>
        <w:rPr>
          <w:rFonts w:hint="eastAsia"/>
          <w:lang w:eastAsia="zh-CN"/>
        </w:rPr>
      </w:pPr>
    </w:p>
    <w:p w14:paraId="5F7F3FC4" w14:textId="747ADD10" w:rsidR="00806281" w:rsidRDefault="00806281">
      <w:pPr>
        <w:rPr>
          <w:rFonts w:hint="eastAsia"/>
          <w:lang w:eastAsia="zh-CN"/>
        </w:rPr>
      </w:pPr>
    </w:p>
    <w:sectPr w:rsidR="00806281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88C30" w14:textId="77777777" w:rsidR="00FB04BA" w:rsidRDefault="00FB04BA" w:rsidP="00CE66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599856" w14:textId="77777777" w:rsidR="00FB04BA" w:rsidRDefault="00FB04BA" w:rsidP="00CE66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E3842" w14:textId="77777777" w:rsidR="00FB04BA" w:rsidRDefault="00FB04BA" w:rsidP="00CE66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795BE0" w14:textId="77777777" w:rsidR="00FB04BA" w:rsidRDefault="00FB04BA" w:rsidP="00CE66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431724">
    <w:abstractNumId w:val="8"/>
  </w:num>
  <w:num w:numId="2" w16cid:durableId="256325511">
    <w:abstractNumId w:val="6"/>
  </w:num>
  <w:num w:numId="3" w16cid:durableId="1769304760">
    <w:abstractNumId w:val="5"/>
  </w:num>
  <w:num w:numId="4" w16cid:durableId="2114398755">
    <w:abstractNumId w:val="4"/>
  </w:num>
  <w:num w:numId="5" w16cid:durableId="569342114">
    <w:abstractNumId w:val="7"/>
  </w:num>
  <w:num w:numId="6" w16cid:durableId="986208150">
    <w:abstractNumId w:val="3"/>
  </w:num>
  <w:num w:numId="7" w16cid:durableId="1331761496">
    <w:abstractNumId w:val="2"/>
  </w:num>
  <w:num w:numId="8" w16cid:durableId="278536775">
    <w:abstractNumId w:val="1"/>
  </w:num>
  <w:num w:numId="9" w16cid:durableId="170841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6281"/>
    <w:rsid w:val="008D1243"/>
    <w:rsid w:val="00AA1D8D"/>
    <w:rsid w:val="00B47730"/>
    <w:rsid w:val="00CB0664"/>
    <w:rsid w:val="00CE6696"/>
    <w:rsid w:val="00FB04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8B3DC3"/>
  <w14:defaultImageDpi w14:val="300"/>
  <w15:docId w15:val="{5676A848-8518-4253-A77C-BA431A268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569</Characters>
  <Application>Microsoft Office Word</Application>
  <DocSecurity>0</DocSecurity>
  <Lines>56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 h</cp:lastModifiedBy>
  <cp:revision>2</cp:revision>
  <dcterms:created xsi:type="dcterms:W3CDTF">2013-12-23T23:15:00Z</dcterms:created>
  <dcterms:modified xsi:type="dcterms:W3CDTF">2026-10-07T06:25:00Z</dcterms:modified>
  <cp:category/>
</cp:coreProperties>
</file>