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DF2" w:rsidRPr="00703DF2" w:rsidRDefault="00703DF2" w:rsidP="00703DF2">
      <w:pPr>
        <w:tabs>
          <w:tab w:val="left" w:pos="426"/>
          <w:tab w:val="right" w:pos="10490"/>
        </w:tabs>
        <w:spacing w:line="288" w:lineRule="auto"/>
        <w:rPr>
          <w:b/>
          <w:sz w:val="32"/>
          <w:szCs w:val="20"/>
        </w:rPr>
      </w:pPr>
      <w:r w:rsidRPr="00703DF2">
        <w:rPr>
          <w:b/>
          <w:sz w:val="32"/>
          <w:szCs w:val="20"/>
        </w:rPr>
        <w:t>MISURE E STRUMENTAZIONE</w:t>
      </w:r>
      <w:r w:rsidRPr="00703DF2">
        <w:rPr>
          <w:b/>
          <w:sz w:val="32"/>
          <w:szCs w:val="20"/>
        </w:rPr>
        <w:tab/>
        <w:t xml:space="preserve">mercoledì </w:t>
      </w:r>
      <w:r>
        <w:rPr>
          <w:b/>
          <w:sz w:val="32"/>
          <w:szCs w:val="20"/>
        </w:rPr>
        <w:t>2</w:t>
      </w:r>
      <w:r w:rsidR="00292C74">
        <w:rPr>
          <w:b/>
          <w:sz w:val="32"/>
          <w:szCs w:val="20"/>
        </w:rPr>
        <w:t>6</w:t>
      </w:r>
      <w:r w:rsidRPr="00703DF2">
        <w:rPr>
          <w:b/>
          <w:sz w:val="32"/>
          <w:szCs w:val="20"/>
        </w:rPr>
        <w:t xml:space="preserve"> </w:t>
      </w:r>
      <w:r w:rsidR="00292C74">
        <w:rPr>
          <w:b/>
          <w:sz w:val="32"/>
          <w:szCs w:val="20"/>
        </w:rPr>
        <w:t>giugno</w:t>
      </w:r>
      <w:r w:rsidRPr="00703DF2">
        <w:rPr>
          <w:b/>
          <w:sz w:val="32"/>
          <w:szCs w:val="20"/>
        </w:rPr>
        <w:t xml:space="preserve"> 2013</w:t>
      </w:r>
    </w:p>
    <w:p w:rsidR="00703DF2" w:rsidRPr="00703DF2" w:rsidRDefault="00703DF2" w:rsidP="00703DF2">
      <w:pPr>
        <w:tabs>
          <w:tab w:val="left" w:pos="426"/>
          <w:tab w:val="right" w:pos="10490"/>
        </w:tabs>
        <w:rPr>
          <w:b/>
          <w:sz w:val="28"/>
          <w:szCs w:val="28"/>
        </w:rPr>
      </w:pPr>
      <w:r w:rsidRPr="00703DF2">
        <w:rPr>
          <w:b/>
          <w:sz w:val="28"/>
          <w:szCs w:val="28"/>
        </w:rPr>
        <w:t>Prof. Michele Norgia</w:t>
      </w:r>
      <w:r w:rsidRPr="00703DF2">
        <w:rPr>
          <w:b/>
          <w:sz w:val="28"/>
          <w:szCs w:val="28"/>
        </w:rPr>
        <w:tab/>
      </w:r>
      <w:r w:rsidR="00292C74">
        <w:rPr>
          <w:b/>
          <w:sz w:val="28"/>
          <w:szCs w:val="28"/>
        </w:rPr>
        <w:t>Terzo</w:t>
      </w:r>
      <w:r w:rsidRPr="00703DF2">
        <w:rPr>
          <w:b/>
          <w:sz w:val="28"/>
          <w:szCs w:val="28"/>
        </w:rPr>
        <w:t xml:space="preserve"> appello AA 2012/2013</w:t>
      </w:r>
    </w:p>
    <w:p w:rsidR="00703DF2" w:rsidRPr="00703DF2" w:rsidRDefault="00703DF2" w:rsidP="00703DF2">
      <w:pPr>
        <w:tabs>
          <w:tab w:val="left" w:pos="426"/>
          <w:tab w:val="right" w:pos="10490"/>
        </w:tabs>
        <w:spacing w:line="360" w:lineRule="auto"/>
        <w:rPr>
          <w:b/>
          <w:sz w:val="28"/>
          <w:szCs w:val="28"/>
        </w:rPr>
      </w:pPr>
      <w:r w:rsidRPr="00703DF2">
        <w:rPr>
          <w:b/>
          <w:sz w:val="28"/>
          <w:szCs w:val="28"/>
        </w:rPr>
        <w:t xml:space="preserve">Tempo a </w:t>
      </w:r>
      <w:r w:rsidRPr="006120B2">
        <w:rPr>
          <w:b/>
          <w:sz w:val="28"/>
          <w:szCs w:val="28"/>
        </w:rPr>
        <w:t xml:space="preserve">disposizione </w:t>
      </w:r>
      <w:r w:rsidR="00DA7C15">
        <w:rPr>
          <w:b/>
          <w:sz w:val="28"/>
          <w:szCs w:val="28"/>
        </w:rPr>
        <w:t>1</w:t>
      </w:r>
      <w:r w:rsidRPr="00784A2B">
        <w:rPr>
          <w:b/>
          <w:sz w:val="28"/>
          <w:szCs w:val="28"/>
        </w:rPr>
        <w:t xml:space="preserve"> h </w:t>
      </w:r>
      <w:r w:rsidR="00DA7C15">
        <w:rPr>
          <w:b/>
          <w:sz w:val="28"/>
          <w:szCs w:val="28"/>
        </w:rPr>
        <w:t xml:space="preserve">55 min </w:t>
      </w:r>
      <w:r w:rsidRPr="00784A2B">
        <w:rPr>
          <w:b/>
          <w:sz w:val="28"/>
          <w:szCs w:val="28"/>
        </w:rPr>
        <w:t>(1 h solo II parte)</w:t>
      </w:r>
      <w:r w:rsidRPr="00703DF2">
        <w:rPr>
          <w:b/>
          <w:sz w:val="28"/>
          <w:szCs w:val="28"/>
        </w:rPr>
        <w:tab/>
        <w:t>Aula T.</w:t>
      </w:r>
      <w:r w:rsidR="00784A2B">
        <w:rPr>
          <w:b/>
          <w:sz w:val="28"/>
          <w:szCs w:val="28"/>
        </w:rPr>
        <w:t>1</w:t>
      </w:r>
      <w:r w:rsidR="00292C74">
        <w:rPr>
          <w:b/>
          <w:sz w:val="28"/>
          <w:szCs w:val="28"/>
        </w:rPr>
        <w:t>.1 ore 13</w:t>
      </w:r>
      <w:r w:rsidRPr="00703DF2">
        <w:rPr>
          <w:b/>
          <w:sz w:val="28"/>
          <w:szCs w:val="28"/>
        </w:rPr>
        <w:t>.15</w:t>
      </w:r>
    </w:p>
    <w:p w:rsidR="00703DF2" w:rsidRPr="00703DF2" w:rsidRDefault="00703DF2" w:rsidP="00703DF2">
      <w:pPr>
        <w:tabs>
          <w:tab w:val="left" w:pos="426"/>
          <w:tab w:val="right" w:pos="10490"/>
        </w:tabs>
        <w:spacing w:line="360" w:lineRule="auto"/>
        <w:rPr>
          <w:b/>
        </w:rPr>
      </w:pPr>
      <w:r w:rsidRPr="00703DF2">
        <w:rPr>
          <w:b/>
        </w:rPr>
        <w:t>Cognome e nome:   ___________________________________   _____________________</w:t>
      </w:r>
      <w:r w:rsidRPr="00703DF2">
        <w:rPr>
          <w:b/>
        </w:rPr>
        <w:tab/>
      </w:r>
      <w:r w:rsidRPr="00703DF2">
        <w:rPr>
          <w:i/>
        </w:rPr>
        <w:t>(</w:t>
      </w:r>
      <w:r w:rsidRPr="00703DF2">
        <w:rPr>
          <w:b/>
          <w:i/>
        </w:rPr>
        <w:t>stampatello</w:t>
      </w:r>
      <w:r w:rsidRPr="00703DF2">
        <w:rPr>
          <w:i/>
        </w:rPr>
        <w:t>)</w:t>
      </w:r>
    </w:p>
    <w:p w:rsidR="00703DF2" w:rsidRPr="00703DF2" w:rsidRDefault="00703DF2" w:rsidP="00703DF2">
      <w:pPr>
        <w:tabs>
          <w:tab w:val="left" w:pos="426"/>
          <w:tab w:val="right" w:pos="10490"/>
        </w:tabs>
        <w:spacing w:line="360" w:lineRule="auto"/>
        <w:rPr>
          <w:b/>
        </w:rPr>
      </w:pPr>
      <w:r w:rsidRPr="00703DF2">
        <w:rPr>
          <w:b/>
        </w:rPr>
        <w:t>Matricola e firma   __ __ __ __ __ __                                           ____________________</w:t>
      </w:r>
      <w:r w:rsidRPr="00703DF2">
        <w:rPr>
          <w:b/>
        </w:rPr>
        <w:tab/>
      </w:r>
      <w:r w:rsidRPr="00703DF2">
        <w:rPr>
          <w:i/>
        </w:rPr>
        <w:t>(firma leggibile)</w:t>
      </w:r>
    </w:p>
    <w:p w:rsidR="00703DF2" w:rsidRPr="00DA7C15" w:rsidRDefault="00703DF2" w:rsidP="00703DF2">
      <w:pPr>
        <w:tabs>
          <w:tab w:val="left" w:pos="426"/>
          <w:tab w:val="right" w:pos="10490"/>
        </w:tabs>
        <w:rPr>
          <w:b/>
        </w:rPr>
      </w:pPr>
      <w:r w:rsidRPr="00DA7C15">
        <w:rPr>
          <w:b/>
        </w:rPr>
        <w:t xml:space="preserve">Esercizi svolti (almeno parzialmente): precompito </w:t>
      </w:r>
      <w:r w:rsidRPr="00DA7C15">
        <w:rPr>
          <w:b/>
          <w:u w:val="single"/>
        </w:rPr>
        <w:t>1</w:t>
      </w:r>
      <w:r w:rsidRPr="00DA7C15">
        <w:rPr>
          <w:b/>
        </w:rPr>
        <w:t xml:space="preserve">  </w:t>
      </w:r>
      <w:r w:rsidRPr="00DA7C15">
        <w:rPr>
          <w:b/>
          <w:u w:val="single"/>
        </w:rPr>
        <w:t>2</w:t>
      </w:r>
      <w:r w:rsidRPr="00DA7C15">
        <w:rPr>
          <w:b/>
        </w:rPr>
        <w:t xml:space="preserve">  </w:t>
      </w:r>
      <w:r w:rsidRPr="00DA7C15">
        <w:rPr>
          <w:b/>
          <w:u w:val="single"/>
        </w:rPr>
        <w:t>3</w:t>
      </w:r>
      <w:r w:rsidRPr="00DA7C15">
        <w:rPr>
          <w:b/>
        </w:rPr>
        <w:t xml:space="preserve">  </w:t>
      </w:r>
      <w:r w:rsidRPr="00DA7C15">
        <w:rPr>
          <w:b/>
          <w:u w:val="single"/>
        </w:rPr>
        <w:t>4</w:t>
      </w:r>
      <w:r w:rsidRPr="00DA7C15">
        <w:rPr>
          <w:b/>
        </w:rPr>
        <w:t xml:space="preserve">  (</w:t>
      </w:r>
      <w:r w:rsidR="00784A2B" w:rsidRPr="00DA7C15">
        <w:rPr>
          <w:b/>
        </w:rPr>
        <w:t>7</w:t>
      </w:r>
      <w:r w:rsidRPr="00DA7C15">
        <w:rPr>
          <w:b/>
        </w:rPr>
        <w:t>+</w:t>
      </w:r>
      <w:r w:rsidR="002B6F28">
        <w:rPr>
          <w:b/>
        </w:rPr>
        <w:t>8</w:t>
      </w:r>
      <w:r w:rsidRPr="00DA7C15">
        <w:rPr>
          <w:b/>
        </w:rPr>
        <w:t>+</w:t>
      </w:r>
      <w:r w:rsidR="002B6F28">
        <w:rPr>
          <w:b/>
        </w:rPr>
        <w:t>5</w:t>
      </w:r>
      <w:r w:rsidRPr="00DA7C15">
        <w:rPr>
          <w:b/>
        </w:rPr>
        <w:t>+</w:t>
      </w:r>
      <w:r w:rsidR="00826419" w:rsidRPr="00DA7C15">
        <w:rPr>
          <w:b/>
        </w:rPr>
        <w:t>5</w:t>
      </w:r>
      <w:r w:rsidRPr="00DA7C15">
        <w:rPr>
          <w:b/>
        </w:rPr>
        <w:t>+</w:t>
      </w:r>
      <w:r w:rsidR="00826419" w:rsidRPr="00DA7C15">
        <w:rPr>
          <w:b/>
        </w:rPr>
        <w:t>7</w:t>
      </w:r>
      <w:r w:rsidRPr="00DA7C15">
        <w:rPr>
          <w:b/>
        </w:rPr>
        <w:t xml:space="preserve"> =32p)</w:t>
      </w:r>
      <w:r w:rsidRPr="00DA7C15">
        <w:rPr>
          <w:b/>
        </w:rPr>
        <w:tab/>
      </w:r>
      <w:r w:rsidRPr="00DA7C15">
        <w:rPr>
          <w:i/>
        </w:rPr>
        <w:t>(crocettare)</w:t>
      </w:r>
    </w:p>
    <w:p w:rsidR="00703DF2" w:rsidRPr="00DA7C15" w:rsidRDefault="00703DF2" w:rsidP="00703DF2">
      <w:pPr>
        <w:tabs>
          <w:tab w:val="left" w:pos="426"/>
          <w:tab w:val="right" w:pos="10490"/>
        </w:tabs>
        <w:jc w:val="both"/>
      </w:pPr>
      <w:r w:rsidRPr="00DA7C15">
        <w:t xml:space="preserve">N.B. </w:t>
      </w:r>
      <w:r w:rsidRPr="00DA7C15">
        <w:rPr>
          <w:shadow/>
          <w:u w:val="single"/>
        </w:rPr>
        <w:t xml:space="preserve">Si richiede di </w:t>
      </w:r>
      <w:r w:rsidRPr="00DA7C15">
        <w:rPr>
          <w:b/>
          <w:shadow/>
          <w:u w:val="single"/>
        </w:rPr>
        <w:t>crocettare tutti i sottopunti</w:t>
      </w:r>
      <w:r w:rsidRPr="00DA7C15">
        <w:rPr>
          <w:shadow/>
          <w:u w:val="single"/>
        </w:rPr>
        <w:t>, ad es. 1c), 1d), degli esercizi ai quali si è dato risposta</w:t>
      </w:r>
      <w:r w:rsidRPr="00DA7C15">
        <w:t>.</w:t>
      </w:r>
    </w:p>
    <w:p w:rsidR="00703DF2" w:rsidRPr="00703DF2" w:rsidRDefault="00703DF2" w:rsidP="00703DF2">
      <w:pPr>
        <w:tabs>
          <w:tab w:val="left" w:pos="426"/>
          <w:tab w:val="right" w:pos="10490"/>
        </w:tabs>
        <w:jc w:val="center"/>
        <w:rPr>
          <w:b/>
        </w:rPr>
      </w:pPr>
      <w:r w:rsidRPr="00DA7C15">
        <w:rPr>
          <w:b/>
          <w:szCs w:val="32"/>
        </w:rPr>
        <w:t xml:space="preserve">Crocettare </w:t>
      </w:r>
      <w:r w:rsidRPr="00DA7C15">
        <w:rPr>
          <w:b/>
          <w:sz w:val="32"/>
          <w:szCs w:val="32"/>
        </w:rPr>
        <w:sym w:font="Symbol" w:char="F0F0"/>
      </w:r>
      <w:r w:rsidRPr="00DA7C15">
        <w:rPr>
          <w:b/>
        </w:rPr>
        <w:t xml:space="preserve"> SO</w:t>
      </w:r>
      <w:r w:rsidR="00784A2B" w:rsidRPr="00DA7C15">
        <w:rPr>
          <w:b/>
        </w:rPr>
        <w:t>LO SECONDA PARTE (ESERCIZI 3, 4</w:t>
      </w:r>
      <w:r w:rsidRPr="00DA7C15">
        <w:rPr>
          <w:b/>
        </w:rPr>
        <w:t>)</w:t>
      </w:r>
    </w:p>
    <w:p w:rsidR="00650FF1" w:rsidRPr="00104A73" w:rsidRDefault="00650FF1">
      <w:pPr>
        <w:tabs>
          <w:tab w:val="left" w:pos="426"/>
        </w:tabs>
      </w:pPr>
    </w:p>
    <w:p w:rsidR="00A93A32" w:rsidRDefault="00A93A32" w:rsidP="00A93A32">
      <w:pPr>
        <w:tabs>
          <w:tab w:val="left" w:pos="426"/>
        </w:tabs>
        <w:jc w:val="center"/>
        <w:rPr>
          <w:sz w:val="36"/>
          <w:szCs w:val="36"/>
        </w:rPr>
      </w:pPr>
      <w:r>
        <w:rPr>
          <w:sz w:val="36"/>
          <w:szCs w:val="36"/>
        </w:rPr>
        <w:t>SOLUZIONI</w:t>
      </w:r>
    </w:p>
    <w:p w:rsidR="00A93A32" w:rsidRDefault="00A93A32" w:rsidP="00A93A32">
      <w:pPr>
        <w:tabs>
          <w:tab w:val="left" w:pos="426"/>
        </w:tabs>
        <w:jc w:val="center"/>
        <w:rPr>
          <w:sz w:val="36"/>
          <w:szCs w:val="36"/>
        </w:rPr>
      </w:pPr>
    </w:p>
    <w:p w:rsidR="00656E0F" w:rsidRDefault="00656E0F" w:rsidP="0086415A">
      <w:pPr>
        <w:tabs>
          <w:tab w:val="left" w:pos="426"/>
          <w:tab w:val="center" w:pos="5245"/>
          <w:tab w:val="right" w:pos="10490"/>
        </w:tabs>
        <w:jc w:val="both"/>
        <w:rPr>
          <w:b/>
        </w:rPr>
      </w:pPr>
      <w:r w:rsidRPr="00CB7746">
        <w:rPr>
          <w:b/>
        </w:rPr>
        <w:t>(</w:t>
      </w:r>
      <w:r w:rsidR="00104A73">
        <w:rPr>
          <w:b/>
        </w:rPr>
        <w:t>3</w:t>
      </w:r>
      <w:r w:rsidR="00784A2B">
        <w:rPr>
          <w:b/>
        </w:rPr>
        <w:t>0</w:t>
      </w:r>
      <w:r w:rsidRPr="00CB7746">
        <w:rPr>
          <w:b/>
        </w:rPr>
        <w:t xml:space="preserve"> min)</w:t>
      </w:r>
      <w:r>
        <w:rPr>
          <w:b/>
        </w:rPr>
        <w:tab/>
        <w:t xml:space="preserve">Esercizio </w:t>
      </w:r>
      <w:r w:rsidR="00D04B00">
        <w:rPr>
          <w:b/>
        </w:rPr>
        <w:t>4</w:t>
      </w:r>
      <w:r>
        <w:rPr>
          <w:b/>
        </w:rPr>
        <w:tab/>
      </w:r>
    </w:p>
    <w:p w:rsidR="00656E0F" w:rsidRDefault="00656E0F" w:rsidP="00656E0F">
      <w:pPr>
        <w:tabs>
          <w:tab w:val="left" w:pos="426"/>
        </w:tabs>
        <w:jc w:val="center"/>
        <w:rPr>
          <w:i/>
        </w:rPr>
      </w:pPr>
      <w:r>
        <w:rPr>
          <w:i/>
        </w:rPr>
        <w:t>(svolgere su questo foglio e sul retro)</w:t>
      </w:r>
    </w:p>
    <w:p w:rsidR="00656E0F" w:rsidRDefault="00656E0F" w:rsidP="008D6B13">
      <w:pPr>
        <w:tabs>
          <w:tab w:val="left" w:pos="426"/>
        </w:tabs>
        <w:jc w:val="center"/>
        <w:rPr>
          <w:b/>
        </w:rPr>
      </w:pPr>
    </w:p>
    <w:p w:rsidR="00784A2B" w:rsidRPr="00784A2B" w:rsidRDefault="00784A2B" w:rsidP="00784A2B">
      <w:pPr>
        <w:tabs>
          <w:tab w:val="left" w:pos="426"/>
        </w:tabs>
        <w:jc w:val="both"/>
        <w:rPr>
          <w:szCs w:val="20"/>
        </w:rPr>
      </w:pPr>
      <w:r>
        <w:rPr>
          <w:szCs w:val="20"/>
        </w:rPr>
        <w:t>4a</w:t>
      </w:r>
      <w:r w:rsidRPr="00784A2B">
        <w:rPr>
          <w:szCs w:val="20"/>
        </w:rPr>
        <w:t>)</w:t>
      </w:r>
      <w:r w:rsidRPr="00784A2B">
        <w:rPr>
          <w:szCs w:val="20"/>
        </w:rPr>
        <w:tab/>
        <w:t xml:space="preserve">Con un oscilloscopio analogico a 2 canali e con banda </w:t>
      </w:r>
      <w:r w:rsidRPr="00784A2B">
        <w:rPr>
          <w:i/>
          <w:szCs w:val="20"/>
        </w:rPr>
        <w:t>B</w:t>
      </w:r>
      <w:r w:rsidRPr="00784A2B">
        <w:rPr>
          <w:szCs w:val="20"/>
        </w:rPr>
        <w:t xml:space="preserve">=100 MHz si osserva un segnale sinusoidale </w:t>
      </w:r>
      <w:r w:rsidRPr="00784A2B">
        <w:rPr>
          <w:i/>
          <w:szCs w:val="20"/>
        </w:rPr>
        <w:t>V</w:t>
      </w:r>
      <w:r>
        <w:rPr>
          <w:i/>
          <w:szCs w:val="20"/>
          <w:vertAlign w:val="subscript"/>
        </w:rPr>
        <w:t>S</w:t>
      </w:r>
      <w:r w:rsidRPr="00784A2B">
        <w:rPr>
          <w:szCs w:val="20"/>
        </w:rPr>
        <w:t>=</w:t>
      </w:r>
      <w:r w:rsidRPr="00784A2B">
        <w:rPr>
          <w:i/>
          <w:szCs w:val="20"/>
        </w:rPr>
        <w:t>V</w:t>
      </w:r>
      <w:r w:rsidRPr="00784A2B">
        <w:rPr>
          <w:szCs w:val="20"/>
          <w:vertAlign w:val="subscript"/>
        </w:rPr>
        <w:t>0</w:t>
      </w:r>
      <w:r w:rsidRPr="00784A2B">
        <w:rPr>
          <w:szCs w:val="20"/>
        </w:rPr>
        <w:t>cos(</w:t>
      </w:r>
      <w:r>
        <w:rPr>
          <w:szCs w:val="20"/>
        </w:rPr>
        <w:t>2π</w:t>
      </w:r>
      <w:r>
        <w:rPr>
          <w:i/>
          <w:szCs w:val="20"/>
        </w:rPr>
        <w:t>f</w:t>
      </w:r>
      <w:r w:rsidRPr="00784A2B">
        <w:rPr>
          <w:szCs w:val="20"/>
          <w:vertAlign w:val="subscript"/>
        </w:rPr>
        <w:t>0</w:t>
      </w:r>
      <w:r w:rsidRPr="00784A2B">
        <w:rPr>
          <w:i/>
          <w:szCs w:val="20"/>
        </w:rPr>
        <w:t>t</w:t>
      </w:r>
      <w:r w:rsidRPr="00784A2B">
        <w:rPr>
          <w:szCs w:val="20"/>
        </w:rPr>
        <w:t>+</w:t>
      </w:r>
      <w:r w:rsidRPr="00784A2B">
        <w:rPr>
          <w:rFonts w:ascii="Symbol" w:hAnsi="Symbol"/>
          <w:i/>
          <w:szCs w:val="20"/>
        </w:rPr>
        <w:sym w:font="Symbol" w:char="F06A"/>
      </w:r>
      <w:r w:rsidRPr="00784A2B">
        <w:rPr>
          <w:szCs w:val="20"/>
        </w:rPr>
        <w:t>) e l</w:t>
      </w:r>
      <w:r>
        <w:rPr>
          <w:szCs w:val="20"/>
        </w:rPr>
        <w:t xml:space="preserve">’uscita di un comparatore invertente con soglia a 0 V, </w:t>
      </w:r>
      <w:r w:rsidRPr="00784A2B">
        <w:rPr>
          <w:szCs w:val="20"/>
        </w:rPr>
        <w:t>tempo di salita pari a 10 ns</w:t>
      </w:r>
      <w:r>
        <w:rPr>
          <w:szCs w:val="20"/>
        </w:rPr>
        <w:t xml:space="preserve"> e livelli di uscita 0 V e 5 V</w:t>
      </w:r>
      <w:r w:rsidRPr="00784A2B">
        <w:rPr>
          <w:szCs w:val="20"/>
        </w:rPr>
        <w:t>.</w:t>
      </w:r>
      <w:r>
        <w:rPr>
          <w:szCs w:val="20"/>
        </w:rPr>
        <w:t xml:space="preserve"> All’ingresso del comparatore è posto il segnale </w:t>
      </w:r>
      <w:r w:rsidRPr="00784A2B">
        <w:rPr>
          <w:i/>
          <w:szCs w:val="20"/>
        </w:rPr>
        <w:t>V</w:t>
      </w:r>
      <w:r w:rsidRPr="00784A2B">
        <w:rPr>
          <w:i/>
          <w:szCs w:val="20"/>
          <w:vertAlign w:val="subscript"/>
        </w:rPr>
        <w:t>S</w:t>
      </w:r>
      <w:r>
        <w:rPr>
          <w:szCs w:val="20"/>
        </w:rPr>
        <w:t>.</w:t>
      </w:r>
    </w:p>
    <w:p w:rsidR="00784A2B" w:rsidRPr="00784A2B" w:rsidRDefault="00784A2B" w:rsidP="00784A2B">
      <w:pPr>
        <w:tabs>
          <w:tab w:val="left" w:pos="426"/>
        </w:tabs>
        <w:jc w:val="both"/>
        <w:rPr>
          <w:szCs w:val="20"/>
          <w:lang w:val="en-GB"/>
        </w:rPr>
      </w:pPr>
      <w:r w:rsidRPr="00784A2B">
        <w:rPr>
          <w:i/>
          <w:szCs w:val="20"/>
          <w:lang w:val="en-GB"/>
        </w:rPr>
        <w:t>V</w:t>
      </w:r>
      <w:r w:rsidRPr="00784A2B">
        <w:rPr>
          <w:szCs w:val="20"/>
          <w:vertAlign w:val="subscript"/>
          <w:lang w:val="en-GB"/>
        </w:rPr>
        <w:t>0</w:t>
      </w:r>
      <w:r w:rsidRPr="00784A2B">
        <w:rPr>
          <w:szCs w:val="20"/>
          <w:lang w:val="en-GB"/>
        </w:rPr>
        <w:t xml:space="preserve">=3 V;   </w:t>
      </w:r>
      <w:r w:rsidRPr="00C84AB3">
        <w:rPr>
          <w:i/>
          <w:szCs w:val="20"/>
          <w:lang w:val="en-US"/>
        </w:rPr>
        <w:t>f</w:t>
      </w:r>
      <w:r w:rsidRPr="00784A2B">
        <w:rPr>
          <w:szCs w:val="20"/>
          <w:vertAlign w:val="subscript"/>
          <w:lang w:val="en-GB"/>
        </w:rPr>
        <w:t>0</w:t>
      </w:r>
      <w:r w:rsidRPr="00784A2B">
        <w:rPr>
          <w:szCs w:val="20"/>
          <w:lang w:val="en-GB"/>
        </w:rPr>
        <w:t>=</w:t>
      </w:r>
      <w:r>
        <w:rPr>
          <w:szCs w:val="20"/>
          <w:lang w:val="en-GB"/>
        </w:rPr>
        <w:t>2 MHz</w:t>
      </w:r>
      <w:r w:rsidRPr="00784A2B">
        <w:rPr>
          <w:szCs w:val="20"/>
          <w:lang w:val="en-GB"/>
        </w:rPr>
        <w:t xml:space="preserve">;   </w:t>
      </w:r>
      <w:r w:rsidRPr="00784A2B">
        <w:rPr>
          <w:rFonts w:ascii="Symbol" w:hAnsi="Symbol"/>
          <w:i/>
          <w:szCs w:val="20"/>
        </w:rPr>
        <w:sym w:font="Symbol" w:char="F06A"/>
      </w:r>
      <w:r w:rsidRPr="00784A2B">
        <w:rPr>
          <w:szCs w:val="20"/>
          <w:lang w:val="en-GB"/>
        </w:rPr>
        <w:t>=</w:t>
      </w:r>
      <w:r>
        <w:rPr>
          <w:szCs w:val="20"/>
          <w:lang w:val="en-GB"/>
        </w:rPr>
        <w:t>5</w:t>
      </w:r>
      <w:r w:rsidRPr="00784A2B">
        <w:rPr>
          <w:szCs w:val="20"/>
          <w:lang w:val="en-GB"/>
        </w:rPr>
        <w:t>4</w:t>
      </w:r>
      <w:r>
        <w:rPr>
          <w:szCs w:val="20"/>
          <w:lang w:val="en-GB"/>
        </w:rPr>
        <w:t>3</w:t>
      </w:r>
      <w:r w:rsidRPr="00784A2B">
        <w:rPr>
          <w:szCs w:val="20"/>
          <w:lang w:val="en-GB"/>
        </w:rPr>
        <w:t> mrad.</w:t>
      </w:r>
    </w:p>
    <w:p w:rsidR="00784A2B" w:rsidRPr="00784A2B" w:rsidRDefault="00784A2B" w:rsidP="00784A2B">
      <w:pPr>
        <w:tabs>
          <w:tab w:val="left" w:pos="426"/>
        </w:tabs>
        <w:jc w:val="both"/>
        <w:rPr>
          <w:szCs w:val="20"/>
        </w:rPr>
      </w:pPr>
      <w:r w:rsidRPr="00784A2B">
        <w:rPr>
          <w:szCs w:val="20"/>
          <w:lang w:val="en-GB"/>
        </w:rPr>
        <w:tab/>
      </w:r>
      <w:r w:rsidRPr="00784A2B">
        <w:rPr>
          <w:szCs w:val="20"/>
        </w:rPr>
        <w:t>Si scelgano tutte le impostazioni dell’oscilloscopio, per visualizzare entrambi i segnali.</w:t>
      </w:r>
    </w:p>
    <w:p w:rsidR="00784A2B" w:rsidRPr="00784A2B" w:rsidRDefault="00784A2B" w:rsidP="00784A2B">
      <w:pPr>
        <w:tabs>
          <w:tab w:val="left" w:pos="426"/>
        </w:tabs>
        <w:jc w:val="both"/>
        <w:rPr>
          <w:szCs w:val="20"/>
        </w:rPr>
      </w:pPr>
      <w:r>
        <w:rPr>
          <w:szCs w:val="20"/>
        </w:rPr>
        <w:t>4b</w:t>
      </w:r>
      <w:r w:rsidRPr="00784A2B">
        <w:rPr>
          <w:szCs w:val="20"/>
        </w:rPr>
        <w:t>)</w:t>
      </w:r>
      <w:r w:rsidRPr="00784A2B">
        <w:rPr>
          <w:szCs w:val="20"/>
        </w:rPr>
        <w:tab/>
        <w:t>Si calcoli il tempo di salita dell’onda quadra visualizzata sull’oscilloscopio.</w:t>
      </w:r>
    </w:p>
    <w:p w:rsidR="00784A2B" w:rsidRDefault="00784A2B" w:rsidP="00784A2B">
      <w:pPr>
        <w:tabs>
          <w:tab w:val="left" w:pos="426"/>
        </w:tabs>
        <w:jc w:val="both"/>
        <w:rPr>
          <w:szCs w:val="20"/>
        </w:rPr>
      </w:pPr>
      <w:r>
        <w:rPr>
          <w:szCs w:val="20"/>
        </w:rPr>
        <w:t>4c</w:t>
      </w:r>
      <w:r w:rsidRPr="00784A2B">
        <w:rPr>
          <w:szCs w:val="20"/>
        </w:rPr>
        <w:t>)</w:t>
      </w:r>
      <w:r w:rsidRPr="00784A2B">
        <w:rPr>
          <w:szCs w:val="20"/>
        </w:rPr>
        <w:tab/>
        <w:t>Si mostri la schermata oscillografica corrispondente alla misura dei due segnali (sinusoide e onda quadra).</w:t>
      </w:r>
    </w:p>
    <w:p w:rsidR="00784A2B" w:rsidRPr="00C84AB3" w:rsidRDefault="00784A2B" w:rsidP="00784A2B">
      <w:pPr>
        <w:tabs>
          <w:tab w:val="left" w:pos="426"/>
        </w:tabs>
        <w:jc w:val="both"/>
        <w:rPr>
          <w:strike/>
          <w:szCs w:val="20"/>
        </w:rPr>
      </w:pPr>
      <w:r w:rsidRPr="00C84AB3">
        <w:rPr>
          <w:strike/>
          <w:szCs w:val="20"/>
        </w:rPr>
        <w:t>4d)</w:t>
      </w:r>
      <w:r w:rsidRPr="00C84AB3">
        <w:rPr>
          <w:strike/>
          <w:szCs w:val="20"/>
        </w:rPr>
        <w:tab/>
        <w:t>Si faccia un esempio di misura di temperatura attraverso un sensore NTC: si descriva una possibile architettura circuitale per la lettura e si riporti quindi l’espressione del valore di temperatura in funzione dei parametri elettrici misurati.</w:t>
      </w:r>
    </w:p>
    <w:p w:rsidR="00784A2B" w:rsidRPr="00784A2B" w:rsidRDefault="00784A2B" w:rsidP="00784A2B">
      <w:pPr>
        <w:tabs>
          <w:tab w:val="left" w:pos="426"/>
        </w:tabs>
        <w:jc w:val="both"/>
        <w:rPr>
          <w:szCs w:val="20"/>
        </w:rPr>
      </w:pPr>
    </w:p>
    <w:p w:rsidR="00784A2B" w:rsidRPr="00784A2B" w:rsidRDefault="00784A2B" w:rsidP="00784A2B">
      <w:pPr>
        <w:tabs>
          <w:tab w:val="left" w:pos="426"/>
        </w:tabs>
        <w:jc w:val="right"/>
        <w:rPr>
          <w:szCs w:val="20"/>
        </w:rPr>
      </w:pPr>
      <w:r>
        <w:rPr>
          <w:noProof/>
          <w:szCs w:val="20"/>
        </w:rPr>
        <w:drawing>
          <wp:inline distT="0" distB="0" distL="0" distR="0">
            <wp:extent cx="4114800" cy="2619375"/>
            <wp:effectExtent l="0" t="0" r="0" b="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srcRect/>
                    <a:stretch>
                      <a:fillRect/>
                    </a:stretch>
                  </pic:blipFill>
                  <pic:spPr bwMode="auto">
                    <a:xfrm>
                      <a:off x="0" y="0"/>
                      <a:ext cx="4114800" cy="2619375"/>
                    </a:xfrm>
                    <a:prstGeom prst="rect">
                      <a:avLst/>
                    </a:prstGeom>
                    <a:noFill/>
                    <a:ln w="9525">
                      <a:noFill/>
                      <a:miter lim="800000"/>
                      <a:headEnd/>
                      <a:tailEnd/>
                    </a:ln>
                  </pic:spPr>
                </pic:pic>
              </a:graphicData>
            </a:graphic>
          </wp:inline>
        </w:drawing>
      </w:r>
    </w:p>
    <w:p w:rsidR="00784A2B" w:rsidRPr="00784A2B" w:rsidRDefault="00784A2B" w:rsidP="00784A2B">
      <w:pPr>
        <w:tabs>
          <w:tab w:val="left" w:pos="426"/>
        </w:tabs>
        <w:jc w:val="both"/>
        <w:rPr>
          <w:szCs w:val="20"/>
        </w:rPr>
      </w:pPr>
    </w:p>
    <w:p w:rsidR="00784A2B" w:rsidRPr="00784A2B" w:rsidRDefault="00784A2B" w:rsidP="00784A2B">
      <w:pPr>
        <w:tabs>
          <w:tab w:val="left" w:pos="426"/>
        </w:tabs>
        <w:jc w:val="both"/>
        <w:rPr>
          <w:szCs w:val="20"/>
        </w:rPr>
      </w:pPr>
    </w:p>
    <w:p w:rsidR="00784A2B" w:rsidRPr="00784A2B" w:rsidRDefault="00784A2B" w:rsidP="00784A2B">
      <w:pPr>
        <w:tabs>
          <w:tab w:val="left" w:pos="426"/>
        </w:tabs>
        <w:jc w:val="both"/>
        <w:rPr>
          <w:szCs w:val="20"/>
        </w:rPr>
      </w:pPr>
      <w:r>
        <w:rPr>
          <w:b/>
          <w:szCs w:val="20"/>
        </w:rPr>
        <w:t>4a</w:t>
      </w:r>
      <w:r w:rsidRPr="00784A2B">
        <w:rPr>
          <w:b/>
          <w:szCs w:val="20"/>
        </w:rPr>
        <w:t>)</w:t>
      </w:r>
      <w:r w:rsidRPr="00784A2B">
        <w:rPr>
          <w:szCs w:val="20"/>
        </w:rPr>
        <w:tab/>
        <w:t xml:space="preserve">Per visualizzare correttamente l’intera dinamica verticale del segnale sinusoidale di ampiezza 3 V è necessario impostare il CH1 dell’oscilloscopio con una deflessione verticale di </w:t>
      </w:r>
      <w:r w:rsidRPr="00784A2B">
        <w:rPr>
          <w:i/>
          <w:szCs w:val="20"/>
        </w:rPr>
        <w:t>C</w:t>
      </w:r>
      <w:r w:rsidRPr="00784A2B">
        <w:rPr>
          <w:szCs w:val="20"/>
          <w:vertAlign w:val="subscript"/>
        </w:rPr>
        <w:t>y,1</w:t>
      </w:r>
      <w:r w:rsidRPr="00784A2B">
        <w:rPr>
          <w:szCs w:val="20"/>
        </w:rPr>
        <w:t xml:space="preserve"> = 1 V/DIV, con livello di 0 V a centro schermo. Per quanto riguarda il segnale TTL si può ancora impostare un’amplificazione verticale di </w:t>
      </w:r>
      <w:r w:rsidRPr="00784A2B">
        <w:rPr>
          <w:i/>
          <w:szCs w:val="20"/>
        </w:rPr>
        <w:t>C</w:t>
      </w:r>
      <w:r w:rsidRPr="00784A2B">
        <w:rPr>
          <w:szCs w:val="20"/>
          <w:vertAlign w:val="subscript"/>
        </w:rPr>
        <w:t>y,2</w:t>
      </w:r>
      <w:r w:rsidRPr="00784A2B">
        <w:rPr>
          <w:szCs w:val="20"/>
        </w:rPr>
        <w:t xml:space="preserve"> = 1 V/DIV, abbassando il livello di 0V, ad esempio alla seconda divisione verticale. I segnali sono accoppiati in DC, anche se per il segnale sinusoidale l’accoppiamento AC non varierebbe la visualizzazione oscillografica. Per quanto concerne l’amplificazione orizzontale, decidiamo di visualizzare almeno un periodo dei due segnali (ovviamente isofrequenziali), che hanno frequenza </w:t>
      </w:r>
      <w:r w:rsidRPr="00784A2B">
        <w:rPr>
          <w:i/>
          <w:szCs w:val="20"/>
        </w:rPr>
        <w:t>f</w:t>
      </w:r>
      <w:r w:rsidRPr="00784A2B">
        <w:rPr>
          <w:szCs w:val="20"/>
        </w:rPr>
        <w:t> </w:t>
      </w:r>
      <w:r w:rsidRPr="00784A2B">
        <w:rPr>
          <w:szCs w:val="20"/>
        </w:rPr>
        <w:sym w:font="Symbol" w:char="F040"/>
      </w:r>
      <w:r w:rsidRPr="00784A2B">
        <w:rPr>
          <w:szCs w:val="20"/>
        </w:rPr>
        <w:t xml:space="preserve"> 2 MHz e dunque </w:t>
      </w:r>
      <w:r w:rsidRPr="00784A2B">
        <w:rPr>
          <w:szCs w:val="20"/>
        </w:rPr>
        <w:lastRenderedPageBreak/>
        <w:t xml:space="preserve">periodo </w:t>
      </w:r>
      <w:r w:rsidRPr="00784A2B">
        <w:rPr>
          <w:i/>
          <w:szCs w:val="20"/>
        </w:rPr>
        <w:t>T</w:t>
      </w:r>
      <w:r w:rsidRPr="00784A2B">
        <w:rPr>
          <w:szCs w:val="20"/>
        </w:rPr>
        <w:t xml:space="preserve"> = 0.5 μs. Possiamo quindi scegliere come deflessione </w:t>
      </w:r>
      <w:r w:rsidRPr="00784A2B">
        <w:rPr>
          <w:i/>
          <w:szCs w:val="20"/>
        </w:rPr>
        <w:t>C</w:t>
      </w:r>
      <w:r w:rsidRPr="00784A2B">
        <w:rPr>
          <w:szCs w:val="20"/>
          <w:vertAlign w:val="subscript"/>
        </w:rPr>
        <w:t>x</w:t>
      </w:r>
      <w:r w:rsidRPr="00784A2B">
        <w:rPr>
          <w:szCs w:val="20"/>
        </w:rPr>
        <w:t xml:space="preserve">=50 ns/div, in modo da visualizzare esattamente un periodo. </w:t>
      </w:r>
    </w:p>
    <w:p w:rsidR="00784A2B" w:rsidRPr="00784A2B" w:rsidRDefault="00784A2B" w:rsidP="00784A2B">
      <w:pPr>
        <w:tabs>
          <w:tab w:val="left" w:pos="426"/>
        </w:tabs>
        <w:jc w:val="both"/>
        <w:rPr>
          <w:szCs w:val="20"/>
        </w:rPr>
      </w:pPr>
      <w:r w:rsidRPr="00784A2B">
        <w:rPr>
          <w:szCs w:val="20"/>
        </w:rPr>
        <w:t xml:space="preserve">Il </w:t>
      </w:r>
      <w:r w:rsidRPr="00784A2B">
        <w:rPr>
          <w:i/>
          <w:szCs w:val="20"/>
        </w:rPr>
        <w:t>trigger</w:t>
      </w:r>
      <w:r w:rsidRPr="00784A2B">
        <w:rPr>
          <w:szCs w:val="20"/>
        </w:rPr>
        <w:t xml:space="preserve"> analogico può essere prelevato sul segnale a onda quadra (con pendenza maggiore), ad esempio a un livello di 2 V (va bene un qualsiasi livello abbastanza lontano dai due livelli), con pendenza positiva, e con accoppiamento DC. </w:t>
      </w:r>
    </w:p>
    <w:p w:rsidR="00784A2B" w:rsidRPr="00784A2B" w:rsidRDefault="00784A2B" w:rsidP="00784A2B">
      <w:pPr>
        <w:tabs>
          <w:tab w:val="left" w:pos="426"/>
        </w:tabs>
        <w:jc w:val="both"/>
        <w:rPr>
          <w:szCs w:val="20"/>
        </w:rPr>
      </w:pPr>
      <w:r w:rsidRPr="00784A2B">
        <w:rPr>
          <w:szCs w:val="20"/>
        </w:rPr>
        <w:t>Ovviamente la fase del segnale non significa assolutamente niente: dipende dal riferimento scelto per l’asse dei tempi, che nel caso dell’oscilloscopio è dato dall’istante di trigger.</w:t>
      </w:r>
    </w:p>
    <w:p w:rsidR="00784A2B" w:rsidRPr="00784A2B" w:rsidRDefault="00784A2B" w:rsidP="00784A2B">
      <w:pPr>
        <w:tabs>
          <w:tab w:val="left" w:pos="426"/>
        </w:tabs>
        <w:jc w:val="both"/>
        <w:rPr>
          <w:szCs w:val="20"/>
        </w:rPr>
      </w:pPr>
      <w:r w:rsidRPr="00784A2B">
        <w:rPr>
          <w:szCs w:val="20"/>
        </w:rPr>
        <w:t>Data l’elevata frequenza dei segnali (</w:t>
      </w:r>
      <w:r w:rsidRPr="00784A2B">
        <w:rPr>
          <w:i/>
          <w:szCs w:val="20"/>
        </w:rPr>
        <w:t>f</w:t>
      </w:r>
      <w:r w:rsidRPr="00784A2B">
        <w:rPr>
          <w:szCs w:val="20"/>
        </w:rPr>
        <w:t> </w:t>
      </w:r>
      <w:r w:rsidRPr="00784A2B">
        <w:rPr>
          <w:szCs w:val="20"/>
        </w:rPr>
        <w:sym w:font="Symbol" w:char="F040"/>
      </w:r>
      <w:r w:rsidRPr="00784A2B">
        <w:rPr>
          <w:szCs w:val="20"/>
        </w:rPr>
        <w:t xml:space="preserve"> 2 MHz) sicuramente è necessario scegliere la modalità di visualizzazione </w:t>
      </w:r>
      <w:r w:rsidRPr="00784A2B">
        <w:rPr>
          <w:i/>
          <w:szCs w:val="20"/>
        </w:rPr>
        <w:t>alternated</w:t>
      </w:r>
      <w:r w:rsidRPr="00784A2B">
        <w:rPr>
          <w:szCs w:val="20"/>
        </w:rPr>
        <w:t>.</w:t>
      </w:r>
    </w:p>
    <w:p w:rsidR="00784A2B" w:rsidRPr="00784A2B" w:rsidRDefault="00784A2B" w:rsidP="00784A2B">
      <w:pPr>
        <w:tabs>
          <w:tab w:val="left" w:pos="426"/>
        </w:tabs>
        <w:jc w:val="both"/>
        <w:rPr>
          <w:szCs w:val="20"/>
        </w:rPr>
      </w:pPr>
    </w:p>
    <w:p w:rsidR="00784A2B" w:rsidRPr="00784A2B" w:rsidRDefault="00784A2B" w:rsidP="00784A2B">
      <w:pPr>
        <w:tabs>
          <w:tab w:val="left" w:pos="426"/>
        </w:tabs>
        <w:jc w:val="both"/>
        <w:rPr>
          <w:szCs w:val="20"/>
        </w:rPr>
      </w:pPr>
      <w:r>
        <w:rPr>
          <w:b/>
          <w:szCs w:val="20"/>
        </w:rPr>
        <w:t>4b</w:t>
      </w:r>
      <w:r w:rsidRPr="00784A2B">
        <w:rPr>
          <w:b/>
          <w:szCs w:val="20"/>
        </w:rPr>
        <w:t>)</w:t>
      </w:r>
      <w:r w:rsidRPr="00784A2B">
        <w:rPr>
          <w:szCs w:val="20"/>
        </w:rPr>
        <w:tab/>
        <w:t>Il tempo di salita visualizzato è dato dalla combinazione dei tempi di salita del segnale da misurare (</w:t>
      </w:r>
      <w:r w:rsidRPr="00784A2B">
        <w:rPr>
          <w:i/>
          <w:szCs w:val="20"/>
        </w:rPr>
        <w:t>t</w:t>
      </w:r>
      <w:r w:rsidRPr="00784A2B">
        <w:rPr>
          <w:szCs w:val="20"/>
          <w:vertAlign w:val="subscript"/>
        </w:rPr>
        <w:t>comp</w:t>
      </w:r>
      <w:r w:rsidRPr="00784A2B">
        <w:rPr>
          <w:szCs w:val="20"/>
        </w:rPr>
        <w:t>=10 ns) e dell’oscilloscopio (</w:t>
      </w:r>
      <w:r w:rsidRPr="00784A2B">
        <w:rPr>
          <w:i/>
          <w:szCs w:val="20"/>
        </w:rPr>
        <w:t>t</w:t>
      </w:r>
      <w:r w:rsidRPr="00784A2B">
        <w:rPr>
          <w:szCs w:val="20"/>
          <w:vertAlign w:val="subscript"/>
        </w:rPr>
        <w:t>osc</w:t>
      </w:r>
      <w:r w:rsidRPr="00784A2B">
        <w:rPr>
          <w:szCs w:val="20"/>
        </w:rPr>
        <w:t>=0.35/100 MHz= 3.5 ns):</w:t>
      </w:r>
    </w:p>
    <w:p w:rsidR="00784A2B" w:rsidRPr="00784A2B" w:rsidRDefault="00784A2B" w:rsidP="00784A2B">
      <w:pPr>
        <w:tabs>
          <w:tab w:val="left" w:pos="426"/>
        </w:tabs>
        <w:jc w:val="both"/>
        <w:rPr>
          <w:szCs w:val="20"/>
        </w:rPr>
      </w:pPr>
      <w:r w:rsidRPr="00784A2B">
        <w:rPr>
          <w:position w:val="-16"/>
          <w:szCs w:val="20"/>
        </w:rPr>
        <w:object w:dxaOrig="25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5.45pt;height:23.85pt" o:ole="">
            <v:imagedata r:id="rId9" o:title=""/>
          </v:shape>
          <o:OLEObject Type="Embed" ProgID="Equation.3" ShapeID="_x0000_i1037" DrawAspect="Content" ObjectID="_1589466812" r:id="rId10"/>
        </w:object>
      </w:r>
      <w:r w:rsidRPr="00784A2B">
        <w:rPr>
          <w:szCs w:val="20"/>
        </w:rPr>
        <w:t>ns</w:t>
      </w:r>
    </w:p>
    <w:p w:rsidR="00784A2B" w:rsidRPr="00784A2B" w:rsidRDefault="00784A2B" w:rsidP="00784A2B">
      <w:pPr>
        <w:tabs>
          <w:tab w:val="left" w:pos="426"/>
        </w:tabs>
        <w:jc w:val="both"/>
        <w:rPr>
          <w:szCs w:val="20"/>
        </w:rPr>
      </w:pPr>
      <w:r w:rsidRPr="00784A2B">
        <w:rPr>
          <w:szCs w:val="20"/>
        </w:rPr>
        <w:t>Quindi l’errore dovuto alla banda limitata dell’oscilloscopio in questo caso è molto limitato.</w:t>
      </w:r>
    </w:p>
    <w:p w:rsidR="00784A2B" w:rsidRPr="00784A2B" w:rsidRDefault="00784A2B" w:rsidP="00784A2B">
      <w:pPr>
        <w:tabs>
          <w:tab w:val="left" w:pos="426"/>
        </w:tabs>
        <w:jc w:val="both"/>
        <w:rPr>
          <w:szCs w:val="20"/>
        </w:rPr>
      </w:pPr>
    </w:p>
    <w:p w:rsidR="00784A2B" w:rsidRPr="00784A2B" w:rsidRDefault="00784A2B" w:rsidP="00784A2B">
      <w:pPr>
        <w:tabs>
          <w:tab w:val="left" w:pos="426"/>
        </w:tabs>
        <w:jc w:val="both"/>
        <w:rPr>
          <w:szCs w:val="20"/>
        </w:rPr>
      </w:pPr>
      <w:r>
        <w:rPr>
          <w:b/>
          <w:szCs w:val="20"/>
        </w:rPr>
        <w:t>4c</w:t>
      </w:r>
      <w:r w:rsidRPr="00784A2B">
        <w:rPr>
          <w:b/>
          <w:szCs w:val="20"/>
        </w:rPr>
        <w:t>)</w:t>
      </w:r>
      <w:r w:rsidRPr="00784A2B">
        <w:rPr>
          <w:szCs w:val="20"/>
        </w:rPr>
        <w:tab/>
        <w:t>La schermata oscillografica corrispondente alla misura è riportata in figura.</w:t>
      </w:r>
    </w:p>
    <w:p w:rsidR="00784A2B" w:rsidRPr="00784A2B" w:rsidRDefault="00784A2B" w:rsidP="0092533C">
      <w:pPr>
        <w:tabs>
          <w:tab w:val="left" w:pos="426"/>
        </w:tabs>
        <w:jc w:val="center"/>
        <w:rPr>
          <w:szCs w:val="20"/>
        </w:rPr>
      </w:pPr>
      <w:r>
        <w:rPr>
          <w:noProof/>
          <w:szCs w:val="20"/>
        </w:rPr>
        <w:drawing>
          <wp:inline distT="0" distB="0" distL="0" distR="0">
            <wp:extent cx="5419725" cy="3400425"/>
            <wp:effectExtent l="0" t="0" r="9525" b="0"/>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srcRect/>
                    <a:stretch>
                      <a:fillRect/>
                    </a:stretch>
                  </pic:blipFill>
                  <pic:spPr bwMode="auto">
                    <a:xfrm>
                      <a:off x="0" y="0"/>
                      <a:ext cx="5419725" cy="3400425"/>
                    </a:xfrm>
                    <a:prstGeom prst="rect">
                      <a:avLst/>
                    </a:prstGeom>
                    <a:noFill/>
                    <a:ln w="9525">
                      <a:noFill/>
                      <a:miter lim="800000"/>
                      <a:headEnd/>
                      <a:tailEnd/>
                    </a:ln>
                  </pic:spPr>
                </pic:pic>
              </a:graphicData>
            </a:graphic>
          </wp:inline>
        </w:drawing>
      </w:r>
    </w:p>
    <w:p w:rsidR="00D24455" w:rsidRDefault="00D24455" w:rsidP="00D24455">
      <w:pPr>
        <w:tabs>
          <w:tab w:val="left" w:pos="426"/>
        </w:tabs>
        <w:jc w:val="both"/>
      </w:pPr>
    </w:p>
    <w:p w:rsidR="00D24455" w:rsidRDefault="00D24455" w:rsidP="00D24455">
      <w:pPr>
        <w:tabs>
          <w:tab w:val="left" w:pos="426"/>
        </w:tabs>
        <w:jc w:val="both"/>
      </w:pPr>
    </w:p>
    <w:p w:rsidR="00D24455" w:rsidRPr="00C84AB3" w:rsidRDefault="00784A2B" w:rsidP="00D24455">
      <w:pPr>
        <w:tabs>
          <w:tab w:val="left" w:pos="426"/>
        </w:tabs>
        <w:jc w:val="both"/>
        <w:rPr>
          <w:strike/>
        </w:rPr>
      </w:pPr>
      <w:r w:rsidRPr="00C84AB3">
        <w:rPr>
          <w:b/>
          <w:strike/>
        </w:rPr>
        <w:t>4d</w:t>
      </w:r>
      <w:r w:rsidR="00D24455" w:rsidRPr="00C84AB3">
        <w:rPr>
          <w:b/>
          <w:strike/>
        </w:rPr>
        <w:t>)</w:t>
      </w:r>
      <w:r w:rsidR="00D24455" w:rsidRPr="00C84AB3">
        <w:rPr>
          <w:strike/>
        </w:rPr>
        <w:tab/>
        <w:t>È possibile utilizzare un circuito a ponte per la misura di resistenza. (Si vedano gli appunti e le dispense del corso).</w:t>
      </w:r>
    </w:p>
    <w:p w:rsidR="00D24455" w:rsidRPr="00C84AB3" w:rsidRDefault="00D24455" w:rsidP="00D24455">
      <w:pPr>
        <w:tabs>
          <w:tab w:val="left" w:pos="426"/>
        </w:tabs>
        <w:jc w:val="both"/>
        <w:rPr>
          <w:strike/>
        </w:rPr>
      </w:pPr>
      <w:r w:rsidRPr="00C84AB3">
        <w:rPr>
          <w:strike/>
        </w:rPr>
        <w:t>La dipendenza della resistenza dalla temperatura è data da</w:t>
      </w:r>
    </w:p>
    <w:p w:rsidR="00D24455" w:rsidRPr="00C84AB3" w:rsidRDefault="00D24455" w:rsidP="00D24455">
      <w:pPr>
        <w:ind w:left="360"/>
        <w:jc w:val="both"/>
      </w:pPr>
      <w:r w:rsidRPr="00C84AB3">
        <w:rPr>
          <w:position w:val="-12"/>
        </w:rPr>
        <w:object w:dxaOrig="1740" w:dyaOrig="380">
          <v:shape id="_x0000_i1038" type="#_x0000_t75" style="width:87pt;height:18.55pt" o:ole="">
            <v:imagedata r:id="rId12" o:title=""/>
          </v:shape>
          <o:OLEObject Type="Embed" ProgID="Equation.3" ShapeID="_x0000_i1038" DrawAspect="Content" ObjectID="_1589466813" r:id="rId13"/>
        </w:object>
      </w:r>
      <w:r w:rsidRPr="00C84AB3">
        <w:t xml:space="preserve">. </w:t>
      </w:r>
      <w:bookmarkStart w:id="0" w:name="_GoBack"/>
      <w:bookmarkEnd w:id="0"/>
    </w:p>
    <w:p w:rsidR="00D24455" w:rsidRPr="00C84AB3" w:rsidRDefault="00D24455" w:rsidP="00D24455">
      <w:pPr>
        <w:tabs>
          <w:tab w:val="left" w:pos="426"/>
        </w:tabs>
        <w:jc w:val="both"/>
        <w:rPr>
          <w:strike/>
        </w:rPr>
      </w:pPr>
      <w:r w:rsidRPr="00C84AB3">
        <w:rPr>
          <w:strike/>
        </w:rPr>
        <w:t>per cui la temperatura si ricava da</w:t>
      </w:r>
    </w:p>
    <w:p w:rsidR="00D24455" w:rsidRPr="00C84AB3" w:rsidRDefault="00D24455" w:rsidP="00D24455">
      <w:pPr>
        <w:tabs>
          <w:tab w:val="left" w:pos="426"/>
        </w:tabs>
        <w:jc w:val="both"/>
      </w:pPr>
      <w:r w:rsidRPr="00C84AB3">
        <w:tab/>
      </w:r>
      <w:r w:rsidRPr="00C84AB3">
        <w:rPr>
          <w:position w:val="-32"/>
        </w:rPr>
        <w:object w:dxaOrig="2100" w:dyaOrig="800">
          <v:shape id="_x0000_i1039" type="#_x0000_t75" style="width:105.15pt;height:39.75pt" o:ole="">
            <v:imagedata r:id="rId14" o:title=""/>
          </v:shape>
          <o:OLEObject Type="Embed" ProgID="Equation.3" ShapeID="_x0000_i1039" DrawAspect="Content" ObjectID="_1589466814" r:id="rId15"/>
        </w:object>
      </w:r>
    </w:p>
    <w:p w:rsidR="00D24455" w:rsidRPr="00C84AB3" w:rsidRDefault="00D24455" w:rsidP="00D24455">
      <w:pPr>
        <w:tabs>
          <w:tab w:val="left" w:pos="426"/>
        </w:tabs>
        <w:jc w:val="both"/>
        <w:rPr>
          <w:strike/>
        </w:rPr>
      </w:pPr>
      <w:r w:rsidRPr="00C84AB3">
        <w:rPr>
          <w:strike/>
        </w:rPr>
        <w:t xml:space="preserve">Dove </w:t>
      </w:r>
      <w:r w:rsidRPr="00C84AB3">
        <w:rPr>
          <w:i/>
          <w:strike/>
        </w:rPr>
        <w:sym w:font="Symbol" w:char="F062"/>
      </w:r>
      <w:r w:rsidRPr="00C84AB3">
        <w:rPr>
          <w:i/>
          <w:strike/>
        </w:rPr>
        <w:t xml:space="preserve"> </w:t>
      </w:r>
      <w:r w:rsidRPr="00C84AB3">
        <w:rPr>
          <w:strike/>
        </w:rPr>
        <w:t xml:space="preserve">, </w:t>
      </w:r>
      <w:r w:rsidRPr="00C84AB3">
        <w:rPr>
          <w:i/>
          <w:strike/>
        </w:rPr>
        <w:t>T</w:t>
      </w:r>
      <w:r w:rsidRPr="00C84AB3">
        <w:rPr>
          <w:strike/>
          <w:vertAlign w:val="subscript"/>
        </w:rPr>
        <w:t xml:space="preserve">0 </w:t>
      </w:r>
      <w:r w:rsidRPr="00C84AB3">
        <w:rPr>
          <w:strike/>
        </w:rPr>
        <w:t xml:space="preserve">e </w:t>
      </w:r>
      <w:r w:rsidRPr="00C84AB3">
        <w:rPr>
          <w:i/>
          <w:strike/>
        </w:rPr>
        <w:t>R</w:t>
      </w:r>
      <w:r w:rsidRPr="00C84AB3">
        <w:rPr>
          <w:strike/>
          <w:vertAlign w:val="subscript"/>
        </w:rPr>
        <w:t>0</w:t>
      </w:r>
      <w:r w:rsidRPr="00C84AB3">
        <w:rPr>
          <w:strike/>
        </w:rPr>
        <w:t xml:space="preserve"> sono valori dati dal costruttore (tipicamente </w:t>
      </w:r>
      <w:r w:rsidRPr="00C84AB3">
        <w:rPr>
          <w:i/>
          <w:strike/>
        </w:rPr>
        <w:sym w:font="Symbol" w:char="F062"/>
      </w:r>
      <w:r w:rsidRPr="00C84AB3">
        <w:rPr>
          <w:i/>
          <w:strike/>
        </w:rPr>
        <w:t xml:space="preserve"> </w:t>
      </w:r>
      <w:r w:rsidRPr="00C84AB3">
        <w:rPr>
          <w:strike/>
        </w:rPr>
        <w:sym w:font="Symbol" w:char="F040"/>
      </w:r>
      <w:r w:rsidRPr="00C84AB3">
        <w:rPr>
          <w:strike/>
        </w:rPr>
        <w:t xml:space="preserve"> 4000 K, </w:t>
      </w:r>
      <w:r w:rsidRPr="00C84AB3">
        <w:rPr>
          <w:i/>
          <w:strike/>
        </w:rPr>
        <w:t>T</w:t>
      </w:r>
      <w:r w:rsidRPr="00C84AB3">
        <w:rPr>
          <w:strike/>
          <w:vertAlign w:val="subscript"/>
        </w:rPr>
        <w:t>0</w:t>
      </w:r>
      <w:r w:rsidRPr="00C84AB3">
        <w:rPr>
          <w:strike/>
        </w:rPr>
        <w:t xml:space="preserve"> = </w:t>
      </w:r>
      <w:smartTag w:uri="urn:schemas-microsoft-com:office:smarttags" w:element="metricconverter">
        <w:smartTagPr>
          <w:attr w:name="ProductID" w:val="25 ﾰC"/>
        </w:smartTagPr>
        <w:r w:rsidRPr="00C84AB3">
          <w:rPr>
            <w:strike/>
          </w:rPr>
          <w:t>25 °C</w:t>
        </w:r>
      </w:smartTag>
      <w:r w:rsidRPr="00C84AB3">
        <w:rPr>
          <w:strike/>
        </w:rPr>
        <w:t xml:space="preserve"> = 298 K e </w:t>
      </w:r>
      <w:r w:rsidRPr="00C84AB3">
        <w:rPr>
          <w:i/>
          <w:strike/>
        </w:rPr>
        <w:t>R</w:t>
      </w:r>
      <w:r w:rsidRPr="00C84AB3">
        <w:rPr>
          <w:strike/>
          <w:vertAlign w:val="subscript"/>
        </w:rPr>
        <w:t>0</w:t>
      </w:r>
      <w:r w:rsidRPr="00C84AB3">
        <w:rPr>
          <w:strike/>
        </w:rPr>
        <w:t xml:space="preserve"> è la resistenza alla temperatura </w:t>
      </w:r>
      <w:r w:rsidRPr="00C84AB3">
        <w:rPr>
          <w:i/>
          <w:strike/>
        </w:rPr>
        <w:t>T</w:t>
      </w:r>
      <w:r w:rsidRPr="00C84AB3">
        <w:rPr>
          <w:strike/>
          <w:vertAlign w:val="subscript"/>
        </w:rPr>
        <w:t>0</w:t>
      </w:r>
      <w:r w:rsidRPr="00C84AB3">
        <w:rPr>
          <w:strike/>
        </w:rPr>
        <w:t>)</w:t>
      </w:r>
    </w:p>
    <w:p w:rsidR="00AE3A4B" w:rsidRDefault="00AE3A4B" w:rsidP="00703DF2">
      <w:pPr>
        <w:tabs>
          <w:tab w:val="left" w:pos="426"/>
          <w:tab w:val="center" w:pos="5245"/>
          <w:tab w:val="right" w:pos="10490"/>
        </w:tabs>
        <w:jc w:val="both"/>
        <w:rPr>
          <w:sz w:val="28"/>
        </w:rPr>
      </w:pPr>
    </w:p>
    <w:p w:rsidR="00AE3A4B" w:rsidRPr="00BC4739" w:rsidRDefault="00AE3A4B" w:rsidP="00F84D2F">
      <w:pPr>
        <w:pStyle w:val="Corpotesto"/>
        <w:rPr>
          <w:szCs w:val="24"/>
          <w:vertAlign w:val="superscript"/>
        </w:rPr>
      </w:pPr>
    </w:p>
    <w:sectPr w:rsidR="00AE3A4B" w:rsidRPr="00BC4739">
      <w:footerReference w:type="default" r:id="rId16"/>
      <w:pgSz w:w="11906" w:h="16838" w:code="9"/>
      <w:pgMar w:top="425" w:right="680" w:bottom="992"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5A9" w:rsidRDefault="001725A9">
      <w:r>
        <w:separator/>
      </w:r>
    </w:p>
  </w:endnote>
  <w:endnote w:type="continuationSeparator" w:id="0">
    <w:p w:rsidR="001725A9" w:rsidRDefault="0017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C5B" w:rsidRDefault="000C3C5B">
    <w:pPr>
      <w:pStyle w:val="Pidipagina"/>
    </w:pPr>
    <w:r>
      <w:tab/>
    </w:r>
    <w:r>
      <w:tab/>
    </w:r>
  </w:p>
  <w:p w:rsidR="000C3C5B" w:rsidRDefault="000C3C5B">
    <w:pPr>
      <w:pStyle w:val="Pidipagina"/>
      <w:rPr>
        <w:b/>
        <w:bCs/>
      </w:rPr>
    </w:pPr>
    <w:r>
      <w:tab/>
    </w:r>
    <w:r>
      <w:tab/>
    </w:r>
    <w:r>
      <w:rPr>
        <w:b/>
        <w:bCs/>
      </w:rPr>
      <w:t>Pag.</w:t>
    </w:r>
    <w:r>
      <w:rPr>
        <w:b/>
        <w:bCs/>
      </w:rPr>
      <w:fldChar w:fldCharType="begin"/>
    </w:r>
    <w:r>
      <w:rPr>
        <w:b/>
        <w:bCs/>
      </w:rPr>
      <w:instrText xml:space="preserve"> PAGE </w:instrText>
    </w:r>
    <w:r>
      <w:rPr>
        <w:b/>
        <w:bCs/>
      </w:rPr>
      <w:fldChar w:fldCharType="separate"/>
    </w:r>
    <w:r w:rsidR="00C84AB3">
      <w:rPr>
        <w:b/>
        <w:bCs/>
        <w:noProof/>
      </w:rPr>
      <w:t>1</w:t>
    </w:r>
    <w:r>
      <w:rPr>
        <w:b/>
        <w:bCs/>
      </w:rPr>
      <w:fldChar w:fldCharType="end"/>
    </w:r>
    <w:r>
      <w:rPr>
        <w:b/>
        <w:bCs/>
      </w:rPr>
      <w:t>/</w:t>
    </w:r>
    <w:r>
      <w:rPr>
        <w:b/>
        <w:bCs/>
      </w:rPr>
      <w:fldChar w:fldCharType="begin"/>
    </w:r>
    <w:r>
      <w:rPr>
        <w:b/>
        <w:bCs/>
      </w:rPr>
      <w:instrText xml:space="preserve"> NUMPAGES </w:instrText>
    </w:r>
    <w:r>
      <w:rPr>
        <w:b/>
        <w:bCs/>
      </w:rPr>
      <w:fldChar w:fldCharType="separate"/>
    </w:r>
    <w:r w:rsidR="00C84AB3">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5A9" w:rsidRDefault="001725A9">
      <w:r>
        <w:separator/>
      </w:r>
    </w:p>
  </w:footnote>
  <w:footnote w:type="continuationSeparator" w:id="0">
    <w:p w:rsidR="001725A9" w:rsidRDefault="001725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CC85DC"/>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ED08074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D52A2820"/>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558C2E1E"/>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E3D2AD22"/>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E06A6A"/>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1CA2C8"/>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23B9E"/>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92855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6B145CB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5A25062"/>
    <w:multiLevelType w:val="hybridMultilevel"/>
    <w:tmpl w:val="D7520534"/>
    <w:lvl w:ilvl="0" w:tplc="E0802368">
      <w:start w:val="3"/>
      <w:numFmt w:val="decimal"/>
      <w:lvlText w:val="%1)"/>
      <w:lvlJc w:val="left"/>
      <w:pPr>
        <w:tabs>
          <w:tab w:val="num" w:pos="780"/>
        </w:tabs>
        <w:ind w:left="780" w:hanging="42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07F27838"/>
    <w:multiLevelType w:val="hybridMultilevel"/>
    <w:tmpl w:val="ABFA2CF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BB4871"/>
    <w:multiLevelType w:val="singleLevel"/>
    <w:tmpl w:val="BAB2CDA6"/>
    <w:lvl w:ilvl="0">
      <w:start w:val="1"/>
      <w:numFmt w:val="bullet"/>
      <w:lvlText w:val="-"/>
      <w:lvlJc w:val="left"/>
      <w:pPr>
        <w:tabs>
          <w:tab w:val="num" w:pos="792"/>
        </w:tabs>
        <w:ind w:left="792" w:hanging="360"/>
      </w:pPr>
      <w:rPr>
        <w:rFonts w:hint="default"/>
      </w:rPr>
    </w:lvl>
  </w:abstractNum>
  <w:abstractNum w:abstractNumId="13" w15:restartNumberingAfterBreak="0">
    <w:nsid w:val="0BBD0388"/>
    <w:multiLevelType w:val="singleLevel"/>
    <w:tmpl w:val="5EC40F10"/>
    <w:lvl w:ilvl="0">
      <w:start w:val="1"/>
      <w:numFmt w:val="decimal"/>
      <w:lvlText w:val="%1)"/>
      <w:lvlJc w:val="left"/>
      <w:pPr>
        <w:tabs>
          <w:tab w:val="num" w:pos="360"/>
        </w:tabs>
        <w:ind w:left="360" w:hanging="360"/>
      </w:pPr>
      <w:rPr>
        <w:rFonts w:hint="default"/>
        <w:sz w:val="24"/>
      </w:rPr>
    </w:lvl>
  </w:abstractNum>
  <w:abstractNum w:abstractNumId="14" w15:restartNumberingAfterBreak="0">
    <w:nsid w:val="0FA26BE2"/>
    <w:multiLevelType w:val="singleLevel"/>
    <w:tmpl w:val="1F36BDC8"/>
    <w:lvl w:ilvl="0">
      <w:start w:val="1"/>
      <w:numFmt w:val="decimal"/>
      <w:lvlText w:val="%1)"/>
      <w:lvlJc w:val="left"/>
      <w:pPr>
        <w:tabs>
          <w:tab w:val="num" w:pos="360"/>
        </w:tabs>
        <w:ind w:left="360" w:hanging="360"/>
      </w:pPr>
      <w:rPr>
        <w:rFonts w:hint="default"/>
        <w:sz w:val="24"/>
      </w:rPr>
    </w:lvl>
  </w:abstractNum>
  <w:abstractNum w:abstractNumId="15" w15:restartNumberingAfterBreak="0">
    <w:nsid w:val="10C50CDD"/>
    <w:multiLevelType w:val="hybridMultilevel"/>
    <w:tmpl w:val="C7A6C866"/>
    <w:lvl w:ilvl="0" w:tplc="1D745E1C">
      <w:start w:val="4"/>
      <w:numFmt w:val="decimal"/>
      <w:lvlText w:val="%1)"/>
      <w:lvlJc w:val="left"/>
      <w:pPr>
        <w:tabs>
          <w:tab w:val="num" w:pos="780"/>
        </w:tabs>
        <w:ind w:left="780" w:hanging="42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17C63A8C"/>
    <w:multiLevelType w:val="hybridMultilevel"/>
    <w:tmpl w:val="BEEE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9AB364A"/>
    <w:multiLevelType w:val="hybridMultilevel"/>
    <w:tmpl w:val="DD848B5E"/>
    <w:lvl w:ilvl="0" w:tplc="2E8ABB7E">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2B4701EE"/>
    <w:multiLevelType w:val="hybridMultilevel"/>
    <w:tmpl w:val="D57C827C"/>
    <w:lvl w:ilvl="0" w:tplc="4F18B308">
      <w:start w:val="3"/>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9" w15:restartNumberingAfterBreak="0">
    <w:nsid w:val="40F007C8"/>
    <w:multiLevelType w:val="singleLevel"/>
    <w:tmpl w:val="58483E80"/>
    <w:lvl w:ilvl="0">
      <w:start w:val="1"/>
      <w:numFmt w:val="decimal"/>
      <w:lvlText w:val="%1)"/>
      <w:lvlJc w:val="left"/>
      <w:pPr>
        <w:tabs>
          <w:tab w:val="num" w:pos="432"/>
        </w:tabs>
        <w:ind w:left="432" w:hanging="432"/>
      </w:pPr>
      <w:rPr>
        <w:rFonts w:hint="default"/>
      </w:rPr>
    </w:lvl>
  </w:abstractNum>
  <w:abstractNum w:abstractNumId="20" w15:restartNumberingAfterBreak="0">
    <w:nsid w:val="50033FA1"/>
    <w:multiLevelType w:val="hybridMultilevel"/>
    <w:tmpl w:val="8CC4D03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49602C"/>
    <w:multiLevelType w:val="hybridMultilevel"/>
    <w:tmpl w:val="81589EA0"/>
    <w:lvl w:ilvl="0" w:tplc="86EECD1E">
      <w:start w:val="1"/>
      <w:numFmt w:val="decimal"/>
      <w:lvlText w:val="%1)"/>
      <w:lvlJc w:val="left"/>
      <w:pPr>
        <w:tabs>
          <w:tab w:val="num" w:pos="780"/>
        </w:tabs>
        <w:ind w:left="780" w:hanging="42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ADD0AA4"/>
    <w:multiLevelType w:val="hybridMultilevel"/>
    <w:tmpl w:val="AB6E44B6"/>
    <w:lvl w:ilvl="0" w:tplc="04100001">
      <w:start w:val="1"/>
      <w:numFmt w:val="bullet"/>
      <w:lvlText w:val=""/>
      <w:lvlJc w:val="left"/>
      <w:pPr>
        <w:tabs>
          <w:tab w:val="num" w:pos="780"/>
        </w:tabs>
        <w:ind w:left="780" w:hanging="360"/>
      </w:pPr>
      <w:rPr>
        <w:rFonts w:ascii="Symbol" w:hAnsi="Symbol"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84577F1"/>
    <w:multiLevelType w:val="hybridMultilevel"/>
    <w:tmpl w:val="7736D8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5A0212"/>
    <w:multiLevelType w:val="hybridMultilevel"/>
    <w:tmpl w:val="1D886A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383845"/>
    <w:multiLevelType w:val="hybridMultilevel"/>
    <w:tmpl w:val="F72C1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9"/>
  </w:num>
  <w:num w:numId="12">
    <w:abstractNumId w:val="12"/>
  </w:num>
  <w:num w:numId="13">
    <w:abstractNumId w:val="13"/>
  </w:num>
  <w:num w:numId="14">
    <w:abstractNumId w:val="14"/>
  </w:num>
  <w:num w:numId="15">
    <w:abstractNumId w:val="21"/>
  </w:num>
  <w:num w:numId="16">
    <w:abstractNumId w:val="23"/>
  </w:num>
  <w:num w:numId="17">
    <w:abstractNumId w:val="15"/>
  </w:num>
  <w:num w:numId="18">
    <w:abstractNumId w:val="10"/>
  </w:num>
  <w:num w:numId="19">
    <w:abstractNumId w:val="17"/>
  </w:num>
  <w:num w:numId="20">
    <w:abstractNumId w:val="25"/>
  </w:num>
  <w:num w:numId="21">
    <w:abstractNumId w:val="24"/>
  </w:num>
  <w:num w:numId="22">
    <w:abstractNumId w:val="22"/>
  </w:num>
  <w:num w:numId="23">
    <w:abstractNumId w:val="18"/>
  </w:num>
  <w:num w:numId="24">
    <w:abstractNumId w:val="20"/>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C5F7E"/>
    <w:rsid w:val="000117B4"/>
    <w:rsid w:val="00030DC2"/>
    <w:rsid w:val="0003471D"/>
    <w:rsid w:val="00037CAD"/>
    <w:rsid w:val="00037FD8"/>
    <w:rsid w:val="00056D6D"/>
    <w:rsid w:val="00063FC7"/>
    <w:rsid w:val="00073413"/>
    <w:rsid w:val="00077577"/>
    <w:rsid w:val="00080357"/>
    <w:rsid w:val="00086BE7"/>
    <w:rsid w:val="000909E3"/>
    <w:rsid w:val="000916B7"/>
    <w:rsid w:val="00093338"/>
    <w:rsid w:val="000A0C8F"/>
    <w:rsid w:val="000B27FC"/>
    <w:rsid w:val="000C3C5B"/>
    <w:rsid w:val="000D4083"/>
    <w:rsid w:val="000E09FF"/>
    <w:rsid w:val="001013C5"/>
    <w:rsid w:val="00104A73"/>
    <w:rsid w:val="001174AF"/>
    <w:rsid w:val="00137E95"/>
    <w:rsid w:val="001428E7"/>
    <w:rsid w:val="00154483"/>
    <w:rsid w:val="001725A9"/>
    <w:rsid w:val="00183F0E"/>
    <w:rsid w:val="001864BD"/>
    <w:rsid w:val="001874D1"/>
    <w:rsid w:val="0018764C"/>
    <w:rsid w:val="001929CA"/>
    <w:rsid w:val="001A00FB"/>
    <w:rsid w:val="001B6B04"/>
    <w:rsid w:val="001B7F0D"/>
    <w:rsid w:val="001D194F"/>
    <w:rsid w:val="001D3943"/>
    <w:rsid w:val="001E39FB"/>
    <w:rsid w:val="001E48E1"/>
    <w:rsid w:val="001F38C7"/>
    <w:rsid w:val="001F3C7B"/>
    <w:rsid w:val="002000F2"/>
    <w:rsid w:val="002122BB"/>
    <w:rsid w:val="0021241B"/>
    <w:rsid w:val="00215F13"/>
    <w:rsid w:val="002237B0"/>
    <w:rsid w:val="00241683"/>
    <w:rsid w:val="00244B68"/>
    <w:rsid w:val="0025127E"/>
    <w:rsid w:val="00284EAA"/>
    <w:rsid w:val="0028517A"/>
    <w:rsid w:val="002867A0"/>
    <w:rsid w:val="00292C74"/>
    <w:rsid w:val="002B6F28"/>
    <w:rsid w:val="002C1378"/>
    <w:rsid w:val="002C4F31"/>
    <w:rsid w:val="002D5348"/>
    <w:rsid w:val="002D6535"/>
    <w:rsid w:val="002E061A"/>
    <w:rsid w:val="002F4871"/>
    <w:rsid w:val="003079F8"/>
    <w:rsid w:val="00310CA7"/>
    <w:rsid w:val="003174AB"/>
    <w:rsid w:val="0033318F"/>
    <w:rsid w:val="0034453B"/>
    <w:rsid w:val="003454A4"/>
    <w:rsid w:val="00345DC3"/>
    <w:rsid w:val="00374DC2"/>
    <w:rsid w:val="00375812"/>
    <w:rsid w:val="00384637"/>
    <w:rsid w:val="00384C98"/>
    <w:rsid w:val="003964BB"/>
    <w:rsid w:val="0039657D"/>
    <w:rsid w:val="003A3166"/>
    <w:rsid w:val="003A57C9"/>
    <w:rsid w:val="003A5B87"/>
    <w:rsid w:val="003B212F"/>
    <w:rsid w:val="003B3DB8"/>
    <w:rsid w:val="003C21B1"/>
    <w:rsid w:val="003C30AF"/>
    <w:rsid w:val="003C3FBE"/>
    <w:rsid w:val="003D056E"/>
    <w:rsid w:val="003D50A7"/>
    <w:rsid w:val="003D66E5"/>
    <w:rsid w:val="003E4D56"/>
    <w:rsid w:val="003E6E8D"/>
    <w:rsid w:val="00413A71"/>
    <w:rsid w:val="004158ED"/>
    <w:rsid w:val="00423076"/>
    <w:rsid w:val="00432B55"/>
    <w:rsid w:val="00441C90"/>
    <w:rsid w:val="004438AC"/>
    <w:rsid w:val="00447746"/>
    <w:rsid w:val="00457A0F"/>
    <w:rsid w:val="004654F3"/>
    <w:rsid w:val="004664C6"/>
    <w:rsid w:val="00470C47"/>
    <w:rsid w:val="004767BE"/>
    <w:rsid w:val="00477DEA"/>
    <w:rsid w:val="00485E50"/>
    <w:rsid w:val="004A1398"/>
    <w:rsid w:val="004B5F83"/>
    <w:rsid w:val="004C0EBD"/>
    <w:rsid w:val="004C75AD"/>
    <w:rsid w:val="004C7767"/>
    <w:rsid w:val="004D42C9"/>
    <w:rsid w:val="004F0D6F"/>
    <w:rsid w:val="004F2C24"/>
    <w:rsid w:val="004F2C39"/>
    <w:rsid w:val="0050125E"/>
    <w:rsid w:val="00502032"/>
    <w:rsid w:val="005314ED"/>
    <w:rsid w:val="00540661"/>
    <w:rsid w:val="0054292B"/>
    <w:rsid w:val="005432DB"/>
    <w:rsid w:val="005434B7"/>
    <w:rsid w:val="00547920"/>
    <w:rsid w:val="00551F18"/>
    <w:rsid w:val="005708D0"/>
    <w:rsid w:val="005754DA"/>
    <w:rsid w:val="005A2BD2"/>
    <w:rsid w:val="005A61F6"/>
    <w:rsid w:val="005B5341"/>
    <w:rsid w:val="005B6EA1"/>
    <w:rsid w:val="005C3905"/>
    <w:rsid w:val="005C3D6D"/>
    <w:rsid w:val="005C5F7E"/>
    <w:rsid w:val="005C6F79"/>
    <w:rsid w:val="005F5FC0"/>
    <w:rsid w:val="0060097D"/>
    <w:rsid w:val="006120B2"/>
    <w:rsid w:val="00616B43"/>
    <w:rsid w:val="0062172A"/>
    <w:rsid w:val="00626A60"/>
    <w:rsid w:val="0063101F"/>
    <w:rsid w:val="00634FAA"/>
    <w:rsid w:val="00643F26"/>
    <w:rsid w:val="00650FF1"/>
    <w:rsid w:val="00656E0F"/>
    <w:rsid w:val="00657652"/>
    <w:rsid w:val="00673E8E"/>
    <w:rsid w:val="00681D72"/>
    <w:rsid w:val="00684684"/>
    <w:rsid w:val="006854DC"/>
    <w:rsid w:val="006B026C"/>
    <w:rsid w:val="006B730C"/>
    <w:rsid w:val="006F7AE3"/>
    <w:rsid w:val="00703DF2"/>
    <w:rsid w:val="00713994"/>
    <w:rsid w:val="00722AF7"/>
    <w:rsid w:val="00726B8B"/>
    <w:rsid w:val="007309AB"/>
    <w:rsid w:val="007341A0"/>
    <w:rsid w:val="007365D8"/>
    <w:rsid w:val="00736FCA"/>
    <w:rsid w:val="00737937"/>
    <w:rsid w:val="00740DE1"/>
    <w:rsid w:val="0074750D"/>
    <w:rsid w:val="007840C4"/>
    <w:rsid w:val="00784A2B"/>
    <w:rsid w:val="007A2710"/>
    <w:rsid w:val="007D07CA"/>
    <w:rsid w:val="007D1631"/>
    <w:rsid w:val="007D6FF1"/>
    <w:rsid w:val="007F2FB4"/>
    <w:rsid w:val="007F3314"/>
    <w:rsid w:val="007F5170"/>
    <w:rsid w:val="00801C2F"/>
    <w:rsid w:val="0081761A"/>
    <w:rsid w:val="00820A4C"/>
    <w:rsid w:val="0082136D"/>
    <w:rsid w:val="0082462A"/>
    <w:rsid w:val="00826419"/>
    <w:rsid w:val="00826431"/>
    <w:rsid w:val="00835C88"/>
    <w:rsid w:val="0084014C"/>
    <w:rsid w:val="0084252E"/>
    <w:rsid w:val="0086415A"/>
    <w:rsid w:val="00864CBB"/>
    <w:rsid w:val="00866976"/>
    <w:rsid w:val="00873242"/>
    <w:rsid w:val="00885274"/>
    <w:rsid w:val="00887D0D"/>
    <w:rsid w:val="00897774"/>
    <w:rsid w:val="008D0EEB"/>
    <w:rsid w:val="008D5B1A"/>
    <w:rsid w:val="008D6B13"/>
    <w:rsid w:val="008E0535"/>
    <w:rsid w:val="008E527D"/>
    <w:rsid w:val="008F604A"/>
    <w:rsid w:val="008F72BD"/>
    <w:rsid w:val="00910D8E"/>
    <w:rsid w:val="00925329"/>
    <w:rsid w:val="0092533C"/>
    <w:rsid w:val="00927469"/>
    <w:rsid w:val="00940DDA"/>
    <w:rsid w:val="009420FE"/>
    <w:rsid w:val="0094624D"/>
    <w:rsid w:val="00951007"/>
    <w:rsid w:val="0095595D"/>
    <w:rsid w:val="009828CF"/>
    <w:rsid w:val="009947C0"/>
    <w:rsid w:val="009950EA"/>
    <w:rsid w:val="009A0345"/>
    <w:rsid w:val="009A3831"/>
    <w:rsid w:val="009A612C"/>
    <w:rsid w:val="009B43DE"/>
    <w:rsid w:val="009C743E"/>
    <w:rsid w:val="009E042B"/>
    <w:rsid w:val="009E07E8"/>
    <w:rsid w:val="009E1A1B"/>
    <w:rsid w:val="009E593B"/>
    <w:rsid w:val="009E5B05"/>
    <w:rsid w:val="009F75ED"/>
    <w:rsid w:val="009F7944"/>
    <w:rsid w:val="00A112C0"/>
    <w:rsid w:val="00A17679"/>
    <w:rsid w:val="00A20BE0"/>
    <w:rsid w:val="00A2279F"/>
    <w:rsid w:val="00A22EA2"/>
    <w:rsid w:val="00A44B6D"/>
    <w:rsid w:val="00A71383"/>
    <w:rsid w:val="00A72C17"/>
    <w:rsid w:val="00A76720"/>
    <w:rsid w:val="00A861FB"/>
    <w:rsid w:val="00A93A32"/>
    <w:rsid w:val="00AA3A9B"/>
    <w:rsid w:val="00AB7C58"/>
    <w:rsid w:val="00AC4936"/>
    <w:rsid w:val="00AD6629"/>
    <w:rsid w:val="00AE3A4B"/>
    <w:rsid w:val="00AF2636"/>
    <w:rsid w:val="00AF5BFC"/>
    <w:rsid w:val="00AF7120"/>
    <w:rsid w:val="00B13939"/>
    <w:rsid w:val="00B15144"/>
    <w:rsid w:val="00B31A39"/>
    <w:rsid w:val="00B33520"/>
    <w:rsid w:val="00B34FCA"/>
    <w:rsid w:val="00B3759F"/>
    <w:rsid w:val="00B37998"/>
    <w:rsid w:val="00B65AB7"/>
    <w:rsid w:val="00B74ADF"/>
    <w:rsid w:val="00B8797A"/>
    <w:rsid w:val="00B923FF"/>
    <w:rsid w:val="00B9453D"/>
    <w:rsid w:val="00BA2110"/>
    <w:rsid w:val="00BA27AD"/>
    <w:rsid w:val="00BA2E70"/>
    <w:rsid w:val="00BA4221"/>
    <w:rsid w:val="00BA4654"/>
    <w:rsid w:val="00BA4FAA"/>
    <w:rsid w:val="00BB2550"/>
    <w:rsid w:val="00BB2EC3"/>
    <w:rsid w:val="00BC03C6"/>
    <w:rsid w:val="00BC4739"/>
    <w:rsid w:val="00BC632B"/>
    <w:rsid w:val="00BC7B76"/>
    <w:rsid w:val="00BD390E"/>
    <w:rsid w:val="00BD40CC"/>
    <w:rsid w:val="00C21C16"/>
    <w:rsid w:val="00C24438"/>
    <w:rsid w:val="00C250A8"/>
    <w:rsid w:val="00C30D75"/>
    <w:rsid w:val="00C354C3"/>
    <w:rsid w:val="00C547CB"/>
    <w:rsid w:val="00C568D4"/>
    <w:rsid w:val="00C614C2"/>
    <w:rsid w:val="00C63E4F"/>
    <w:rsid w:val="00C651D7"/>
    <w:rsid w:val="00C65BB7"/>
    <w:rsid w:val="00C847AD"/>
    <w:rsid w:val="00C84AB3"/>
    <w:rsid w:val="00C942D8"/>
    <w:rsid w:val="00C95A6A"/>
    <w:rsid w:val="00CB7746"/>
    <w:rsid w:val="00CC03E0"/>
    <w:rsid w:val="00CE34D8"/>
    <w:rsid w:val="00D008AA"/>
    <w:rsid w:val="00D04B00"/>
    <w:rsid w:val="00D24455"/>
    <w:rsid w:val="00D266F5"/>
    <w:rsid w:val="00D376BC"/>
    <w:rsid w:val="00D67739"/>
    <w:rsid w:val="00D83C0C"/>
    <w:rsid w:val="00D87E49"/>
    <w:rsid w:val="00D9123A"/>
    <w:rsid w:val="00D97968"/>
    <w:rsid w:val="00DA1A77"/>
    <w:rsid w:val="00DA2A38"/>
    <w:rsid w:val="00DA7C15"/>
    <w:rsid w:val="00DB091B"/>
    <w:rsid w:val="00DB2986"/>
    <w:rsid w:val="00DB40FF"/>
    <w:rsid w:val="00DD1885"/>
    <w:rsid w:val="00DF6420"/>
    <w:rsid w:val="00E1405A"/>
    <w:rsid w:val="00E27528"/>
    <w:rsid w:val="00E33910"/>
    <w:rsid w:val="00E37F6F"/>
    <w:rsid w:val="00E60298"/>
    <w:rsid w:val="00E64895"/>
    <w:rsid w:val="00E70D0E"/>
    <w:rsid w:val="00E71F40"/>
    <w:rsid w:val="00E85397"/>
    <w:rsid w:val="00E86FA3"/>
    <w:rsid w:val="00E97449"/>
    <w:rsid w:val="00EB2EA3"/>
    <w:rsid w:val="00EB521D"/>
    <w:rsid w:val="00ED50ED"/>
    <w:rsid w:val="00ED6AD3"/>
    <w:rsid w:val="00EF29D6"/>
    <w:rsid w:val="00F0715D"/>
    <w:rsid w:val="00F165A3"/>
    <w:rsid w:val="00F1676E"/>
    <w:rsid w:val="00F21CF5"/>
    <w:rsid w:val="00F23874"/>
    <w:rsid w:val="00F263E7"/>
    <w:rsid w:val="00F27386"/>
    <w:rsid w:val="00F56602"/>
    <w:rsid w:val="00F6406E"/>
    <w:rsid w:val="00F65CD0"/>
    <w:rsid w:val="00F67100"/>
    <w:rsid w:val="00F8119E"/>
    <w:rsid w:val="00F84D2F"/>
    <w:rsid w:val="00F85462"/>
    <w:rsid w:val="00F86773"/>
    <w:rsid w:val="00F86F75"/>
    <w:rsid w:val="00F879B9"/>
    <w:rsid w:val="00F90466"/>
    <w:rsid w:val="00F97E43"/>
    <w:rsid w:val="00FA1C10"/>
    <w:rsid w:val="00FB03D3"/>
    <w:rsid w:val="00FB099F"/>
    <w:rsid w:val="00FB1012"/>
    <w:rsid w:val="00FD2F28"/>
    <w:rsid w:val="00FD5623"/>
    <w:rsid w:val="00FE1E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41"/>
    <o:shapelayout v:ext="edit">
      <o:idmap v:ext="edit" data="1"/>
    </o:shapelayout>
  </w:shapeDefaults>
  <w:decimalSymbol w:val=","/>
  <w:listSeparator w:val=";"/>
  <w15:docId w15:val="{4D9BFE93-1828-4BD0-B3F9-56D4C721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paragraph" w:styleId="Titolo1">
    <w:name w:val="heading 1"/>
    <w:basedOn w:val="Normale"/>
    <w:next w:val="Normale"/>
    <w:qFormat/>
    <w:pPr>
      <w:keepNext/>
      <w:tabs>
        <w:tab w:val="left" w:pos="426"/>
      </w:tabs>
      <w:spacing w:line="360" w:lineRule="auto"/>
      <w:jc w:val="center"/>
      <w:outlineLvl w:val="0"/>
    </w:pPr>
    <w:rPr>
      <w:b/>
      <w:szCs w:val="20"/>
    </w:rPr>
  </w:style>
  <w:style w:type="paragraph" w:styleId="Titolo5">
    <w:name w:val="heading 5"/>
    <w:basedOn w:val="Normale"/>
    <w:next w:val="Normale"/>
    <w:qFormat/>
    <w:rsid w:val="00951007"/>
    <w:pPr>
      <w:spacing w:before="240" w:after="60"/>
      <w:outlineLvl w:val="4"/>
    </w:pPr>
    <w:rPr>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umeroelenco">
    <w:name w:val="List Number"/>
    <w:basedOn w:val="Normale"/>
    <w:pPr>
      <w:numPr>
        <w:numId w:val="1"/>
      </w:numPr>
    </w:pPr>
    <w:rPr>
      <w:sz w:val="20"/>
      <w:szCs w:val="20"/>
    </w:rPr>
  </w:style>
  <w:style w:type="paragraph" w:styleId="Numeroelenco2">
    <w:name w:val="List Number 2"/>
    <w:basedOn w:val="Normale"/>
    <w:pPr>
      <w:numPr>
        <w:numId w:val="2"/>
      </w:numPr>
    </w:pPr>
    <w:rPr>
      <w:sz w:val="20"/>
      <w:szCs w:val="20"/>
    </w:rPr>
  </w:style>
  <w:style w:type="paragraph" w:styleId="Numeroelenco3">
    <w:name w:val="List Number 3"/>
    <w:basedOn w:val="Normale"/>
    <w:pPr>
      <w:numPr>
        <w:numId w:val="3"/>
      </w:numPr>
    </w:pPr>
    <w:rPr>
      <w:sz w:val="20"/>
      <w:szCs w:val="20"/>
    </w:rPr>
  </w:style>
  <w:style w:type="paragraph" w:styleId="Numeroelenco4">
    <w:name w:val="List Number 4"/>
    <w:basedOn w:val="Normale"/>
    <w:pPr>
      <w:numPr>
        <w:numId w:val="4"/>
      </w:numPr>
    </w:pPr>
    <w:rPr>
      <w:sz w:val="20"/>
      <w:szCs w:val="20"/>
    </w:rPr>
  </w:style>
  <w:style w:type="paragraph" w:styleId="Numeroelenco5">
    <w:name w:val="List Number 5"/>
    <w:basedOn w:val="Normale"/>
    <w:pPr>
      <w:numPr>
        <w:numId w:val="5"/>
      </w:numPr>
    </w:pPr>
    <w:rPr>
      <w:sz w:val="20"/>
      <w:szCs w:val="20"/>
    </w:rPr>
  </w:style>
  <w:style w:type="paragraph" w:styleId="Puntoelenco">
    <w:name w:val="List Bullet"/>
    <w:basedOn w:val="Normale"/>
    <w:autoRedefine/>
    <w:pPr>
      <w:numPr>
        <w:numId w:val="6"/>
      </w:numPr>
    </w:pPr>
    <w:rPr>
      <w:sz w:val="20"/>
      <w:szCs w:val="20"/>
    </w:rPr>
  </w:style>
  <w:style w:type="paragraph" w:styleId="Puntoelenco2">
    <w:name w:val="List Bullet 2"/>
    <w:basedOn w:val="Normale"/>
    <w:autoRedefine/>
    <w:pPr>
      <w:numPr>
        <w:numId w:val="7"/>
      </w:numPr>
    </w:pPr>
    <w:rPr>
      <w:sz w:val="20"/>
      <w:szCs w:val="20"/>
    </w:rPr>
  </w:style>
  <w:style w:type="paragraph" w:styleId="Puntoelenco3">
    <w:name w:val="List Bullet 3"/>
    <w:basedOn w:val="Normale"/>
    <w:autoRedefine/>
    <w:pPr>
      <w:numPr>
        <w:numId w:val="8"/>
      </w:numPr>
    </w:pPr>
    <w:rPr>
      <w:sz w:val="20"/>
      <w:szCs w:val="20"/>
    </w:rPr>
  </w:style>
  <w:style w:type="paragraph" w:styleId="Puntoelenco4">
    <w:name w:val="List Bullet 4"/>
    <w:basedOn w:val="Normale"/>
    <w:autoRedefine/>
    <w:pPr>
      <w:numPr>
        <w:numId w:val="9"/>
      </w:numPr>
    </w:pPr>
    <w:rPr>
      <w:sz w:val="20"/>
      <w:szCs w:val="20"/>
    </w:rPr>
  </w:style>
  <w:style w:type="paragraph" w:styleId="Puntoelenco5">
    <w:name w:val="List Bullet 5"/>
    <w:basedOn w:val="Normale"/>
    <w:autoRedefine/>
    <w:pPr>
      <w:numPr>
        <w:numId w:val="10"/>
      </w:numPr>
    </w:pPr>
    <w:rPr>
      <w:sz w:val="20"/>
      <w:szCs w:val="20"/>
    </w:rPr>
  </w:style>
  <w:style w:type="paragraph" w:styleId="Corpotesto">
    <w:name w:val="Body Text"/>
    <w:basedOn w:val="Normale"/>
    <w:link w:val="CorpotestoCarattere"/>
    <w:pPr>
      <w:tabs>
        <w:tab w:val="left" w:pos="426"/>
      </w:tabs>
      <w:spacing w:line="288" w:lineRule="auto"/>
      <w:jc w:val="both"/>
    </w:pPr>
    <w:rPr>
      <w:szCs w:val="20"/>
    </w:rPr>
  </w:style>
  <w:style w:type="paragraph" w:styleId="Testocommento">
    <w:name w:val="annotation text"/>
    <w:basedOn w:val="Normale"/>
    <w:semiHidden/>
    <w:rPr>
      <w:sz w:val="20"/>
      <w:szCs w:val="20"/>
    </w:r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Corpodeltesto3">
    <w:name w:val="Body Text 3"/>
    <w:basedOn w:val="Normale"/>
    <w:pPr>
      <w:spacing w:after="120"/>
    </w:pPr>
    <w:rPr>
      <w:sz w:val="16"/>
      <w:szCs w:val="16"/>
    </w:rPr>
  </w:style>
  <w:style w:type="paragraph" w:styleId="NormaleWeb">
    <w:name w:val="Normal (Web)"/>
    <w:basedOn w:val="Normale"/>
    <w:rPr>
      <w:bCs/>
    </w:rPr>
  </w:style>
  <w:style w:type="character" w:styleId="Rimandonotaapidipagina">
    <w:name w:val="footnote reference"/>
    <w:basedOn w:val="Carpredefinitoparagrafo"/>
    <w:semiHidden/>
    <w:rPr>
      <w:vertAlign w:val="superscript"/>
    </w:rPr>
  </w:style>
  <w:style w:type="paragraph" w:styleId="Testonotaapidipagina">
    <w:name w:val="footnote text"/>
    <w:basedOn w:val="Normale"/>
    <w:semiHidden/>
    <w:rPr>
      <w:bCs/>
      <w:szCs w:val="20"/>
    </w:rPr>
  </w:style>
  <w:style w:type="paragraph" w:styleId="Intestazione">
    <w:name w:val="header"/>
    <w:basedOn w:val="Normale"/>
    <w:pPr>
      <w:tabs>
        <w:tab w:val="center" w:pos="4819"/>
        <w:tab w:val="right" w:pos="9638"/>
      </w:tabs>
    </w:pPr>
  </w:style>
  <w:style w:type="paragraph" w:styleId="Testofumetto">
    <w:name w:val="Balloon Text"/>
    <w:basedOn w:val="Normale"/>
    <w:semiHidden/>
    <w:rPr>
      <w:rFonts w:ascii="Tahoma" w:hAnsi="Tahoma" w:cs="Tahoma"/>
      <w:sz w:val="16"/>
      <w:szCs w:val="16"/>
    </w:rPr>
  </w:style>
  <w:style w:type="paragraph" w:styleId="Rientrocorpodeltesto2">
    <w:name w:val="Body Text Indent 2"/>
    <w:basedOn w:val="Normale"/>
    <w:rsid w:val="003C21B1"/>
    <w:pPr>
      <w:spacing w:after="120" w:line="480" w:lineRule="auto"/>
      <w:ind w:left="283"/>
    </w:pPr>
  </w:style>
  <w:style w:type="character" w:customStyle="1" w:styleId="CorpotestoCarattere">
    <w:name w:val="Corpo testo Carattere"/>
    <w:basedOn w:val="Carpredefinitoparagrafo"/>
    <w:link w:val="Corpotesto"/>
    <w:rsid w:val="003D50A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8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61E4B-D450-419D-883C-5E706F30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562</Words>
  <Characters>3207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Tema d'Esame di Misure</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d'Esame di Misure</dc:title>
  <dc:subject>Tema d'Esame di Misure</dc:subject>
  <dc:creator>Cesare Svelto</dc:creator>
  <cp:keywords/>
  <dc:description/>
  <cp:lastModifiedBy>Hewlett-Packard Company</cp:lastModifiedBy>
  <cp:revision>13</cp:revision>
  <cp:lastPrinted>2013-06-24T14:39:00Z</cp:lastPrinted>
  <dcterms:created xsi:type="dcterms:W3CDTF">2013-06-24T14:06:00Z</dcterms:created>
  <dcterms:modified xsi:type="dcterms:W3CDTF">2018-06-02T15:47:00Z</dcterms:modified>
</cp:coreProperties>
</file>