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96003">
      <w:pPr>
        <w:jc w:val="center"/>
      </w:pPr>
      <w:bookmarkStart w:id="0" w:name="_GoBack"/>
      <w:bookmarkEnd w:id="0"/>
      <w:r>
        <w:rPr>
          <w:b/>
        </w:rPr>
        <w:t>NETWORKING WORKSHOP</w:t>
      </w:r>
    </w:p>
    <w:p w14:paraId="41CB6BD7">
      <w:pPr>
        <w:pStyle w:val="32"/>
        <w:jc w:val="center"/>
      </w:pPr>
      <w:r>
        <w:t>基于 Cisco Packet Tracer 的</w:t>
      </w:r>
      <w:r>
        <w:br w:type="textWrapping"/>
      </w:r>
      <w:r>
        <w:t>IPv4 子网划分与企业网络配置教学实验</w:t>
      </w:r>
    </w:p>
    <w:p w14:paraId="46041B88">
      <w:pPr>
        <w:jc w:val="center"/>
      </w:pPr>
      <w:r>
        <w:rPr>
          <w:i/>
        </w:rPr>
        <w:t>IPv4 Subnetting and Enterprise Network Configuration Workshop</w:t>
      </w:r>
    </w:p>
    <w:p w14:paraId="3BB81BB7">
      <w:r>
        <w:t>教学设计 · 安装与准备 · 学生实验手册 · 教师答案 · 评分与验收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72F47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4AC9570">
            <w:pPr>
              <w:spacing w:line="240" w:lineRule="auto"/>
            </w:pPr>
            <w:r>
              <w:t>项目属性</w:t>
            </w:r>
          </w:p>
        </w:tc>
        <w:tc>
          <w:tcPr>
            <w:tcW w:w="4896" w:type="dxa"/>
            <w:vAlign w:val="center"/>
          </w:tcPr>
          <w:p w14:paraId="3E964512">
            <w:pPr>
              <w:spacing w:line="240" w:lineRule="auto"/>
            </w:pPr>
            <w:r>
              <w:t>说明</w:t>
            </w:r>
          </w:p>
        </w:tc>
      </w:tr>
      <w:tr w14:paraId="1E6FD24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95A3680">
            <w:pPr>
              <w:spacing w:line="240" w:lineRule="auto"/>
            </w:pPr>
            <w:r>
              <w:t>教学对象</w:t>
            </w:r>
          </w:p>
        </w:tc>
        <w:tc>
          <w:tcPr>
            <w:tcW w:w="4896" w:type="dxa"/>
            <w:vAlign w:val="center"/>
          </w:tcPr>
          <w:p w14:paraId="62FAB1BE">
            <w:pPr>
              <w:spacing w:line="240" w:lineRule="auto"/>
            </w:pPr>
            <w:r>
              <w:t>具备基础网络知识的 Polytechnic / 工程类学生</w:t>
            </w:r>
          </w:p>
        </w:tc>
      </w:tr>
      <w:tr w14:paraId="1506374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EC808A9">
            <w:pPr>
              <w:spacing w:line="240" w:lineRule="auto"/>
            </w:pPr>
            <w:r>
              <w:t>实验时长</w:t>
            </w:r>
          </w:p>
        </w:tc>
        <w:tc>
          <w:tcPr>
            <w:tcW w:w="4896" w:type="dxa"/>
            <w:vAlign w:val="center"/>
          </w:tcPr>
          <w:p w14:paraId="3A36DD18">
            <w:pPr>
              <w:spacing w:line="240" w:lineRule="auto"/>
            </w:pPr>
            <w:r>
              <w:t>240分钟（4小时实操；不含软件安装）</w:t>
            </w:r>
          </w:p>
        </w:tc>
      </w:tr>
      <w:tr w14:paraId="762BA8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F353AD3">
            <w:pPr>
              <w:spacing w:line="240" w:lineRule="auto"/>
            </w:pPr>
            <w:r>
              <w:t>核心主题</w:t>
            </w:r>
          </w:p>
        </w:tc>
        <w:tc>
          <w:tcPr>
            <w:tcW w:w="4896" w:type="dxa"/>
            <w:vAlign w:val="center"/>
          </w:tcPr>
          <w:p w14:paraId="17164EC4">
            <w:pPr>
              <w:spacing w:line="240" w:lineRule="auto"/>
            </w:pPr>
            <w:r>
              <w:t>IPv4 Subnetting / VLSM</w:t>
            </w:r>
          </w:p>
        </w:tc>
      </w:tr>
      <w:tr w14:paraId="4146B8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B65E6AC">
            <w:pPr>
              <w:spacing w:line="240" w:lineRule="auto"/>
            </w:pPr>
            <w:r>
              <w:t>辅助技术</w:t>
            </w:r>
          </w:p>
        </w:tc>
        <w:tc>
          <w:tcPr>
            <w:tcW w:w="4896" w:type="dxa"/>
            <w:vAlign w:val="center"/>
          </w:tcPr>
          <w:p w14:paraId="140A8900">
            <w:pPr>
              <w:spacing w:line="240" w:lineRule="auto"/>
            </w:pPr>
            <w:r>
              <w:t>VLAN、802.1Q Trunk、Router-on-a-Stick、Static Routing、DNS、Troubleshooting</w:t>
            </w:r>
          </w:p>
        </w:tc>
      </w:tr>
      <w:tr w14:paraId="006ACA8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4FADB6D">
            <w:pPr>
              <w:spacing w:line="240" w:lineRule="auto"/>
            </w:pPr>
            <w:r>
              <w:t>设备规模</w:t>
            </w:r>
          </w:p>
        </w:tc>
        <w:tc>
          <w:tcPr>
            <w:tcW w:w="4896" w:type="dxa"/>
            <w:vAlign w:val="center"/>
          </w:tcPr>
          <w:p w14:paraId="17FF24C3">
            <w:pPr>
              <w:spacing w:line="240" w:lineRule="auto"/>
            </w:pPr>
            <w:r>
              <w:t>3 Router + 3 Switch + 8 PC + 2 Server</w:t>
            </w:r>
          </w:p>
        </w:tc>
      </w:tr>
      <w:tr w14:paraId="2DB9DE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87D6A96">
            <w:pPr>
              <w:spacing w:line="240" w:lineRule="auto"/>
            </w:pPr>
            <w:r>
              <w:t>实验平台</w:t>
            </w:r>
          </w:p>
        </w:tc>
        <w:tc>
          <w:tcPr>
            <w:tcW w:w="4896" w:type="dxa"/>
            <w:vAlign w:val="center"/>
          </w:tcPr>
          <w:p w14:paraId="323E1F1D">
            <w:pPr>
              <w:spacing w:line="240" w:lineRule="auto"/>
            </w:pPr>
            <w:r>
              <w:t>Cisco Packet Tracer；推荐 Windows 电脑</w:t>
            </w:r>
          </w:p>
        </w:tc>
      </w:tr>
      <w:tr w14:paraId="22A1664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C1E62D7">
            <w:pPr>
              <w:spacing w:line="240" w:lineRule="auto"/>
            </w:pPr>
            <w:r>
              <w:t>版本说明</w:t>
            </w:r>
          </w:p>
        </w:tc>
        <w:tc>
          <w:tcPr>
            <w:tcW w:w="4896" w:type="dxa"/>
            <w:vAlign w:val="center"/>
          </w:tcPr>
          <w:p w14:paraId="67E92947">
            <w:pPr>
              <w:spacing w:line="240" w:lineRule="auto"/>
            </w:pPr>
            <w:r>
              <w:t>基于Cisco 2911和2960-24TT接口命名编写，实际以安装版本和型号为准</w:t>
            </w:r>
          </w:p>
        </w:tc>
      </w:tr>
      <w:tr w14:paraId="241F70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95C3AEB">
            <w:pPr>
              <w:spacing w:line="240" w:lineRule="auto"/>
            </w:pPr>
            <w:r>
              <w:t>范围排除</w:t>
            </w:r>
          </w:p>
        </w:tc>
        <w:tc>
          <w:tcPr>
            <w:tcW w:w="4896" w:type="dxa"/>
            <w:vAlign w:val="center"/>
          </w:tcPr>
          <w:p w14:paraId="5769BE96">
            <w:pPr>
              <w:spacing w:line="240" w:lineRule="auto"/>
            </w:pPr>
            <w:r>
              <w:t>不要求HTTP网页访问；DNS仅验证域名解析</w:t>
            </w:r>
          </w:p>
        </w:tc>
      </w:tr>
    </w:tbl>
    <w:p w14:paraId="07898BEF"/>
    <w:p w14:paraId="2B9DDDC9">
      <w:r>
        <w:t>重要说明：本文提供可执行的配置方案和预期结果，但未直接生成或实际运行 .pkt 文件。教师应先在所用Packet Tracer版本中完整验证，再向学生发布。</w:t>
      </w:r>
    </w:p>
    <w:p w14:paraId="0F0BAB56">
      <w:r>
        <w:br w:type="page"/>
      </w:r>
    </w:p>
    <w:p w14:paraId="2931F4C4">
      <w:pPr>
        <w:pStyle w:val="3"/>
      </w:pPr>
      <w:r>
        <w:t>目录 / Contents</w:t>
      </w:r>
    </w:p>
    <w:p w14:paraId="1588B090">
      <w:r>
        <w:t>1. 教学项目背景与选题</w:t>
      </w:r>
    </w:p>
    <w:p w14:paraId="10F28DD2">
      <w:r>
        <w:t>2. 软件安装及实验前准备</w:t>
      </w:r>
    </w:p>
    <w:p w14:paraId="23C70591">
      <w:r>
        <w:t>3. 教学目标与4小时安排</w:t>
      </w:r>
    </w:p>
    <w:p w14:paraId="64100F4E">
      <w:r>
        <w:t>4. 企业案例、拓扑和连接规范</w:t>
      </w:r>
    </w:p>
    <w:p w14:paraId="702712FD">
      <w:r>
        <w:t>5. 学生实验手册（不含答案）</w:t>
      </w:r>
    </w:p>
    <w:p w14:paraId="49C82103">
      <w:r>
        <w:t>6. 教师参考答案：VLSM与IP地址</w:t>
      </w:r>
    </w:p>
    <w:p w14:paraId="733DF41C">
      <w:r>
        <w:t>7. 教师参考答案：交换机与路由器配置</w:t>
      </w:r>
    </w:p>
    <w:p w14:paraId="210B1BCB">
      <w:r>
        <w:t>8. 教师参考答案：终端、DNS与验证</w:t>
      </w:r>
    </w:p>
    <w:p w14:paraId="113AD50B">
      <w:r>
        <w:t>9. 故障排除挑战与教师答案</w:t>
      </w:r>
    </w:p>
    <w:p w14:paraId="058BE1F0">
      <w:r>
        <w:t>10. 评分量表、交付文件及教学总结</w:t>
      </w:r>
    </w:p>
    <w:p w14:paraId="70B89C27">
      <w:pPr>
        <w:pStyle w:val="3"/>
      </w:pPr>
      <w:r>
        <w:t>第一部分  教学设计与实施指南</w:t>
      </w:r>
    </w:p>
    <w:p w14:paraId="41BC1D47">
      <w:pPr>
        <w:pStyle w:val="3"/>
      </w:pPr>
      <w:r>
        <w:t>1. 教学项目背景与选题</w:t>
      </w:r>
    </w:p>
    <w:p w14:paraId="6DA539E6">
      <w:r>
        <w:t>本Workshop以“小型企业总部—核心—分公司网络”为情境。学生获得一个192.168.100.0/24的IPv4地址块，须根据不同部门的主机数量，设计不重叠的VLSM子网，再将地址方案落实到VLAN、交换机端口、路由器子接口和WAN静态路由中，最终用Ping、DNS和IOS show命令验证。</w:t>
      </w:r>
    </w:p>
    <w:p w14:paraId="5177A207">
      <w:r>
        <w:t>选择该主题的理由：子网划分是核心设计任务；VLAN与路由提供可观察的应用场景；静态路由和故障排除能够评估学生是否真正理解网络边界、默认网关和双向可达性。</w:t>
      </w:r>
    </w:p>
    <w:p w14:paraId="2808A3C5">
      <w:pPr>
        <w:pStyle w:val="4"/>
      </w:pPr>
      <w:r>
        <w:t>1.1 教学对象与先修知识</w:t>
      </w:r>
    </w:p>
    <w:p w14:paraId="7D68C090">
      <w:r>
        <w:t>对象：一般工程背景、已接触OSI/TCP-IP模型、IPv4基础、交换机/路由器概念的Polytechnic学生。先修知识：二进制和CIDR基本概念、PC基本操作、Ping的作用；无CLI经验的学生可提供命令速查表。</w:t>
      </w:r>
    </w:p>
    <w:p w14:paraId="3D4D5C3C">
      <w:pPr>
        <w:pStyle w:val="4"/>
      </w:pPr>
      <w:r>
        <w:t>1.2 可测量学习成果</w:t>
      </w:r>
    </w:p>
    <w:p w14:paraId="4C64B8AF">
      <w:r>
        <w:t>• LO1：根据主机需求计算VLSM子网地址、掩码、可用范围和广播地址。</w:t>
      </w:r>
    </w:p>
    <w:p w14:paraId="4BD36614">
      <w:r>
        <w:t>• LO2：建立Packet Tracer物理拓扑，准确连接端口。</w:t>
      </w:r>
    </w:p>
    <w:p w14:paraId="3CF5E473">
      <w:r>
        <w:t>• LO3：配置VLAN、Access Port与802.1Q Trunk，并用show命令验证。</w:t>
      </w:r>
    </w:p>
    <w:p w14:paraId="554B7EA7">
      <w:r>
        <w:t>• LO4：配置Router-on-a-Stick和静态路由，解释不同网络间的转发路径。</w:t>
      </w:r>
    </w:p>
    <w:p w14:paraId="21C73BED">
      <w:r>
        <w:t>• LO5：配置DNS A记录，完成跨网段IP与域名测试。</w:t>
      </w:r>
    </w:p>
    <w:p w14:paraId="6DFC3868">
      <w:r>
        <w:t>• LO6：使用分层排错流程定位并修复配置错误，记录证据。</w:t>
      </w:r>
    </w:p>
    <w:p w14:paraId="22812B4C">
      <w:pPr>
        <w:pStyle w:val="3"/>
      </w:pPr>
      <w:r>
        <w:t>2. 软件安装及实验前准备</w:t>
      </w:r>
    </w:p>
    <w:p w14:paraId="25E89F71">
      <w:pPr>
        <w:pStyle w:val="4"/>
      </w:pPr>
      <w:r>
        <w:t>2.1 Windows安装Cisco Packet Tracer</w:t>
      </w:r>
    </w:p>
    <w:p w14:paraId="5E543D8D">
      <w:r>
        <w:t>1. 访问Cisco Networking Academy官方入口：https://www.netacad.com/ ，寻找Packet Tracer相关课程或下载入口；也可使用Cisco Skills for All的官方课程入口。</w:t>
      </w:r>
    </w:p>
    <w:p w14:paraId="1059EEAD">
      <w:r>
        <w:t>2. 按照平台提示登录/创建Cisco学习账号，并完成可能要求的免费入门课程或登录步骤。</w:t>
      </w:r>
    </w:p>
    <w:p w14:paraId="31D434CA">
      <w:r>
        <w:t>3. 选择适用于Windows的Packet Tracer安装程序；下载安装包时避免第三方镜像。</w:t>
      </w:r>
    </w:p>
    <w:p w14:paraId="1FFFF6AD">
      <w:r>
        <w:t>4. 双击安装程序，按提示接受许可、选择安装目录、完成安装。</w:t>
      </w:r>
    </w:p>
    <w:p w14:paraId="36CD6B04">
      <w:r>
        <w:t>5. 从开始菜单启动Cisco Packet Tracer，使用Cisco账号登录（界面可能随版本变化）。</w:t>
      </w:r>
    </w:p>
    <w:p w14:paraId="5CB8D3AE">
      <w:r>
        <w:t>6. 新建空白工程，确认左下角可以找到2911 Router、2960 Switch、PC和Server；测试CLI窗口可正常输入命令。</w:t>
      </w:r>
    </w:p>
    <w:p w14:paraId="77481F34">
      <w:r>
        <w:t>软件与账号获取方式可能调整，下载前以Cisco官方页面为准。课堂前一天由讲师统一检查版本兼容性和登录可用性。</w:t>
      </w:r>
    </w:p>
    <w:p w14:paraId="59FEDCFE">
      <w:pPr>
        <w:pStyle w:val="4"/>
      </w:pPr>
      <w:r>
        <w:t>2.2 讲师课前准备</w:t>
      </w:r>
    </w:p>
    <w:p w14:paraId="7163B801">
      <w:r>
        <w:t>□ 每台电脑安装可用版本的Packet Tracer，确认保存/打开.pkt文件正常。</w:t>
      </w:r>
    </w:p>
    <w:p w14:paraId="1BAF81B5">
      <w:r>
        <w:t>□ 预先验证完整教师拓扑，保存Instructor_Solution.pkt。</w:t>
      </w:r>
    </w:p>
    <w:p w14:paraId="178EB6F7">
      <w:r>
        <w:t>□ 基于教师版制作Student_Starter.pkt，保留设备与线缆但清除指定配置。</w:t>
      </w:r>
    </w:p>
    <w:p w14:paraId="65FF0642">
      <w:r>
        <w:t>□ 单独制作Troubleshooting_Challenge.pkt，预设可复现故障并留好教师修复记录。</w:t>
      </w:r>
    </w:p>
    <w:p w14:paraId="1C376344">
      <w:r>
        <w:t>□ 向学生发放任务说明和空白VLSM表；不得提前公开教师答案。</w:t>
      </w:r>
    </w:p>
    <w:p w14:paraId="4A9F0A36">
      <w:r>
        <w:t>□ 确认4小时实操不包含软件安装、休息和额外讲授时间。</w:t>
      </w:r>
    </w:p>
    <w:p w14:paraId="69272068">
      <w:pPr>
        <w:pStyle w:val="3"/>
      </w:pPr>
      <w:r>
        <w:t>3. 4小时教学安排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4D53BC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C52E568">
            <w:pPr>
              <w:spacing w:line="240" w:lineRule="auto"/>
            </w:pPr>
            <w:r>
              <w:t>阶段</w:t>
            </w:r>
          </w:p>
        </w:tc>
        <w:tc>
          <w:tcPr>
            <w:tcW w:w="2448" w:type="dxa"/>
            <w:vAlign w:val="center"/>
          </w:tcPr>
          <w:p w14:paraId="51896D96">
            <w:pPr>
              <w:spacing w:line="240" w:lineRule="auto"/>
            </w:pPr>
            <w:r>
              <w:t>时长</w:t>
            </w:r>
          </w:p>
        </w:tc>
        <w:tc>
          <w:tcPr>
            <w:tcW w:w="2448" w:type="dxa"/>
            <w:vAlign w:val="center"/>
          </w:tcPr>
          <w:p w14:paraId="2F37CCDD">
            <w:pPr>
              <w:spacing w:line="240" w:lineRule="auto"/>
            </w:pPr>
            <w:r>
              <w:t>学生产出</w:t>
            </w:r>
          </w:p>
        </w:tc>
        <w:tc>
          <w:tcPr>
            <w:tcW w:w="2448" w:type="dxa"/>
            <w:vAlign w:val="center"/>
          </w:tcPr>
          <w:p w14:paraId="18538DD4">
            <w:pPr>
              <w:spacing w:line="240" w:lineRule="auto"/>
            </w:pPr>
            <w:r>
              <w:t>教师检查点</w:t>
            </w:r>
          </w:p>
        </w:tc>
      </w:tr>
      <w:tr w14:paraId="30A5BE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11E8D1C">
            <w:pPr>
              <w:spacing w:line="240" w:lineRule="auto"/>
            </w:pPr>
            <w:r>
              <w:t>Task 1 VLSM设计</w:t>
            </w:r>
          </w:p>
        </w:tc>
        <w:tc>
          <w:tcPr>
            <w:tcW w:w="2448" w:type="dxa"/>
            <w:vAlign w:val="center"/>
          </w:tcPr>
          <w:p w14:paraId="0F03EC8E">
            <w:pPr>
              <w:spacing w:line="240" w:lineRule="auto"/>
            </w:pPr>
            <w:r>
              <w:t>45分钟</w:t>
            </w:r>
          </w:p>
        </w:tc>
        <w:tc>
          <w:tcPr>
            <w:tcW w:w="2448" w:type="dxa"/>
            <w:vAlign w:val="center"/>
          </w:tcPr>
          <w:p w14:paraId="5170DE5E">
            <w:pPr>
              <w:spacing w:line="240" w:lineRule="auto"/>
            </w:pPr>
            <w:r>
              <w:t>子网计算表、IP分配方案</w:t>
            </w:r>
          </w:p>
        </w:tc>
        <w:tc>
          <w:tcPr>
            <w:tcW w:w="2448" w:type="dxa"/>
            <w:vAlign w:val="center"/>
          </w:tcPr>
          <w:p w14:paraId="2F2DF464">
            <w:pPr>
              <w:spacing w:line="240" w:lineRule="auto"/>
            </w:pPr>
            <w:r>
              <w:t>子网容量与不重叠</w:t>
            </w:r>
          </w:p>
        </w:tc>
      </w:tr>
      <w:tr w14:paraId="4307064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7708D4F">
            <w:pPr>
              <w:spacing w:line="240" w:lineRule="auto"/>
            </w:pPr>
            <w:r>
              <w:t>Task 2 VLAN与Trunk</w:t>
            </w:r>
          </w:p>
        </w:tc>
        <w:tc>
          <w:tcPr>
            <w:tcW w:w="2448" w:type="dxa"/>
            <w:vAlign w:val="center"/>
          </w:tcPr>
          <w:p w14:paraId="7FACB3A3">
            <w:pPr>
              <w:spacing w:line="240" w:lineRule="auto"/>
            </w:pPr>
            <w:r>
              <w:t>50分钟</w:t>
            </w:r>
          </w:p>
        </w:tc>
        <w:tc>
          <w:tcPr>
            <w:tcW w:w="2448" w:type="dxa"/>
            <w:vAlign w:val="center"/>
          </w:tcPr>
          <w:p w14:paraId="529BF7AF">
            <w:pPr>
              <w:spacing w:line="240" w:lineRule="auto"/>
            </w:pPr>
            <w:r>
              <w:t>交换机配置与show输出</w:t>
            </w:r>
          </w:p>
        </w:tc>
        <w:tc>
          <w:tcPr>
            <w:tcW w:w="2448" w:type="dxa"/>
            <w:vAlign w:val="center"/>
          </w:tcPr>
          <w:p w14:paraId="34A2BC44">
            <w:pPr>
              <w:spacing w:line="240" w:lineRule="auto"/>
            </w:pPr>
            <w:r>
              <w:t>VLAN端口归属、Trunk</w:t>
            </w:r>
          </w:p>
        </w:tc>
      </w:tr>
      <w:tr w14:paraId="6AF414A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FC537D2">
            <w:pPr>
              <w:spacing w:line="240" w:lineRule="auto"/>
            </w:pPr>
            <w:r>
              <w:t>Task 3 Router与静态路由</w:t>
            </w:r>
          </w:p>
        </w:tc>
        <w:tc>
          <w:tcPr>
            <w:tcW w:w="2448" w:type="dxa"/>
            <w:vAlign w:val="center"/>
          </w:tcPr>
          <w:p w14:paraId="68084F49">
            <w:pPr>
              <w:spacing w:line="240" w:lineRule="auto"/>
            </w:pPr>
            <w:r>
              <w:t>60分钟</w:t>
            </w:r>
          </w:p>
        </w:tc>
        <w:tc>
          <w:tcPr>
            <w:tcW w:w="2448" w:type="dxa"/>
            <w:vAlign w:val="center"/>
          </w:tcPr>
          <w:p w14:paraId="6ADFEA2B">
            <w:pPr>
              <w:spacing w:line="240" w:lineRule="auto"/>
            </w:pPr>
            <w:r>
              <w:t>路由器接口/子接口/路由表</w:t>
            </w:r>
          </w:p>
        </w:tc>
        <w:tc>
          <w:tcPr>
            <w:tcW w:w="2448" w:type="dxa"/>
            <w:vAlign w:val="center"/>
          </w:tcPr>
          <w:p w14:paraId="0B73EFF5">
            <w:pPr>
              <w:spacing w:line="240" w:lineRule="auto"/>
            </w:pPr>
            <w:r>
              <w:t>up/up、路由双向可达</w:t>
            </w:r>
          </w:p>
        </w:tc>
      </w:tr>
      <w:tr w14:paraId="242BAC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F3DCE01">
            <w:pPr>
              <w:spacing w:line="240" w:lineRule="auto"/>
            </w:pPr>
            <w:r>
              <w:t>Task 4 DNS与网络验证</w:t>
            </w:r>
          </w:p>
        </w:tc>
        <w:tc>
          <w:tcPr>
            <w:tcW w:w="2448" w:type="dxa"/>
            <w:vAlign w:val="center"/>
          </w:tcPr>
          <w:p w14:paraId="7E8E325D">
            <w:pPr>
              <w:spacing w:line="240" w:lineRule="auto"/>
            </w:pPr>
            <w:r>
              <w:t>45分钟</w:t>
            </w:r>
          </w:p>
        </w:tc>
        <w:tc>
          <w:tcPr>
            <w:tcW w:w="2448" w:type="dxa"/>
            <w:vAlign w:val="center"/>
          </w:tcPr>
          <w:p w14:paraId="5FE3B3B2">
            <w:pPr>
              <w:spacing w:line="240" w:lineRule="auto"/>
            </w:pPr>
            <w:r>
              <w:t>Ping、DNS测试记录</w:t>
            </w:r>
          </w:p>
        </w:tc>
        <w:tc>
          <w:tcPr>
            <w:tcW w:w="2448" w:type="dxa"/>
            <w:vAlign w:val="center"/>
          </w:tcPr>
          <w:p w14:paraId="029897B1">
            <w:pPr>
              <w:spacing w:line="240" w:lineRule="auto"/>
            </w:pPr>
            <w:r>
              <w:t>跨VLAN、跨WAN、DNS</w:t>
            </w:r>
          </w:p>
        </w:tc>
      </w:tr>
      <w:tr w14:paraId="2C41A8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A438F69">
            <w:pPr>
              <w:spacing w:line="240" w:lineRule="auto"/>
            </w:pPr>
            <w:r>
              <w:t>Task 5 故障排除</w:t>
            </w:r>
          </w:p>
        </w:tc>
        <w:tc>
          <w:tcPr>
            <w:tcW w:w="2448" w:type="dxa"/>
            <w:vAlign w:val="center"/>
          </w:tcPr>
          <w:p w14:paraId="492E2907">
            <w:pPr>
              <w:spacing w:line="240" w:lineRule="auto"/>
            </w:pPr>
            <w:r>
              <w:t>40分钟</w:t>
            </w:r>
          </w:p>
        </w:tc>
        <w:tc>
          <w:tcPr>
            <w:tcW w:w="2448" w:type="dxa"/>
            <w:vAlign w:val="center"/>
          </w:tcPr>
          <w:p w14:paraId="3D8A57CD">
            <w:pPr>
              <w:spacing w:line="240" w:lineRule="auto"/>
            </w:pPr>
            <w:r>
              <w:t>故障记录与修复证据</w:t>
            </w:r>
          </w:p>
        </w:tc>
        <w:tc>
          <w:tcPr>
            <w:tcW w:w="2448" w:type="dxa"/>
            <w:vAlign w:val="center"/>
          </w:tcPr>
          <w:p w14:paraId="68B91A9E">
            <w:pPr>
              <w:spacing w:line="240" w:lineRule="auto"/>
            </w:pPr>
            <w:r>
              <w:t>根因分析和修复</w:t>
            </w:r>
          </w:p>
        </w:tc>
      </w:tr>
    </w:tbl>
    <w:p w14:paraId="54676F32"/>
    <w:p w14:paraId="48BC25A4">
      <w:r>
        <w:t>教学策略：先预测（子网设计）、再配置（CLI）、再验证（show/ping）、最后解释（排错报告）。教师在每一阶段设置简短检查点，避免错误累积到最后。</w:t>
      </w:r>
    </w:p>
    <w:p w14:paraId="38113183">
      <w:pPr>
        <w:pStyle w:val="3"/>
      </w:pPr>
      <w:r>
        <w:t>4. 企业案例与设备拓扑</w:t>
      </w:r>
    </w:p>
    <w:p w14:paraId="6EA52F54">
      <w:r>
        <w:t>企业有总部HQ（Engineering、Administration）、分公司Branch（Sales、Support）和独立服务器区。R1负责总部两个VLAN，R3负责分公司两个VLAN，R2作为核心路由器连接两端及服务器区。</w:t>
      </w:r>
    </w:p>
    <w:p w14:paraId="461E3F2D">
      <w:r>
        <w:drawing>
          <wp:inline distT="0" distB="0" distL="114300" distR="114300">
            <wp:extent cx="5120640" cy="32854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2724">
      <w:r>
        <w:t>注：Web Server在本次教学中仅作为一台可Ping通的服务器终端，不进行HTTP网页访问。DNS Server提供域名解析。</w:t>
      </w:r>
    </w:p>
    <w:p w14:paraId="248DBD90">
      <w:pPr>
        <w:pStyle w:val="4"/>
      </w:pPr>
      <w:r>
        <w:t>4.1 设备清单与精确连线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5F7ADB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25EDC74">
            <w:pPr>
              <w:spacing w:line="240" w:lineRule="auto"/>
            </w:pPr>
            <w:r>
              <w:t>设备A / 接口</w:t>
            </w:r>
          </w:p>
        </w:tc>
        <w:tc>
          <w:tcPr>
            <w:tcW w:w="3264" w:type="dxa"/>
            <w:vAlign w:val="center"/>
          </w:tcPr>
          <w:p w14:paraId="6994E489">
            <w:pPr>
              <w:spacing w:line="240" w:lineRule="auto"/>
            </w:pPr>
            <w:r>
              <w:t>设备B / 接口</w:t>
            </w:r>
          </w:p>
        </w:tc>
        <w:tc>
          <w:tcPr>
            <w:tcW w:w="3264" w:type="dxa"/>
            <w:vAlign w:val="center"/>
          </w:tcPr>
          <w:p w14:paraId="19CBB61F">
            <w:pPr>
              <w:spacing w:line="240" w:lineRule="auto"/>
            </w:pPr>
            <w:r>
              <w:t>用途</w:t>
            </w:r>
          </w:p>
        </w:tc>
      </w:tr>
      <w:tr w14:paraId="6161CF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63A923C">
            <w:pPr>
              <w:spacing w:line="240" w:lineRule="auto"/>
            </w:pPr>
            <w:r>
              <w:t>R1 G0/0</w:t>
            </w:r>
          </w:p>
        </w:tc>
        <w:tc>
          <w:tcPr>
            <w:tcW w:w="3264" w:type="dxa"/>
            <w:vAlign w:val="center"/>
          </w:tcPr>
          <w:p w14:paraId="40DBAA7E">
            <w:pPr>
              <w:spacing w:line="240" w:lineRule="auto"/>
            </w:pPr>
            <w:r>
              <w:t>SW1 G0/1</w:t>
            </w:r>
          </w:p>
        </w:tc>
        <w:tc>
          <w:tcPr>
            <w:tcW w:w="3264" w:type="dxa"/>
            <w:vAlign w:val="center"/>
          </w:tcPr>
          <w:p w14:paraId="05C2CE5F">
            <w:pPr>
              <w:spacing w:line="240" w:lineRule="auto"/>
            </w:pPr>
            <w:r>
              <w:t>总部802.1Q Trunk</w:t>
            </w:r>
          </w:p>
        </w:tc>
      </w:tr>
      <w:tr w14:paraId="287ED3C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12275DF">
            <w:pPr>
              <w:spacing w:line="240" w:lineRule="auto"/>
            </w:pPr>
            <w:r>
              <w:t>R1 G0/1</w:t>
            </w:r>
          </w:p>
        </w:tc>
        <w:tc>
          <w:tcPr>
            <w:tcW w:w="3264" w:type="dxa"/>
            <w:vAlign w:val="center"/>
          </w:tcPr>
          <w:p w14:paraId="21B545B4">
            <w:pPr>
              <w:spacing w:line="240" w:lineRule="auto"/>
            </w:pPr>
            <w:r>
              <w:t>R2 G0/0</w:t>
            </w:r>
          </w:p>
        </w:tc>
        <w:tc>
          <w:tcPr>
            <w:tcW w:w="3264" w:type="dxa"/>
            <w:vAlign w:val="center"/>
          </w:tcPr>
          <w:p w14:paraId="0C2B1B79">
            <w:pPr>
              <w:spacing w:line="240" w:lineRule="auto"/>
            </w:pPr>
            <w:r>
              <w:t>WAN 1</w:t>
            </w:r>
          </w:p>
        </w:tc>
      </w:tr>
      <w:tr w14:paraId="3B330E6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D7FA732">
            <w:pPr>
              <w:spacing w:line="240" w:lineRule="auto"/>
            </w:pPr>
            <w:r>
              <w:t>R2 G0/1</w:t>
            </w:r>
          </w:p>
        </w:tc>
        <w:tc>
          <w:tcPr>
            <w:tcW w:w="3264" w:type="dxa"/>
            <w:vAlign w:val="center"/>
          </w:tcPr>
          <w:p w14:paraId="5BF7D486">
            <w:pPr>
              <w:spacing w:line="240" w:lineRule="auto"/>
            </w:pPr>
            <w:r>
              <w:t>R3 G0/1</w:t>
            </w:r>
          </w:p>
        </w:tc>
        <w:tc>
          <w:tcPr>
            <w:tcW w:w="3264" w:type="dxa"/>
            <w:vAlign w:val="center"/>
          </w:tcPr>
          <w:p w14:paraId="709339D6">
            <w:pPr>
              <w:spacing w:line="240" w:lineRule="auto"/>
            </w:pPr>
            <w:r>
              <w:t>WAN 2</w:t>
            </w:r>
          </w:p>
        </w:tc>
      </w:tr>
      <w:tr w14:paraId="457D8E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3D57861">
            <w:pPr>
              <w:spacing w:line="240" w:lineRule="auto"/>
            </w:pPr>
            <w:r>
              <w:t>R2 G0/2</w:t>
            </w:r>
          </w:p>
        </w:tc>
        <w:tc>
          <w:tcPr>
            <w:tcW w:w="3264" w:type="dxa"/>
            <w:vAlign w:val="center"/>
          </w:tcPr>
          <w:p w14:paraId="09F77B85">
            <w:pPr>
              <w:spacing w:line="240" w:lineRule="auto"/>
            </w:pPr>
            <w:r>
              <w:t>SW3 G0/1</w:t>
            </w:r>
          </w:p>
        </w:tc>
        <w:tc>
          <w:tcPr>
            <w:tcW w:w="3264" w:type="dxa"/>
            <w:vAlign w:val="center"/>
          </w:tcPr>
          <w:p w14:paraId="68C0AABF">
            <w:pPr>
              <w:spacing w:line="240" w:lineRule="auto"/>
            </w:pPr>
            <w:r>
              <w:t>服务器LAN</w:t>
            </w:r>
          </w:p>
        </w:tc>
      </w:tr>
      <w:tr w14:paraId="42AAAA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0AF5FD9">
            <w:pPr>
              <w:spacing w:line="240" w:lineRule="auto"/>
            </w:pPr>
            <w:r>
              <w:t>R3 G0/0</w:t>
            </w:r>
          </w:p>
        </w:tc>
        <w:tc>
          <w:tcPr>
            <w:tcW w:w="3264" w:type="dxa"/>
            <w:vAlign w:val="center"/>
          </w:tcPr>
          <w:p w14:paraId="3D601F3E">
            <w:pPr>
              <w:spacing w:line="240" w:lineRule="auto"/>
            </w:pPr>
            <w:r>
              <w:t>SW2 G0/1</w:t>
            </w:r>
          </w:p>
        </w:tc>
        <w:tc>
          <w:tcPr>
            <w:tcW w:w="3264" w:type="dxa"/>
            <w:vAlign w:val="center"/>
          </w:tcPr>
          <w:p w14:paraId="171DA4AC">
            <w:pPr>
              <w:spacing w:line="240" w:lineRule="auto"/>
            </w:pPr>
            <w:r>
              <w:t>分公司802.1Q Trunk</w:t>
            </w:r>
          </w:p>
        </w:tc>
      </w:tr>
      <w:tr w14:paraId="2E2CBB7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CA7212F">
            <w:pPr>
              <w:spacing w:line="240" w:lineRule="auto"/>
            </w:pPr>
            <w:r>
              <w:t>SW1 Fa0/1–2</w:t>
            </w:r>
          </w:p>
        </w:tc>
        <w:tc>
          <w:tcPr>
            <w:tcW w:w="3264" w:type="dxa"/>
            <w:vAlign w:val="center"/>
          </w:tcPr>
          <w:p w14:paraId="3977B8AD">
            <w:pPr>
              <w:spacing w:line="240" w:lineRule="auto"/>
            </w:pPr>
            <w:r>
              <w:t>HQ-PC1–2 Fa0</w:t>
            </w:r>
          </w:p>
        </w:tc>
        <w:tc>
          <w:tcPr>
            <w:tcW w:w="3264" w:type="dxa"/>
            <w:vAlign w:val="center"/>
          </w:tcPr>
          <w:p w14:paraId="6217C556">
            <w:pPr>
              <w:spacing w:line="240" w:lineRule="auto"/>
            </w:pPr>
            <w:r>
              <w:t>Engineering VLAN10</w:t>
            </w:r>
          </w:p>
        </w:tc>
      </w:tr>
      <w:tr w14:paraId="1D95CE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6871714">
            <w:pPr>
              <w:spacing w:line="240" w:lineRule="auto"/>
            </w:pPr>
            <w:r>
              <w:t>SW1 Fa0/3–4</w:t>
            </w:r>
          </w:p>
        </w:tc>
        <w:tc>
          <w:tcPr>
            <w:tcW w:w="3264" w:type="dxa"/>
            <w:vAlign w:val="center"/>
          </w:tcPr>
          <w:p w14:paraId="17A21618">
            <w:pPr>
              <w:spacing w:line="240" w:lineRule="auto"/>
            </w:pPr>
            <w:r>
              <w:t>HQ-PC3–4 Fa0</w:t>
            </w:r>
          </w:p>
        </w:tc>
        <w:tc>
          <w:tcPr>
            <w:tcW w:w="3264" w:type="dxa"/>
            <w:vAlign w:val="center"/>
          </w:tcPr>
          <w:p w14:paraId="749C4665">
            <w:pPr>
              <w:spacing w:line="240" w:lineRule="auto"/>
            </w:pPr>
            <w:r>
              <w:t>Administration VLAN20</w:t>
            </w:r>
          </w:p>
        </w:tc>
      </w:tr>
      <w:tr w14:paraId="02079E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E15CEAC">
            <w:pPr>
              <w:spacing w:line="240" w:lineRule="auto"/>
            </w:pPr>
            <w:r>
              <w:t>SW2 Fa0/1–2</w:t>
            </w:r>
          </w:p>
        </w:tc>
        <w:tc>
          <w:tcPr>
            <w:tcW w:w="3264" w:type="dxa"/>
            <w:vAlign w:val="center"/>
          </w:tcPr>
          <w:p w14:paraId="57D3391A">
            <w:pPr>
              <w:spacing w:line="240" w:lineRule="auto"/>
            </w:pPr>
            <w:r>
              <w:t>Branch-PC1–2 Fa0</w:t>
            </w:r>
          </w:p>
        </w:tc>
        <w:tc>
          <w:tcPr>
            <w:tcW w:w="3264" w:type="dxa"/>
            <w:vAlign w:val="center"/>
          </w:tcPr>
          <w:p w14:paraId="5682F10F">
            <w:pPr>
              <w:spacing w:line="240" w:lineRule="auto"/>
            </w:pPr>
            <w:r>
              <w:t>Sales VLAN30</w:t>
            </w:r>
          </w:p>
        </w:tc>
      </w:tr>
      <w:tr w14:paraId="453B9B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ECB2CC5">
            <w:pPr>
              <w:spacing w:line="240" w:lineRule="auto"/>
            </w:pPr>
            <w:r>
              <w:t>SW2 Fa0/3–4</w:t>
            </w:r>
          </w:p>
        </w:tc>
        <w:tc>
          <w:tcPr>
            <w:tcW w:w="3264" w:type="dxa"/>
            <w:vAlign w:val="center"/>
          </w:tcPr>
          <w:p w14:paraId="74108E4B">
            <w:pPr>
              <w:spacing w:line="240" w:lineRule="auto"/>
            </w:pPr>
            <w:r>
              <w:t>Branch-PC3–4 Fa0</w:t>
            </w:r>
          </w:p>
        </w:tc>
        <w:tc>
          <w:tcPr>
            <w:tcW w:w="3264" w:type="dxa"/>
            <w:vAlign w:val="center"/>
          </w:tcPr>
          <w:p w14:paraId="14C6C825">
            <w:pPr>
              <w:spacing w:line="240" w:lineRule="auto"/>
            </w:pPr>
            <w:r>
              <w:t>Support VLAN40</w:t>
            </w:r>
          </w:p>
        </w:tc>
      </w:tr>
      <w:tr w14:paraId="5C3A92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87FA0AE">
            <w:pPr>
              <w:spacing w:line="240" w:lineRule="auto"/>
            </w:pPr>
            <w:r>
              <w:t>SW3 Fa0/1</w:t>
            </w:r>
          </w:p>
        </w:tc>
        <w:tc>
          <w:tcPr>
            <w:tcW w:w="3264" w:type="dxa"/>
            <w:vAlign w:val="center"/>
          </w:tcPr>
          <w:p w14:paraId="39E93AF5">
            <w:pPr>
              <w:spacing w:line="240" w:lineRule="auto"/>
            </w:pPr>
            <w:r>
              <w:t>Web Server Fa0</w:t>
            </w:r>
          </w:p>
        </w:tc>
        <w:tc>
          <w:tcPr>
            <w:tcW w:w="3264" w:type="dxa"/>
            <w:vAlign w:val="center"/>
          </w:tcPr>
          <w:p w14:paraId="61E50332">
            <w:pPr>
              <w:spacing w:line="240" w:lineRule="auto"/>
            </w:pPr>
            <w:r>
              <w:t>服务器LAN</w:t>
            </w:r>
          </w:p>
        </w:tc>
      </w:tr>
      <w:tr w14:paraId="1B90F6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8417D0D">
            <w:pPr>
              <w:spacing w:line="240" w:lineRule="auto"/>
            </w:pPr>
            <w:r>
              <w:t>SW3 Fa0/2</w:t>
            </w:r>
          </w:p>
        </w:tc>
        <w:tc>
          <w:tcPr>
            <w:tcW w:w="3264" w:type="dxa"/>
            <w:vAlign w:val="center"/>
          </w:tcPr>
          <w:p w14:paraId="51CB9F8A">
            <w:pPr>
              <w:spacing w:line="240" w:lineRule="auto"/>
            </w:pPr>
            <w:r>
              <w:t>DNS Server Fa0</w:t>
            </w:r>
          </w:p>
        </w:tc>
        <w:tc>
          <w:tcPr>
            <w:tcW w:w="3264" w:type="dxa"/>
            <w:vAlign w:val="center"/>
          </w:tcPr>
          <w:p w14:paraId="4C7C4071">
            <w:pPr>
              <w:spacing w:line="240" w:lineRule="auto"/>
            </w:pPr>
            <w:r>
              <w:t>服务器LAN</w:t>
            </w:r>
          </w:p>
        </w:tc>
      </w:tr>
    </w:tbl>
    <w:p w14:paraId="79182E7E"/>
    <w:p w14:paraId="740C33D5">
      <w:r>
        <w:t>连线方法：Packet Tracer左下角 Connections（闪电图标）→ Automatically Choose Connection Type；或按接口类型使用Copper Straight-Through，路由器直连可使用自动选线。等待端口状态稳定。</w:t>
      </w:r>
    </w:p>
    <w:p w14:paraId="72B12224">
      <w:r>
        <w:br w:type="page"/>
      </w:r>
    </w:p>
    <w:p w14:paraId="029E91B3">
      <w:pPr>
        <w:pStyle w:val="3"/>
      </w:pPr>
      <w:r>
        <w:t>第二部分  学生实验手册 / Student Activity</w:t>
      </w:r>
    </w:p>
    <w:p w14:paraId="4BFD3F6F">
      <w:r>
        <w:t>学生说明：你需要在Student_Starter.pkt的预连线拓扑上完成配置。不得直接复制教师答案。所有地址、命令和测试结果须写入实验记录。</w:t>
      </w:r>
    </w:p>
    <w:p w14:paraId="52818FA3">
      <w:pPr>
        <w:pStyle w:val="3"/>
      </w:pPr>
      <w:r>
        <w:t>Task 1 — VLSM子网设计（45分钟）</w:t>
      </w:r>
    </w:p>
    <w:p w14:paraId="7E706FDE">
      <w:r>
        <w:t>给定地址块：192.168.100.0/24。要求按主机数从大到小分配连续、无重叠子网；WAN点到点链路也必须获得独立子网。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4E19E64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48" w:type="dxa"/>
            <w:vAlign w:val="center"/>
          </w:tcPr>
          <w:p w14:paraId="301FBEE8">
            <w:pPr>
              <w:spacing w:line="240" w:lineRule="auto"/>
            </w:pPr>
            <w:r>
              <w:t>网络</w:t>
            </w:r>
          </w:p>
        </w:tc>
        <w:tc>
          <w:tcPr>
            <w:tcW w:w="2448" w:type="dxa"/>
            <w:vAlign w:val="center"/>
          </w:tcPr>
          <w:p w14:paraId="59923B5E">
            <w:pPr>
              <w:spacing w:line="240" w:lineRule="auto"/>
            </w:pPr>
            <w:r>
              <w:t>至少需要主机数</w:t>
            </w:r>
          </w:p>
        </w:tc>
        <w:tc>
          <w:tcPr>
            <w:tcW w:w="2448" w:type="dxa"/>
            <w:vAlign w:val="center"/>
          </w:tcPr>
          <w:p w14:paraId="5E1D70F2">
            <w:pPr>
              <w:spacing w:line="240" w:lineRule="auto"/>
            </w:pPr>
            <w:r>
              <w:t>Network/CIDR（学生填写）</w:t>
            </w:r>
          </w:p>
        </w:tc>
        <w:tc>
          <w:tcPr>
            <w:tcW w:w="2448" w:type="dxa"/>
            <w:vAlign w:val="center"/>
          </w:tcPr>
          <w:p w14:paraId="35ED903B">
            <w:pPr>
              <w:spacing w:line="240" w:lineRule="auto"/>
            </w:pPr>
            <w:r>
              <w:t>Gateway（学生填写）</w:t>
            </w:r>
          </w:p>
        </w:tc>
      </w:tr>
      <w:tr w14:paraId="51B4F0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48" w:type="dxa"/>
            <w:vAlign w:val="center"/>
          </w:tcPr>
          <w:p w14:paraId="4E49543B">
            <w:pPr>
              <w:spacing w:line="240" w:lineRule="auto"/>
            </w:pPr>
            <w:r>
              <w:t>HQ Engineering</w:t>
            </w:r>
          </w:p>
        </w:tc>
        <w:tc>
          <w:tcPr>
            <w:tcW w:w="2448" w:type="dxa"/>
            <w:vAlign w:val="center"/>
          </w:tcPr>
          <w:p w14:paraId="4AC539FA">
            <w:pPr>
              <w:spacing w:line="240" w:lineRule="auto"/>
            </w:pPr>
            <w:r>
              <w:t>50</w:t>
            </w:r>
          </w:p>
        </w:tc>
        <w:tc>
          <w:tcPr>
            <w:tcW w:w="2448" w:type="dxa"/>
            <w:vAlign w:val="center"/>
          </w:tcPr>
          <w:p w14:paraId="640FB4FB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67559023">
            <w:pPr>
              <w:spacing w:line="240" w:lineRule="auto"/>
            </w:pPr>
            <w:r>
              <w:t>__________</w:t>
            </w:r>
          </w:p>
        </w:tc>
      </w:tr>
      <w:tr w14:paraId="5D3750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48" w:type="dxa"/>
            <w:vAlign w:val="center"/>
          </w:tcPr>
          <w:p w14:paraId="6BB4C1E2">
            <w:pPr>
              <w:spacing w:line="240" w:lineRule="auto"/>
            </w:pPr>
            <w:r>
              <w:t>HQ Administration</w:t>
            </w:r>
          </w:p>
        </w:tc>
        <w:tc>
          <w:tcPr>
            <w:tcW w:w="2448" w:type="dxa"/>
            <w:vAlign w:val="center"/>
          </w:tcPr>
          <w:p w14:paraId="183AC2B7">
            <w:pPr>
              <w:spacing w:line="240" w:lineRule="auto"/>
            </w:pPr>
            <w:r>
              <w:t>25</w:t>
            </w:r>
          </w:p>
        </w:tc>
        <w:tc>
          <w:tcPr>
            <w:tcW w:w="2448" w:type="dxa"/>
            <w:vAlign w:val="center"/>
          </w:tcPr>
          <w:p w14:paraId="18E61D28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6B761310">
            <w:pPr>
              <w:spacing w:line="240" w:lineRule="auto"/>
            </w:pPr>
            <w:r>
              <w:t>__________</w:t>
            </w:r>
          </w:p>
        </w:tc>
      </w:tr>
      <w:tr w14:paraId="2E44B8C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6C63115">
            <w:pPr>
              <w:spacing w:line="240" w:lineRule="auto"/>
            </w:pPr>
            <w:r>
              <w:t>Branch Sales</w:t>
            </w:r>
          </w:p>
        </w:tc>
        <w:tc>
          <w:tcPr>
            <w:tcW w:w="2448" w:type="dxa"/>
            <w:vAlign w:val="center"/>
          </w:tcPr>
          <w:p w14:paraId="7BFFAF60">
            <w:pPr>
              <w:spacing w:line="240" w:lineRule="auto"/>
            </w:pPr>
            <w:r>
              <w:t>20</w:t>
            </w:r>
          </w:p>
        </w:tc>
        <w:tc>
          <w:tcPr>
            <w:tcW w:w="2448" w:type="dxa"/>
            <w:vAlign w:val="center"/>
          </w:tcPr>
          <w:p w14:paraId="0DF81B31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5AA90280">
            <w:pPr>
              <w:spacing w:line="240" w:lineRule="auto"/>
            </w:pPr>
            <w:r>
              <w:t>__________</w:t>
            </w:r>
          </w:p>
        </w:tc>
      </w:tr>
      <w:tr w14:paraId="0FCC19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C13E549">
            <w:pPr>
              <w:spacing w:line="240" w:lineRule="auto"/>
            </w:pPr>
            <w:r>
              <w:t>Branch Support</w:t>
            </w:r>
          </w:p>
        </w:tc>
        <w:tc>
          <w:tcPr>
            <w:tcW w:w="2448" w:type="dxa"/>
            <w:vAlign w:val="center"/>
          </w:tcPr>
          <w:p w14:paraId="72CDC6B8">
            <w:pPr>
              <w:spacing w:line="240" w:lineRule="auto"/>
            </w:pPr>
            <w:r>
              <w:t>12</w:t>
            </w:r>
          </w:p>
        </w:tc>
        <w:tc>
          <w:tcPr>
            <w:tcW w:w="2448" w:type="dxa"/>
            <w:vAlign w:val="center"/>
          </w:tcPr>
          <w:p w14:paraId="370BBA2A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6D0DB8C4">
            <w:pPr>
              <w:spacing w:line="240" w:lineRule="auto"/>
            </w:pPr>
            <w:r>
              <w:t>__________</w:t>
            </w:r>
          </w:p>
        </w:tc>
      </w:tr>
      <w:tr w14:paraId="46E13F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48" w:type="dxa"/>
            <w:vAlign w:val="center"/>
          </w:tcPr>
          <w:p w14:paraId="4F8FDDF7">
            <w:pPr>
              <w:spacing w:line="240" w:lineRule="auto"/>
            </w:pPr>
            <w:r>
              <w:t>Server Network</w:t>
            </w:r>
          </w:p>
        </w:tc>
        <w:tc>
          <w:tcPr>
            <w:tcW w:w="2448" w:type="dxa"/>
            <w:vAlign w:val="center"/>
          </w:tcPr>
          <w:p w14:paraId="67E7C9E6">
            <w:pPr>
              <w:spacing w:line="240" w:lineRule="auto"/>
            </w:pPr>
            <w:r>
              <w:t>10</w:t>
            </w:r>
          </w:p>
        </w:tc>
        <w:tc>
          <w:tcPr>
            <w:tcW w:w="2448" w:type="dxa"/>
            <w:vAlign w:val="center"/>
          </w:tcPr>
          <w:p w14:paraId="31FB13F3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4EA065CB">
            <w:pPr>
              <w:spacing w:line="240" w:lineRule="auto"/>
            </w:pPr>
            <w:r>
              <w:t>__________</w:t>
            </w:r>
          </w:p>
        </w:tc>
      </w:tr>
      <w:tr w14:paraId="04D05C6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C67FF73">
            <w:pPr>
              <w:spacing w:line="240" w:lineRule="auto"/>
            </w:pPr>
            <w:r>
              <w:t>WAN 1</w:t>
            </w:r>
          </w:p>
        </w:tc>
        <w:tc>
          <w:tcPr>
            <w:tcW w:w="2448" w:type="dxa"/>
            <w:vAlign w:val="center"/>
          </w:tcPr>
          <w:p w14:paraId="3D0D1407">
            <w:pPr>
              <w:spacing w:line="240" w:lineRule="auto"/>
            </w:pPr>
            <w:r>
              <w:t>2</w:t>
            </w:r>
          </w:p>
        </w:tc>
        <w:tc>
          <w:tcPr>
            <w:tcW w:w="2448" w:type="dxa"/>
            <w:vAlign w:val="center"/>
          </w:tcPr>
          <w:p w14:paraId="5A44172B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37539C85">
            <w:pPr>
              <w:spacing w:line="240" w:lineRule="auto"/>
            </w:pPr>
            <w:r>
              <w:t>不适用</w:t>
            </w:r>
          </w:p>
        </w:tc>
      </w:tr>
      <w:tr w14:paraId="2FD13AE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7C4B90F">
            <w:pPr>
              <w:spacing w:line="240" w:lineRule="auto"/>
            </w:pPr>
            <w:r>
              <w:t>WAN 2</w:t>
            </w:r>
          </w:p>
        </w:tc>
        <w:tc>
          <w:tcPr>
            <w:tcW w:w="2448" w:type="dxa"/>
            <w:vAlign w:val="center"/>
          </w:tcPr>
          <w:p w14:paraId="74BC35A3">
            <w:pPr>
              <w:spacing w:line="240" w:lineRule="auto"/>
            </w:pPr>
            <w:r>
              <w:t>2</w:t>
            </w:r>
          </w:p>
        </w:tc>
        <w:tc>
          <w:tcPr>
            <w:tcW w:w="2448" w:type="dxa"/>
            <w:vAlign w:val="center"/>
          </w:tcPr>
          <w:p w14:paraId="3419512D">
            <w:pPr>
              <w:spacing w:line="240" w:lineRule="auto"/>
            </w:pPr>
            <w:r>
              <w:t>__________</w:t>
            </w:r>
          </w:p>
        </w:tc>
        <w:tc>
          <w:tcPr>
            <w:tcW w:w="2448" w:type="dxa"/>
            <w:vAlign w:val="center"/>
          </w:tcPr>
          <w:p w14:paraId="4A94EF35">
            <w:pPr>
              <w:spacing w:line="240" w:lineRule="auto"/>
            </w:pPr>
            <w:r>
              <w:t>不适用</w:t>
            </w:r>
          </w:p>
        </w:tc>
      </w:tr>
    </w:tbl>
    <w:p w14:paraId="044AF819"/>
    <w:p w14:paraId="248A8F79">
      <w:r>
        <w:t>学生须额外记录每个子网：Subnet Mask、First Usable、Last Usable、Broadcast Address。解释为什么50台主机需要/26而不是/27，以及为什么WAN可使用/30。</w:t>
      </w:r>
    </w:p>
    <w:p w14:paraId="6EA1A747">
      <w:pPr>
        <w:pStyle w:val="3"/>
      </w:pPr>
      <w:r>
        <w:t>Task 2 — VLAN与Trunk配置（50分钟）</w:t>
      </w:r>
    </w:p>
    <w:p w14:paraId="4E6055E3">
      <w:r>
        <w:t>□ SW1创建VLAN 10 ENGINEERING与VLAN 20 ADMIN。</w:t>
      </w:r>
    </w:p>
    <w:p w14:paraId="76C7637B">
      <w:r>
        <w:t>□ SW1将Fa0/1–2分配至VLAN10，将Fa0/3–4分配至VLAN20。</w:t>
      </w:r>
    </w:p>
    <w:p w14:paraId="493ADAB3">
      <w:r>
        <w:t>□ SW2创建VLAN 30 SALES与VLAN 40 SUPPORT。</w:t>
      </w:r>
    </w:p>
    <w:p w14:paraId="13520F0D">
      <w:r>
        <w:t>□ SW2将Fa0/1–2分配至VLAN30，将Fa0/3–4分配至VLAN40。</w:t>
      </w:r>
    </w:p>
    <w:p w14:paraId="09A79856">
      <w:r>
        <w:t>□ 将SW1和SW2各自连接Router的G0/1端口设置为Trunk；SW3使用默认VLAN即可。</w:t>
      </w:r>
    </w:p>
    <w:p w14:paraId="72E24D15">
      <w:r>
        <w:t>□ 执行show vlan brief、show interfaces trunk并截图；解释为什么Trunk端口通常不显示为普通Access VLAN端口。</w:t>
      </w:r>
    </w:p>
    <w:p w14:paraId="1CE1ADE1">
      <w:pPr>
        <w:pStyle w:val="3"/>
      </w:pPr>
      <w:r>
        <w:t>Task 3 — 路由器与静态路由（60分钟）</w:t>
      </w:r>
    </w:p>
    <w:p w14:paraId="6C5249A7">
      <w:r>
        <w:t>□ R1：配置G0/0.10与G0/0.20的802.1Q封装及网关地址，启用G0/0；配置到R2的WAN接口。</w:t>
      </w:r>
    </w:p>
    <w:p w14:paraId="7F34D976">
      <w:r>
        <w:t>□ R2：配置与R1、R3的两条WAN接口以及服务器网段接口。</w:t>
      </w:r>
    </w:p>
    <w:p w14:paraId="7D136748">
      <w:r>
        <w:t>□ R3：配置G0/0.30与G0/0.40子接口及到R2的WAN接口。</w:t>
      </w:r>
    </w:p>
    <w:p w14:paraId="1CB77D3E">
      <w:r>
        <w:t>□ 为所有远程子网添加静态路由，确保正向与返回方向都可达。</w:t>
      </w:r>
    </w:p>
    <w:p w14:paraId="10009EE0">
      <w:r>
        <w:t>□ 执行show ip interface brief和show ip route；记录S、C、L路由的含义。</w:t>
      </w:r>
    </w:p>
    <w:p w14:paraId="249EADFC">
      <w:pPr>
        <w:pStyle w:val="3"/>
      </w:pPr>
      <w:r>
        <w:t>Task 4 — PC、Server、DNS与验证（45分钟）</w:t>
      </w:r>
    </w:p>
    <w:p w14:paraId="4FE63796">
      <w:r>
        <w:t>□ 按VLSM结果配置8台PC和2台Server的静态IPv4地址、掩码和网关。</w:t>
      </w:r>
    </w:p>
    <w:p w14:paraId="41AFEE2C">
      <w:r>
        <w:t>□ DNS Server启用Services → DNS，添加www.company.lab → Web Server IP的A记录。</w:t>
      </w:r>
    </w:p>
    <w:p w14:paraId="7CCCC2F2">
      <w:r>
        <w:t>□ 在每台PC填写DNS Server地址。</w:t>
      </w:r>
    </w:p>
    <w:p w14:paraId="2D9F3B3E">
      <w:r>
        <w:t>□ 从HQ-PC1依次Ping同VLAN、跨VLAN、分公司和服务器IP。</w:t>
      </w:r>
    </w:p>
    <w:p w14:paraId="1C975035">
      <w:r>
        <w:t>□ 从HQ-PC1执行ping www.company.lab；记录解析出的IPv4地址。</w:t>
      </w:r>
    </w:p>
    <w:p w14:paraId="1E4098DA">
      <w:r>
        <w:t>□ 本实验不要求打开网页，也不对HTTP可用性评分。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6425A8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52D8283">
            <w:pPr>
              <w:spacing w:line="240" w:lineRule="auto"/>
            </w:pPr>
            <w:r>
              <w:t>验证项目</w:t>
            </w:r>
          </w:p>
        </w:tc>
        <w:tc>
          <w:tcPr>
            <w:tcW w:w="3264" w:type="dxa"/>
            <w:vAlign w:val="center"/>
          </w:tcPr>
          <w:p w14:paraId="194C3C05">
            <w:pPr>
              <w:spacing w:line="240" w:lineRule="auto"/>
            </w:pPr>
            <w:r>
              <w:t>学生记录（成功/失败）</w:t>
            </w:r>
          </w:p>
        </w:tc>
        <w:tc>
          <w:tcPr>
            <w:tcW w:w="3264" w:type="dxa"/>
            <w:vAlign w:val="center"/>
          </w:tcPr>
          <w:p w14:paraId="1353BA40">
            <w:pPr>
              <w:spacing w:line="240" w:lineRule="auto"/>
            </w:pPr>
            <w:r>
              <w:t>截图编号</w:t>
            </w:r>
          </w:p>
        </w:tc>
      </w:tr>
      <w:tr w14:paraId="25F899C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D005C38">
            <w:pPr>
              <w:spacing w:line="240" w:lineRule="auto"/>
            </w:pPr>
            <w:r>
              <w:t>HQ-PC1 → HQ-PC2</w:t>
            </w:r>
          </w:p>
        </w:tc>
        <w:tc>
          <w:tcPr>
            <w:tcW w:w="3264" w:type="dxa"/>
            <w:vAlign w:val="center"/>
          </w:tcPr>
          <w:p w14:paraId="77D784A1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07C9671D">
            <w:pPr>
              <w:spacing w:line="240" w:lineRule="auto"/>
            </w:pPr>
            <w:r>
              <w:t>________</w:t>
            </w:r>
          </w:p>
        </w:tc>
      </w:tr>
      <w:tr w14:paraId="3C624DA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A98B45E">
            <w:pPr>
              <w:spacing w:line="240" w:lineRule="auto"/>
            </w:pPr>
            <w:r>
              <w:t>HQ-PC1 → HQ-PC3</w:t>
            </w:r>
          </w:p>
        </w:tc>
        <w:tc>
          <w:tcPr>
            <w:tcW w:w="3264" w:type="dxa"/>
            <w:vAlign w:val="center"/>
          </w:tcPr>
          <w:p w14:paraId="44E4828D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098EE595">
            <w:pPr>
              <w:spacing w:line="240" w:lineRule="auto"/>
            </w:pPr>
            <w:r>
              <w:t>________</w:t>
            </w:r>
          </w:p>
        </w:tc>
      </w:tr>
      <w:tr w14:paraId="1B2276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AC8D210">
            <w:pPr>
              <w:spacing w:line="240" w:lineRule="auto"/>
            </w:pPr>
            <w:r>
              <w:t>HQ-PC1 → Branch-PC1</w:t>
            </w:r>
          </w:p>
        </w:tc>
        <w:tc>
          <w:tcPr>
            <w:tcW w:w="3264" w:type="dxa"/>
            <w:vAlign w:val="center"/>
          </w:tcPr>
          <w:p w14:paraId="686D1E3D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1D79431A">
            <w:pPr>
              <w:spacing w:line="240" w:lineRule="auto"/>
            </w:pPr>
            <w:r>
              <w:t>________</w:t>
            </w:r>
          </w:p>
        </w:tc>
      </w:tr>
      <w:tr w14:paraId="4D21557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49AA7BE">
            <w:pPr>
              <w:spacing w:line="240" w:lineRule="auto"/>
            </w:pPr>
            <w:r>
              <w:t>HQ-PC1 → Branch-PC3</w:t>
            </w:r>
          </w:p>
        </w:tc>
        <w:tc>
          <w:tcPr>
            <w:tcW w:w="3264" w:type="dxa"/>
            <w:vAlign w:val="center"/>
          </w:tcPr>
          <w:p w14:paraId="24EF5F69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4D0EC40A">
            <w:pPr>
              <w:spacing w:line="240" w:lineRule="auto"/>
            </w:pPr>
            <w:r>
              <w:t>________</w:t>
            </w:r>
          </w:p>
        </w:tc>
      </w:tr>
      <w:tr w14:paraId="5EBA0D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5C325B2">
            <w:pPr>
              <w:spacing w:line="240" w:lineRule="auto"/>
            </w:pPr>
            <w:r>
              <w:t>HQ-PC1 → Web Server</w:t>
            </w:r>
          </w:p>
        </w:tc>
        <w:tc>
          <w:tcPr>
            <w:tcW w:w="3264" w:type="dxa"/>
            <w:vAlign w:val="center"/>
          </w:tcPr>
          <w:p w14:paraId="0E99FBF1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62BED9DD">
            <w:pPr>
              <w:spacing w:line="240" w:lineRule="auto"/>
            </w:pPr>
            <w:r>
              <w:t>________</w:t>
            </w:r>
          </w:p>
        </w:tc>
      </w:tr>
      <w:tr w14:paraId="35F953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846BE05">
            <w:pPr>
              <w:spacing w:line="240" w:lineRule="auto"/>
            </w:pPr>
            <w:r>
              <w:t>HQ-PC1 → DNS Server</w:t>
            </w:r>
          </w:p>
        </w:tc>
        <w:tc>
          <w:tcPr>
            <w:tcW w:w="3264" w:type="dxa"/>
            <w:vAlign w:val="center"/>
          </w:tcPr>
          <w:p w14:paraId="26DB64D4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13D7F322">
            <w:pPr>
              <w:spacing w:line="240" w:lineRule="auto"/>
            </w:pPr>
            <w:r>
              <w:t>________</w:t>
            </w:r>
          </w:p>
        </w:tc>
      </w:tr>
      <w:tr w14:paraId="1F45B8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3A3999F">
            <w:pPr>
              <w:spacing w:line="240" w:lineRule="auto"/>
            </w:pPr>
            <w:r>
              <w:t>HQ-PC1 → www.company.lab</w:t>
            </w:r>
          </w:p>
        </w:tc>
        <w:tc>
          <w:tcPr>
            <w:tcW w:w="3264" w:type="dxa"/>
            <w:vAlign w:val="center"/>
          </w:tcPr>
          <w:p w14:paraId="79E20B8E">
            <w:pPr>
              <w:spacing w:line="240" w:lineRule="auto"/>
            </w:pPr>
            <w:r>
              <w:t>________</w:t>
            </w:r>
          </w:p>
        </w:tc>
        <w:tc>
          <w:tcPr>
            <w:tcW w:w="3264" w:type="dxa"/>
            <w:vAlign w:val="center"/>
          </w:tcPr>
          <w:p w14:paraId="0B30E8D2">
            <w:pPr>
              <w:spacing w:line="240" w:lineRule="auto"/>
            </w:pPr>
            <w:r>
              <w:t>________</w:t>
            </w:r>
          </w:p>
        </w:tc>
      </w:tr>
    </w:tbl>
    <w:p w14:paraId="1E3A1074"/>
    <w:p w14:paraId="5C716177">
      <w:pPr>
        <w:pStyle w:val="3"/>
      </w:pPr>
      <w:r>
        <w:t>Task 5 — Troubleshooting Challenge（40分钟）</w:t>
      </w:r>
    </w:p>
    <w:p w14:paraId="06318EFB">
      <w:r>
        <w:t>打开讲师提供的Troubleshooting_Challenge.pkt。网络中存在4个预设配置错误。不得直接重置设备；必须通过命令或终端设置查明根因。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538416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090EA9C3">
            <w:pPr>
              <w:spacing w:line="240" w:lineRule="auto"/>
            </w:pPr>
            <w:r>
              <w:t>故障编号</w:t>
            </w:r>
          </w:p>
        </w:tc>
        <w:tc>
          <w:tcPr>
            <w:tcW w:w="1958" w:type="dxa"/>
            <w:vAlign w:val="center"/>
          </w:tcPr>
          <w:p w14:paraId="18E27FB3">
            <w:pPr>
              <w:spacing w:line="240" w:lineRule="auto"/>
            </w:pPr>
            <w:r>
              <w:t>观察到的症状</w:t>
            </w:r>
          </w:p>
        </w:tc>
        <w:tc>
          <w:tcPr>
            <w:tcW w:w="1958" w:type="dxa"/>
            <w:vAlign w:val="center"/>
          </w:tcPr>
          <w:p w14:paraId="713F02E6">
            <w:pPr>
              <w:spacing w:line="240" w:lineRule="auto"/>
            </w:pPr>
            <w:r>
              <w:t>诊断证据</w:t>
            </w:r>
          </w:p>
        </w:tc>
        <w:tc>
          <w:tcPr>
            <w:tcW w:w="1958" w:type="dxa"/>
            <w:vAlign w:val="center"/>
          </w:tcPr>
          <w:p w14:paraId="78CD63DB">
            <w:pPr>
              <w:spacing w:line="240" w:lineRule="auto"/>
            </w:pPr>
            <w:r>
              <w:t>根因</w:t>
            </w:r>
          </w:p>
        </w:tc>
        <w:tc>
          <w:tcPr>
            <w:tcW w:w="1958" w:type="dxa"/>
            <w:vAlign w:val="center"/>
          </w:tcPr>
          <w:p w14:paraId="0F168185">
            <w:pPr>
              <w:spacing w:line="240" w:lineRule="auto"/>
            </w:pPr>
            <w:r>
              <w:t>修复措施</w:t>
            </w:r>
          </w:p>
        </w:tc>
      </w:tr>
      <w:tr w14:paraId="6B34A08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6D6C255">
            <w:pPr>
              <w:spacing w:line="240" w:lineRule="auto"/>
            </w:pPr>
            <w:r>
              <w:t>F1</w:t>
            </w:r>
          </w:p>
        </w:tc>
        <w:tc>
          <w:tcPr>
            <w:tcW w:w="1958" w:type="dxa"/>
            <w:vAlign w:val="center"/>
          </w:tcPr>
          <w:p w14:paraId="1DD786B8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7D52EE6C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62C47A1F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1037F74C">
            <w:pPr>
              <w:spacing w:line="240" w:lineRule="auto"/>
            </w:pPr>
            <w:r>
              <w:t>________</w:t>
            </w:r>
          </w:p>
        </w:tc>
      </w:tr>
      <w:tr w14:paraId="40AF237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53FE2A0">
            <w:pPr>
              <w:spacing w:line="240" w:lineRule="auto"/>
            </w:pPr>
            <w:r>
              <w:t>F2</w:t>
            </w:r>
          </w:p>
        </w:tc>
        <w:tc>
          <w:tcPr>
            <w:tcW w:w="1958" w:type="dxa"/>
            <w:vAlign w:val="center"/>
          </w:tcPr>
          <w:p w14:paraId="23077803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0FF3D3D9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07FD5311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367D2679">
            <w:pPr>
              <w:spacing w:line="240" w:lineRule="auto"/>
            </w:pPr>
            <w:r>
              <w:t>________</w:t>
            </w:r>
          </w:p>
        </w:tc>
      </w:tr>
      <w:tr w14:paraId="76C493D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078907F7">
            <w:pPr>
              <w:spacing w:line="240" w:lineRule="auto"/>
            </w:pPr>
            <w:r>
              <w:t>F3</w:t>
            </w:r>
          </w:p>
        </w:tc>
        <w:tc>
          <w:tcPr>
            <w:tcW w:w="1958" w:type="dxa"/>
            <w:vAlign w:val="center"/>
          </w:tcPr>
          <w:p w14:paraId="32E1A85B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261A48E2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64FBE18D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475D038C">
            <w:pPr>
              <w:spacing w:line="240" w:lineRule="auto"/>
            </w:pPr>
            <w:r>
              <w:t>________</w:t>
            </w:r>
          </w:p>
        </w:tc>
      </w:tr>
      <w:tr w14:paraId="11E4A77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5022878">
            <w:pPr>
              <w:spacing w:line="240" w:lineRule="auto"/>
            </w:pPr>
            <w:r>
              <w:t>F4</w:t>
            </w:r>
          </w:p>
        </w:tc>
        <w:tc>
          <w:tcPr>
            <w:tcW w:w="1958" w:type="dxa"/>
            <w:vAlign w:val="center"/>
          </w:tcPr>
          <w:p w14:paraId="31C1759D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252EB785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464C04B5">
            <w:pPr>
              <w:spacing w:line="240" w:lineRule="auto"/>
            </w:pPr>
            <w:r>
              <w:t>________</w:t>
            </w:r>
          </w:p>
        </w:tc>
        <w:tc>
          <w:tcPr>
            <w:tcW w:w="1958" w:type="dxa"/>
            <w:vAlign w:val="center"/>
          </w:tcPr>
          <w:p w14:paraId="74936B90">
            <w:pPr>
              <w:spacing w:line="240" w:lineRule="auto"/>
            </w:pPr>
            <w:r>
              <w:t>________</w:t>
            </w:r>
          </w:p>
        </w:tc>
      </w:tr>
    </w:tbl>
    <w:p w14:paraId="5D065974"/>
    <w:p w14:paraId="6F40F739">
      <w:r>
        <w:t>学生提交：①已完成配置的.pkt；②VLSM表；③至少6项测试结果；④show vlan brief、show interfaces trunk、show ip route截图；⑤故障排除表。</w:t>
      </w:r>
    </w:p>
    <w:p w14:paraId="267C4F69">
      <w:r>
        <w:br w:type="page"/>
      </w:r>
    </w:p>
    <w:p w14:paraId="058E45A5">
      <w:pPr>
        <w:pStyle w:val="3"/>
      </w:pPr>
      <w:r>
        <w:t>第三部分  教师参考答案 / Instructor Solution</w:t>
      </w:r>
    </w:p>
    <w:p w14:paraId="6B7B21A7">
      <w:pPr>
        <w:pStyle w:val="3"/>
      </w:pPr>
      <w:r>
        <w:t>5. VLSM标准答案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4201806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36888500">
            <w:pPr>
              <w:spacing w:line="240" w:lineRule="auto"/>
            </w:pPr>
            <w:r>
              <w:t>网络</w:t>
            </w:r>
          </w:p>
        </w:tc>
        <w:tc>
          <w:tcPr>
            <w:tcW w:w="1958" w:type="dxa"/>
            <w:vAlign w:val="center"/>
          </w:tcPr>
          <w:p w14:paraId="7CDAA464">
            <w:pPr>
              <w:spacing w:line="240" w:lineRule="auto"/>
            </w:pPr>
            <w:r>
              <w:t>网络/CIDR</w:t>
            </w:r>
          </w:p>
        </w:tc>
        <w:tc>
          <w:tcPr>
            <w:tcW w:w="1958" w:type="dxa"/>
            <w:vAlign w:val="center"/>
          </w:tcPr>
          <w:p w14:paraId="6B1AF999">
            <w:pPr>
              <w:spacing w:line="240" w:lineRule="auto"/>
            </w:pPr>
            <w:r>
              <w:t>掩码</w:t>
            </w:r>
          </w:p>
        </w:tc>
        <w:tc>
          <w:tcPr>
            <w:tcW w:w="1958" w:type="dxa"/>
            <w:vAlign w:val="center"/>
          </w:tcPr>
          <w:p w14:paraId="2CE19609">
            <w:pPr>
              <w:spacing w:line="240" w:lineRule="auto"/>
            </w:pPr>
            <w:r>
              <w:t>可用主机范围</w:t>
            </w:r>
          </w:p>
        </w:tc>
        <w:tc>
          <w:tcPr>
            <w:tcW w:w="1958" w:type="dxa"/>
            <w:vAlign w:val="center"/>
          </w:tcPr>
          <w:p w14:paraId="59AF0014">
            <w:pPr>
              <w:spacing w:line="240" w:lineRule="auto"/>
            </w:pPr>
            <w:r>
              <w:t>广播地址</w:t>
            </w:r>
          </w:p>
        </w:tc>
      </w:tr>
      <w:tr w14:paraId="0A0060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08D7543">
            <w:pPr>
              <w:spacing w:line="240" w:lineRule="auto"/>
            </w:pPr>
            <w:r>
              <w:t>Engineering</w:t>
            </w:r>
          </w:p>
        </w:tc>
        <w:tc>
          <w:tcPr>
            <w:tcW w:w="1958" w:type="dxa"/>
            <w:vAlign w:val="center"/>
          </w:tcPr>
          <w:p w14:paraId="69563FF7">
            <w:pPr>
              <w:spacing w:line="240" w:lineRule="auto"/>
            </w:pPr>
            <w:r>
              <w:t>192.168.100.0/26</w:t>
            </w:r>
          </w:p>
        </w:tc>
        <w:tc>
          <w:tcPr>
            <w:tcW w:w="1958" w:type="dxa"/>
            <w:vAlign w:val="center"/>
          </w:tcPr>
          <w:p w14:paraId="42148CD8">
            <w:pPr>
              <w:spacing w:line="240" w:lineRule="auto"/>
            </w:pPr>
            <w:r>
              <w:t>255.255.255.192</w:t>
            </w:r>
          </w:p>
        </w:tc>
        <w:tc>
          <w:tcPr>
            <w:tcW w:w="1958" w:type="dxa"/>
            <w:vAlign w:val="center"/>
          </w:tcPr>
          <w:p w14:paraId="5F759CB3">
            <w:pPr>
              <w:spacing w:line="240" w:lineRule="auto"/>
            </w:pPr>
            <w:r>
              <w:t>.1–.62</w:t>
            </w:r>
          </w:p>
        </w:tc>
        <w:tc>
          <w:tcPr>
            <w:tcW w:w="1958" w:type="dxa"/>
            <w:vAlign w:val="center"/>
          </w:tcPr>
          <w:p w14:paraId="238C4E6D">
            <w:pPr>
              <w:spacing w:line="240" w:lineRule="auto"/>
            </w:pPr>
            <w:r>
              <w:t>192.168.100.63</w:t>
            </w:r>
          </w:p>
        </w:tc>
      </w:tr>
      <w:tr w14:paraId="017FA0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62BD91B9">
            <w:pPr>
              <w:spacing w:line="240" w:lineRule="auto"/>
            </w:pPr>
            <w:r>
              <w:t>Administration</w:t>
            </w:r>
          </w:p>
        </w:tc>
        <w:tc>
          <w:tcPr>
            <w:tcW w:w="1958" w:type="dxa"/>
            <w:vAlign w:val="center"/>
          </w:tcPr>
          <w:p w14:paraId="75EEC457">
            <w:pPr>
              <w:spacing w:line="240" w:lineRule="auto"/>
            </w:pPr>
            <w:r>
              <w:t>192.168.100.64/27</w:t>
            </w:r>
          </w:p>
        </w:tc>
        <w:tc>
          <w:tcPr>
            <w:tcW w:w="1958" w:type="dxa"/>
            <w:vAlign w:val="center"/>
          </w:tcPr>
          <w:p w14:paraId="48066F87">
            <w:pPr>
              <w:spacing w:line="240" w:lineRule="auto"/>
            </w:pPr>
            <w:r>
              <w:t>255.255.255.224</w:t>
            </w:r>
          </w:p>
        </w:tc>
        <w:tc>
          <w:tcPr>
            <w:tcW w:w="1958" w:type="dxa"/>
            <w:vAlign w:val="center"/>
          </w:tcPr>
          <w:p w14:paraId="0A75EDF7">
            <w:pPr>
              <w:spacing w:line="240" w:lineRule="auto"/>
            </w:pPr>
            <w:r>
              <w:t>.65–.94</w:t>
            </w:r>
          </w:p>
        </w:tc>
        <w:tc>
          <w:tcPr>
            <w:tcW w:w="1958" w:type="dxa"/>
            <w:vAlign w:val="center"/>
          </w:tcPr>
          <w:p w14:paraId="4003B996">
            <w:pPr>
              <w:spacing w:line="240" w:lineRule="auto"/>
            </w:pPr>
            <w:r>
              <w:t>192.168.100.95</w:t>
            </w:r>
          </w:p>
        </w:tc>
      </w:tr>
      <w:tr w14:paraId="1C7A6C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03DC8C79">
            <w:pPr>
              <w:spacing w:line="240" w:lineRule="auto"/>
            </w:pPr>
            <w:r>
              <w:t>Sales</w:t>
            </w:r>
          </w:p>
        </w:tc>
        <w:tc>
          <w:tcPr>
            <w:tcW w:w="1958" w:type="dxa"/>
            <w:vAlign w:val="center"/>
          </w:tcPr>
          <w:p w14:paraId="6D93F54B">
            <w:pPr>
              <w:spacing w:line="240" w:lineRule="auto"/>
            </w:pPr>
            <w:r>
              <w:t>192.168.100.96/27</w:t>
            </w:r>
          </w:p>
        </w:tc>
        <w:tc>
          <w:tcPr>
            <w:tcW w:w="1958" w:type="dxa"/>
            <w:vAlign w:val="center"/>
          </w:tcPr>
          <w:p w14:paraId="139D6422">
            <w:pPr>
              <w:spacing w:line="240" w:lineRule="auto"/>
            </w:pPr>
            <w:r>
              <w:t>255.255.255.224</w:t>
            </w:r>
          </w:p>
        </w:tc>
        <w:tc>
          <w:tcPr>
            <w:tcW w:w="1958" w:type="dxa"/>
            <w:vAlign w:val="center"/>
          </w:tcPr>
          <w:p w14:paraId="6510922B">
            <w:pPr>
              <w:spacing w:line="240" w:lineRule="auto"/>
            </w:pPr>
            <w:r>
              <w:t>.97–.126</w:t>
            </w:r>
          </w:p>
        </w:tc>
        <w:tc>
          <w:tcPr>
            <w:tcW w:w="1958" w:type="dxa"/>
            <w:vAlign w:val="center"/>
          </w:tcPr>
          <w:p w14:paraId="1CB6E955">
            <w:pPr>
              <w:spacing w:line="240" w:lineRule="auto"/>
            </w:pPr>
            <w:r>
              <w:t>192.168.100.127</w:t>
            </w:r>
          </w:p>
        </w:tc>
      </w:tr>
      <w:tr w14:paraId="749ADF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E1071AD">
            <w:pPr>
              <w:spacing w:line="240" w:lineRule="auto"/>
            </w:pPr>
            <w:r>
              <w:t>Support</w:t>
            </w:r>
          </w:p>
        </w:tc>
        <w:tc>
          <w:tcPr>
            <w:tcW w:w="1958" w:type="dxa"/>
            <w:vAlign w:val="center"/>
          </w:tcPr>
          <w:p w14:paraId="587E6AF9">
            <w:pPr>
              <w:spacing w:line="240" w:lineRule="auto"/>
            </w:pPr>
            <w:r>
              <w:t>192.168.100.128/28</w:t>
            </w:r>
          </w:p>
        </w:tc>
        <w:tc>
          <w:tcPr>
            <w:tcW w:w="1958" w:type="dxa"/>
            <w:vAlign w:val="center"/>
          </w:tcPr>
          <w:p w14:paraId="175B070C">
            <w:pPr>
              <w:spacing w:line="240" w:lineRule="auto"/>
            </w:pPr>
            <w:r>
              <w:t>255.255.255.240</w:t>
            </w:r>
          </w:p>
        </w:tc>
        <w:tc>
          <w:tcPr>
            <w:tcW w:w="1958" w:type="dxa"/>
            <w:vAlign w:val="center"/>
          </w:tcPr>
          <w:p w14:paraId="1C4987B2">
            <w:pPr>
              <w:spacing w:line="240" w:lineRule="auto"/>
            </w:pPr>
            <w:r>
              <w:t>.129–.142</w:t>
            </w:r>
          </w:p>
        </w:tc>
        <w:tc>
          <w:tcPr>
            <w:tcW w:w="1958" w:type="dxa"/>
            <w:vAlign w:val="center"/>
          </w:tcPr>
          <w:p w14:paraId="292079D4">
            <w:pPr>
              <w:spacing w:line="240" w:lineRule="auto"/>
            </w:pPr>
            <w:r>
              <w:t>192.168.100.143</w:t>
            </w:r>
          </w:p>
        </w:tc>
      </w:tr>
      <w:tr w14:paraId="2554B5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6005EC0B">
            <w:pPr>
              <w:spacing w:line="240" w:lineRule="auto"/>
            </w:pPr>
            <w:r>
              <w:t>Server</w:t>
            </w:r>
          </w:p>
        </w:tc>
        <w:tc>
          <w:tcPr>
            <w:tcW w:w="1958" w:type="dxa"/>
            <w:vAlign w:val="center"/>
          </w:tcPr>
          <w:p w14:paraId="5460C6F9">
            <w:pPr>
              <w:spacing w:line="240" w:lineRule="auto"/>
            </w:pPr>
            <w:r>
              <w:t>192.168.100.144/28</w:t>
            </w:r>
          </w:p>
        </w:tc>
        <w:tc>
          <w:tcPr>
            <w:tcW w:w="1958" w:type="dxa"/>
            <w:vAlign w:val="center"/>
          </w:tcPr>
          <w:p w14:paraId="04230618">
            <w:pPr>
              <w:spacing w:line="240" w:lineRule="auto"/>
            </w:pPr>
            <w:r>
              <w:t>255.255.255.240</w:t>
            </w:r>
          </w:p>
        </w:tc>
        <w:tc>
          <w:tcPr>
            <w:tcW w:w="1958" w:type="dxa"/>
            <w:vAlign w:val="center"/>
          </w:tcPr>
          <w:p w14:paraId="2BA9026C">
            <w:pPr>
              <w:spacing w:line="240" w:lineRule="auto"/>
            </w:pPr>
            <w:r>
              <w:t>.145–.158</w:t>
            </w:r>
          </w:p>
        </w:tc>
        <w:tc>
          <w:tcPr>
            <w:tcW w:w="1958" w:type="dxa"/>
            <w:vAlign w:val="center"/>
          </w:tcPr>
          <w:p w14:paraId="5EE329B5">
            <w:pPr>
              <w:spacing w:line="240" w:lineRule="auto"/>
            </w:pPr>
            <w:r>
              <w:t>192.168.100.159</w:t>
            </w:r>
          </w:p>
        </w:tc>
      </w:tr>
      <w:tr w14:paraId="6ADE98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1BDAC761">
            <w:pPr>
              <w:spacing w:line="240" w:lineRule="auto"/>
            </w:pPr>
            <w:r>
              <w:t>WAN 1</w:t>
            </w:r>
          </w:p>
        </w:tc>
        <w:tc>
          <w:tcPr>
            <w:tcW w:w="1958" w:type="dxa"/>
            <w:vAlign w:val="center"/>
          </w:tcPr>
          <w:p w14:paraId="17BE9BE0">
            <w:pPr>
              <w:spacing w:line="240" w:lineRule="auto"/>
            </w:pPr>
            <w:r>
              <w:t>192.168.100.160/30</w:t>
            </w:r>
          </w:p>
        </w:tc>
        <w:tc>
          <w:tcPr>
            <w:tcW w:w="1958" w:type="dxa"/>
            <w:vAlign w:val="center"/>
          </w:tcPr>
          <w:p w14:paraId="59EC7B46">
            <w:pPr>
              <w:spacing w:line="240" w:lineRule="auto"/>
            </w:pPr>
            <w:r>
              <w:t>255.255.255.252</w:t>
            </w:r>
          </w:p>
        </w:tc>
        <w:tc>
          <w:tcPr>
            <w:tcW w:w="1958" w:type="dxa"/>
            <w:vAlign w:val="center"/>
          </w:tcPr>
          <w:p w14:paraId="43DBB5E9">
            <w:pPr>
              <w:spacing w:line="240" w:lineRule="auto"/>
            </w:pPr>
            <w:r>
              <w:t>.161–.162</w:t>
            </w:r>
          </w:p>
        </w:tc>
        <w:tc>
          <w:tcPr>
            <w:tcW w:w="1958" w:type="dxa"/>
            <w:vAlign w:val="center"/>
          </w:tcPr>
          <w:p w14:paraId="0C506556">
            <w:pPr>
              <w:spacing w:line="240" w:lineRule="auto"/>
            </w:pPr>
            <w:r>
              <w:t>192.168.100.163</w:t>
            </w:r>
          </w:p>
        </w:tc>
      </w:tr>
      <w:tr w14:paraId="410B898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3A63177">
            <w:pPr>
              <w:spacing w:line="240" w:lineRule="auto"/>
            </w:pPr>
            <w:r>
              <w:t>WAN 2</w:t>
            </w:r>
          </w:p>
        </w:tc>
        <w:tc>
          <w:tcPr>
            <w:tcW w:w="1958" w:type="dxa"/>
            <w:vAlign w:val="center"/>
          </w:tcPr>
          <w:p w14:paraId="0DEDBE08">
            <w:pPr>
              <w:spacing w:line="240" w:lineRule="auto"/>
            </w:pPr>
            <w:r>
              <w:t>192.168.100.164/30</w:t>
            </w:r>
          </w:p>
        </w:tc>
        <w:tc>
          <w:tcPr>
            <w:tcW w:w="1958" w:type="dxa"/>
            <w:vAlign w:val="center"/>
          </w:tcPr>
          <w:p w14:paraId="7D447239">
            <w:pPr>
              <w:spacing w:line="240" w:lineRule="auto"/>
            </w:pPr>
            <w:r>
              <w:t>255.255.255.252</w:t>
            </w:r>
          </w:p>
        </w:tc>
        <w:tc>
          <w:tcPr>
            <w:tcW w:w="1958" w:type="dxa"/>
            <w:vAlign w:val="center"/>
          </w:tcPr>
          <w:p w14:paraId="39ECB059">
            <w:pPr>
              <w:spacing w:line="240" w:lineRule="auto"/>
            </w:pPr>
            <w:r>
              <w:t>.165–.166</w:t>
            </w:r>
          </w:p>
        </w:tc>
        <w:tc>
          <w:tcPr>
            <w:tcW w:w="1958" w:type="dxa"/>
            <w:vAlign w:val="center"/>
          </w:tcPr>
          <w:p w14:paraId="0D56BF5A">
            <w:pPr>
              <w:spacing w:line="240" w:lineRule="auto"/>
            </w:pPr>
            <w:r>
              <w:t>192.168.100.167</w:t>
            </w:r>
          </w:p>
        </w:tc>
      </w:tr>
    </w:tbl>
    <w:p w14:paraId="7395FF69"/>
    <w:p w14:paraId="56F9548E">
      <w:r>
        <w:t>上述“可用主机范围”中缩写的末尾八位组均以192.168.100为前缀。所有网络互不重叠；余下192.168.100.168–255保留未分配。</w:t>
      </w:r>
    </w:p>
    <w:p w14:paraId="5CAA5517">
      <w:pPr>
        <w:pStyle w:val="4"/>
      </w:pPr>
      <w:r>
        <w:t>5.1 终端IP与默认网关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699941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C40FAD5">
            <w:pPr>
              <w:spacing w:line="240" w:lineRule="auto"/>
            </w:pPr>
            <w:r>
              <w:t>设备</w:t>
            </w:r>
          </w:p>
        </w:tc>
        <w:tc>
          <w:tcPr>
            <w:tcW w:w="1958" w:type="dxa"/>
            <w:vAlign w:val="center"/>
          </w:tcPr>
          <w:p w14:paraId="4582AD6F">
            <w:pPr>
              <w:spacing w:line="240" w:lineRule="auto"/>
            </w:pPr>
            <w:r>
              <w:t>IPv4</w:t>
            </w:r>
          </w:p>
        </w:tc>
        <w:tc>
          <w:tcPr>
            <w:tcW w:w="1958" w:type="dxa"/>
            <w:vAlign w:val="center"/>
          </w:tcPr>
          <w:p w14:paraId="3858435A">
            <w:pPr>
              <w:spacing w:line="240" w:lineRule="auto"/>
            </w:pPr>
            <w:r>
              <w:t>Mask</w:t>
            </w:r>
          </w:p>
        </w:tc>
        <w:tc>
          <w:tcPr>
            <w:tcW w:w="1958" w:type="dxa"/>
            <w:vAlign w:val="center"/>
          </w:tcPr>
          <w:p w14:paraId="7A3A1EBC">
            <w:pPr>
              <w:spacing w:line="240" w:lineRule="auto"/>
            </w:pPr>
            <w:r>
              <w:t>Gateway</w:t>
            </w:r>
          </w:p>
        </w:tc>
        <w:tc>
          <w:tcPr>
            <w:tcW w:w="1958" w:type="dxa"/>
            <w:vAlign w:val="center"/>
          </w:tcPr>
          <w:p w14:paraId="2364A348">
            <w:pPr>
              <w:spacing w:line="240" w:lineRule="auto"/>
            </w:pPr>
            <w:r>
              <w:t>DNS</w:t>
            </w:r>
          </w:p>
        </w:tc>
      </w:tr>
      <w:tr w14:paraId="655624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F86B40D">
            <w:pPr>
              <w:spacing w:line="240" w:lineRule="auto"/>
            </w:pPr>
            <w:r>
              <w:t>HQ-PC1</w:t>
            </w:r>
          </w:p>
        </w:tc>
        <w:tc>
          <w:tcPr>
            <w:tcW w:w="1958" w:type="dxa"/>
            <w:vAlign w:val="center"/>
          </w:tcPr>
          <w:p w14:paraId="0EE5CCE1">
            <w:pPr>
              <w:spacing w:line="240" w:lineRule="auto"/>
            </w:pPr>
            <w:r>
              <w:t>192.168.100.10</w:t>
            </w:r>
          </w:p>
        </w:tc>
        <w:tc>
          <w:tcPr>
            <w:tcW w:w="1958" w:type="dxa"/>
            <w:vAlign w:val="center"/>
          </w:tcPr>
          <w:p w14:paraId="1DD352FC">
            <w:pPr>
              <w:spacing w:line="240" w:lineRule="auto"/>
            </w:pPr>
            <w:r>
              <w:t>/26</w:t>
            </w:r>
          </w:p>
        </w:tc>
        <w:tc>
          <w:tcPr>
            <w:tcW w:w="1958" w:type="dxa"/>
            <w:vAlign w:val="center"/>
          </w:tcPr>
          <w:p w14:paraId="4E6BF5A6">
            <w:pPr>
              <w:spacing w:line="240" w:lineRule="auto"/>
            </w:pPr>
            <w:r>
              <w:t>.1</w:t>
            </w:r>
          </w:p>
        </w:tc>
        <w:tc>
          <w:tcPr>
            <w:tcW w:w="1958" w:type="dxa"/>
            <w:vAlign w:val="center"/>
          </w:tcPr>
          <w:p w14:paraId="7986CAC9">
            <w:pPr>
              <w:spacing w:line="240" w:lineRule="auto"/>
            </w:pPr>
            <w:r>
              <w:t>.147</w:t>
            </w:r>
          </w:p>
        </w:tc>
      </w:tr>
      <w:tr w14:paraId="025D1F3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322546F">
            <w:pPr>
              <w:spacing w:line="240" w:lineRule="auto"/>
            </w:pPr>
            <w:r>
              <w:t>HQ-PC2</w:t>
            </w:r>
          </w:p>
        </w:tc>
        <w:tc>
          <w:tcPr>
            <w:tcW w:w="1958" w:type="dxa"/>
            <w:vAlign w:val="center"/>
          </w:tcPr>
          <w:p w14:paraId="74F07A3A">
            <w:pPr>
              <w:spacing w:line="240" w:lineRule="auto"/>
            </w:pPr>
            <w:r>
              <w:t>192.168.100.11</w:t>
            </w:r>
          </w:p>
        </w:tc>
        <w:tc>
          <w:tcPr>
            <w:tcW w:w="1958" w:type="dxa"/>
            <w:vAlign w:val="center"/>
          </w:tcPr>
          <w:p w14:paraId="38057A4C">
            <w:pPr>
              <w:spacing w:line="240" w:lineRule="auto"/>
            </w:pPr>
            <w:r>
              <w:t>/26</w:t>
            </w:r>
          </w:p>
        </w:tc>
        <w:tc>
          <w:tcPr>
            <w:tcW w:w="1958" w:type="dxa"/>
            <w:vAlign w:val="center"/>
          </w:tcPr>
          <w:p w14:paraId="089BDCCB">
            <w:pPr>
              <w:spacing w:line="240" w:lineRule="auto"/>
            </w:pPr>
            <w:r>
              <w:t>.1</w:t>
            </w:r>
          </w:p>
        </w:tc>
        <w:tc>
          <w:tcPr>
            <w:tcW w:w="1958" w:type="dxa"/>
            <w:vAlign w:val="center"/>
          </w:tcPr>
          <w:p w14:paraId="460FA695">
            <w:pPr>
              <w:spacing w:line="240" w:lineRule="auto"/>
            </w:pPr>
            <w:r>
              <w:t>.147</w:t>
            </w:r>
          </w:p>
        </w:tc>
      </w:tr>
      <w:tr w14:paraId="574FE56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E013CA2">
            <w:pPr>
              <w:spacing w:line="240" w:lineRule="auto"/>
            </w:pPr>
            <w:r>
              <w:t>HQ-PC3</w:t>
            </w:r>
          </w:p>
        </w:tc>
        <w:tc>
          <w:tcPr>
            <w:tcW w:w="1958" w:type="dxa"/>
            <w:vAlign w:val="center"/>
          </w:tcPr>
          <w:p w14:paraId="3F25745F">
            <w:pPr>
              <w:spacing w:line="240" w:lineRule="auto"/>
            </w:pPr>
            <w:r>
              <w:t>192.168.100.70</w:t>
            </w:r>
          </w:p>
        </w:tc>
        <w:tc>
          <w:tcPr>
            <w:tcW w:w="1958" w:type="dxa"/>
            <w:vAlign w:val="center"/>
          </w:tcPr>
          <w:p w14:paraId="4DD6EF39">
            <w:pPr>
              <w:spacing w:line="240" w:lineRule="auto"/>
            </w:pPr>
            <w:r>
              <w:t>/27</w:t>
            </w:r>
          </w:p>
        </w:tc>
        <w:tc>
          <w:tcPr>
            <w:tcW w:w="1958" w:type="dxa"/>
            <w:vAlign w:val="center"/>
          </w:tcPr>
          <w:p w14:paraId="2D78D3FD">
            <w:pPr>
              <w:spacing w:line="240" w:lineRule="auto"/>
            </w:pPr>
            <w:r>
              <w:t>.65</w:t>
            </w:r>
          </w:p>
        </w:tc>
        <w:tc>
          <w:tcPr>
            <w:tcW w:w="1958" w:type="dxa"/>
            <w:vAlign w:val="center"/>
          </w:tcPr>
          <w:p w14:paraId="7C8B7E8B">
            <w:pPr>
              <w:spacing w:line="240" w:lineRule="auto"/>
            </w:pPr>
            <w:r>
              <w:t>.147</w:t>
            </w:r>
          </w:p>
        </w:tc>
      </w:tr>
      <w:tr w14:paraId="1D0975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5A889F5">
            <w:pPr>
              <w:spacing w:line="240" w:lineRule="auto"/>
            </w:pPr>
            <w:r>
              <w:t>HQ-PC4</w:t>
            </w:r>
          </w:p>
        </w:tc>
        <w:tc>
          <w:tcPr>
            <w:tcW w:w="1958" w:type="dxa"/>
            <w:vAlign w:val="center"/>
          </w:tcPr>
          <w:p w14:paraId="4F6988CC">
            <w:pPr>
              <w:spacing w:line="240" w:lineRule="auto"/>
            </w:pPr>
            <w:r>
              <w:t>192.168.100.71</w:t>
            </w:r>
          </w:p>
        </w:tc>
        <w:tc>
          <w:tcPr>
            <w:tcW w:w="1958" w:type="dxa"/>
            <w:vAlign w:val="center"/>
          </w:tcPr>
          <w:p w14:paraId="66C82C32">
            <w:pPr>
              <w:spacing w:line="240" w:lineRule="auto"/>
            </w:pPr>
            <w:r>
              <w:t>/27</w:t>
            </w:r>
          </w:p>
        </w:tc>
        <w:tc>
          <w:tcPr>
            <w:tcW w:w="1958" w:type="dxa"/>
            <w:vAlign w:val="center"/>
          </w:tcPr>
          <w:p w14:paraId="61861316">
            <w:pPr>
              <w:spacing w:line="240" w:lineRule="auto"/>
            </w:pPr>
            <w:r>
              <w:t>.65</w:t>
            </w:r>
          </w:p>
        </w:tc>
        <w:tc>
          <w:tcPr>
            <w:tcW w:w="1958" w:type="dxa"/>
            <w:vAlign w:val="center"/>
          </w:tcPr>
          <w:p w14:paraId="76D6591E">
            <w:pPr>
              <w:spacing w:line="240" w:lineRule="auto"/>
            </w:pPr>
            <w:r>
              <w:t>.147</w:t>
            </w:r>
          </w:p>
        </w:tc>
      </w:tr>
      <w:tr w14:paraId="2379493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F5E1215">
            <w:pPr>
              <w:spacing w:line="240" w:lineRule="auto"/>
            </w:pPr>
            <w:r>
              <w:t>Branch-PC1</w:t>
            </w:r>
          </w:p>
        </w:tc>
        <w:tc>
          <w:tcPr>
            <w:tcW w:w="1958" w:type="dxa"/>
            <w:vAlign w:val="center"/>
          </w:tcPr>
          <w:p w14:paraId="20D039B9">
            <w:pPr>
              <w:spacing w:line="240" w:lineRule="auto"/>
            </w:pPr>
            <w:r>
              <w:t>192.168.100.100</w:t>
            </w:r>
          </w:p>
        </w:tc>
        <w:tc>
          <w:tcPr>
            <w:tcW w:w="1958" w:type="dxa"/>
            <w:vAlign w:val="center"/>
          </w:tcPr>
          <w:p w14:paraId="76E7DCF4">
            <w:pPr>
              <w:spacing w:line="240" w:lineRule="auto"/>
            </w:pPr>
            <w:r>
              <w:t>/27</w:t>
            </w:r>
          </w:p>
        </w:tc>
        <w:tc>
          <w:tcPr>
            <w:tcW w:w="1958" w:type="dxa"/>
            <w:vAlign w:val="center"/>
          </w:tcPr>
          <w:p w14:paraId="354EEACB">
            <w:pPr>
              <w:spacing w:line="240" w:lineRule="auto"/>
            </w:pPr>
            <w:r>
              <w:t>.97</w:t>
            </w:r>
          </w:p>
        </w:tc>
        <w:tc>
          <w:tcPr>
            <w:tcW w:w="1958" w:type="dxa"/>
            <w:vAlign w:val="center"/>
          </w:tcPr>
          <w:p w14:paraId="36A6E303">
            <w:pPr>
              <w:spacing w:line="240" w:lineRule="auto"/>
            </w:pPr>
            <w:r>
              <w:t>.147</w:t>
            </w:r>
          </w:p>
        </w:tc>
      </w:tr>
      <w:tr w14:paraId="5E888B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A9A24A5">
            <w:pPr>
              <w:spacing w:line="240" w:lineRule="auto"/>
            </w:pPr>
            <w:r>
              <w:t>Branch-PC2</w:t>
            </w:r>
          </w:p>
        </w:tc>
        <w:tc>
          <w:tcPr>
            <w:tcW w:w="1958" w:type="dxa"/>
            <w:vAlign w:val="center"/>
          </w:tcPr>
          <w:p w14:paraId="06F5420F">
            <w:pPr>
              <w:spacing w:line="240" w:lineRule="auto"/>
            </w:pPr>
            <w:r>
              <w:t>192.168.100.101</w:t>
            </w:r>
          </w:p>
        </w:tc>
        <w:tc>
          <w:tcPr>
            <w:tcW w:w="1958" w:type="dxa"/>
            <w:vAlign w:val="center"/>
          </w:tcPr>
          <w:p w14:paraId="77EBD107">
            <w:pPr>
              <w:spacing w:line="240" w:lineRule="auto"/>
            </w:pPr>
            <w:r>
              <w:t>/27</w:t>
            </w:r>
          </w:p>
        </w:tc>
        <w:tc>
          <w:tcPr>
            <w:tcW w:w="1958" w:type="dxa"/>
            <w:vAlign w:val="center"/>
          </w:tcPr>
          <w:p w14:paraId="286B9C56">
            <w:pPr>
              <w:spacing w:line="240" w:lineRule="auto"/>
            </w:pPr>
            <w:r>
              <w:t>.97</w:t>
            </w:r>
          </w:p>
        </w:tc>
        <w:tc>
          <w:tcPr>
            <w:tcW w:w="1958" w:type="dxa"/>
            <w:vAlign w:val="center"/>
          </w:tcPr>
          <w:p w14:paraId="02D04A9D">
            <w:pPr>
              <w:spacing w:line="240" w:lineRule="auto"/>
            </w:pPr>
            <w:r>
              <w:t>.147</w:t>
            </w:r>
          </w:p>
        </w:tc>
      </w:tr>
      <w:tr w14:paraId="4B1CF5F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ACA4DF6">
            <w:pPr>
              <w:spacing w:line="240" w:lineRule="auto"/>
            </w:pPr>
            <w:r>
              <w:t>Branch-PC3</w:t>
            </w:r>
          </w:p>
        </w:tc>
        <w:tc>
          <w:tcPr>
            <w:tcW w:w="1958" w:type="dxa"/>
            <w:vAlign w:val="center"/>
          </w:tcPr>
          <w:p w14:paraId="2CDE487C">
            <w:pPr>
              <w:spacing w:line="240" w:lineRule="auto"/>
            </w:pPr>
            <w:r>
              <w:t>192.168.100.130</w:t>
            </w:r>
          </w:p>
        </w:tc>
        <w:tc>
          <w:tcPr>
            <w:tcW w:w="1958" w:type="dxa"/>
            <w:vAlign w:val="center"/>
          </w:tcPr>
          <w:p w14:paraId="7F4E14D1">
            <w:pPr>
              <w:spacing w:line="240" w:lineRule="auto"/>
            </w:pPr>
            <w:r>
              <w:t>/28</w:t>
            </w:r>
          </w:p>
        </w:tc>
        <w:tc>
          <w:tcPr>
            <w:tcW w:w="1958" w:type="dxa"/>
            <w:vAlign w:val="center"/>
          </w:tcPr>
          <w:p w14:paraId="43E7D592">
            <w:pPr>
              <w:spacing w:line="240" w:lineRule="auto"/>
            </w:pPr>
            <w:r>
              <w:t>.129</w:t>
            </w:r>
          </w:p>
        </w:tc>
        <w:tc>
          <w:tcPr>
            <w:tcW w:w="1958" w:type="dxa"/>
            <w:vAlign w:val="center"/>
          </w:tcPr>
          <w:p w14:paraId="0756CA9F">
            <w:pPr>
              <w:spacing w:line="240" w:lineRule="auto"/>
            </w:pPr>
            <w:r>
              <w:t>.147</w:t>
            </w:r>
          </w:p>
        </w:tc>
      </w:tr>
      <w:tr w14:paraId="6502BAF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671D7A91">
            <w:pPr>
              <w:spacing w:line="240" w:lineRule="auto"/>
            </w:pPr>
            <w:r>
              <w:t>Branch-PC4</w:t>
            </w:r>
          </w:p>
        </w:tc>
        <w:tc>
          <w:tcPr>
            <w:tcW w:w="1958" w:type="dxa"/>
            <w:vAlign w:val="center"/>
          </w:tcPr>
          <w:p w14:paraId="4039FF3D">
            <w:pPr>
              <w:spacing w:line="240" w:lineRule="auto"/>
            </w:pPr>
            <w:r>
              <w:t>192.168.100.131</w:t>
            </w:r>
          </w:p>
        </w:tc>
        <w:tc>
          <w:tcPr>
            <w:tcW w:w="1958" w:type="dxa"/>
            <w:vAlign w:val="center"/>
          </w:tcPr>
          <w:p w14:paraId="46A583E6">
            <w:pPr>
              <w:spacing w:line="240" w:lineRule="auto"/>
            </w:pPr>
            <w:r>
              <w:t>/28</w:t>
            </w:r>
          </w:p>
        </w:tc>
        <w:tc>
          <w:tcPr>
            <w:tcW w:w="1958" w:type="dxa"/>
            <w:vAlign w:val="center"/>
          </w:tcPr>
          <w:p w14:paraId="22DF005E">
            <w:pPr>
              <w:spacing w:line="240" w:lineRule="auto"/>
            </w:pPr>
            <w:r>
              <w:t>.129</w:t>
            </w:r>
          </w:p>
        </w:tc>
        <w:tc>
          <w:tcPr>
            <w:tcW w:w="1958" w:type="dxa"/>
            <w:vAlign w:val="center"/>
          </w:tcPr>
          <w:p w14:paraId="0C516E50">
            <w:pPr>
              <w:spacing w:line="240" w:lineRule="auto"/>
            </w:pPr>
            <w:r>
              <w:t>.147</w:t>
            </w:r>
          </w:p>
        </w:tc>
      </w:tr>
      <w:tr w14:paraId="10CA53B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91C9562">
            <w:pPr>
              <w:spacing w:line="240" w:lineRule="auto"/>
            </w:pPr>
            <w:r>
              <w:t>Web Server</w:t>
            </w:r>
          </w:p>
        </w:tc>
        <w:tc>
          <w:tcPr>
            <w:tcW w:w="1958" w:type="dxa"/>
            <w:vAlign w:val="center"/>
          </w:tcPr>
          <w:p w14:paraId="7FDE3259">
            <w:pPr>
              <w:spacing w:line="240" w:lineRule="auto"/>
            </w:pPr>
            <w:r>
              <w:t>192.168.100.146</w:t>
            </w:r>
          </w:p>
        </w:tc>
        <w:tc>
          <w:tcPr>
            <w:tcW w:w="1958" w:type="dxa"/>
            <w:vAlign w:val="center"/>
          </w:tcPr>
          <w:p w14:paraId="1E43C6D3">
            <w:pPr>
              <w:spacing w:line="240" w:lineRule="auto"/>
            </w:pPr>
            <w:r>
              <w:t>/28</w:t>
            </w:r>
          </w:p>
        </w:tc>
        <w:tc>
          <w:tcPr>
            <w:tcW w:w="1958" w:type="dxa"/>
            <w:vAlign w:val="center"/>
          </w:tcPr>
          <w:p w14:paraId="56242D40">
            <w:pPr>
              <w:spacing w:line="240" w:lineRule="auto"/>
            </w:pPr>
            <w:r>
              <w:t>.145</w:t>
            </w:r>
          </w:p>
        </w:tc>
        <w:tc>
          <w:tcPr>
            <w:tcW w:w="1958" w:type="dxa"/>
            <w:vAlign w:val="center"/>
          </w:tcPr>
          <w:p w14:paraId="394DC260">
            <w:pPr>
              <w:spacing w:line="240" w:lineRule="auto"/>
            </w:pPr>
            <w:r>
              <w:t>可设.147</w:t>
            </w:r>
          </w:p>
        </w:tc>
      </w:tr>
      <w:tr w14:paraId="38492F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342ADD59">
            <w:pPr>
              <w:spacing w:line="240" w:lineRule="auto"/>
            </w:pPr>
            <w:r>
              <w:t>DNS Server</w:t>
            </w:r>
          </w:p>
        </w:tc>
        <w:tc>
          <w:tcPr>
            <w:tcW w:w="1958" w:type="dxa"/>
            <w:vAlign w:val="center"/>
          </w:tcPr>
          <w:p w14:paraId="58E483A2">
            <w:pPr>
              <w:spacing w:line="240" w:lineRule="auto"/>
            </w:pPr>
            <w:r>
              <w:t>192.168.100.147</w:t>
            </w:r>
          </w:p>
        </w:tc>
        <w:tc>
          <w:tcPr>
            <w:tcW w:w="1958" w:type="dxa"/>
            <w:vAlign w:val="center"/>
          </w:tcPr>
          <w:p w14:paraId="23AC5650">
            <w:pPr>
              <w:spacing w:line="240" w:lineRule="auto"/>
            </w:pPr>
            <w:r>
              <w:t>/28</w:t>
            </w:r>
          </w:p>
        </w:tc>
        <w:tc>
          <w:tcPr>
            <w:tcW w:w="1958" w:type="dxa"/>
            <w:vAlign w:val="center"/>
          </w:tcPr>
          <w:p w14:paraId="34C6AE36">
            <w:pPr>
              <w:spacing w:line="240" w:lineRule="auto"/>
            </w:pPr>
            <w:r>
              <w:t>.145</w:t>
            </w:r>
          </w:p>
        </w:tc>
        <w:tc>
          <w:tcPr>
            <w:tcW w:w="1958" w:type="dxa"/>
            <w:vAlign w:val="center"/>
          </w:tcPr>
          <w:p w14:paraId="1A74C4EC">
            <w:pPr>
              <w:spacing w:line="240" w:lineRule="auto"/>
            </w:pPr>
            <w:r>
              <w:t>可留空</w:t>
            </w:r>
          </w:p>
        </w:tc>
      </w:tr>
    </w:tbl>
    <w:p w14:paraId="5EDE57A8"/>
    <w:p w14:paraId="29991F48">
      <w:r>
        <w:t>表内Gateway与DNS中“.x”均代表192.168.100.x。所有PC均在Desktop → IP Configuration中选择Static并填入完整地址。</w:t>
      </w:r>
    </w:p>
    <w:p w14:paraId="3F3A1ABE">
      <w:pPr>
        <w:pStyle w:val="4"/>
      </w:pPr>
      <w:r>
        <w:t>5.2 Router接口地址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46A6ED0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751FBF4">
            <w:pPr>
              <w:spacing w:line="240" w:lineRule="auto"/>
            </w:pPr>
            <w:r>
              <w:t>设备接口</w:t>
            </w:r>
          </w:p>
        </w:tc>
        <w:tc>
          <w:tcPr>
            <w:tcW w:w="3264" w:type="dxa"/>
            <w:vAlign w:val="center"/>
          </w:tcPr>
          <w:p w14:paraId="2D9A5A3B">
            <w:pPr>
              <w:spacing w:line="240" w:lineRule="auto"/>
            </w:pPr>
            <w:r>
              <w:t>IP/CIDR</w:t>
            </w:r>
          </w:p>
        </w:tc>
        <w:tc>
          <w:tcPr>
            <w:tcW w:w="3264" w:type="dxa"/>
            <w:vAlign w:val="center"/>
          </w:tcPr>
          <w:p w14:paraId="71245269">
            <w:pPr>
              <w:spacing w:line="240" w:lineRule="auto"/>
            </w:pPr>
            <w:r>
              <w:t>用途</w:t>
            </w:r>
          </w:p>
        </w:tc>
      </w:tr>
      <w:tr w14:paraId="0DBB72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9552571">
            <w:pPr>
              <w:spacing w:line="240" w:lineRule="auto"/>
            </w:pPr>
            <w:r>
              <w:t>R1 G0/0.10</w:t>
            </w:r>
          </w:p>
        </w:tc>
        <w:tc>
          <w:tcPr>
            <w:tcW w:w="3264" w:type="dxa"/>
            <w:vAlign w:val="center"/>
          </w:tcPr>
          <w:p w14:paraId="48EDC650">
            <w:pPr>
              <w:spacing w:line="240" w:lineRule="auto"/>
            </w:pPr>
            <w:r>
              <w:t>192.168.100.1/26</w:t>
            </w:r>
          </w:p>
        </w:tc>
        <w:tc>
          <w:tcPr>
            <w:tcW w:w="3264" w:type="dxa"/>
            <w:vAlign w:val="center"/>
          </w:tcPr>
          <w:p w14:paraId="2F0AFDB3">
            <w:pPr>
              <w:spacing w:line="240" w:lineRule="auto"/>
            </w:pPr>
            <w:r>
              <w:t>VLAN10</w:t>
            </w:r>
          </w:p>
        </w:tc>
      </w:tr>
      <w:tr w14:paraId="73AC87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49BE0D3">
            <w:pPr>
              <w:spacing w:line="240" w:lineRule="auto"/>
            </w:pPr>
            <w:r>
              <w:t>R1 G0/0.20</w:t>
            </w:r>
          </w:p>
        </w:tc>
        <w:tc>
          <w:tcPr>
            <w:tcW w:w="3264" w:type="dxa"/>
            <w:vAlign w:val="center"/>
          </w:tcPr>
          <w:p w14:paraId="749B36AD">
            <w:pPr>
              <w:spacing w:line="240" w:lineRule="auto"/>
            </w:pPr>
            <w:r>
              <w:t>192.168.100.65/27</w:t>
            </w:r>
          </w:p>
        </w:tc>
        <w:tc>
          <w:tcPr>
            <w:tcW w:w="3264" w:type="dxa"/>
            <w:vAlign w:val="center"/>
          </w:tcPr>
          <w:p w14:paraId="091EBD3D">
            <w:pPr>
              <w:spacing w:line="240" w:lineRule="auto"/>
            </w:pPr>
            <w:r>
              <w:t>VLAN20</w:t>
            </w:r>
          </w:p>
        </w:tc>
      </w:tr>
      <w:tr w14:paraId="4C458C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B644280">
            <w:pPr>
              <w:spacing w:line="240" w:lineRule="auto"/>
            </w:pPr>
            <w:r>
              <w:t>R1 G0/1</w:t>
            </w:r>
          </w:p>
        </w:tc>
        <w:tc>
          <w:tcPr>
            <w:tcW w:w="3264" w:type="dxa"/>
            <w:vAlign w:val="center"/>
          </w:tcPr>
          <w:p w14:paraId="4D065C60">
            <w:pPr>
              <w:spacing w:line="240" w:lineRule="auto"/>
            </w:pPr>
            <w:r>
              <w:t>192.168.100.161/30</w:t>
            </w:r>
          </w:p>
        </w:tc>
        <w:tc>
          <w:tcPr>
            <w:tcW w:w="3264" w:type="dxa"/>
            <w:vAlign w:val="center"/>
          </w:tcPr>
          <w:p w14:paraId="749B7FA0">
            <w:pPr>
              <w:spacing w:line="240" w:lineRule="auto"/>
            </w:pPr>
            <w:r>
              <w:t>WAN1</w:t>
            </w:r>
          </w:p>
        </w:tc>
      </w:tr>
      <w:tr w14:paraId="1FEF15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94BAAF7">
            <w:pPr>
              <w:spacing w:line="240" w:lineRule="auto"/>
            </w:pPr>
            <w:r>
              <w:t>R2 G0/0</w:t>
            </w:r>
          </w:p>
        </w:tc>
        <w:tc>
          <w:tcPr>
            <w:tcW w:w="3264" w:type="dxa"/>
            <w:vAlign w:val="center"/>
          </w:tcPr>
          <w:p w14:paraId="23E72FAC">
            <w:pPr>
              <w:spacing w:line="240" w:lineRule="auto"/>
            </w:pPr>
            <w:r>
              <w:t>192.168.100.162/30</w:t>
            </w:r>
          </w:p>
        </w:tc>
        <w:tc>
          <w:tcPr>
            <w:tcW w:w="3264" w:type="dxa"/>
            <w:vAlign w:val="center"/>
          </w:tcPr>
          <w:p w14:paraId="267E4A87">
            <w:pPr>
              <w:spacing w:line="240" w:lineRule="auto"/>
            </w:pPr>
            <w:r>
              <w:t>WAN1</w:t>
            </w:r>
          </w:p>
        </w:tc>
      </w:tr>
      <w:tr w14:paraId="0D322DF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F40F7F8">
            <w:pPr>
              <w:spacing w:line="240" w:lineRule="auto"/>
            </w:pPr>
            <w:r>
              <w:t>R2 G0/1</w:t>
            </w:r>
          </w:p>
        </w:tc>
        <w:tc>
          <w:tcPr>
            <w:tcW w:w="3264" w:type="dxa"/>
            <w:vAlign w:val="center"/>
          </w:tcPr>
          <w:p w14:paraId="65005610">
            <w:pPr>
              <w:spacing w:line="240" w:lineRule="auto"/>
            </w:pPr>
            <w:r>
              <w:t>192.168.100.165/30</w:t>
            </w:r>
          </w:p>
        </w:tc>
        <w:tc>
          <w:tcPr>
            <w:tcW w:w="3264" w:type="dxa"/>
            <w:vAlign w:val="center"/>
          </w:tcPr>
          <w:p w14:paraId="079ECE32">
            <w:pPr>
              <w:spacing w:line="240" w:lineRule="auto"/>
            </w:pPr>
            <w:r>
              <w:t>WAN2</w:t>
            </w:r>
          </w:p>
        </w:tc>
      </w:tr>
      <w:tr w14:paraId="68756E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31E8872">
            <w:pPr>
              <w:spacing w:line="240" w:lineRule="auto"/>
            </w:pPr>
            <w:r>
              <w:t>R2 G0/2</w:t>
            </w:r>
          </w:p>
        </w:tc>
        <w:tc>
          <w:tcPr>
            <w:tcW w:w="3264" w:type="dxa"/>
            <w:vAlign w:val="center"/>
          </w:tcPr>
          <w:p w14:paraId="2D490AF4">
            <w:pPr>
              <w:spacing w:line="240" w:lineRule="auto"/>
            </w:pPr>
            <w:r>
              <w:t>192.168.100.145/28</w:t>
            </w:r>
          </w:p>
        </w:tc>
        <w:tc>
          <w:tcPr>
            <w:tcW w:w="3264" w:type="dxa"/>
            <w:vAlign w:val="center"/>
          </w:tcPr>
          <w:p w14:paraId="7A6D0964">
            <w:pPr>
              <w:spacing w:line="240" w:lineRule="auto"/>
            </w:pPr>
            <w:r>
              <w:t>Server LAN</w:t>
            </w:r>
          </w:p>
        </w:tc>
      </w:tr>
      <w:tr w14:paraId="767ACF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2619C99">
            <w:pPr>
              <w:spacing w:line="240" w:lineRule="auto"/>
            </w:pPr>
            <w:r>
              <w:t>R3 G0/0.30</w:t>
            </w:r>
          </w:p>
        </w:tc>
        <w:tc>
          <w:tcPr>
            <w:tcW w:w="3264" w:type="dxa"/>
            <w:vAlign w:val="center"/>
          </w:tcPr>
          <w:p w14:paraId="27872586">
            <w:pPr>
              <w:spacing w:line="240" w:lineRule="auto"/>
            </w:pPr>
            <w:r>
              <w:t>192.168.100.97/27</w:t>
            </w:r>
          </w:p>
        </w:tc>
        <w:tc>
          <w:tcPr>
            <w:tcW w:w="3264" w:type="dxa"/>
            <w:vAlign w:val="center"/>
          </w:tcPr>
          <w:p w14:paraId="3BB505DE">
            <w:pPr>
              <w:spacing w:line="240" w:lineRule="auto"/>
            </w:pPr>
            <w:r>
              <w:t>VLAN30</w:t>
            </w:r>
          </w:p>
        </w:tc>
      </w:tr>
      <w:tr w14:paraId="08543D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64407EB">
            <w:pPr>
              <w:spacing w:line="240" w:lineRule="auto"/>
            </w:pPr>
            <w:r>
              <w:t>R3 G0/0.40</w:t>
            </w:r>
          </w:p>
        </w:tc>
        <w:tc>
          <w:tcPr>
            <w:tcW w:w="3264" w:type="dxa"/>
            <w:vAlign w:val="center"/>
          </w:tcPr>
          <w:p w14:paraId="1D074EBD">
            <w:pPr>
              <w:spacing w:line="240" w:lineRule="auto"/>
            </w:pPr>
            <w:r>
              <w:t>192.168.100.129/28</w:t>
            </w:r>
          </w:p>
        </w:tc>
        <w:tc>
          <w:tcPr>
            <w:tcW w:w="3264" w:type="dxa"/>
            <w:vAlign w:val="center"/>
          </w:tcPr>
          <w:p w14:paraId="40632C50">
            <w:pPr>
              <w:spacing w:line="240" w:lineRule="auto"/>
            </w:pPr>
            <w:r>
              <w:t>VLAN40</w:t>
            </w:r>
          </w:p>
        </w:tc>
      </w:tr>
      <w:tr w14:paraId="0EC561A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41A6DB8">
            <w:pPr>
              <w:spacing w:line="240" w:lineRule="auto"/>
            </w:pPr>
            <w:r>
              <w:t>R3 G0/1</w:t>
            </w:r>
          </w:p>
        </w:tc>
        <w:tc>
          <w:tcPr>
            <w:tcW w:w="3264" w:type="dxa"/>
            <w:vAlign w:val="center"/>
          </w:tcPr>
          <w:p w14:paraId="4CD655F8">
            <w:pPr>
              <w:spacing w:line="240" w:lineRule="auto"/>
            </w:pPr>
            <w:r>
              <w:t>192.168.100.166/30</w:t>
            </w:r>
          </w:p>
        </w:tc>
        <w:tc>
          <w:tcPr>
            <w:tcW w:w="3264" w:type="dxa"/>
            <w:vAlign w:val="center"/>
          </w:tcPr>
          <w:p w14:paraId="2020C485">
            <w:pPr>
              <w:spacing w:line="240" w:lineRule="auto"/>
            </w:pPr>
            <w:r>
              <w:t>WAN2</w:t>
            </w:r>
          </w:p>
        </w:tc>
      </w:tr>
    </w:tbl>
    <w:p w14:paraId="00E85ED0"/>
    <w:p w14:paraId="1B1BDA7A">
      <w:pPr>
        <w:pStyle w:val="3"/>
      </w:pPr>
      <w:r>
        <w:t>6. Switch完整命令</w:t>
      </w:r>
    </w:p>
    <w:p w14:paraId="283E555A">
      <w:pPr>
        <w:pStyle w:val="4"/>
      </w:pPr>
      <w:r>
        <w:t>SW1 — Headquarters</w:t>
      </w:r>
    </w:p>
    <w:p w14:paraId="4A2F0378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0E417780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30E97E23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SW1</w:t>
      </w:r>
    </w:p>
    <w:p w14:paraId="25C9E0DD">
      <w:pPr>
        <w:spacing w:after="0"/>
        <w:ind w:left="288"/>
      </w:pPr>
      <w:r>
        <w:rPr>
          <w:rFonts w:ascii="Consolas" w:hAnsi="Consolas"/>
          <w:color w:val="1B4866"/>
          <w:sz w:val="16"/>
        </w:rPr>
        <w:t>vlan 10</w:t>
      </w:r>
    </w:p>
    <w:p w14:paraId="5ACDCDDC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name ENGINEERING</w:t>
      </w:r>
    </w:p>
    <w:p w14:paraId="0F6F9E47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768ECFB7">
      <w:pPr>
        <w:spacing w:after="0"/>
        <w:ind w:left="288"/>
      </w:pPr>
      <w:r>
        <w:rPr>
          <w:rFonts w:ascii="Consolas" w:hAnsi="Consolas"/>
          <w:color w:val="1B4866"/>
          <w:sz w:val="16"/>
        </w:rPr>
        <w:t>vlan 20</w:t>
      </w:r>
    </w:p>
    <w:p w14:paraId="748E868E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name ADMIN</w:t>
      </w:r>
    </w:p>
    <w:p w14:paraId="321DEE0B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45C9719E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range fastEthernet 0/1-2</w:t>
      </w:r>
    </w:p>
    <w:p w14:paraId="6AA4FE92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access</w:t>
      </w:r>
    </w:p>
    <w:p w14:paraId="43D24232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access vlan 10</w:t>
      </w:r>
    </w:p>
    <w:p w14:paraId="097DAA47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23F4E3C0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4C0F211E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range fastEthernet 0/3-4</w:t>
      </w:r>
    </w:p>
    <w:p w14:paraId="1E82212D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access</w:t>
      </w:r>
    </w:p>
    <w:p w14:paraId="3811F697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access vlan 20</w:t>
      </w:r>
    </w:p>
    <w:p w14:paraId="4C3E735A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3DF6FE6E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21AF0F9F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0/1</w:t>
      </w:r>
    </w:p>
    <w:p w14:paraId="64988B3C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trunk</w:t>
      </w:r>
    </w:p>
    <w:p w14:paraId="539D8BCC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7B36DD64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4FB60AA0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22C770F0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5FF9E957"/>
    <w:p w14:paraId="0AD0B167">
      <w:pPr>
        <w:pStyle w:val="4"/>
      </w:pPr>
      <w:r>
        <w:t>SW2 — Branch</w:t>
      </w:r>
    </w:p>
    <w:p w14:paraId="4D233359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08A52664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37E57386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SW2</w:t>
      </w:r>
    </w:p>
    <w:p w14:paraId="6CF36B76">
      <w:pPr>
        <w:spacing w:after="0"/>
        <w:ind w:left="288"/>
      </w:pPr>
      <w:r>
        <w:rPr>
          <w:rFonts w:ascii="Consolas" w:hAnsi="Consolas"/>
          <w:color w:val="1B4866"/>
          <w:sz w:val="16"/>
        </w:rPr>
        <w:t>vlan 30</w:t>
      </w:r>
    </w:p>
    <w:p w14:paraId="5A300D05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name SALES</w:t>
      </w:r>
    </w:p>
    <w:p w14:paraId="418A1313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31BB543F">
      <w:pPr>
        <w:spacing w:after="0"/>
        <w:ind w:left="288"/>
      </w:pPr>
      <w:r>
        <w:rPr>
          <w:rFonts w:ascii="Consolas" w:hAnsi="Consolas"/>
          <w:color w:val="1B4866"/>
          <w:sz w:val="16"/>
        </w:rPr>
        <w:t>vlan 40</w:t>
      </w:r>
    </w:p>
    <w:p w14:paraId="73718784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name SUPPORT</w:t>
      </w:r>
    </w:p>
    <w:p w14:paraId="5BE3C092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70E014A0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range fastEthernet 0/1-2</w:t>
      </w:r>
    </w:p>
    <w:p w14:paraId="5C5F2502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access</w:t>
      </w:r>
    </w:p>
    <w:p w14:paraId="0DAC2DD8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access vlan 30</w:t>
      </w:r>
    </w:p>
    <w:p w14:paraId="269A0F44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531DAB70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529DA9C0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range fastEthernet 0/3-4</w:t>
      </w:r>
    </w:p>
    <w:p w14:paraId="12827B6D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access</w:t>
      </w:r>
    </w:p>
    <w:p w14:paraId="18BB2910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access vlan 40</w:t>
      </w:r>
    </w:p>
    <w:p w14:paraId="6AA74778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5572C343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0A524FAC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0/1</w:t>
      </w:r>
    </w:p>
    <w:p w14:paraId="31FAC8B0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switchport mode trunk</w:t>
      </w:r>
    </w:p>
    <w:p w14:paraId="55834929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518E969B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765B0604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32E6FB87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4628F40A"/>
    <w:p w14:paraId="1DF9E03A">
      <w:pPr>
        <w:pStyle w:val="4"/>
      </w:pPr>
      <w:r>
        <w:t>SW3 — Server LAN</w:t>
      </w:r>
    </w:p>
    <w:p w14:paraId="36CEA215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3CAA7594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270B48EE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SW3</w:t>
      </w:r>
    </w:p>
    <w:p w14:paraId="4B71B00F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4F6FEDE3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5871FFB5"/>
    <w:p w14:paraId="31337ED0">
      <w:r>
        <w:t>讲师验证：SW1应显示VLAN10包含Fa0/1–2、VLAN20包含Fa0/3–4；SW2同理。连接Router的Gi0/1应在show interfaces trunk中显示trunking（前提是链路up）。</w:t>
      </w:r>
    </w:p>
    <w:p w14:paraId="0CF9E5A6">
      <w:pPr>
        <w:pStyle w:val="3"/>
      </w:pPr>
      <w:r>
        <w:t>7. Router完整命令</w:t>
      </w:r>
    </w:p>
    <w:p w14:paraId="2D85B655">
      <w:pPr>
        <w:pStyle w:val="4"/>
      </w:pPr>
      <w:r>
        <w:t>R1 — Headquarters</w:t>
      </w:r>
    </w:p>
    <w:p w14:paraId="408F5A02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1CDEC138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0EBE63A5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R1</w:t>
      </w:r>
    </w:p>
    <w:p w14:paraId="126E39F5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</w:t>
      </w:r>
    </w:p>
    <w:p w14:paraId="636C1E4A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4D2E7BB2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31FF031F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0/0.10</w:t>
      </w:r>
    </w:p>
    <w:p w14:paraId="5C3C8CBC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encapsulation dot1Q 10</w:t>
      </w:r>
    </w:p>
    <w:p w14:paraId="2FE02849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192.168.100.1 255.255.255.192</w:t>
      </w:r>
    </w:p>
    <w:p w14:paraId="4F8626FE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4D4D92CA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0/0.20</w:t>
      </w:r>
    </w:p>
    <w:p w14:paraId="49F24FBE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encapsulation dot1Q 20</w:t>
      </w:r>
    </w:p>
    <w:p w14:paraId="7289721F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192.168.100.65 255.255.255.224</w:t>
      </w:r>
    </w:p>
    <w:p w14:paraId="5C2F6A8A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2E932FF0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0/1</w:t>
      </w:r>
    </w:p>
    <w:p w14:paraId="46C2B228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192.168.100.161 255.255.255.252</w:t>
      </w:r>
    </w:p>
    <w:p w14:paraId="25D20E6E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1DB33DF1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5823AFE2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192.168.100.96 255.255.255.224 192.168.100.162</w:t>
      </w:r>
    </w:p>
    <w:p w14:paraId="022C83E2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192.168.100.128 255.255.255.240 192.168.100.162</w:t>
      </w:r>
    </w:p>
    <w:p w14:paraId="0944C7C3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192.168.100.144 255.255.255.240 192.168.100.162</w:t>
      </w:r>
    </w:p>
    <w:p w14:paraId="606DD639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19961D31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77DE161E"/>
    <w:p w14:paraId="4EF499BC">
      <w:pPr>
        <w:pStyle w:val="4"/>
      </w:pPr>
      <w:r>
        <w:t>R2 — Core</w:t>
      </w:r>
    </w:p>
    <w:p w14:paraId="3CA2DF7B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668FFB6B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1C38A7D3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R2</w:t>
      </w:r>
    </w:p>
    <w:p w14:paraId="28D9D43F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</w:t>
      </w:r>
    </w:p>
    <w:p w14:paraId="5BE6E7F2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192.168.100.162 255.255.255.252</w:t>
      </w:r>
    </w:p>
    <w:p w14:paraId="1C27A419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296B3FF2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5F209301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0/1</w:t>
      </w:r>
    </w:p>
    <w:p w14:paraId="55571371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192.168.100.165 255.255.255.252</w:t>
      </w:r>
    </w:p>
    <w:p w14:paraId="45F49AE1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1C8B1F39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15EF9C21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0/2</w:t>
      </w:r>
    </w:p>
    <w:p w14:paraId="2AB647B2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192.168.100.145 255.255.255.240</w:t>
      </w:r>
    </w:p>
    <w:p w14:paraId="028C2CD1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5D922687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1141928B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192.168.100.0 255.255.255.192 192.168.100.161</w:t>
      </w:r>
    </w:p>
    <w:p w14:paraId="5F3E9312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192.168.100.64 255.255.255.224 192.168.100.161</w:t>
      </w:r>
    </w:p>
    <w:p w14:paraId="39D53698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192.168.100.96 255.255.255.224 192.168.100.166</w:t>
      </w:r>
    </w:p>
    <w:p w14:paraId="6A6B1435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192.168.100.128 255.255.255.240 192.168.100.166</w:t>
      </w:r>
    </w:p>
    <w:p w14:paraId="71C26A0E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22DB66B9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1E308637"/>
    <w:p w14:paraId="04851504">
      <w:pPr>
        <w:pStyle w:val="4"/>
      </w:pPr>
      <w:r>
        <w:t>R3 — Branch</w:t>
      </w:r>
    </w:p>
    <w:p w14:paraId="41C3B0C3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enable</w:t>
      </w:r>
    </w:p>
    <w:p w14:paraId="776DBDB0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configure terminal</w:t>
      </w:r>
    </w:p>
    <w:p w14:paraId="6FBB94FC">
      <w:pPr>
        <w:spacing w:after="0"/>
        <w:ind w:left="288"/>
      </w:pPr>
      <w:r>
        <w:rPr>
          <w:rFonts w:ascii="Consolas" w:hAnsi="Consolas"/>
          <w:color w:val="1B4866"/>
          <w:sz w:val="16"/>
        </w:rPr>
        <w:t>hostname R3</w:t>
      </w:r>
    </w:p>
    <w:p w14:paraId="678605CC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</w:t>
      </w:r>
    </w:p>
    <w:p w14:paraId="0CDC6264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36B061FC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72F85B0C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0/0.30</w:t>
      </w:r>
    </w:p>
    <w:p w14:paraId="64A655DE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encapsulation dot1Q 30</w:t>
      </w:r>
    </w:p>
    <w:p w14:paraId="50FFD704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192.168.100.97 255.255.255.224</w:t>
      </w:r>
    </w:p>
    <w:p w14:paraId="50044C20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4E56D934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0/0.40</w:t>
      </w:r>
    </w:p>
    <w:p w14:paraId="707BA950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encapsulation dot1Q 40</w:t>
      </w:r>
    </w:p>
    <w:p w14:paraId="1EC1386B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192.168.100.129 255.255.255.240</w:t>
      </w:r>
    </w:p>
    <w:p w14:paraId="2523B980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554A36C1">
      <w:pPr>
        <w:spacing w:after="0"/>
        <w:ind w:left="288"/>
      </w:pPr>
      <w:r>
        <w:rPr>
          <w:rFonts w:ascii="Consolas" w:hAnsi="Consolas"/>
          <w:color w:val="1B4866"/>
          <w:sz w:val="16"/>
        </w:rPr>
        <w:t>interface gigabitEthernet 0/1</w:t>
      </w:r>
    </w:p>
    <w:p w14:paraId="4D5A43D8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ip address 192.168.100.166 255.255.255.252</w:t>
      </w:r>
    </w:p>
    <w:p w14:paraId="312ABA40">
      <w:pPr>
        <w:spacing w:after="0"/>
        <w:ind w:left="288"/>
      </w:pPr>
      <w:r>
        <w:rPr>
          <w:rFonts w:ascii="Consolas" w:hAnsi="Consolas"/>
          <w:color w:val="1B4866"/>
          <w:sz w:val="16"/>
        </w:rPr>
        <w:t xml:space="preserve"> no shutdown</w:t>
      </w:r>
    </w:p>
    <w:p w14:paraId="480D886D">
      <w:pPr>
        <w:spacing w:after="0"/>
        <w:ind w:left="288"/>
      </w:pPr>
      <w:r>
        <w:rPr>
          <w:rFonts w:ascii="Consolas" w:hAnsi="Consolas"/>
          <w:color w:val="1B4866"/>
          <w:sz w:val="16"/>
        </w:rPr>
        <w:t>exit</w:t>
      </w:r>
    </w:p>
    <w:p w14:paraId="057A2F70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192.168.100.0 255.255.255.192 192.168.100.165</w:t>
      </w:r>
    </w:p>
    <w:p w14:paraId="4691E740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192.168.100.64 255.255.255.224 192.168.100.165</w:t>
      </w:r>
    </w:p>
    <w:p w14:paraId="15212CF4">
      <w:pPr>
        <w:spacing w:after="0"/>
        <w:ind w:left="288"/>
      </w:pPr>
      <w:r>
        <w:rPr>
          <w:rFonts w:ascii="Consolas" w:hAnsi="Consolas"/>
          <w:color w:val="1B4866"/>
          <w:sz w:val="16"/>
        </w:rPr>
        <w:t>ip route 192.168.100.144 255.255.255.240 192.168.100.165</w:t>
      </w:r>
    </w:p>
    <w:p w14:paraId="37A2B76E">
      <w:pPr>
        <w:spacing w:after="0"/>
        <w:ind w:left="288"/>
      </w:pPr>
      <w:r>
        <w:rPr>
          <w:rFonts w:ascii="Consolas" w:hAnsi="Consolas"/>
          <w:color w:val="1B4866"/>
          <w:sz w:val="16"/>
        </w:rPr>
        <w:t>end</w:t>
      </w:r>
    </w:p>
    <w:p w14:paraId="67219022">
      <w:pPr>
        <w:spacing w:after="0"/>
        <w:ind w:left="288"/>
      </w:pPr>
      <w:r>
        <w:rPr>
          <w:rFonts w:ascii="Consolas" w:hAnsi="Consolas"/>
          <w:color w:val="1B4866"/>
          <w:sz w:val="16"/>
        </w:rPr>
        <w:t>copy running-config startup-config</w:t>
      </w:r>
    </w:p>
    <w:p w14:paraId="4521E846"/>
    <w:p w14:paraId="356A25B3">
      <w:r>
        <w:t>教学提示：Router-on-a-Stick使用子接口dot1Q封装；物理G0/0接口本身不配置IP。静态路由必须包含远程子网的返回路径。若Cisco型号接口名称不同，需依据实际接口修改命令。</w:t>
      </w:r>
    </w:p>
    <w:p w14:paraId="0F05AC82">
      <w:pPr>
        <w:pStyle w:val="3"/>
      </w:pPr>
      <w:r>
        <w:t>8. DNS配置与教师验收</w:t>
      </w:r>
    </w:p>
    <w:p w14:paraId="62FF3619">
      <w:r>
        <w:t>Web Server：Desktop → IP Configuration，IP 192.168.100.146 /28，Gateway 192.168.100.145。无需配置HTTP网页内容。</w:t>
      </w:r>
    </w:p>
    <w:p w14:paraId="403A7968">
      <w:r>
        <w:t>DNS Server：Desktop → IP Configuration，IP 192.168.100.147 /28，Gateway 192.168.100.145。Services → DNS → On；添加A Record：Name=www.company.lab，Address=192.168.100.146，点击Add。</w:t>
      </w:r>
    </w:p>
    <w:p w14:paraId="496918C4">
      <w:r>
        <w:t>PC端：DNS Server字段统一为192.168.100.147。域名解析验证使用Packet Tracer PC命令行的ping www.company.lab，不要求在Windows Edge/Chrome中访问模拟地址。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42185B6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055241B">
            <w:pPr>
              <w:spacing w:line="240" w:lineRule="auto"/>
            </w:pPr>
            <w:r>
              <w:t>测试</w:t>
            </w:r>
          </w:p>
        </w:tc>
        <w:tc>
          <w:tcPr>
            <w:tcW w:w="3264" w:type="dxa"/>
            <w:vAlign w:val="center"/>
          </w:tcPr>
          <w:p w14:paraId="718AC459">
            <w:pPr>
              <w:spacing w:line="240" w:lineRule="auto"/>
            </w:pPr>
            <w:r>
              <w:t>教师预期结果</w:t>
            </w:r>
          </w:p>
        </w:tc>
        <w:tc>
          <w:tcPr>
            <w:tcW w:w="3264" w:type="dxa"/>
            <w:vAlign w:val="center"/>
          </w:tcPr>
          <w:p w14:paraId="000DD012">
            <w:pPr>
              <w:spacing w:line="240" w:lineRule="auto"/>
            </w:pPr>
            <w:r>
              <w:t>说明</w:t>
            </w:r>
          </w:p>
        </w:tc>
      </w:tr>
      <w:tr w14:paraId="1A10F3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ECD1E35">
            <w:pPr>
              <w:spacing w:line="240" w:lineRule="auto"/>
            </w:pPr>
            <w:r>
              <w:t>HQ-PC1 → 192.168.100.11</w:t>
            </w:r>
          </w:p>
        </w:tc>
        <w:tc>
          <w:tcPr>
            <w:tcW w:w="3264" w:type="dxa"/>
            <w:vAlign w:val="center"/>
          </w:tcPr>
          <w:p w14:paraId="3B34D5F4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7AECEC34">
            <w:pPr>
              <w:spacing w:line="240" w:lineRule="auto"/>
            </w:pPr>
            <w:r>
              <w:t>同VLAN</w:t>
            </w:r>
          </w:p>
        </w:tc>
      </w:tr>
      <w:tr w14:paraId="1347A6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FE2AA8E">
            <w:pPr>
              <w:spacing w:line="240" w:lineRule="auto"/>
            </w:pPr>
            <w:r>
              <w:t>HQ-PC1 → 192.168.100.70</w:t>
            </w:r>
          </w:p>
        </w:tc>
        <w:tc>
          <w:tcPr>
            <w:tcW w:w="3264" w:type="dxa"/>
            <w:vAlign w:val="center"/>
          </w:tcPr>
          <w:p w14:paraId="7B1F4A48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3C0CF821">
            <w:pPr>
              <w:spacing w:line="240" w:lineRule="auto"/>
            </w:pPr>
            <w:r>
              <w:t>总部跨VLAN</w:t>
            </w:r>
          </w:p>
        </w:tc>
      </w:tr>
      <w:tr w14:paraId="62EDD96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0B79DB7">
            <w:pPr>
              <w:spacing w:line="240" w:lineRule="auto"/>
            </w:pPr>
            <w:r>
              <w:t>HQ-PC1 → 192.168.100.100</w:t>
            </w:r>
          </w:p>
        </w:tc>
        <w:tc>
          <w:tcPr>
            <w:tcW w:w="3264" w:type="dxa"/>
            <w:vAlign w:val="center"/>
          </w:tcPr>
          <w:p w14:paraId="4169B165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670726C4">
            <w:pPr>
              <w:spacing w:line="240" w:lineRule="auto"/>
            </w:pPr>
            <w:r>
              <w:t>跨WAN</w:t>
            </w:r>
          </w:p>
        </w:tc>
      </w:tr>
      <w:tr w14:paraId="7D6CAA3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F03A31A">
            <w:pPr>
              <w:spacing w:line="240" w:lineRule="auto"/>
            </w:pPr>
            <w:r>
              <w:t>HQ-PC1 → 192.168.100.130</w:t>
            </w:r>
          </w:p>
        </w:tc>
        <w:tc>
          <w:tcPr>
            <w:tcW w:w="3264" w:type="dxa"/>
            <w:vAlign w:val="center"/>
          </w:tcPr>
          <w:p w14:paraId="49BA9AED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78985ED8">
            <w:pPr>
              <w:spacing w:line="240" w:lineRule="auto"/>
            </w:pPr>
            <w:r>
              <w:t>分公司另一VLAN</w:t>
            </w:r>
          </w:p>
        </w:tc>
      </w:tr>
      <w:tr w14:paraId="0369F6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A87091F">
            <w:pPr>
              <w:spacing w:line="240" w:lineRule="auto"/>
            </w:pPr>
            <w:r>
              <w:t>HQ-PC1 → 192.168.100.146</w:t>
            </w:r>
          </w:p>
        </w:tc>
        <w:tc>
          <w:tcPr>
            <w:tcW w:w="3264" w:type="dxa"/>
            <w:vAlign w:val="center"/>
          </w:tcPr>
          <w:p w14:paraId="36ECF101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44973842">
            <w:pPr>
              <w:spacing w:line="240" w:lineRule="auto"/>
            </w:pPr>
            <w:r>
              <w:t>Web Server仅ICMP</w:t>
            </w:r>
          </w:p>
        </w:tc>
      </w:tr>
      <w:tr w14:paraId="2A5C2B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65BD389">
            <w:pPr>
              <w:spacing w:line="240" w:lineRule="auto"/>
            </w:pPr>
            <w:r>
              <w:t>HQ-PC1 → 192.168.100.147</w:t>
            </w:r>
          </w:p>
        </w:tc>
        <w:tc>
          <w:tcPr>
            <w:tcW w:w="3264" w:type="dxa"/>
            <w:vAlign w:val="center"/>
          </w:tcPr>
          <w:p w14:paraId="670C59ED">
            <w:pPr>
              <w:spacing w:line="240" w:lineRule="auto"/>
            </w:pPr>
            <w:r>
              <w:t>Ping成功</w:t>
            </w:r>
          </w:p>
        </w:tc>
        <w:tc>
          <w:tcPr>
            <w:tcW w:w="3264" w:type="dxa"/>
            <w:vAlign w:val="center"/>
          </w:tcPr>
          <w:p w14:paraId="273427F4">
            <w:pPr>
              <w:spacing w:line="240" w:lineRule="auto"/>
            </w:pPr>
            <w:r>
              <w:t>DNS Server</w:t>
            </w:r>
          </w:p>
        </w:tc>
      </w:tr>
      <w:tr w14:paraId="20E8148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CC5F6F3">
            <w:pPr>
              <w:spacing w:line="240" w:lineRule="auto"/>
            </w:pPr>
            <w:r>
              <w:t>HQ-PC1 → www.company.lab</w:t>
            </w:r>
          </w:p>
        </w:tc>
        <w:tc>
          <w:tcPr>
            <w:tcW w:w="3264" w:type="dxa"/>
            <w:vAlign w:val="center"/>
          </w:tcPr>
          <w:p w14:paraId="5A8504BB">
            <w:pPr>
              <w:spacing w:line="240" w:lineRule="auto"/>
            </w:pPr>
            <w:r>
              <w:t>解析至192.168.100.146且Ping成功</w:t>
            </w:r>
          </w:p>
        </w:tc>
        <w:tc>
          <w:tcPr>
            <w:tcW w:w="3264" w:type="dxa"/>
            <w:vAlign w:val="center"/>
          </w:tcPr>
          <w:p w14:paraId="05DB1B34">
            <w:pPr>
              <w:spacing w:line="240" w:lineRule="auto"/>
            </w:pPr>
            <w:r>
              <w:t>DNS A记录</w:t>
            </w:r>
          </w:p>
        </w:tc>
      </w:tr>
    </w:tbl>
    <w:p w14:paraId="1F8A1224"/>
    <w:p w14:paraId="1B6352BD">
      <w:r>
        <w:t>首次Ping可能因为ARP学习出现少量超时；建议连续执行第二次Ping，以稳定结果为准。show ip route应能看到相应S静态路由、C直连路由及L本地地址路由。</w:t>
      </w:r>
    </w:p>
    <w:p w14:paraId="67C8C6B1">
      <w:pPr>
        <w:pStyle w:val="3"/>
      </w:pPr>
      <w:r>
        <w:t>9. 故障挑战：教师预设与答案</w:t>
      </w:r>
    </w:p>
    <w:p w14:paraId="2C03F354">
      <w:r>
        <w:t>建议从已验证的Instructor_Solution.pkt另存Troubleshooting_Challenge.pkt后再注入故障，避免污染教师版。四种故障分布在不同设备，保证可单独定位。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315333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491945A">
            <w:pPr>
              <w:spacing w:line="240" w:lineRule="auto"/>
            </w:pPr>
            <w:r>
              <w:t>编号</w:t>
            </w:r>
          </w:p>
        </w:tc>
        <w:tc>
          <w:tcPr>
            <w:tcW w:w="2448" w:type="dxa"/>
            <w:vAlign w:val="center"/>
          </w:tcPr>
          <w:p w14:paraId="00FE0AF6">
            <w:pPr>
              <w:spacing w:line="240" w:lineRule="auto"/>
            </w:pPr>
            <w:r>
              <w:t>故障注入（教师操作）</w:t>
            </w:r>
          </w:p>
        </w:tc>
        <w:tc>
          <w:tcPr>
            <w:tcW w:w="2448" w:type="dxa"/>
            <w:vAlign w:val="center"/>
          </w:tcPr>
          <w:p w14:paraId="6B823D5F">
            <w:pPr>
              <w:spacing w:line="240" w:lineRule="auto"/>
            </w:pPr>
            <w:r>
              <w:t>预期症状</w:t>
            </w:r>
          </w:p>
        </w:tc>
        <w:tc>
          <w:tcPr>
            <w:tcW w:w="2448" w:type="dxa"/>
            <w:vAlign w:val="center"/>
          </w:tcPr>
          <w:p w14:paraId="60363E73">
            <w:pPr>
              <w:spacing w:line="240" w:lineRule="auto"/>
            </w:pPr>
            <w:r>
              <w:t>标准修复</w:t>
            </w:r>
          </w:p>
        </w:tc>
      </w:tr>
      <w:tr w14:paraId="3141A7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76F4835">
            <w:pPr>
              <w:spacing w:line="240" w:lineRule="auto"/>
            </w:pPr>
            <w:r>
              <w:t>F1</w:t>
            </w:r>
          </w:p>
        </w:tc>
        <w:tc>
          <w:tcPr>
            <w:tcW w:w="2448" w:type="dxa"/>
            <w:vAlign w:val="center"/>
          </w:tcPr>
          <w:p w14:paraId="7E76092A">
            <w:pPr>
              <w:spacing w:line="240" w:lineRule="auto"/>
            </w:pPr>
            <w:r>
              <w:t>HQ-PC2掩码改为255.255.255.224（/27）</w:t>
            </w:r>
          </w:p>
        </w:tc>
        <w:tc>
          <w:tcPr>
            <w:tcW w:w="2448" w:type="dxa"/>
            <w:vAlign w:val="center"/>
          </w:tcPr>
          <w:p w14:paraId="0C6274DA">
            <w:pPr>
              <w:spacing w:line="240" w:lineRule="auto"/>
            </w:pPr>
            <w:r>
              <w:t>PC2对同VLAN部分地址判断异常；可用针对性目标验证</w:t>
            </w:r>
          </w:p>
        </w:tc>
        <w:tc>
          <w:tcPr>
            <w:tcW w:w="2448" w:type="dxa"/>
            <w:vAlign w:val="center"/>
          </w:tcPr>
          <w:p w14:paraId="42FCEDB8">
            <w:pPr>
              <w:spacing w:line="240" w:lineRule="auto"/>
            </w:pPr>
            <w:r>
              <w:t>恢复255.255.255.192（/26）</w:t>
            </w:r>
          </w:p>
        </w:tc>
      </w:tr>
      <w:tr w14:paraId="7F708B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DFE465C">
            <w:pPr>
              <w:spacing w:line="240" w:lineRule="auto"/>
            </w:pPr>
            <w:r>
              <w:t>F2</w:t>
            </w:r>
          </w:p>
        </w:tc>
        <w:tc>
          <w:tcPr>
            <w:tcW w:w="2448" w:type="dxa"/>
            <w:vAlign w:val="center"/>
          </w:tcPr>
          <w:p w14:paraId="7B1809D5">
            <w:pPr>
              <w:spacing w:line="240" w:lineRule="auto"/>
            </w:pPr>
            <w:r>
              <w:t>SW2 Fa0/3错误加入VLAN30</w:t>
            </w:r>
          </w:p>
        </w:tc>
        <w:tc>
          <w:tcPr>
            <w:tcW w:w="2448" w:type="dxa"/>
            <w:vAlign w:val="center"/>
          </w:tcPr>
          <w:p w14:paraId="4F38DDA8">
            <w:pPr>
              <w:spacing w:line="240" w:lineRule="auto"/>
            </w:pPr>
            <w:r>
              <w:t>Branch-PC3无法正常连接VLAN40网关</w:t>
            </w:r>
          </w:p>
        </w:tc>
        <w:tc>
          <w:tcPr>
            <w:tcW w:w="2448" w:type="dxa"/>
            <w:vAlign w:val="center"/>
          </w:tcPr>
          <w:p w14:paraId="08C87D7B">
            <w:pPr>
              <w:spacing w:line="240" w:lineRule="auto"/>
            </w:pPr>
            <w:r>
              <w:t>将Fa0/3改回access vlan 40</w:t>
            </w:r>
          </w:p>
        </w:tc>
      </w:tr>
      <w:tr w14:paraId="04245F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C5B4513">
            <w:pPr>
              <w:spacing w:line="240" w:lineRule="auto"/>
            </w:pPr>
            <w:r>
              <w:t>F3</w:t>
            </w:r>
          </w:p>
        </w:tc>
        <w:tc>
          <w:tcPr>
            <w:tcW w:w="2448" w:type="dxa"/>
            <w:vAlign w:val="center"/>
          </w:tcPr>
          <w:p w14:paraId="0C1E47E7">
            <w:pPr>
              <w:spacing w:line="240" w:lineRule="auto"/>
            </w:pPr>
            <w:r>
              <w:t>R2删除去往192.168.100.128/28的静态路由</w:t>
            </w:r>
          </w:p>
        </w:tc>
        <w:tc>
          <w:tcPr>
            <w:tcW w:w="2448" w:type="dxa"/>
            <w:vAlign w:val="center"/>
          </w:tcPr>
          <w:p w14:paraId="3A475AD1">
            <w:pPr>
              <w:spacing w:line="240" w:lineRule="auto"/>
            </w:pPr>
            <w:r>
              <w:t>总部到Support网段失败或回程失败</w:t>
            </w:r>
          </w:p>
        </w:tc>
        <w:tc>
          <w:tcPr>
            <w:tcW w:w="2448" w:type="dxa"/>
            <w:vAlign w:val="center"/>
          </w:tcPr>
          <w:p w14:paraId="5144E70D">
            <w:pPr>
              <w:spacing w:line="240" w:lineRule="auto"/>
            </w:pPr>
            <w:r>
              <w:t>恢复经192.168.100.166的静态路由</w:t>
            </w:r>
          </w:p>
        </w:tc>
      </w:tr>
      <w:tr w14:paraId="778097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33A0E85">
            <w:pPr>
              <w:spacing w:line="240" w:lineRule="auto"/>
            </w:pPr>
            <w:r>
              <w:t>F4</w:t>
            </w:r>
          </w:p>
        </w:tc>
        <w:tc>
          <w:tcPr>
            <w:tcW w:w="2448" w:type="dxa"/>
            <w:vAlign w:val="center"/>
          </w:tcPr>
          <w:p w14:paraId="6D140F05">
            <w:pPr>
              <w:spacing w:line="240" w:lineRule="auto"/>
            </w:pPr>
            <w:r>
              <w:t>HQ-PC1的DNS Server改为192.168.100.146</w:t>
            </w:r>
          </w:p>
        </w:tc>
        <w:tc>
          <w:tcPr>
            <w:tcW w:w="2448" w:type="dxa"/>
            <w:vAlign w:val="center"/>
          </w:tcPr>
          <w:p w14:paraId="6B20822D">
            <w:pPr>
              <w:spacing w:line="240" w:lineRule="auto"/>
            </w:pPr>
            <w:r>
              <w:t>按IP Ping正常但域名解析失败</w:t>
            </w:r>
          </w:p>
        </w:tc>
        <w:tc>
          <w:tcPr>
            <w:tcW w:w="2448" w:type="dxa"/>
            <w:vAlign w:val="center"/>
          </w:tcPr>
          <w:p w14:paraId="6A51EDE5">
            <w:pPr>
              <w:spacing w:line="240" w:lineRule="auto"/>
            </w:pPr>
            <w:r>
              <w:t>DNS改回192.168.100.147</w:t>
            </w:r>
          </w:p>
        </w:tc>
      </w:tr>
    </w:tbl>
    <w:p w14:paraId="1B676B6C"/>
    <w:p w14:paraId="0C4BDA57">
      <w:r>
        <w:t>F1教学说明：HQ-PC2原IP .11位于192.168.100.0/27内，若只测试PC1 .10或网关 .1，错误掩码不一定立刻暴露。教师应设计额外探测地址（例如同VLAN的192.168.100.40测试主机）或要求核对掩码与VLSM表，以确保故障可被观察。更直接的替代方案是把HQ-PC2掩码改为255.255.255.240并设置同VLAN较远的测试主机。</w:t>
      </w:r>
    </w:p>
    <w:p w14:paraId="3BC0D663">
      <w:r>
        <w:t>故障验证命令：PC端ipconfig、ping；Switch端show vlan brief、show interfaces trunk；Router端show ip interface brief、show ip route、show running-config。每项要求记录“现象→证据→根因→修复→复测”。</w:t>
      </w:r>
    </w:p>
    <w:p w14:paraId="1D14A76E">
      <w:pPr>
        <w:pStyle w:val="3"/>
      </w:pPr>
      <w:r>
        <w:t>10. 评分、提交与教学总结</w:t>
      </w:r>
    </w:p>
    <w:tbl>
      <w:tblPr>
        <w:tblStyle w:val="36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0AC3A7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3C98EDC">
            <w:pPr>
              <w:spacing w:line="240" w:lineRule="auto"/>
            </w:pPr>
            <w:r>
              <w:t>评分维度</w:t>
            </w:r>
          </w:p>
        </w:tc>
        <w:tc>
          <w:tcPr>
            <w:tcW w:w="3264" w:type="dxa"/>
            <w:vAlign w:val="center"/>
          </w:tcPr>
          <w:p w14:paraId="38FE4E62">
            <w:pPr>
              <w:spacing w:line="240" w:lineRule="auto"/>
            </w:pPr>
            <w:r>
              <w:t>分值</w:t>
            </w:r>
          </w:p>
        </w:tc>
        <w:tc>
          <w:tcPr>
            <w:tcW w:w="3264" w:type="dxa"/>
            <w:vAlign w:val="center"/>
          </w:tcPr>
          <w:p w14:paraId="306CEE5B">
            <w:pPr>
              <w:spacing w:line="240" w:lineRule="auto"/>
            </w:pPr>
            <w:r>
              <w:t>判定要点</w:t>
            </w:r>
          </w:p>
        </w:tc>
      </w:tr>
      <w:tr w14:paraId="011CB5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5644FFB">
            <w:pPr>
              <w:spacing w:line="240" w:lineRule="auto"/>
            </w:pPr>
            <w:r>
              <w:t>VLSM地址规划</w:t>
            </w:r>
          </w:p>
        </w:tc>
        <w:tc>
          <w:tcPr>
            <w:tcW w:w="3264" w:type="dxa"/>
            <w:vAlign w:val="center"/>
          </w:tcPr>
          <w:p w14:paraId="18C918B5">
            <w:pPr>
              <w:spacing w:line="240" w:lineRule="auto"/>
            </w:pPr>
            <w:r>
              <w:t>20</w:t>
            </w:r>
          </w:p>
        </w:tc>
        <w:tc>
          <w:tcPr>
            <w:tcW w:w="3264" w:type="dxa"/>
            <w:vAlign w:val="center"/>
          </w:tcPr>
          <w:p w14:paraId="0F9B5FF3">
            <w:pPr>
              <w:spacing w:line="240" w:lineRule="auto"/>
            </w:pPr>
            <w:r>
              <w:t>掩码容量、无重叠、网关和广播正确</w:t>
            </w:r>
          </w:p>
        </w:tc>
      </w:tr>
      <w:tr w14:paraId="7698367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C0597AF">
            <w:pPr>
              <w:spacing w:line="240" w:lineRule="auto"/>
            </w:pPr>
            <w:r>
              <w:t>VLAN与Trunk</w:t>
            </w:r>
          </w:p>
        </w:tc>
        <w:tc>
          <w:tcPr>
            <w:tcW w:w="3264" w:type="dxa"/>
            <w:vAlign w:val="center"/>
          </w:tcPr>
          <w:p w14:paraId="3BE9F046">
            <w:pPr>
              <w:spacing w:line="240" w:lineRule="auto"/>
            </w:pPr>
            <w:r>
              <w:t>20</w:t>
            </w:r>
          </w:p>
        </w:tc>
        <w:tc>
          <w:tcPr>
            <w:tcW w:w="3264" w:type="dxa"/>
            <w:vAlign w:val="center"/>
          </w:tcPr>
          <w:p w14:paraId="18D9217F">
            <w:pPr>
              <w:spacing w:line="240" w:lineRule="auto"/>
            </w:pPr>
            <w:r>
              <w:t>VLAN存在、端口分配、Trunk可用</w:t>
            </w:r>
          </w:p>
        </w:tc>
      </w:tr>
      <w:tr w14:paraId="6274E4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C3402D1">
            <w:pPr>
              <w:spacing w:line="240" w:lineRule="auto"/>
            </w:pPr>
            <w:r>
              <w:t>Router-on-a-Stick与静态路由</w:t>
            </w:r>
          </w:p>
        </w:tc>
        <w:tc>
          <w:tcPr>
            <w:tcW w:w="3264" w:type="dxa"/>
            <w:vAlign w:val="center"/>
          </w:tcPr>
          <w:p w14:paraId="3F637CAB">
            <w:pPr>
              <w:spacing w:line="240" w:lineRule="auto"/>
            </w:pPr>
            <w:r>
              <w:t>25</w:t>
            </w:r>
          </w:p>
        </w:tc>
        <w:tc>
          <w:tcPr>
            <w:tcW w:w="3264" w:type="dxa"/>
            <w:vAlign w:val="center"/>
          </w:tcPr>
          <w:p w14:paraId="0865249C">
            <w:pPr>
              <w:spacing w:line="240" w:lineRule="auto"/>
            </w:pPr>
            <w:r>
              <w:t>子接口、WAN、双向路由和路由表</w:t>
            </w:r>
          </w:p>
        </w:tc>
      </w:tr>
      <w:tr w14:paraId="4BF545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9E23F06">
            <w:pPr>
              <w:spacing w:line="240" w:lineRule="auto"/>
            </w:pPr>
            <w:r>
              <w:t>终端/DNS/连通性</w:t>
            </w:r>
          </w:p>
        </w:tc>
        <w:tc>
          <w:tcPr>
            <w:tcW w:w="3264" w:type="dxa"/>
            <w:vAlign w:val="center"/>
          </w:tcPr>
          <w:p w14:paraId="0A0DD47F">
            <w:pPr>
              <w:spacing w:line="240" w:lineRule="auto"/>
            </w:pPr>
            <w:r>
              <w:t>15</w:t>
            </w:r>
          </w:p>
        </w:tc>
        <w:tc>
          <w:tcPr>
            <w:tcW w:w="3264" w:type="dxa"/>
            <w:vAlign w:val="center"/>
          </w:tcPr>
          <w:p w14:paraId="0DF145EA">
            <w:pPr>
              <w:spacing w:line="240" w:lineRule="auto"/>
            </w:pPr>
            <w:r>
              <w:t>地址、Ping、DNS解析与记录</w:t>
            </w:r>
          </w:p>
        </w:tc>
      </w:tr>
      <w:tr w14:paraId="04CD93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3600D16">
            <w:pPr>
              <w:spacing w:line="240" w:lineRule="auto"/>
            </w:pPr>
            <w:r>
              <w:t>故障排除与解释</w:t>
            </w:r>
          </w:p>
        </w:tc>
        <w:tc>
          <w:tcPr>
            <w:tcW w:w="3264" w:type="dxa"/>
            <w:vAlign w:val="center"/>
          </w:tcPr>
          <w:p w14:paraId="7F11DE6D">
            <w:pPr>
              <w:spacing w:line="240" w:lineRule="auto"/>
            </w:pPr>
            <w:r>
              <w:t>20</w:t>
            </w:r>
          </w:p>
        </w:tc>
        <w:tc>
          <w:tcPr>
            <w:tcW w:w="3264" w:type="dxa"/>
            <w:vAlign w:val="center"/>
          </w:tcPr>
          <w:p w14:paraId="3F68DB65">
            <w:pPr>
              <w:spacing w:line="240" w:lineRule="auto"/>
            </w:pPr>
            <w:r>
              <w:t>根因、证据、修复与复测</w:t>
            </w:r>
          </w:p>
        </w:tc>
      </w:tr>
      <w:tr w14:paraId="17B45F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15950D9">
            <w:pPr>
              <w:spacing w:line="240" w:lineRule="auto"/>
            </w:pPr>
            <w:r>
              <w:t>总计</w:t>
            </w:r>
          </w:p>
        </w:tc>
        <w:tc>
          <w:tcPr>
            <w:tcW w:w="3264" w:type="dxa"/>
            <w:vAlign w:val="center"/>
          </w:tcPr>
          <w:p w14:paraId="5617496A">
            <w:pPr>
              <w:spacing w:line="240" w:lineRule="auto"/>
            </w:pPr>
            <w:r>
              <w:t>100</w:t>
            </w:r>
          </w:p>
        </w:tc>
        <w:tc>
          <w:tcPr>
            <w:tcW w:w="3264" w:type="dxa"/>
            <w:vAlign w:val="center"/>
          </w:tcPr>
          <w:p w14:paraId="449BB6D5">
            <w:pPr>
              <w:spacing w:line="240" w:lineRule="auto"/>
            </w:pPr>
          </w:p>
        </w:tc>
      </w:tr>
    </w:tbl>
    <w:p w14:paraId="614396F1"/>
    <w:p w14:paraId="3BA2478A">
      <w:pPr>
        <w:pStyle w:val="4"/>
      </w:pPr>
      <w:r>
        <w:t>10.1 交付文件建议</w:t>
      </w:r>
    </w:p>
    <w:p w14:paraId="2DA54CB0">
      <w:r>
        <w:t>• Student_Starter.pkt — 学生练习起始拓扑；无关键VLAN/IP/静态路由配置。</w:t>
      </w:r>
    </w:p>
    <w:p w14:paraId="08890D36">
      <w:r>
        <w:t>• Instructor_Solution.pkt — 教师完整可达的正确网络。</w:t>
      </w:r>
    </w:p>
    <w:p w14:paraId="7DA076CD">
      <w:r>
        <w:t>• Troubleshooting_Challenge.pkt — 从教师版复制并加入4项预设故障。</w:t>
      </w:r>
    </w:p>
    <w:p w14:paraId="22BBB72B">
      <w:r>
        <w:t>• Student_Manual.docx / PDF — 仅学生任务、空白表、验收要求。</w:t>
      </w:r>
    </w:p>
    <w:p w14:paraId="204520C1">
      <w:r>
        <w:t>• Instructor_Manual.docx / PDF — IP规划、命令、故障答案、评分标准。</w:t>
      </w:r>
    </w:p>
    <w:p w14:paraId="464DC2A1">
      <w:r>
        <w:t>• Workshop_Slides.pptx — 教学背景、VLSM示范、检查点与总结。</w:t>
      </w:r>
    </w:p>
    <w:p w14:paraId="52A0F3E5">
      <w:pPr>
        <w:pStyle w:val="4"/>
      </w:pPr>
      <w:r>
        <w:t>10.2 讲师最终验收清单</w:t>
      </w:r>
    </w:p>
    <w:p w14:paraId="43EC9C6D">
      <w:r>
        <w:t>□ 确认所有物理连接与端口表一致。</w:t>
      </w:r>
    </w:p>
    <w:p w14:paraId="06412067">
      <w:r>
        <w:t>□ 确认所有相关路由器物理接口及子接口处于up/up。</w:t>
      </w:r>
    </w:p>
    <w:p w14:paraId="2987267B">
      <w:r>
        <w:t>□ 确认SW1、SW2 VLAN与Trunk正确。</w:t>
      </w:r>
    </w:p>
    <w:p w14:paraId="51A8C2BD">
      <w:r>
        <w:t>□ 确认从总部到分公司、服务器的双向Ping稳定成功。</w:t>
      </w:r>
    </w:p>
    <w:p w14:paraId="73C95861">
      <w:r>
        <w:t>□ 确认www.company.lab解析到192.168.100.146。</w:t>
      </w:r>
    </w:p>
    <w:p w14:paraId="0D470271">
      <w:r>
        <w:t>□ 确认Student_Starter没有泄露关键答案，且可在4小时内完成。</w:t>
      </w:r>
    </w:p>
    <w:p w14:paraId="61684854">
      <w:r>
        <w:t>□ 确认Troubleshooting_Challenge四项故障可复现且教师答案可修复。</w:t>
      </w:r>
    </w:p>
    <w:p w14:paraId="68B7B220">
      <w:r>
        <w:t>□ 保存.pkt并重新打开复测；不将HTTP网页访问列为验收项。</w:t>
      </w:r>
    </w:p>
    <w:p w14:paraId="5DD7D559">
      <w:r>
        <w:t>教学总结：本实验通过“VLSM设计—VLAN实施—跨网段路由—DNS验证—故障排除”的递进结构，把抽象的IPv4子网划分变成可操作、可验证、可评分的4小时教学活动。核心评价不是命令输入速度，而是学生能否说明子网边界、默认网关、路由选择与故障证据。</w:t>
      </w:r>
    </w:p>
    <w:p w14:paraId="1F8D00D5">
      <w:pPr>
        <w:pStyle w:val="3"/>
      </w:pPr>
      <w:r>
        <w:t>参考资源与使用说明</w:t>
      </w:r>
    </w:p>
    <w:p w14:paraId="57E0B11A">
      <w:r>
        <w:t>Cisco Networking Academy（官方学习与Packet Tracer入口）：https://www.netacad.com/</w:t>
      </w:r>
    </w:p>
    <w:p w14:paraId="47C98749">
      <w:r>
        <w:t>Cisco Packet Tracer的功能与菜单名称可能随版本变化。本文命令和预期结果基于本项目的规划方案整理，教师须以本机实际运行验证为准。</w:t>
      </w:r>
    </w:p>
    <w:p w14:paraId="4DC96774">
      <w:pPr>
        <w:pStyle w:val="3"/>
        <w:keepNext w:val="0"/>
        <w:keepLines w:val="0"/>
        <w:widowControl/>
        <w:suppressLineNumbers w:val="0"/>
      </w:pPr>
      <w:r>
        <w:t>5人小组分工方案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3822"/>
        <w:gridCol w:w="4819"/>
      </w:tblGrid>
      <w:tr w14:paraId="63D5E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E12E9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组员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272D6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主要负责内容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C8276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最终交付成果</w:t>
            </w:r>
          </w:p>
        </w:tc>
      </w:tr>
      <w:tr w14:paraId="7308A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65B97">
            <w:pPr>
              <w:pStyle w:val="30"/>
              <w:keepNext w:val="0"/>
              <w:keepLines w:val="0"/>
              <w:widowControl/>
              <w:suppressLineNumbers w:val="0"/>
            </w:pPr>
            <w:r>
              <w:t>Member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55609">
            <w:pPr>
              <w:pStyle w:val="30"/>
              <w:keepNext w:val="0"/>
              <w:keepLines w:val="0"/>
              <w:widowControl/>
              <w:suppressLineNumbers w:val="0"/>
            </w:pPr>
            <w:r>
              <w:t>项目规划、教学目标、软件安装指南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6636B">
            <w:pPr>
              <w:pStyle w:val="30"/>
              <w:keepNext w:val="0"/>
              <w:keepLines w:val="0"/>
              <w:widowControl/>
              <w:suppressLineNumbers w:val="0"/>
            </w:pPr>
            <w:r>
              <w:t>项目介绍、安装教程、教学计划</w:t>
            </w:r>
          </w:p>
        </w:tc>
      </w:tr>
      <w:tr w14:paraId="30A4A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F06F0">
            <w:pPr>
              <w:pStyle w:val="30"/>
              <w:keepNext w:val="0"/>
              <w:keepLines w:val="0"/>
              <w:widowControl/>
              <w:suppressLineNumbers w:val="0"/>
            </w:pPr>
            <w:r>
              <w:t>Member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2F3F9">
            <w:pPr>
              <w:pStyle w:val="30"/>
              <w:keepNext w:val="0"/>
              <w:keepLines w:val="0"/>
              <w:widowControl/>
              <w:suppressLineNumbers w:val="0"/>
            </w:pPr>
            <w:r>
              <w:t>IPv4 Subnetting与VLSM设计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3F3FC">
            <w:pPr>
              <w:pStyle w:val="30"/>
              <w:keepNext w:val="0"/>
              <w:keepLines w:val="0"/>
              <w:widowControl/>
              <w:suppressLineNumbers w:val="0"/>
            </w:pPr>
            <w:r>
              <w:t>子网计算、IP地址表、学生练习题</w:t>
            </w:r>
          </w:p>
        </w:tc>
      </w:tr>
      <w:tr w14:paraId="70448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656D1">
            <w:pPr>
              <w:pStyle w:val="30"/>
              <w:keepNext w:val="0"/>
              <w:keepLines w:val="0"/>
              <w:widowControl/>
              <w:suppressLineNumbers w:val="0"/>
            </w:pPr>
            <w:r>
              <w:t>Member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ADB16">
            <w:pPr>
              <w:pStyle w:val="30"/>
              <w:keepNext w:val="0"/>
              <w:keepLines w:val="0"/>
              <w:widowControl/>
              <w:suppressLineNumbers w:val="0"/>
            </w:pPr>
            <w:r>
              <w:t>VLAN、Switch与Router-on-a-Stick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9089B">
            <w:pPr>
              <w:pStyle w:val="30"/>
              <w:keepNext w:val="0"/>
              <w:keepLines w:val="0"/>
              <w:widowControl/>
              <w:suppressLineNumbers w:val="0"/>
            </w:pPr>
            <w:r>
              <w:t>VLAN配置、交换机配置、跨VLAN测试</w:t>
            </w:r>
          </w:p>
        </w:tc>
      </w:tr>
      <w:tr w14:paraId="24AE6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32219">
            <w:pPr>
              <w:pStyle w:val="30"/>
              <w:keepNext w:val="0"/>
              <w:keepLines w:val="0"/>
              <w:widowControl/>
              <w:suppressLineNumbers w:val="0"/>
            </w:pPr>
            <w:r>
              <w:t>Member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5EB79">
            <w:pPr>
              <w:pStyle w:val="30"/>
              <w:keepNext w:val="0"/>
              <w:keepLines w:val="0"/>
              <w:widowControl/>
              <w:suppressLineNumbers w:val="0"/>
            </w:pPr>
            <w:r>
              <w:t>Static Routing、DNS与网络测试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9F9D0">
            <w:pPr>
              <w:pStyle w:val="30"/>
              <w:keepNext w:val="0"/>
              <w:keepLines w:val="0"/>
              <w:widowControl/>
              <w:suppressLineNumbers w:val="0"/>
            </w:pPr>
            <w:r>
              <w:t>路由器配置、DNS验证、网络测试报告</w:t>
            </w:r>
          </w:p>
        </w:tc>
      </w:tr>
      <w:tr w14:paraId="2B18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B74D52">
            <w:pPr>
              <w:pStyle w:val="30"/>
              <w:keepNext w:val="0"/>
              <w:keepLines w:val="0"/>
              <w:widowControl/>
              <w:suppressLineNumbers w:val="0"/>
            </w:pPr>
            <w:r>
              <w:t>Member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FA589">
            <w:pPr>
              <w:pStyle w:val="30"/>
              <w:keepNext w:val="0"/>
              <w:keepLines w:val="0"/>
              <w:widowControl/>
              <w:suppressLineNumbers w:val="0"/>
            </w:pPr>
            <w:r>
              <w:t>故障排除挑战、教学评估与文件整合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44FE6">
            <w:pPr>
              <w:pStyle w:val="30"/>
              <w:keepNext w:val="0"/>
              <w:keepLines w:val="0"/>
              <w:widowControl/>
              <w:suppressLineNumbers w:val="0"/>
            </w:pPr>
            <w:r>
              <w:t>Troubleshooting实验、评分表、最终文件检查</w:t>
            </w:r>
          </w:p>
        </w:tc>
      </w:tr>
    </w:tbl>
    <w:p w14:paraId="1EA79F19">
      <w:pPr>
        <w:pStyle w:val="4"/>
        <w:keepNext w:val="0"/>
        <w:keepLines w:val="0"/>
        <w:widowControl/>
        <w:suppressLineNumbers w:val="0"/>
      </w:pPr>
      <w:r>
        <w:t>二、每个人具体需要完成什么？</w:t>
      </w:r>
    </w:p>
    <w:p w14:paraId="5EE09898">
      <w:pPr>
        <w:pStyle w:val="30"/>
        <w:keepNext w:val="0"/>
        <w:keepLines w:val="0"/>
        <w:widowControl/>
        <w:suppressLineNumbers w:val="0"/>
      </w:pPr>
      <w:r>
        <w:t>Member 1 — 教学设计负责人</w:t>
      </w:r>
    </w:p>
    <w:p w14:paraId="34102BFA">
      <w:pPr>
        <w:pStyle w:val="30"/>
        <w:keepNext w:val="0"/>
        <w:keepLines w:val="0"/>
        <w:widowControl/>
        <w:suppressLineNumbers w:val="0"/>
      </w:pPr>
      <w:r>
        <w:t>确定Polytechnic学生的学习背景和先修知识，编写软件安装教程、学习目标、课程流程及教学引导内容。</w:t>
      </w:r>
    </w:p>
    <w:p w14:paraId="4B7B1F6E">
      <w:pPr>
        <w:pStyle w:val="30"/>
        <w:keepNext w:val="0"/>
        <w:keepLines w:val="0"/>
        <w:widowControl/>
        <w:suppressLineNumbers w:val="0"/>
      </w:pPr>
      <w:r>
        <w:t>实际任务： 制作课程开场演示、Packet Tracer设备介绍和实验开始前的检查清单。</w:t>
      </w:r>
    </w:p>
    <w:p w14:paraId="51EC634E">
      <w:pPr>
        <w:pStyle w:val="30"/>
        <w:keepNext w:val="0"/>
        <w:keepLines w:val="0"/>
        <w:widowControl/>
        <w:suppressLineNumbers w:val="0"/>
      </w:pPr>
      <w:r>
        <w:t>Member 2 — 子网划分负责人</w:t>
      </w:r>
    </w:p>
    <w:p w14:paraId="4355B73E">
      <w:pPr>
        <w:pStyle w:val="30"/>
        <w:keepNext w:val="0"/>
        <w:keepLines w:val="0"/>
        <w:widowControl/>
        <w:suppressLineNumbers w:val="0"/>
      </w:pPr>
      <w:r>
        <w:t xml:space="preserve">根据各部门主机数量，完成 </w:t>
      </w:r>
      <w:r>
        <w:rPr>
          <w:rStyle w:val="136"/>
        </w:rPr>
        <w:t>192.168.100.0/24</w:t>
      </w:r>
      <w:r>
        <w:t xml:space="preserve"> 的VLSM计算，包括Network Address、Subnet Mask、Usable Range和Broadcast Address。</w:t>
      </w:r>
    </w:p>
    <w:p w14:paraId="13A5AB39">
      <w:pPr>
        <w:pStyle w:val="30"/>
        <w:keepNext w:val="0"/>
        <w:keepLines w:val="0"/>
        <w:widowControl/>
        <w:suppressLineNumbers w:val="0"/>
      </w:pPr>
      <w:r>
        <w:t>实际任务： 完成IP地址规划表、学生计算练习、教师答案，并在Packet Tracer中配置8台PC的IP地址。</w:t>
      </w:r>
    </w:p>
    <w:p w14:paraId="496F36B3">
      <w:pPr>
        <w:pStyle w:val="30"/>
        <w:keepNext w:val="0"/>
        <w:keepLines w:val="0"/>
        <w:widowControl/>
        <w:suppressLineNumbers w:val="0"/>
      </w:pPr>
      <w:r>
        <w:t>Member 3 — VLAN与交换负责人</w:t>
      </w:r>
    </w:p>
    <w:p w14:paraId="5B0ABF73">
      <w:pPr>
        <w:pStyle w:val="30"/>
        <w:keepNext w:val="0"/>
        <w:keepLines w:val="0"/>
        <w:widowControl/>
        <w:suppressLineNumbers w:val="0"/>
      </w:pPr>
      <w:r>
        <w:t>负责SW1、SW2、SW3的配置，建立VLAN 10、20、30、40，配置Access和Trunk端口，完成R1、R3的802.1Q子接口。</w:t>
      </w:r>
    </w:p>
    <w:p w14:paraId="034CBE6F">
      <w:pPr>
        <w:pStyle w:val="30"/>
        <w:keepNext w:val="0"/>
        <w:keepLines w:val="0"/>
        <w:widowControl/>
        <w:suppressLineNumbers w:val="0"/>
      </w:pPr>
      <w:r>
        <w:t>实际任务： 完成交换机和跨VLAN配置、配置命令说明、测试截图。</w:t>
      </w:r>
    </w:p>
    <w:p w14:paraId="5505613E">
      <w:pPr>
        <w:pStyle w:val="30"/>
        <w:keepNext w:val="0"/>
        <w:keepLines w:val="0"/>
        <w:widowControl/>
        <w:suppressLineNumbers w:val="0"/>
      </w:pPr>
      <w:r>
        <w:t>Member 4 — 路由与服务负责人</w:t>
      </w:r>
    </w:p>
    <w:p w14:paraId="29518243">
      <w:pPr>
        <w:pStyle w:val="30"/>
        <w:keepNext w:val="0"/>
        <w:keepLines w:val="0"/>
        <w:widowControl/>
        <w:suppressLineNumbers w:val="0"/>
      </w:pPr>
      <w:r>
        <w:t>负责R1、R2、R3的WAN接口与静态路由、服务器IP配置、DNS服务和网络连通性测试。</w:t>
      </w:r>
    </w:p>
    <w:p w14:paraId="3ADA186E">
      <w:pPr>
        <w:pStyle w:val="30"/>
        <w:keepNext w:val="0"/>
        <w:keepLines w:val="0"/>
        <w:widowControl/>
        <w:suppressLineNumbers w:val="0"/>
      </w:pPr>
      <w:r>
        <w:t>实际任务： 完成静态路由命令、</w:t>
      </w:r>
      <w:r>
        <w:rPr>
          <w:rStyle w:val="136"/>
        </w:rPr>
        <w:t>show ip route</w:t>
      </w:r>
      <w:r>
        <w:t>、跨站点Ping、DNS解析的测试记录。</w:t>
      </w:r>
    </w:p>
    <w:p w14:paraId="4EFA093B">
      <w:pPr>
        <w:pStyle w:val="30"/>
        <w:keepNext w:val="0"/>
        <w:keepLines w:val="0"/>
        <w:widowControl/>
        <w:suppressLineNumbers w:val="0"/>
      </w:pPr>
      <w:r>
        <w:t>Member 5 — 故障排除与质量检查负责人</w:t>
      </w:r>
    </w:p>
    <w:p w14:paraId="19E82765">
      <w:pPr>
        <w:pStyle w:val="30"/>
        <w:keepNext w:val="0"/>
        <w:keepLines w:val="0"/>
        <w:widowControl/>
        <w:suppressLineNumbers w:val="0"/>
      </w:pPr>
      <w:r>
        <w:t>在正确的网络基础上制作包含4类错误的故障挑战，编写学生排错步骤、教师故障答案和评分标准。</w:t>
      </w:r>
    </w:p>
    <w:p w14:paraId="188B7EF0">
      <w:pPr>
        <w:pStyle w:val="30"/>
        <w:keepNext w:val="0"/>
        <w:keepLines w:val="0"/>
        <w:widowControl/>
        <w:suppressLineNumbers w:val="0"/>
      </w:pPr>
      <w:r>
        <w:t>实际任务： 完成</w:t>
      </w:r>
      <w:r>
        <w:rPr>
          <w:rStyle w:val="136"/>
        </w:rPr>
        <w:t>Troubleshooting_Challenge.pkt</w:t>
      </w:r>
      <w:r>
        <w:t>，组织其他组员试做，整合最终文件并检查是否可用。</w:t>
      </w:r>
    </w:p>
    <w:p w14:paraId="53D7683E"/>
    <w:sectPr>
      <w:footerReference r:id="rId5" w:type="default"/>
      <w:pgSz w:w="12240" w:h="15840"/>
      <w:pgMar w:top="1123" w:right="1224" w:bottom="1037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7C079">
    <w:pPr>
      <w:pStyle w:val="24"/>
      <w:jc w:val="center"/>
    </w:pPr>
    <w:r>
      <w:t>IPv4 Subnetting Workshop  |  Student &amp; Instructor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B42163"/>
    <w:rsid w:val="7E48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273442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20" w:after="100"/>
      <w:outlineLvl w:val="0"/>
    </w:pPr>
    <w:rPr>
      <w:rFonts w:asciiTheme="majorHAnsi" w:hAnsiTheme="majorHAnsi" w:eastAsiaTheme="majorEastAsia" w:cstheme="majorBidi"/>
      <w:b/>
      <w:bCs/>
      <w:color w:val="134671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C557E"/>
      <w:sz w:val="2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20" w:after="100"/>
      <w:outlineLvl w:val="2"/>
    </w:pPr>
    <w:rPr>
      <w:rFonts w:asciiTheme="majorHAnsi" w:hAnsiTheme="majorHAnsi" w:eastAsiaTheme="majorEastAsia" w:cstheme="majorBidi"/>
      <w:b/>
      <w:bCs/>
      <w:color w:val="20617F"/>
      <w:sz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220" w:after="100" w:line="240" w:lineRule="auto"/>
      <w:contextualSpacing/>
    </w:pPr>
    <w:rPr>
      <w:rFonts w:asciiTheme="majorHAnsi" w:hAnsiTheme="majorHAnsi" w:eastAsiaTheme="majorEastAsia" w:cstheme="majorBidi"/>
      <w:b/>
      <w:color w:val="123759"/>
      <w:spacing w:val="5"/>
      <w:kern w:val="28"/>
      <w:sz w:val="4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2906</Words>
  <Characters>5833</Characters>
  <Lines>0</Lines>
  <Paragraphs>0</Paragraphs>
  <TotalTime>8</TotalTime>
  <ScaleCrop>false</ScaleCrop>
  <LinksUpToDate>false</LinksUpToDate>
  <CharactersWithSpaces>6109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冯岩</cp:lastModifiedBy>
  <dcterms:modified xsi:type="dcterms:W3CDTF">2026-10-10T08:20:46Z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eyJoZGlkIjoiMGFkNzIwYjU5NjQwNzA3MmE2OWJiYjRlNTY3MDAwOGIiLCJ1c2VySWQiOiIxMDMzNjY1OTE1In0=</vt:lpwstr>
  </property>
  <property fmtid="{D5CDD505-2E9C-101B-9397-08002B2CF9AE}" pid="3" name="KSOProductBuildVer">
    <vt:lpwstr>2052-12.1.0.29161</vt:lpwstr>
  </property>
  <property fmtid="{D5CDD505-2E9C-101B-9397-08002B2CF9AE}" pid="4" name="ICV">
    <vt:lpwstr>04C73B7E1E9846DDB4181FAB335FD74E_13</vt:lpwstr>
  </property>
</Properties>
</file>