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D051" w14:textId="40D28B69" w:rsidR="00414971" w:rsidRDefault="00414971" w:rsidP="0080521B">
      <w:pPr>
        <w:pStyle w:val="1"/>
        <w:jc w:val="center"/>
      </w:pPr>
      <w:r>
        <w:rPr>
          <w:rFonts w:hint="eastAsia"/>
        </w:rPr>
        <w:t>各平台跳转机制说明</w:t>
      </w:r>
    </w:p>
    <w:p w14:paraId="203DC69C" w14:textId="0EBB0590" w:rsidR="00620687" w:rsidRDefault="008850AC" w:rsidP="00414971">
      <w:pPr>
        <w:pStyle w:val="2"/>
        <w:numPr>
          <w:ilvl w:val="0"/>
          <w:numId w:val="9"/>
        </w:numPr>
      </w:pPr>
      <w:r>
        <w:rPr>
          <w:rFonts w:hint="eastAsia"/>
        </w:rPr>
        <w:t>前提</w:t>
      </w:r>
    </w:p>
    <w:p w14:paraId="1431B256" w14:textId="77777777" w:rsidR="00062259" w:rsidRDefault="00585A7E" w:rsidP="00062259">
      <w:pPr>
        <w:pStyle w:val="3"/>
        <w:rPr>
          <w:rStyle w:val="a9"/>
          <w:rFonts w:ascii="新宋体" w:hAnsi="新宋体"/>
          <w:b w:val="0"/>
          <w:bCs/>
        </w:rPr>
      </w:pPr>
      <w:r w:rsidRPr="00062259">
        <w:rPr>
          <w:rStyle w:val="a9"/>
          <w:rFonts w:ascii="新宋体" w:hAnsi="新宋体" w:hint="eastAsia"/>
          <w:b w:val="0"/>
          <w:bCs/>
        </w:rPr>
        <w:t>1</w:t>
      </w:r>
      <w:r w:rsidRPr="00062259">
        <w:rPr>
          <w:rStyle w:val="a9"/>
          <w:rFonts w:ascii="新宋体" w:hAnsi="新宋体"/>
          <w:b w:val="0"/>
          <w:bCs/>
        </w:rPr>
        <w:t>.1</w:t>
      </w:r>
      <w:r w:rsidR="00062259" w:rsidRPr="00062259">
        <w:rPr>
          <w:rStyle w:val="a9"/>
          <w:rFonts w:ascii="新宋体" w:hAnsi="新宋体" w:hint="eastAsia"/>
          <w:b w:val="0"/>
          <w:bCs/>
        </w:rPr>
        <w:t>平台数量</w:t>
      </w:r>
    </w:p>
    <w:p w14:paraId="4D3DBEB8" w14:textId="51EF1EAA" w:rsidR="00062259" w:rsidRPr="00682C0E" w:rsidRDefault="00585A7E" w:rsidP="00062259">
      <w:pPr>
        <w:pStyle w:val="3"/>
        <w:rPr>
          <w:rFonts w:ascii="新宋体" w:hAnsi="新宋体"/>
        </w:rPr>
      </w:pPr>
      <w:r w:rsidRPr="00062259">
        <w:rPr>
          <w:rStyle w:val="a9"/>
          <w:rFonts w:ascii="新宋体" w:hAnsi="新宋体" w:hint="eastAsia"/>
          <w:b w:val="0"/>
          <w:bCs/>
          <w:sz w:val="21"/>
          <w:szCs w:val="21"/>
        </w:rPr>
        <w:t>目前</w:t>
      </w:r>
      <w:r w:rsidR="00682C0E">
        <w:rPr>
          <w:rStyle w:val="a9"/>
          <w:rFonts w:ascii="新宋体" w:hAnsi="新宋体" w:hint="eastAsia"/>
          <w:b w:val="0"/>
          <w:bCs/>
          <w:sz w:val="21"/>
          <w:szCs w:val="21"/>
        </w:rPr>
        <w:t>支持</w:t>
      </w:r>
      <w:r w:rsidR="008850AC" w:rsidRPr="00062259">
        <w:rPr>
          <w:rStyle w:val="a9"/>
          <w:rFonts w:ascii="新宋体" w:hAnsi="新宋体" w:hint="eastAsia"/>
          <w:b w:val="0"/>
          <w:bCs/>
          <w:sz w:val="21"/>
          <w:szCs w:val="21"/>
        </w:rPr>
        <w:t>4</w:t>
      </w:r>
      <w:r w:rsidR="008850AC" w:rsidRPr="00062259">
        <w:rPr>
          <w:rStyle w:val="a9"/>
          <w:rFonts w:ascii="新宋体" w:hAnsi="新宋体"/>
          <w:b w:val="0"/>
          <w:bCs/>
          <w:sz w:val="21"/>
          <w:szCs w:val="21"/>
        </w:rPr>
        <w:t>个平台</w:t>
      </w:r>
      <w:r w:rsidR="008850AC" w:rsidRPr="00062259">
        <w:rPr>
          <w:rStyle w:val="a9"/>
          <w:rFonts w:ascii="新宋体" w:hAnsi="新宋体" w:hint="eastAsia"/>
          <w:b w:val="0"/>
          <w:bCs/>
          <w:sz w:val="21"/>
          <w:szCs w:val="21"/>
        </w:rPr>
        <w:t>(除去</w:t>
      </w:r>
      <w:r w:rsidR="008850AC" w:rsidRPr="00062259">
        <w:rPr>
          <w:rStyle w:val="a9"/>
          <w:rFonts w:ascii="Times New Roman" w:hAnsi="Times New Roman" w:cs="Times New Roman"/>
          <w:b w:val="0"/>
          <w:bCs/>
          <w:sz w:val="21"/>
          <w:szCs w:val="21"/>
        </w:rPr>
        <w:t>BI</w:t>
      </w:r>
      <w:r w:rsidR="008850AC" w:rsidRPr="00062259">
        <w:rPr>
          <w:rStyle w:val="a9"/>
          <w:rFonts w:ascii="新宋体" w:hAnsi="新宋体"/>
          <w:b w:val="0"/>
          <w:bCs/>
          <w:sz w:val="21"/>
          <w:szCs w:val="21"/>
        </w:rPr>
        <w:t>)</w:t>
      </w:r>
      <w:r w:rsidR="00682C0E">
        <w:rPr>
          <w:rStyle w:val="a9"/>
          <w:rFonts w:ascii="新宋体" w:hAnsi="新宋体" w:hint="eastAsia"/>
          <w:b w:val="0"/>
          <w:bCs/>
          <w:sz w:val="21"/>
          <w:szCs w:val="21"/>
        </w:rPr>
        <w:t>相互跳转</w:t>
      </w:r>
      <w:r w:rsidR="00062259">
        <w:rPr>
          <w:rStyle w:val="a9"/>
          <w:rFonts w:ascii="新宋体" w:hAnsi="新宋体" w:hint="eastAsia"/>
          <w:b w:val="0"/>
          <w:bCs/>
          <w:sz w:val="21"/>
          <w:szCs w:val="21"/>
        </w:rPr>
        <w:t>，</w:t>
      </w:r>
      <w:proofErr w:type="spellStart"/>
      <w:r w:rsidR="008850AC" w:rsidRPr="00062259">
        <w:rPr>
          <w:rStyle w:val="a9"/>
          <w:rFonts w:ascii="Times New Roman" w:hAnsi="Times New Roman" w:cs="Times New Roman"/>
          <w:b w:val="0"/>
          <w:bCs/>
        </w:rPr>
        <w:t>Aiplus</w:t>
      </w:r>
      <w:proofErr w:type="spellEnd"/>
      <w:r w:rsidR="008850AC" w:rsidRPr="00062259">
        <w:rPr>
          <w:rStyle w:val="a9"/>
          <w:rFonts w:ascii="新宋体" w:hAnsi="新宋体"/>
          <w:b w:val="0"/>
          <w:bCs/>
        </w:rPr>
        <w:t>平台</w:t>
      </w:r>
      <w:r w:rsidR="00062259">
        <w:rPr>
          <w:rStyle w:val="a9"/>
          <w:rFonts w:ascii="新宋体" w:hAnsi="新宋体" w:hint="eastAsia"/>
          <w:b w:val="0"/>
          <w:bCs/>
        </w:rPr>
        <w:t>、</w:t>
      </w:r>
      <w:r w:rsidR="008850AC" w:rsidRPr="00062259">
        <w:rPr>
          <w:rStyle w:val="a9"/>
          <w:rFonts w:ascii="新宋体" w:hAnsi="新宋体" w:hint="eastAsia"/>
          <w:b w:val="0"/>
          <w:bCs/>
        </w:rPr>
        <w:t>精准营销平台</w:t>
      </w:r>
      <w:r w:rsidR="00062259">
        <w:rPr>
          <w:rStyle w:val="a9"/>
          <w:rFonts w:ascii="新宋体" w:hAnsi="新宋体" w:hint="eastAsia"/>
          <w:b w:val="0"/>
          <w:bCs/>
        </w:rPr>
        <w:t>、</w:t>
      </w:r>
      <w:r w:rsidR="008850AC" w:rsidRPr="00062259">
        <w:rPr>
          <w:rStyle w:val="a9"/>
          <w:rFonts w:ascii="新宋体" w:hAnsi="新宋体" w:hint="eastAsia"/>
          <w:b w:val="0"/>
          <w:bCs/>
        </w:rPr>
        <w:t>标签管理</w:t>
      </w:r>
      <w:r w:rsidR="008850AC" w:rsidRPr="00062259">
        <w:rPr>
          <w:rStyle w:val="a9"/>
          <w:rFonts w:ascii="新宋体" w:hAnsi="新宋体"/>
          <w:b w:val="0"/>
          <w:bCs/>
        </w:rPr>
        <w:t>平台</w:t>
      </w:r>
      <w:r w:rsidR="00062259">
        <w:rPr>
          <w:rStyle w:val="a9"/>
          <w:rFonts w:ascii="新宋体" w:hAnsi="新宋体" w:hint="eastAsia"/>
          <w:b w:val="0"/>
          <w:bCs/>
        </w:rPr>
        <w:t>、</w:t>
      </w:r>
      <w:r w:rsidR="008850AC" w:rsidRPr="00062259">
        <w:rPr>
          <w:rStyle w:val="a9"/>
          <w:rFonts w:ascii="新宋体" w:hAnsi="新宋体" w:hint="eastAsia"/>
          <w:b w:val="0"/>
          <w:bCs/>
        </w:rPr>
        <w:t>指标管理平台</w:t>
      </w:r>
      <w:r w:rsidR="00062259">
        <w:rPr>
          <w:rStyle w:val="a9"/>
          <w:rFonts w:ascii="新宋体" w:hAnsi="新宋体" w:hint="eastAsia"/>
          <w:b w:val="0"/>
          <w:bCs/>
        </w:rPr>
        <w:t>。</w:t>
      </w:r>
    </w:p>
    <w:p w14:paraId="4AE0DFF3" w14:textId="0D3219D5" w:rsidR="00585A7E" w:rsidRDefault="00062259" w:rsidP="00062259">
      <w:pPr>
        <w:pStyle w:val="2"/>
      </w:pPr>
      <w:r>
        <w:rPr>
          <w:rFonts w:hint="eastAsia"/>
        </w:rPr>
        <w:t>2.</w:t>
      </w:r>
      <w:r>
        <w:t xml:space="preserve"> </w:t>
      </w:r>
      <w:r w:rsidR="00585A7E">
        <w:rPr>
          <w:rFonts w:hint="eastAsia"/>
        </w:rPr>
        <w:t>环境</w:t>
      </w:r>
    </w:p>
    <w:p w14:paraId="3057D72B" w14:textId="6F9CE659" w:rsidR="00062259" w:rsidRPr="00062259" w:rsidRDefault="00062259" w:rsidP="00062259">
      <w:pPr>
        <w:pStyle w:val="3"/>
        <w:rPr>
          <w:rFonts w:ascii="新宋体" w:hAnsi="新宋体"/>
        </w:rPr>
      </w:pPr>
      <w:r w:rsidRPr="00062259">
        <w:rPr>
          <w:rFonts w:ascii="新宋体" w:hAnsi="新宋体" w:hint="eastAsia"/>
        </w:rPr>
        <w:t>2</w:t>
      </w:r>
      <w:r w:rsidRPr="00062259">
        <w:rPr>
          <w:rFonts w:ascii="新宋体" w:hAnsi="新宋体"/>
        </w:rPr>
        <w:t xml:space="preserve">.1 </w:t>
      </w:r>
      <w:r w:rsidRPr="00062259">
        <w:rPr>
          <w:rFonts w:ascii="新宋体" w:hAnsi="新宋体" w:hint="eastAsia"/>
        </w:rPr>
        <w:t>平台各自环境地址</w:t>
      </w:r>
    </w:p>
    <w:p w14:paraId="54F9FB2C" w14:textId="499F7606" w:rsidR="00D969A9" w:rsidRDefault="008850AC" w:rsidP="00682C0E">
      <w:pPr>
        <w:ind w:firstLineChars="200" w:firstLine="420"/>
        <w:rPr>
          <w:rFonts w:ascii="新宋体" w:hAnsi="新宋体"/>
        </w:rPr>
      </w:pPr>
      <w:r w:rsidRPr="00062259">
        <w:rPr>
          <w:rFonts w:ascii="新宋体" w:hAnsi="新宋体" w:hint="eastAsia"/>
        </w:rPr>
        <w:t>每个平台有各自的环境地址：</w:t>
      </w:r>
      <w:r w:rsidRPr="00062259">
        <w:rPr>
          <w:rFonts w:ascii="Times New Roman" w:hAnsi="Times New Roman" w:cs="Times New Roman"/>
        </w:rPr>
        <w:t>DCN</w:t>
      </w:r>
      <w:r w:rsidRPr="00062259">
        <w:rPr>
          <w:rFonts w:ascii="新宋体" w:hAnsi="新宋体" w:hint="eastAsia"/>
        </w:rPr>
        <w:t>，</w:t>
      </w:r>
      <w:r w:rsidRPr="00062259">
        <w:rPr>
          <w:rFonts w:ascii="Times New Roman" w:hAnsi="Times New Roman" w:cs="Times New Roman"/>
        </w:rPr>
        <w:t>CN2-1</w:t>
      </w:r>
      <w:r w:rsidRPr="00062259">
        <w:rPr>
          <w:rFonts w:ascii="新宋体" w:hAnsi="新宋体" w:hint="eastAsia"/>
        </w:rPr>
        <w:t>，</w:t>
      </w:r>
      <w:r w:rsidRPr="00062259">
        <w:rPr>
          <w:rFonts w:ascii="新宋体" w:hAnsi="新宋体"/>
        </w:rPr>
        <w:t xml:space="preserve"> </w:t>
      </w:r>
      <w:r w:rsidRPr="00062259">
        <w:rPr>
          <w:rFonts w:ascii="Times New Roman" w:hAnsi="Times New Roman" w:cs="Times New Roman"/>
        </w:rPr>
        <w:t>CN2-2</w:t>
      </w:r>
      <w:r w:rsidRPr="00062259">
        <w:rPr>
          <w:rFonts w:ascii="新宋体" w:hAnsi="新宋体" w:hint="eastAsia"/>
        </w:rPr>
        <w:t>，</w:t>
      </w:r>
      <w:r w:rsidRPr="00062259">
        <w:rPr>
          <w:rFonts w:ascii="Times New Roman" w:hAnsi="Times New Roman" w:cs="Times New Roman"/>
        </w:rPr>
        <w:t>PRE</w:t>
      </w:r>
      <w:r w:rsidRPr="00062259">
        <w:rPr>
          <w:rFonts w:ascii="新宋体" w:hAnsi="新宋体" w:hint="eastAsia"/>
        </w:rPr>
        <w:t>，</w:t>
      </w:r>
      <w:r w:rsidRPr="00062259">
        <w:rPr>
          <w:rFonts w:ascii="Times New Roman" w:hAnsi="Times New Roman" w:cs="Times New Roman"/>
        </w:rPr>
        <w:t>PRO</w:t>
      </w:r>
      <w:r w:rsidRPr="00062259">
        <w:rPr>
          <w:rFonts w:ascii="新宋体" w:hAnsi="新宋体" w:hint="eastAsia"/>
        </w:rPr>
        <w:t>，</w:t>
      </w:r>
      <w:r w:rsidRPr="00062259">
        <w:rPr>
          <w:rFonts w:ascii="Times New Roman" w:hAnsi="Times New Roman" w:cs="Times New Roman"/>
        </w:rPr>
        <w:t>INNER</w:t>
      </w:r>
      <w:r w:rsidRPr="00062259">
        <w:rPr>
          <w:rFonts w:ascii="新宋体" w:hAnsi="新宋体" w:hint="eastAsia"/>
        </w:rPr>
        <w:t>等。</w:t>
      </w:r>
      <w:r w:rsidR="00D969A9">
        <w:rPr>
          <w:rFonts w:ascii="新宋体" w:hAnsi="新宋体" w:hint="eastAsia"/>
        </w:rPr>
        <w:t>以精准营销为例</w:t>
      </w:r>
      <w:r w:rsidR="005704BB">
        <w:rPr>
          <w:rFonts w:ascii="新宋体" w:hAnsi="新宋体" w:hint="eastAsia"/>
        </w:rPr>
        <w:t>：</w:t>
      </w:r>
    </w:p>
    <w:p w14:paraId="5DB69B31" w14:textId="7A8F3E4A" w:rsidR="00D969A9" w:rsidRDefault="00D969A9">
      <w:pPr>
        <w:rPr>
          <w:rFonts w:ascii="新宋体" w:hAnsi="新宋体"/>
        </w:rPr>
      </w:pPr>
      <w:r w:rsidRPr="00D969A9">
        <w:rPr>
          <w:rFonts w:ascii="Times New Roman" w:hAnsi="Times New Roman" w:cs="Times New Roman"/>
        </w:rPr>
        <w:t>DCN</w:t>
      </w:r>
      <w:r>
        <w:rPr>
          <w:rFonts w:ascii="新宋体" w:hAnsi="新宋体" w:hint="eastAsia"/>
        </w:rPr>
        <w:t>环境的地址</w:t>
      </w:r>
      <w:r w:rsidR="005704BB">
        <w:rPr>
          <w:rFonts w:ascii="新宋体" w:hAnsi="新宋体" w:hint="eastAsia"/>
        </w:rPr>
        <w:t>(非标准</w:t>
      </w:r>
      <w:r w:rsidR="005704BB">
        <w:rPr>
          <w:rFonts w:ascii="新宋体" w:hAnsi="新宋体"/>
        </w:rPr>
        <w:t>)</w:t>
      </w:r>
      <w:r>
        <w:rPr>
          <w:rFonts w:ascii="新宋体" w:hAnsi="新宋体" w:hint="eastAsia"/>
        </w:rPr>
        <w:t>为：</w:t>
      </w:r>
    </w:p>
    <w:p w14:paraId="267D3CFD" w14:textId="2B07FFBE" w:rsidR="00D969A9" w:rsidRDefault="00B9616A">
      <w:pPr>
        <w:rPr>
          <w:rFonts w:ascii="新宋体" w:hAnsi="新宋体"/>
        </w:rPr>
      </w:pPr>
      <w:hyperlink r:id="rId7" w:history="1">
        <w:r w:rsidR="00D969A9" w:rsidRPr="00677BBF">
          <w:rPr>
            <w:rStyle w:val="ab"/>
            <w:rFonts w:ascii="新宋体" w:hAnsi="新宋体"/>
          </w:rPr>
          <w:t>http://132.224.23.14:7000/bigdata-service-label/static/labelDisplay/index.html</w:t>
        </w:r>
      </w:hyperlink>
      <w:r w:rsidR="00D969A9" w:rsidRPr="00D969A9">
        <w:rPr>
          <w:rFonts w:ascii="新宋体" w:hAnsi="新宋体"/>
        </w:rPr>
        <w:t>'</w:t>
      </w:r>
      <w:r w:rsidR="00D969A9">
        <w:rPr>
          <w:rFonts w:ascii="新宋体" w:hAnsi="新宋体" w:hint="eastAsia"/>
        </w:rPr>
        <w:t>，</w:t>
      </w:r>
    </w:p>
    <w:p w14:paraId="1333823F" w14:textId="46FA51D5" w:rsidR="00D969A9" w:rsidRDefault="00D969A9">
      <w:pPr>
        <w:rPr>
          <w:rFonts w:ascii="新宋体" w:hAnsi="新宋体"/>
        </w:rPr>
      </w:pPr>
      <w:r>
        <w:rPr>
          <w:rFonts w:ascii="新宋体" w:hAnsi="新宋体" w:hint="eastAsia"/>
        </w:rPr>
        <w:t>C</w:t>
      </w:r>
      <w:r>
        <w:rPr>
          <w:rFonts w:ascii="新宋体" w:hAnsi="新宋体"/>
        </w:rPr>
        <w:t>N2</w:t>
      </w:r>
      <w:r>
        <w:rPr>
          <w:rFonts w:ascii="新宋体" w:hAnsi="新宋体" w:hint="eastAsia"/>
        </w:rPr>
        <w:t>-</w:t>
      </w:r>
      <w:r>
        <w:rPr>
          <w:rFonts w:ascii="新宋体" w:hAnsi="新宋体"/>
        </w:rPr>
        <w:t>1</w:t>
      </w:r>
      <w:r w:rsidR="00682C0E">
        <w:rPr>
          <w:rFonts w:ascii="新宋体" w:hAnsi="新宋体" w:hint="eastAsia"/>
        </w:rPr>
        <w:t>环境</w:t>
      </w:r>
      <w:r>
        <w:rPr>
          <w:rFonts w:ascii="新宋体" w:hAnsi="新宋体" w:hint="eastAsia"/>
        </w:rPr>
        <w:t>的地址</w:t>
      </w:r>
      <w:r w:rsidR="005704BB">
        <w:rPr>
          <w:rFonts w:ascii="新宋体" w:hAnsi="新宋体" w:hint="eastAsia"/>
        </w:rPr>
        <w:t>(非标准</w:t>
      </w:r>
      <w:r w:rsidR="005704BB">
        <w:rPr>
          <w:rFonts w:ascii="新宋体" w:hAnsi="新宋体"/>
        </w:rPr>
        <w:t>)</w:t>
      </w:r>
      <w:r>
        <w:rPr>
          <w:rFonts w:ascii="新宋体" w:hAnsi="新宋体" w:hint="eastAsia"/>
        </w:rPr>
        <w:t>为：</w:t>
      </w:r>
    </w:p>
    <w:p w14:paraId="6CEAE9B9" w14:textId="71813D58" w:rsidR="00D969A9" w:rsidRPr="00D969A9" w:rsidRDefault="00B9616A">
      <w:pPr>
        <w:rPr>
          <w:rFonts w:ascii="新宋体" w:hAnsi="新宋体"/>
        </w:rPr>
      </w:pPr>
      <w:hyperlink r:id="rId8" w:history="1">
        <w:r w:rsidR="00D969A9" w:rsidRPr="00677BBF">
          <w:rPr>
            <w:rStyle w:val="ab"/>
            <w:rFonts w:ascii="新宋体" w:hAnsi="新宋体"/>
          </w:rPr>
          <w:t>http://10.148.254.20:6100/bigdata-service-label/static/labelDisplay/index.html</w:t>
        </w:r>
      </w:hyperlink>
      <w:r w:rsidR="00D969A9" w:rsidRPr="00D969A9">
        <w:rPr>
          <w:rFonts w:ascii="新宋体" w:hAnsi="新宋体"/>
        </w:rPr>
        <w:t>'</w:t>
      </w:r>
      <w:r w:rsidR="00682C0E">
        <w:rPr>
          <w:rFonts w:ascii="新宋体" w:hAnsi="新宋体" w:hint="eastAsia"/>
        </w:rPr>
        <w:t>。</w:t>
      </w:r>
    </w:p>
    <w:p w14:paraId="17E4D3F8" w14:textId="0188B39E" w:rsidR="00D969A9" w:rsidRDefault="00062259" w:rsidP="00D969A9">
      <w:pPr>
        <w:pStyle w:val="3"/>
      </w:pPr>
      <w:r w:rsidRPr="00062259">
        <w:rPr>
          <w:rFonts w:ascii="新宋体" w:hAnsi="新宋体" w:hint="eastAsia"/>
        </w:rPr>
        <w:t>2</w:t>
      </w:r>
      <w:r w:rsidRPr="00062259">
        <w:rPr>
          <w:rFonts w:ascii="新宋体" w:hAnsi="新宋体"/>
        </w:rPr>
        <w:t xml:space="preserve">.2 </w:t>
      </w:r>
      <w:r w:rsidRPr="00062259">
        <w:t>平台</w:t>
      </w:r>
      <w:r w:rsidR="00D969A9">
        <w:rPr>
          <w:rFonts w:hint="eastAsia"/>
        </w:rPr>
        <w:t>有</w:t>
      </w:r>
      <w:r w:rsidR="00D969A9" w:rsidRPr="00D969A9">
        <w:rPr>
          <w:rFonts w:ascii="Times New Roman" w:hAnsi="Times New Roman" w:cs="Times New Roman"/>
        </w:rPr>
        <w:t>2</w:t>
      </w:r>
      <w:r w:rsidR="009711AB">
        <w:rPr>
          <w:rFonts w:hint="eastAsia"/>
        </w:rPr>
        <w:t>种</w:t>
      </w:r>
      <w:r w:rsidR="00D969A9">
        <w:rPr>
          <w:rFonts w:hint="eastAsia"/>
        </w:rPr>
        <w:t>大环境，即</w:t>
      </w:r>
      <w:r w:rsidRPr="00062259">
        <w:rPr>
          <w:rFonts w:hint="eastAsia"/>
        </w:rPr>
        <w:t>非</w:t>
      </w:r>
      <w:r w:rsidR="005704BB">
        <w:rPr>
          <w:rFonts w:hint="eastAsia"/>
        </w:rPr>
        <w:t>标准</w:t>
      </w:r>
      <w:r w:rsidR="008C37C7">
        <w:rPr>
          <w:rFonts w:hint="eastAsia"/>
        </w:rPr>
        <w:t>与标准</w:t>
      </w:r>
      <w:r>
        <w:rPr>
          <w:rFonts w:hint="eastAsia"/>
        </w:rPr>
        <w:t>环境</w:t>
      </w:r>
      <w:r w:rsidR="00D969A9">
        <w:rPr>
          <w:rFonts w:hint="eastAsia"/>
        </w:rPr>
        <w:t>。</w:t>
      </w:r>
    </w:p>
    <w:p w14:paraId="7EB7CCA4" w14:textId="45B1CF57" w:rsidR="005704BB" w:rsidRPr="005704BB" w:rsidRDefault="00D969A9" w:rsidP="005704BB">
      <w:pPr>
        <w:ind w:firstLine="420"/>
      </w:pPr>
      <w:r>
        <w:rPr>
          <w:rFonts w:hint="eastAsia"/>
        </w:rPr>
        <w:t>非标环境下，访问地址的组成部分为：</w:t>
      </w:r>
      <w:r w:rsidRPr="005704BB">
        <w:rPr>
          <w:rFonts w:hint="eastAsia"/>
          <w:color w:val="FF0000"/>
        </w:rPr>
        <w:t>http://</w:t>
      </w:r>
      <w:r w:rsidRPr="005704BB">
        <w:rPr>
          <w:color w:val="FF0000"/>
        </w:rPr>
        <w:t xml:space="preserve"> </w:t>
      </w:r>
      <w:r w:rsidRPr="005704BB">
        <w:rPr>
          <w:rFonts w:hint="eastAsia"/>
          <w:color w:val="FF0000"/>
        </w:rPr>
        <w:t>+</w:t>
      </w:r>
      <w:r w:rsidRPr="005704BB">
        <w:rPr>
          <w:color w:val="FF0000"/>
        </w:rPr>
        <w:t xml:space="preserve"> </w:t>
      </w:r>
      <w:proofErr w:type="spellStart"/>
      <w:r w:rsidRPr="005704BB">
        <w:rPr>
          <w:rFonts w:hint="eastAsia"/>
          <w:color w:val="FF0000"/>
        </w:rPr>
        <w:t>ip</w:t>
      </w:r>
      <w:proofErr w:type="spellEnd"/>
      <w:r w:rsidRPr="005704BB">
        <w:rPr>
          <w:color w:val="FF0000"/>
        </w:rPr>
        <w:t xml:space="preserve"> </w:t>
      </w:r>
      <w:r w:rsidRPr="005704BB">
        <w:rPr>
          <w:rFonts w:hint="eastAsia"/>
          <w:color w:val="FF0000"/>
        </w:rPr>
        <w:t>+</w:t>
      </w:r>
      <w:r w:rsidRPr="005704BB">
        <w:rPr>
          <w:color w:val="FF0000"/>
        </w:rPr>
        <w:t xml:space="preserve"> </w:t>
      </w:r>
      <w:r w:rsidRPr="005704BB">
        <w:rPr>
          <w:rFonts w:hint="eastAsia"/>
          <w:color w:val="FF0000"/>
        </w:rPr>
        <w:t>port</w:t>
      </w:r>
      <w:r w:rsidRPr="005704BB">
        <w:rPr>
          <w:color w:val="FF0000"/>
        </w:rPr>
        <w:t xml:space="preserve"> </w:t>
      </w:r>
      <w:r w:rsidRPr="005704BB">
        <w:rPr>
          <w:rFonts w:hint="eastAsia"/>
          <w:color w:val="FF0000"/>
        </w:rPr>
        <w:t>+</w:t>
      </w:r>
      <w:r w:rsidRPr="005704BB">
        <w:rPr>
          <w:color w:val="FF0000"/>
        </w:rPr>
        <w:t xml:space="preserve"> bigdata-service-xx + </w:t>
      </w:r>
      <w:r w:rsidRPr="005704BB">
        <w:rPr>
          <w:rFonts w:hint="eastAsia"/>
          <w:color w:val="FF0000"/>
        </w:rPr>
        <w:t>路径</w:t>
      </w:r>
      <w:r w:rsidR="00682C0E">
        <w:rPr>
          <w:rFonts w:hint="eastAsia"/>
        </w:rPr>
        <w:t>。以精准营销为例</w:t>
      </w:r>
      <w:r w:rsidR="005704BB">
        <w:rPr>
          <w:rFonts w:hint="eastAsia"/>
        </w:rPr>
        <w:t>，非</w:t>
      </w:r>
      <w:r w:rsidR="00682C0E">
        <w:rPr>
          <w:rFonts w:ascii="Times New Roman" w:hAnsi="Times New Roman" w:cs="Times New Roman" w:hint="eastAsia"/>
        </w:rPr>
        <w:t>标准测试环境地址为：</w:t>
      </w:r>
    </w:p>
    <w:p w14:paraId="693A6358" w14:textId="2ACD4D0F" w:rsidR="005704BB" w:rsidRPr="005704BB" w:rsidRDefault="00B9616A" w:rsidP="005704BB">
      <w:pPr>
        <w:rPr>
          <w:rFonts w:ascii="Times New Roman" w:hAnsi="Times New Roman" w:cs="Times New Roman"/>
        </w:rPr>
      </w:pPr>
      <w:hyperlink r:id="rId9" w:history="1">
        <w:r w:rsidR="005704BB" w:rsidRPr="005704BB">
          <w:rPr>
            <w:rStyle w:val="ab"/>
            <w:rFonts w:ascii="新宋体" w:hAnsi="新宋体" w:cs="Times New Roman"/>
          </w:rPr>
          <w:t>http://172.17.47.195:9030/bigdata-service-label/static/labelDisplay/index.html</w:t>
        </w:r>
      </w:hyperlink>
      <w:r w:rsidR="005704BB">
        <w:rPr>
          <w:rFonts w:ascii="Times New Roman" w:hAnsi="Times New Roman" w:cs="Times New Roman" w:hint="eastAsia"/>
        </w:rPr>
        <w:t>，</w:t>
      </w:r>
    </w:p>
    <w:p w14:paraId="48B7FFE5" w14:textId="07E68979" w:rsidR="005704BB" w:rsidRDefault="005704BB" w:rsidP="005704BB">
      <w:pPr>
        <w:ind w:firstLine="420"/>
      </w:pPr>
      <w:r>
        <w:rPr>
          <w:rFonts w:hint="eastAsia"/>
        </w:rPr>
        <w:t>标准环境下，访问地址的组成部分为：</w:t>
      </w:r>
      <w:r w:rsidRPr="005704BB">
        <w:rPr>
          <w:rFonts w:hint="eastAsia"/>
          <w:color w:val="FF0000"/>
        </w:rPr>
        <w:t>http://</w:t>
      </w:r>
      <w:r w:rsidRPr="005704BB">
        <w:rPr>
          <w:color w:val="FF0000"/>
        </w:rPr>
        <w:t xml:space="preserve"> + </w:t>
      </w:r>
      <w:proofErr w:type="spellStart"/>
      <w:r w:rsidRPr="005704BB">
        <w:rPr>
          <w:color w:val="FF0000"/>
        </w:rPr>
        <w:t>ip</w:t>
      </w:r>
      <w:proofErr w:type="spellEnd"/>
      <w:r w:rsidRPr="005704BB">
        <w:rPr>
          <w:color w:val="FF0000"/>
        </w:rPr>
        <w:t xml:space="preserve"> + port + </w:t>
      </w:r>
      <w:r w:rsidRPr="005704BB">
        <w:rPr>
          <w:rFonts w:hint="eastAsia"/>
          <w:color w:val="FF0000"/>
        </w:rPr>
        <w:t>路径。</w:t>
      </w:r>
    </w:p>
    <w:p w14:paraId="7B7BAFF3" w14:textId="2C557A31" w:rsidR="005704BB" w:rsidRDefault="005704BB" w:rsidP="005704BB">
      <w:pPr>
        <w:rPr>
          <w:rFonts w:ascii="Times New Roman" w:hAnsi="Times New Roman" w:cs="Times New Roman"/>
        </w:rPr>
      </w:pPr>
      <w:r>
        <w:rPr>
          <w:rFonts w:hint="eastAsia"/>
        </w:rPr>
        <w:t>以精准营销为例：</w:t>
      </w:r>
      <w:r>
        <w:rPr>
          <w:rFonts w:ascii="Times New Roman" w:hAnsi="Times New Roman" w:cs="Times New Roman" w:hint="eastAsia"/>
        </w:rPr>
        <w:t>标准测试环境地址为：</w:t>
      </w:r>
    </w:p>
    <w:p w14:paraId="663D76D3" w14:textId="1905AE7F" w:rsidR="005704BB" w:rsidRPr="005704BB" w:rsidRDefault="00B9616A" w:rsidP="005704BB">
      <w:hyperlink r:id="rId10" w:history="1">
        <w:r w:rsidR="005704BB" w:rsidRPr="005704BB">
          <w:rPr>
            <w:rStyle w:val="ab"/>
            <w:rFonts w:ascii="新宋体" w:hAnsi="新宋体" w:cs="Times New Roman"/>
          </w:rPr>
          <w:t>http://172.17.39.131:8030/static/labelDisplay/index.html</w:t>
        </w:r>
      </w:hyperlink>
      <w:r w:rsidR="005704BB">
        <w:rPr>
          <w:rFonts w:ascii="新宋体" w:hAnsi="新宋体" w:cs="Times New Roman" w:hint="eastAsia"/>
        </w:rPr>
        <w:t>。</w:t>
      </w:r>
    </w:p>
    <w:p w14:paraId="0AD1B042" w14:textId="2C82EDA9" w:rsidR="00D969A9" w:rsidRDefault="005704BB" w:rsidP="005704BB">
      <w:pPr>
        <w:ind w:firstLine="420"/>
      </w:pPr>
      <w:r>
        <w:rPr>
          <w:rFonts w:hint="eastAsia"/>
        </w:rPr>
        <w:t>综上所述，标准与非标环境的区别为</w:t>
      </w:r>
      <w:r w:rsidR="00D969A9">
        <w:rPr>
          <w:rFonts w:hint="eastAsia"/>
        </w:rPr>
        <w:t>地址中</w:t>
      </w:r>
      <w:r>
        <w:rPr>
          <w:rFonts w:hint="eastAsia"/>
        </w:rPr>
        <w:t>是否</w:t>
      </w:r>
      <w:r w:rsidR="00D969A9">
        <w:rPr>
          <w:rFonts w:hint="eastAsia"/>
        </w:rPr>
        <w:t>包含‘</w:t>
      </w:r>
      <w:r w:rsidR="00D969A9" w:rsidRPr="00D969A9">
        <w:t>bigdata-service-</w:t>
      </w:r>
      <w:r w:rsidR="00514EF9">
        <w:rPr>
          <w:rFonts w:hint="eastAsia"/>
        </w:rPr>
        <w:t>xxx</w:t>
      </w:r>
      <w:r w:rsidR="00D969A9">
        <w:rPr>
          <w:rFonts w:hint="eastAsia"/>
        </w:rPr>
        <w:t>’。</w:t>
      </w:r>
    </w:p>
    <w:p w14:paraId="52156BFB" w14:textId="77777777" w:rsidR="00422C1B" w:rsidRDefault="005704BB" w:rsidP="005704BB">
      <w:pPr>
        <w:rPr>
          <w:color w:val="FF0000"/>
        </w:rPr>
      </w:pPr>
      <w:r w:rsidRPr="00422C1B">
        <w:rPr>
          <w:rFonts w:hint="eastAsia"/>
          <w:color w:val="FF0000"/>
        </w:rPr>
        <w:t>由于项目路径中地址不同，因此前端进行接口调用时，发送</w:t>
      </w:r>
      <w:r w:rsidRPr="00422C1B">
        <w:rPr>
          <w:rFonts w:hint="eastAsia"/>
          <w:color w:val="FF0000"/>
        </w:rPr>
        <w:t>Ajax</w:t>
      </w:r>
      <w:r w:rsidRPr="00422C1B">
        <w:rPr>
          <w:rFonts w:hint="eastAsia"/>
          <w:color w:val="FF0000"/>
        </w:rPr>
        <w:t>的地址要随着环境的变化而变化</w:t>
      </w:r>
      <w:r w:rsidR="00422C1B">
        <w:rPr>
          <w:rFonts w:hint="eastAsia"/>
          <w:color w:val="FF0000"/>
        </w:rPr>
        <w:t>。</w:t>
      </w:r>
    </w:p>
    <w:p w14:paraId="608D26DE" w14:textId="77777777" w:rsidR="001F37E5" w:rsidRDefault="009711AB" w:rsidP="009711AB">
      <w:r>
        <w:rPr>
          <w:rFonts w:hint="eastAsia"/>
        </w:rPr>
        <w:lastRenderedPageBreak/>
        <w:t>比</w:t>
      </w:r>
      <w:r w:rsidR="00422C1B" w:rsidRPr="00422C1B">
        <w:rPr>
          <w:rFonts w:hint="eastAsia"/>
        </w:rPr>
        <w:t>如</w:t>
      </w:r>
      <w:r>
        <w:rPr>
          <w:rFonts w:hint="eastAsia"/>
        </w:rPr>
        <w:t>，</w:t>
      </w:r>
      <w:r w:rsidR="00422C1B" w:rsidRPr="00422C1B">
        <w:rPr>
          <w:rFonts w:hint="eastAsia"/>
        </w:rPr>
        <w:t>在非标环境中调用接口，需要对应环境的</w:t>
      </w:r>
      <w:proofErr w:type="spellStart"/>
      <w:r w:rsidR="00422C1B" w:rsidRPr="00422C1B">
        <w:rPr>
          <w:rFonts w:hint="eastAsia"/>
        </w:rPr>
        <w:t>ip</w:t>
      </w:r>
      <w:proofErr w:type="spellEnd"/>
      <w:r w:rsidR="00422C1B" w:rsidRPr="00422C1B">
        <w:t xml:space="preserve"> </w:t>
      </w:r>
      <w:r w:rsidR="00422C1B" w:rsidRPr="00422C1B">
        <w:rPr>
          <w:rFonts w:hint="eastAsia"/>
        </w:rPr>
        <w:t>+</w:t>
      </w:r>
      <w:r w:rsidR="00422C1B" w:rsidRPr="00422C1B">
        <w:t xml:space="preserve"> /</w:t>
      </w:r>
      <w:r w:rsidR="00422C1B" w:rsidRPr="00422C1B">
        <w:rPr>
          <w:rFonts w:hint="eastAsia"/>
        </w:rPr>
        <w:t>bigdata</w:t>
      </w:r>
      <w:r w:rsidR="00422C1B" w:rsidRPr="00422C1B">
        <w:t>-service-label</w:t>
      </w:r>
      <w:r>
        <w:t>/</w:t>
      </w:r>
      <w:r w:rsidR="00422C1B" w:rsidRPr="00422C1B">
        <w:t xml:space="preserve"> + </w:t>
      </w:r>
      <w:r w:rsidR="00422C1B" w:rsidRPr="00422C1B">
        <w:rPr>
          <w:rFonts w:hint="eastAsia"/>
        </w:rPr>
        <w:t>接口</w:t>
      </w:r>
      <w:r w:rsidR="00422C1B">
        <w:rPr>
          <w:rFonts w:hint="eastAsia"/>
        </w:rPr>
        <w:t>地址，而在标准环境中，仅需要</w:t>
      </w:r>
      <w:proofErr w:type="spellStart"/>
      <w:r w:rsidR="00422C1B">
        <w:rPr>
          <w:rFonts w:hint="eastAsia"/>
        </w:rPr>
        <w:t>ip</w:t>
      </w:r>
      <w:proofErr w:type="spellEnd"/>
      <w:r w:rsidR="00422C1B">
        <w:t xml:space="preserve"> </w:t>
      </w:r>
      <w:r w:rsidR="00422C1B">
        <w:rPr>
          <w:rFonts w:hint="eastAsia"/>
        </w:rPr>
        <w:t>+</w:t>
      </w:r>
      <w:r w:rsidR="00422C1B">
        <w:t xml:space="preserve"> </w:t>
      </w:r>
      <w:r w:rsidR="00422C1B">
        <w:rPr>
          <w:rFonts w:hint="eastAsia"/>
        </w:rPr>
        <w:t>接口地址。</w:t>
      </w:r>
      <w:r>
        <w:rPr>
          <w:rFonts w:hint="eastAsia"/>
        </w:rPr>
        <w:t>这种差异导致前端如果想一套代码兼容非标环境和标准环境的话，必须做出相应的判断与处理。</w:t>
      </w:r>
    </w:p>
    <w:p w14:paraId="68C67087" w14:textId="429AC361" w:rsidR="00D969A9" w:rsidRPr="00D969A9" w:rsidRDefault="0093320C" w:rsidP="001F37E5">
      <w:pPr>
        <w:ind w:firstLine="420"/>
      </w:pPr>
      <w:r>
        <w:rPr>
          <w:rFonts w:hint="eastAsia"/>
        </w:rPr>
        <w:t>前端</w:t>
      </w:r>
      <w:r w:rsidR="009711AB">
        <w:rPr>
          <w:rFonts w:hint="eastAsia"/>
        </w:rPr>
        <w:t>的处理机制是</w:t>
      </w:r>
      <w:r>
        <w:rPr>
          <w:rFonts w:hint="eastAsia"/>
        </w:rPr>
        <w:t>，</w:t>
      </w:r>
      <w:r w:rsidR="001F37E5">
        <w:rPr>
          <w:rFonts w:hint="eastAsia"/>
        </w:rPr>
        <w:t>如果地址中包含</w:t>
      </w:r>
      <w:r w:rsidR="001F37E5">
        <w:rPr>
          <w:rFonts w:hint="eastAsia"/>
        </w:rPr>
        <w:t>bigdata-service-xx</w:t>
      </w:r>
      <w:r w:rsidR="001F37E5">
        <w:rPr>
          <w:rFonts w:hint="eastAsia"/>
        </w:rPr>
        <w:t>的话，就设置</w:t>
      </w:r>
      <w:r w:rsidR="001F37E5">
        <w:rPr>
          <w:rFonts w:hint="eastAsia"/>
        </w:rPr>
        <w:t>Ajax</w:t>
      </w:r>
      <w:r w:rsidR="001F37E5">
        <w:rPr>
          <w:rFonts w:hint="eastAsia"/>
        </w:rPr>
        <w:t>请求地址为</w:t>
      </w:r>
      <w:r w:rsidR="001F37E5">
        <w:rPr>
          <w:rFonts w:hint="eastAsia"/>
        </w:rPr>
        <w:t>/bigdata-service-xx</w:t>
      </w:r>
      <w:r w:rsidR="001F37E5">
        <w:t xml:space="preserve"> </w:t>
      </w:r>
      <w:r w:rsidR="001F37E5">
        <w:rPr>
          <w:rFonts w:hint="eastAsia"/>
        </w:rPr>
        <w:t>+</w:t>
      </w:r>
      <w:r w:rsidR="001F37E5">
        <w:t xml:space="preserve"> </w:t>
      </w:r>
      <w:r w:rsidR="001F37E5">
        <w:rPr>
          <w:rFonts w:hint="eastAsia"/>
        </w:rPr>
        <w:t>接口的方式，如果地址中不包含，则使用</w:t>
      </w:r>
      <w:r w:rsidR="001F37E5">
        <w:t>/+</w:t>
      </w:r>
      <w:r w:rsidR="001F37E5">
        <w:rPr>
          <w:rFonts w:hint="eastAsia"/>
        </w:rPr>
        <w:t>接口的方式。</w:t>
      </w:r>
    </w:p>
    <w:p w14:paraId="3838864F" w14:textId="38D5E79C" w:rsidR="00585A7E" w:rsidRDefault="008C37C7" w:rsidP="008C37C7">
      <w:pPr>
        <w:pStyle w:val="2"/>
      </w:pPr>
      <w:r>
        <w:rPr>
          <w:rFonts w:hint="eastAsia"/>
        </w:rPr>
        <w:t>3</w:t>
      </w:r>
      <w:r>
        <w:t xml:space="preserve">. </w:t>
      </w:r>
      <w:r w:rsidR="00585A7E">
        <w:rPr>
          <w:rFonts w:hint="eastAsia"/>
        </w:rPr>
        <w:t>跳转</w:t>
      </w:r>
    </w:p>
    <w:p w14:paraId="35F25282" w14:textId="7E9B5239" w:rsidR="001F37E5" w:rsidRPr="0093320C" w:rsidRDefault="001F37E5">
      <w:pPr>
        <w:rPr>
          <w:rFonts w:ascii="新宋体" w:hAnsi="新宋体"/>
          <w:color w:val="FF0000"/>
        </w:rPr>
      </w:pPr>
      <w:r>
        <w:rPr>
          <w:rFonts w:ascii="新宋体" w:hAnsi="新宋体" w:hint="eastAsia"/>
        </w:rPr>
        <w:t>跳转有</w:t>
      </w:r>
      <w:r w:rsidR="0093320C">
        <w:rPr>
          <w:rFonts w:ascii="新宋体" w:hAnsi="新宋体"/>
        </w:rPr>
        <w:t>2</w:t>
      </w:r>
      <w:r>
        <w:rPr>
          <w:rFonts w:ascii="新宋体" w:hAnsi="新宋体" w:hint="eastAsia"/>
        </w:rPr>
        <w:t>种跳转方式，分别是直接跳转到对应平台和</w:t>
      </w:r>
      <w:r w:rsidR="0093320C">
        <w:rPr>
          <w:rFonts w:ascii="新宋体" w:hAnsi="新宋体" w:hint="eastAsia"/>
        </w:rPr>
        <w:t>各平台相互跳转</w:t>
      </w:r>
      <w:r>
        <w:rPr>
          <w:rFonts w:ascii="新宋体" w:hAnsi="新宋体" w:hint="eastAsia"/>
        </w:rPr>
        <w:t>。</w:t>
      </w:r>
    </w:p>
    <w:p w14:paraId="6C136769" w14:textId="249FA1F9" w:rsidR="001F37E5" w:rsidRDefault="001F37E5" w:rsidP="001F37E5">
      <w:pPr>
        <w:pStyle w:val="3"/>
      </w:pPr>
      <w:r>
        <w:t xml:space="preserve">3.1 </w:t>
      </w:r>
      <w:r>
        <w:rPr>
          <w:rFonts w:hint="eastAsia"/>
        </w:rPr>
        <w:t>直接跳转对应平台</w:t>
      </w:r>
    </w:p>
    <w:p w14:paraId="35DAA1E0" w14:textId="5665C30F" w:rsidR="001F37E5" w:rsidRDefault="001F37E5">
      <w:pPr>
        <w:rPr>
          <w:rFonts w:ascii="新宋体" w:hAnsi="新宋体"/>
        </w:rPr>
      </w:pPr>
      <w:r>
        <w:rPr>
          <w:rFonts w:ascii="新宋体" w:hAnsi="新宋体"/>
        </w:rPr>
        <w:tab/>
      </w:r>
      <w:r w:rsidR="0093320C">
        <w:rPr>
          <w:rFonts w:ascii="新宋体" w:hAnsi="新宋体" w:hint="eastAsia"/>
        </w:rPr>
        <w:t>直接跳转对应平台，仅限于从</w:t>
      </w:r>
      <w:proofErr w:type="spellStart"/>
      <w:r w:rsidR="00F160EF">
        <w:rPr>
          <w:rFonts w:ascii="新宋体" w:hAnsi="新宋体" w:hint="eastAsia"/>
        </w:rPr>
        <w:t>Aiplus</w:t>
      </w:r>
      <w:proofErr w:type="spellEnd"/>
      <w:r w:rsidR="0093320C">
        <w:rPr>
          <w:rFonts w:ascii="新宋体" w:hAnsi="新宋体" w:hint="eastAsia"/>
        </w:rPr>
        <w:t>平台登录页开始跳。</w:t>
      </w:r>
      <w:r>
        <w:rPr>
          <w:rFonts w:ascii="新宋体" w:hAnsi="新宋体" w:hint="eastAsia"/>
        </w:rPr>
        <w:t>顾名思义，就是在登录的时候，就决定好要跳转的平台，登录后不会进入</w:t>
      </w:r>
      <w:proofErr w:type="spellStart"/>
      <w:r w:rsidR="00F160EF">
        <w:rPr>
          <w:rFonts w:ascii="新宋体" w:hAnsi="新宋体" w:hint="eastAsia"/>
        </w:rPr>
        <w:t>Aiplus</w:t>
      </w:r>
      <w:proofErr w:type="spellEnd"/>
      <w:r>
        <w:rPr>
          <w:rFonts w:ascii="新宋体" w:hAnsi="新宋体" w:hint="eastAsia"/>
        </w:rPr>
        <w:t>平台的页面，而是直接进入你想进的平台。具体操作方式为，在地址栏参数处增加</w:t>
      </w:r>
      <w:proofErr w:type="spellStart"/>
      <w:r>
        <w:rPr>
          <w:rFonts w:ascii="新宋体" w:hAnsi="新宋体" w:hint="eastAsia"/>
        </w:rPr>
        <w:t>s</w:t>
      </w:r>
      <w:r>
        <w:rPr>
          <w:rFonts w:ascii="新宋体" w:hAnsi="新宋体"/>
        </w:rPr>
        <w:t>ysType</w:t>
      </w:r>
      <w:proofErr w:type="spellEnd"/>
      <w:r>
        <w:rPr>
          <w:rFonts w:ascii="新宋体" w:hAnsi="新宋体"/>
        </w:rPr>
        <w:t xml:space="preserve"> = </w:t>
      </w:r>
      <w:r>
        <w:rPr>
          <w:rFonts w:ascii="新宋体" w:hAnsi="新宋体" w:hint="eastAsia"/>
        </w:rPr>
        <w:t>平台代号。平台代号如下：</w:t>
      </w:r>
    </w:p>
    <w:p w14:paraId="488A171E" w14:textId="2D55CE5E" w:rsidR="001F37E5" w:rsidRPr="001F37E5" w:rsidRDefault="001F37E5" w:rsidP="001F37E5">
      <w:pPr>
        <w:pStyle w:val="aa"/>
        <w:numPr>
          <w:ilvl w:val="0"/>
          <w:numId w:val="3"/>
        </w:numPr>
        <w:ind w:firstLineChars="0"/>
        <w:rPr>
          <w:rFonts w:ascii="新宋体" w:hAnsi="新宋体"/>
        </w:rPr>
      </w:pPr>
      <w:r w:rsidRPr="001F37E5">
        <w:rPr>
          <w:rFonts w:ascii="新宋体" w:hAnsi="新宋体" w:hint="eastAsia"/>
        </w:rPr>
        <w:t>精准营销：L</w:t>
      </w:r>
      <w:r w:rsidRPr="001F37E5">
        <w:rPr>
          <w:rFonts w:ascii="新宋体" w:hAnsi="新宋体"/>
        </w:rPr>
        <w:t>ABEL</w:t>
      </w:r>
    </w:p>
    <w:p w14:paraId="0A4C5497" w14:textId="01B1B047" w:rsidR="001F37E5" w:rsidRDefault="001F37E5" w:rsidP="001F37E5">
      <w:pPr>
        <w:pStyle w:val="aa"/>
        <w:numPr>
          <w:ilvl w:val="0"/>
          <w:numId w:val="3"/>
        </w:numPr>
        <w:ind w:firstLineChars="0"/>
        <w:rPr>
          <w:rFonts w:ascii="新宋体" w:hAnsi="新宋体"/>
        </w:rPr>
      </w:pPr>
      <w:r>
        <w:rPr>
          <w:rFonts w:ascii="新宋体" w:hAnsi="新宋体" w:hint="eastAsia"/>
        </w:rPr>
        <w:t>指标平台：T</w:t>
      </w:r>
      <w:r>
        <w:rPr>
          <w:rFonts w:ascii="新宋体" w:hAnsi="新宋体"/>
        </w:rPr>
        <w:t>ARGET</w:t>
      </w:r>
    </w:p>
    <w:p w14:paraId="18C43A62" w14:textId="71754558" w:rsidR="001F37E5" w:rsidRDefault="001F37E5" w:rsidP="001F37E5">
      <w:pPr>
        <w:pStyle w:val="aa"/>
        <w:numPr>
          <w:ilvl w:val="0"/>
          <w:numId w:val="3"/>
        </w:numPr>
        <w:ind w:firstLineChars="0"/>
        <w:rPr>
          <w:rFonts w:ascii="新宋体" w:hAnsi="新宋体"/>
        </w:rPr>
      </w:pPr>
      <w:r>
        <w:rPr>
          <w:rFonts w:ascii="新宋体" w:hAnsi="新宋体" w:hint="eastAsia"/>
        </w:rPr>
        <w:t>标签管理：T</w:t>
      </w:r>
      <w:r>
        <w:rPr>
          <w:rFonts w:ascii="新宋体" w:hAnsi="新宋体"/>
        </w:rPr>
        <w:t>AG</w:t>
      </w:r>
    </w:p>
    <w:p w14:paraId="3AF23F13" w14:textId="7AD1413A" w:rsidR="0093320C" w:rsidRDefault="0093320C" w:rsidP="0093320C">
      <w:pPr>
        <w:rPr>
          <w:rFonts w:ascii="新宋体" w:hAnsi="新宋体"/>
        </w:rPr>
      </w:pPr>
      <w:r>
        <w:rPr>
          <w:rFonts w:ascii="新宋体" w:hAnsi="新宋体" w:hint="eastAsia"/>
        </w:rPr>
        <w:t>示例：非标测试环境下登录后直接跳转到精准营销的地址为：</w:t>
      </w:r>
    </w:p>
    <w:p w14:paraId="1E717D54" w14:textId="2B9D1B9F" w:rsidR="0093320C" w:rsidRPr="0093320C" w:rsidRDefault="00B9616A" w:rsidP="0093320C">
      <w:pPr>
        <w:rPr>
          <w:rFonts w:ascii="新宋体" w:hAnsi="新宋体"/>
        </w:rPr>
      </w:pPr>
      <w:hyperlink r:id="rId11" w:history="1">
        <w:r w:rsidR="0093320C" w:rsidRPr="00E5278B">
          <w:rPr>
            <w:rStyle w:val="ab"/>
            <w:rFonts w:ascii="新宋体" w:hAnsi="新宋体" w:cs="Times New Roman"/>
          </w:rPr>
          <w:t>http://172.17.47.195:9030/bigdata-service-label/static/labelDisplay/index.html?env=test1&amp;sysType=LABEL</w:t>
        </w:r>
      </w:hyperlink>
      <w:r w:rsidR="0093320C">
        <w:rPr>
          <w:rFonts w:ascii="新宋体" w:hAnsi="新宋体" w:cs="Times New Roman" w:hint="eastAsia"/>
        </w:rPr>
        <w:t>。</w:t>
      </w:r>
    </w:p>
    <w:p w14:paraId="2861048D" w14:textId="49952778" w:rsidR="001F37E5" w:rsidRDefault="001F37E5" w:rsidP="001F37E5">
      <w:pPr>
        <w:pStyle w:val="3"/>
        <w:rPr>
          <w:color w:val="FF0000"/>
        </w:rPr>
      </w:pPr>
      <w:r>
        <w:rPr>
          <w:rFonts w:hint="eastAsia"/>
        </w:rPr>
        <w:t>3.2</w:t>
      </w:r>
      <w:r>
        <w:t xml:space="preserve"> </w:t>
      </w:r>
      <w:r w:rsidR="0093320C">
        <w:rPr>
          <w:rFonts w:ascii="新宋体" w:hAnsi="新宋体" w:hint="eastAsia"/>
        </w:rPr>
        <w:t>各平台相互跳转</w:t>
      </w:r>
      <w:r w:rsidRPr="001F37E5">
        <w:rPr>
          <w:rFonts w:hint="eastAsia"/>
          <w:color w:val="FF0000"/>
        </w:rPr>
        <w:t>(</w:t>
      </w:r>
      <w:r w:rsidRPr="001F37E5">
        <w:rPr>
          <w:rFonts w:hint="eastAsia"/>
          <w:color w:val="FF0000"/>
        </w:rPr>
        <w:t>画重点</w:t>
      </w:r>
      <w:r w:rsidRPr="001F37E5">
        <w:rPr>
          <w:color w:val="FF0000"/>
        </w:rPr>
        <w:t>)</w:t>
      </w:r>
    </w:p>
    <w:p w14:paraId="70C4F9A1" w14:textId="6F40A425" w:rsidR="0093320C" w:rsidRDefault="0093320C" w:rsidP="0093320C">
      <w:r>
        <w:tab/>
      </w:r>
      <w:r>
        <w:rPr>
          <w:rFonts w:hint="eastAsia"/>
        </w:rPr>
        <w:t>登录进</w:t>
      </w:r>
      <w:proofErr w:type="spellStart"/>
      <w:r w:rsidR="00F160EF">
        <w:rPr>
          <w:rFonts w:hint="eastAsia"/>
        </w:rPr>
        <w:t>Aiplus</w:t>
      </w:r>
      <w:proofErr w:type="spellEnd"/>
      <w:r>
        <w:rPr>
          <w:rFonts w:hint="eastAsia"/>
        </w:rPr>
        <w:t>后，如果想跳到某个系统的某一个环境，那么可以设置</w:t>
      </w:r>
      <w:r>
        <w:t>ENV</w:t>
      </w:r>
      <w:r>
        <w:rPr>
          <w:rFonts w:hint="eastAsia"/>
        </w:rPr>
        <w:t>了，</w:t>
      </w:r>
      <w:r>
        <w:t>ENV</w:t>
      </w:r>
      <w:r>
        <w:rPr>
          <w:rFonts w:hint="eastAsia"/>
        </w:rPr>
        <w:t>全称</w:t>
      </w:r>
      <w:r>
        <w:rPr>
          <w:rFonts w:hint="eastAsia"/>
        </w:rPr>
        <w:t>environment</w:t>
      </w:r>
      <w:r>
        <w:rPr>
          <w:rFonts w:hint="eastAsia"/>
        </w:rPr>
        <w:t>，代表</w:t>
      </w:r>
      <w:r w:rsidR="00B80BC9">
        <w:rPr>
          <w:rFonts w:hint="eastAsia"/>
        </w:rPr>
        <w:t>当前</w:t>
      </w:r>
      <w:r>
        <w:rPr>
          <w:rFonts w:hint="eastAsia"/>
        </w:rPr>
        <w:t>环境</w:t>
      </w:r>
      <w:r w:rsidR="00B80BC9">
        <w:rPr>
          <w:rFonts w:hint="eastAsia"/>
        </w:rPr>
        <w:t>以及跳转后的环境，更改</w:t>
      </w:r>
      <w:r w:rsidR="00B80BC9">
        <w:rPr>
          <w:rFonts w:hint="eastAsia"/>
        </w:rPr>
        <w:t>E</w:t>
      </w:r>
      <w:r w:rsidR="00B80BC9">
        <w:t>NV</w:t>
      </w:r>
      <w:r w:rsidR="00B80BC9">
        <w:rPr>
          <w:rFonts w:hint="eastAsia"/>
        </w:rPr>
        <w:t>可以更改跳转环境</w:t>
      </w:r>
      <w:r>
        <w:rPr>
          <w:rFonts w:hint="eastAsia"/>
        </w:rPr>
        <w:t>。</w:t>
      </w:r>
    </w:p>
    <w:p w14:paraId="3C06E773" w14:textId="040FF48F" w:rsidR="009F0656" w:rsidRPr="00670164" w:rsidRDefault="00670164" w:rsidP="00670164">
      <w:pPr>
        <w:pStyle w:val="4"/>
        <w:ind w:firstLine="420"/>
        <w:rPr>
          <w:rFonts w:ascii="新宋体" w:hAnsi="新宋体"/>
          <w:b/>
          <w:bCs w:val="0"/>
        </w:rPr>
      </w:pPr>
      <w:r w:rsidRPr="00670164">
        <w:rPr>
          <w:rStyle w:val="40"/>
          <w:rFonts w:ascii="新宋体" w:hAnsi="新宋体"/>
          <w:b/>
          <w:bCs/>
          <w:color w:val="FF0000"/>
        </w:rPr>
        <w:t>3</w:t>
      </w:r>
      <w:r w:rsidRPr="00670164">
        <w:rPr>
          <w:rStyle w:val="40"/>
          <w:rFonts w:ascii="新宋体" w:hAnsi="新宋体" w:hint="eastAsia"/>
          <w:b/>
          <w:bCs/>
          <w:color w:val="FF0000"/>
        </w:rPr>
        <w:t>.</w:t>
      </w:r>
      <w:r w:rsidRPr="00670164">
        <w:rPr>
          <w:rStyle w:val="40"/>
          <w:rFonts w:ascii="新宋体" w:hAnsi="新宋体"/>
          <w:b/>
          <w:bCs/>
          <w:color w:val="FF0000"/>
        </w:rPr>
        <w:t>2</w:t>
      </w:r>
      <w:r w:rsidRPr="00670164">
        <w:rPr>
          <w:rStyle w:val="40"/>
          <w:rFonts w:ascii="新宋体" w:hAnsi="新宋体" w:hint="eastAsia"/>
          <w:b/>
          <w:bCs/>
          <w:color w:val="FF0000"/>
        </w:rPr>
        <w:t>.</w:t>
      </w:r>
      <w:r w:rsidRPr="00670164">
        <w:rPr>
          <w:rStyle w:val="40"/>
          <w:rFonts w:ascii="新宋体" w:hAnsi="新宋体"/>
          <w:b/>
          <w:bCs/>
          <w:color w:val="FF0000"/>
        </w:rPr>
        <w:t xml:space="preserve">1 </w:t>
      </w:r>
      <w:r w:rsidR="009F0656" w:rsidRPr="00670164">
        <w:rPr>
          <w:rFonts w:ascii="新宋体" w:hAnsi="新宋体" w:hint="eastAsia"/>
          <w:b/>
          <w:bCs w:val="0"/>
          <w:color w:val="FF0000"/>
        </w:rPr>
        <w:t>页面跳转的流程是什么？</w:t>
      </w:r>
    </w:p>
    <w:p w14:paraId="51CB5A92" w14:textId="7F1789E2" w:rsidR="00E55774" w:rsidRDefault="00BE1D02" w:rsidP="00E5577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在点击</w:t>
      </w:r>
      <w:r>
        <w:rPr>
          <w:rFonts w:hint="eastAsia"/>
        </w:rPr>
        <w:t>Tab</w:t>
      </w:r>
      <w:r>
        <w:rPr>
          <w:rFonts w:hint="eastAsia"/>
        </w:rPr>
        <w:t>栏中的系统名称时，并不会直接跳转到对应的系统</w:t>
      </w:r>
      <w:r w:rsidR="00803DAE">
        <w:rPr>
          <w:rFonts w:hint="eastAsia"/>
        </w:rPr>
        <w:t>，而是会</w:t>
      </w:r>
      <w:r w:rsidR="00E55774">
        <w:rPr>
          <w:rFonts w:hint="eastAsia"/>
        </w:rPr>
        <w:t>触发事件。事件处理如下：</w:t>
      </w:r>
    </w:p>
    <w:p w14:paraId="227CA8E1" w14:textId="63E458A7" w:rsidR="00E55774" w:rsidRDefault="00E55774" w:rsidP="00E55774">
      <w:pPr>
        <w:pStyle w:val="aa"/>
        <w:ind w:left="816" w:firstLineChars="0" w:firstLine="0"/>
      </w:pPr>
      <w:r>
        <w:rPr>
          <w:rFonts w:hint="eastAsia"/>
        </w:rPr>
        <w:t>第一步，先从地址栏获取当前的</w:t>
      </w:r>
      <w:r>
        <w:rPr>
          <w:rFonts w:hint="eastAsia"/>
        </w:rPr>
        <w:t>E</w:t>
      </w:r>
      <w:r>
        <w:t>NV</w:t>
      </w:r>
      <w:r>
        <w:rPr>
          <w:rFonts w:hint="eastAsia"/>
        </w:rPr>
        <w:t>参数</w:t>
      </w:r>
      <w:r w:rsidR="00670164">
        <w:rPr>
          <w:rFonts w:hint="eastAsia"/>
        </w:rPr>
        <w:t>，如未设置</w:t>
      </w:r>
      <w:r w:rsidR="00670164">
        <w:t>ENV</w:t>
      </w:r>
      <w:r w:rsidR="00670164">
        <w:rPr>
          <w:rFonts w:hint="eastAsia"/>
        </w:rPr>
        <w:t>则自动补充</w:t>
      </w:r>
      <w:r w:rsidR="00670164">
        <w:rPr>
          <w:rFonts w:hint="eastAsia"/>
        </w:rPr>
        <w:t>E</w:t>
      </w:r>
      <w:r w:rsidR="00670164">
        <w:t>NV</w:t>
      </w:r>
      <w:r w:rsidR="00670164">
        <w:rPr>
          <w:rFonts w:hint="eastAsia"/>
        </w:rPr>
        <w:t>为</w:t>
      </w:r>
      <w:r w:rsidR="00670164">
        <w:rPr>
          <w:rFonts w:hint="eastAsia"/>
        </w:rPr>
        <w:t>I</w:t>
      </w:r>
      <w:r w:rsidR="00670164">
        <w:t>NNER</w:t>
      </w:r>
    </w:p>
    <w:p w14:paraId="2C9B15E0" w14:textId="2597107B" w:rsidR="00E55774" w:rsidRDefault="00E55774" w:rsidP="00E55774">
      <w:pPr>
        <w:pStyle w:val="aa"/>
        <w:ind w:left="816" w:firstLineChars="0" w:firstLine="0"/>
      </w:pPr>
      <w:r>
        <w:rPr>
          <w:rFonts w:hint="eastAsia"/>
        </w:rPr>
        <w:lastRenderedPageBreak/>
        <w:t>第二步，根据获取到的</w:t>
      </w:r>
      <w:r>
        <w:rPr>
          <w:rFonts w:hint="eastAsia"/>
        </w:rPr>
        <w:t>E</w:t>
      </w:r>
      <w:r>
        <w:t>NV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去文件</w:t>
      </w:r>
      <w:proofErr w:type="gramEnd"/>
      <w:r>
        <w:rPr>
          <w:rFonts w:hint="eastAsia"/>
        </w:rPr>
        <w:t>中查对应系统的对应的</w:t>
      </w:r>
      <w:r>
        <w:rPr>
          <w:rFonts w:hint="eastAsia"/>
        </w:rPr>
        <w:t>U</w:t>
      </w:r>
      <w:r>
        <w:t>RL</w:t>
      </w:r>
    </w:p>
    <w:p w14:paraId="70F55546" w14:textId="68970388" w:rsidR="00E55774" w:rsidRPr="00E55774" w:rsidRDefault="00E55774" w:rsidP="00E55774">
      <w:pPr>
        <w:pStyle w:val="aa"/>
        <w:ind w:left="816" w:firstLineChars="0" w:firstLine="0"/>
      </w:pPr>
      <w:r>
        <w:rPr>
          <w:rFonts w:hint="eastAsia"/>
        </w:rPr>
        <w:t>第三步，调用接口</w:t>
      </w:r>
    </w:p>
    <w:p w14:paraId="0A3F0304" w14:textId="426C6483" w:rsidR="00E55774" w:rsidRDefault="009F0656" w:rsidP="009F065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前端调用接口</w:t>
      </w:r>
      <w:r w:rsidR="00E55774">
        <w:rPr>
          <w:rFonts w:hint="eastAsia"/>
        </w:rPr>
        <w:t>，将信息传送给后台</w:t>
      </w:r>
      <w:r>
        <w:rPr>
          <w:rFonts w:hint="eastAsia"/>
        </w:rPr>
        <w:t>。向后台发送一个</w:t>
      </w:r>
      <w:r>
        <w:rPr>
          <w:rFonts w:hint="eastAsia"/>
        </w:rPr>
        <w:t>Ajax</w:t>
      </w:r>
      <w:r>
        <w:rPr>
          <w:rFonts w:hint="eastAsia"/>
        </w:rPr>
        <w:t>请求，这个请求会携带一些信息，这些信息包括：待跳转的平台的代号</w:t>
      </w:r>
      <w:proofErr w:type="spellStart"/>
      <w:r w:rsidR="00E55774">
        <w:rPr>
          <w:rFonts w:hint="eastAsia"/>
        </w:rPr>
        <w:t>s</w:t>
      </w:r>
      <w:r w:rsidR="00E55774">
        <w:t>ysType</w:t>
      </w:r>
      <w:proofErr w:type="spellEnd"/>
      <w:r>
        <w:rPr>
          <w:rFonts w:hint="eastAsia"/>
        </w:rPr>
        <w:t>、待跳转的平台的环境</w:t>
      </w:r>
      <w:r w:rsidR="00E55774">
        <w:rPr>
          <w:rFonts w:hint="eastAsia"/>
        </w:rPr>
        <w:t>e</w:t>
      </w:r>
      <w:r w:rsidR="00E55774">
        <w:t>nv</w:t>
      </w:r>
      <w:r w:rsidR="00E55774">
        <w:rPr>
          <w:rFonts w:hint="eastAsia"/>
        </w:rPr>
        <w:t>以及</w:t>
      </w:r>
      <w:r>
        <w:rPr>
          <w:rFonts w:hint="eastAsia"/>
        </w:rPr>
        <w:t>待跳转的平台的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。</w:t>
      </w:r>
      <w:r w:rsidR="00E55774">
        <w:rPr>
          <w:rFonts w:hint="eastAsia"/>
        </w:rPr>
        <w:t>后台会返回一个完整的</w:t>
      </w:r>
      <w:proofErr w:type="gramStart"/>
      <w:r w:rsidR="00E55774">
        <w:rPr>
          <w:rFonts w:hint="eastAsia"/>
        </w:rPr>
        <w:t>拼接好免登录</w:t>
      </w:r>
      <w:proofErr w:type="gramEnd"/>
      <w:r w:rsidR="00E55774">
        <w:rPr>
          <w:rFonts w:hint="eastAsia"/>
        </w:rPr>
        <w:t>token</w:t>
      </w:r>
      <w:r w:rsidR="00E55774">
        <w:rPr>
          <w:rFonts w:hint="eastAsia"/>
        </w:rPr>
        <w:t>的地址。前端收到地址后进行跳转。</w:t>
      </w:r>
    </w:p>
    <w:p w14:paraId="5358C29E" w14:textId="2EEDC16F" w:rsidR="00D725F9" w:rsidRDefault="00D725F9" w:rsidP="009F065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跳转后的平台解析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，从中获取免登陆</w:t>
      </w:r>
      <w:r>
        <w:rPr>
          <w:rFonts w:hint="eastAsia"/>
        </w:rPr>
        <w:t>token</w:t>
      </w:r>
      <w:r>
        <w:rPr>
          <w:rFonts w:hint="eastAsia"/>
        </w:rPr>
        <w:t>并调用自己平台登录接口从而实现免验证登录。</w:t>
      </w:r>
    </w:p>
    <w:p w14:paraId="1901055C" w14:textId="4A29D8BB" w:rsidR="00670164" w:rsidRDefault="00670164" w:rsidP="00670164">
      <w:pPr>
        <w:pStyle w:val="4"/>
        <w:ind w:firstLine="420"/>
        <w:rPr>
          <w:rFonts w:ascii="新宋体" w:hAnsi="新宋体"/>
          <w:b/>
          <w:bCs w:val="0"/>
        </w:rPr>
      </w:pPr>
      <w:r w:rsidRPr="00670164">
        <w:rPr>
          <w:rFonts w:ascii="新宋体" w:hAnsi="新宋体" w:hint="eastAsia"/>
          <w:b/>
          <w:bCs w:val="0"/>
        </w:rPr>
        <w:t>3</w:t>
      </w:r>
      <w:r w:rsidRPr="00670164">
        <w:rPr>
          <w:rFonts w:ascii="新宋体" w:hAnsi="新宋体"/>
          <w:b/>
          <w:bCs w:val="0"/>
        </w:rPr>
        <w:t xml:space="preserve">.2.2 </w:t>
      </w:r>
      <w:r w:rsidRPr="00670164">
        <w:rPr>
          <w:rFonts w:ascii="新宋体" w:hAnsi="新宋体" w:hint="eastAsia"/>
          <w:b/>
          <w:bCs w:val="0"/>
        </w:rPr>
        <w:t>页面跳转实例：从</w:t>
      </w:r>
      <w:proofErr w:type="spellStart"/>
      <w:r w:rsidR="00F160EF">
        <w:rPr>
          <w:rFonts w:ascii="新宋体" w:hAnsi="新宋体" w:hint="eastAsia"/>
          <w:b/>
          <w:bCs w:val="0"/>
        </w:rPr>
        <w:t>Aiplus</w:t>
      </w:r>
      <w:proofErr w:type="spellEnd"/>
      <w:r w:rsidRPr="00670164">
        <w:rPr>
          <w:rFonts w:ascii="新宋体" w:hAnsi="新宋体" w:hint="eastAsia"/>
          <w:b/>
          <w:bCs w:val="0"/>
        </w:rPr>
        <w:t>办公网跳转到精准营销办公网</w:t>
      </w:r>
      <w:r w:rsidR="00D725F9">
        <w:rPr>
          <w:rFonts w:ascii="新宋体" w:hAnsi="新宋体" w:hint="eastAsia"/>
          <w:b/>
          <w:bCs w:val="0"/>
        </w:rPr>
        <w:t>流程</w:t>
      </w:r>
    </w:p>
    <w:p w14:paraId="23B8FE01" w14:textId="1108FBC7" w:rsidR="00670164" w:rsidRDefault="00F160EF" w:rsidP="00D93307">
      <w:pPr>
        <w:ind w:firstLine="420"/>
      </w:pPr>
      <w:proofErr w:type="spellStart"/>
      <w:r>
        <w:rPr>
          <w:rFonts w:hint="eastAsia"/>
        </w:rPr>
        <w:t>Aiplus</w:t>
      </w:r>
      <w:proofErr w:type="spellEnd"/>
      <w:r w:rsidR="00670164">
        <w:rPr>
          <w:rFonts w:hint="eastAsia"/>
        </w:rPr>
        <w:t>办公网地址：</w:t>
      </w:r>
    </w:p>
    <w:p w14:paraId="04DA75A5" w14:textId="555BC03E" w:rsidR="00670164" w:rsidRDefault="00B9616A" w:rsidP="00D93307">
      <w:pPr>
        <w:ind w:firstLine="420"/>
      </w:pPr>
      <w:hyperlink r:id="rId12" w:anchor="/login" w:history="1">
        <w:r w:rsidR="00D93307" w:rsidRPr="00E5278B">
          <w:rPr>
            <w:rStyle w:val="ab"/>
          </w:rPr>
          <w:t>https://aiplus.bestpay.com.cn/bigdata-service-aiplus/static/dist/index.html#/login</w:t>
        </w:r>
      </w:hyperlink>
    </w:p>
    <w:p w14:paraId="3BEADD2B" w14:textId="5563CAAE" w:rsidR="00D93307" w:rsidRPr="00670164" w:rsidRDefault="00D93307" w:rsidP="00D93307">
      <w:pPr>
        <w:ind w:firstLine="420"/>
      </w:pPr>
      <w:r>
        <w:rPr>
          <w:rFonts w:hint="eastAsia"/>
        </w:rPr>
        <w:t>流程如下：</w:t>
      </w:r>
    </w:p>
    <w:p w14:paraId="0CD9E3D7" w14:textId="10F8ACC2" w:rsidR="00670164" w:rsidRDefault="00670164" w:rsidP="00670164">
      <w:r>
        <w:tab/>
      </w:r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在</w:t>
      </w:r>
      <w:proofErr w:type="spellStart"/>
      <w:r w:rsidR="00F160EF">
        <w:rPr>
          <w:rFonts w:hint="eastAsia"/>
        </w:rPr>
        <w:t>Aiplus</w:t>
      </w:r>
      <w:proofErr w:type="spellEnd"/>
      <w:r>
        <w:rPr>
          <w:rFonts w:hint="eastAsia"/>
        </w:rPr>
        <w:t>页面点击跳转精准营销，触发跳转事件</w:t>
      </w:r>
    </w:p>
    <w:p w14:paraId="4DE6F11A" w14:textId="67EB2761" w:rsidR="00670164" w:rsidRDefault="00670164" w:rsidP="00670164">
      <w:r>
        <w:tab/>
      </w:r>
      <w:r>
        <w:tab/>
        <w:t>2</w:t>
      </w:r>
      <w:r>
        <w:rPr>
          <w:rFonts w:hint="eastAsia"/>
        </w:rPr>
        <w:t>）获取当前</w:t>
      </w:r>
      <w:r>
        <w:t>ENV</w:t>
      </w:r>
      <w:r>
        <w:rPr>
          <w:rFonts w:hint="eastAsia"/>
        </w:rPr>
        <w:t>，发现获取不到，于是自动补充</w:t>
      </w:r>
      <w:r>
        <w:rPr>
          <w:rFonts w:hint="eastAsia"/>
        </w:rPr>
        <w:t>E</w:t>
      </w:r>
      <w:r>
        <w:t xml:space="preserve">NV </w:t>
      </w:r>
      <w:r>
        <w:rPr>
          <w:rFonts w:hint="eastAsia"/>
        </w:rPr>
        <w:t>=</w:t>
      </w:r>
      <w:r>
        <w:t xml:space="preserve"> INNER</w:t>
      </w:r>
    </w:p>
    <w:p w14:paraId="7979A933" w14:textId="684EEF9B" w:rsidR="009F0656" w:rsidRDefault="00670164" w:rsidP="00D93307">
      <w:pPr>
        <w:ind w:left="420"/>
      </w:pPr>
      <w:r>
        <w:tab/>
        <w:t>3</w:t>
      </w:r>
      <w:r>
        <w:rPr>
          <w:rFonts w:hint="eastAsia"/>
        </w:rPr>
        <w:t>）</w:t>
      </w:r>
      <w:r w:rsidR="007A367F">
        <w:rPr>
          <w:rFonts w:hint="eastAsia"/>
        </w:rPr>
        <w:t>由于点击的是精准营销，那么会去精准营销的地址配置文件中找对应的地址。成功</w:t>
      </w:r>
      <w:r w:rsidR="00D93307">
        <w:rPr>
          <w:rFonts w:hint="eastAsia"/>
        </w:rPr>
        <w:t>在文件中</w:t>
      </w:r>
      <w:r w:rsidR="007A367F">
        <w:rPr>
          <w:rFonts w:hint="eastAsia"/>
        </w:rPr>
        <w:t>找到</w:t>
      </w:r>
      <w:r w:rsidR="007A367F">
        <w:rPr>
          <w:rFonts w:hint="eastAsia"/>
        </w:rPr>
        <w:t>E</w:t>
      </w:r>
      <w:r w:rsidR="007A367F">
        <w:t>NV = INNER</w:t>
      </w:r>
      <w:r w:rsidR="007A367F">
        <w:rPr>
          <w:rFonts w:hint="eastAsia"/>
        </w:rPr>
        <w:t>在精准营销的代表地址</w:t>
      </w:r>
      <w:r w:rsidR="00D93307">
        <w:rPr>
          <w:rFonts w:hint="eastAsia"/>
        </w:rPr>
        <w:t>。</w:t>
      </w:r>
      <w:r w:rsidR="009F0656">
        <w:rPr>
          <w:rFonts w:hint="eastAsia"/>
        </w:rPr>
        <w:t>如下图：</w:t>
      </w:r>
    </w:p>
    <w:p w14:paraId="390C8144" w14:textId="759B21D9" w:rsidR="009F0656" w:rsidRDefault="00D93307" w:rsidP="00D93307">
      <w:pPr>
        <w:ind w:left="420"/>
      </w:pPr>
      <w:r>
        <w:rPr>
          <w:noProof/>
        </w:rPr>
        <w:drawing>
          <wp:inline distT="0" distB="0" distL="0" distR="0" wp14:anchorId="0F3B37C5" wp14:editId="3683B852">
            <wp:extent cx="5274310" cy="2080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5B7E" w14:textId="36533E75" w:rsidR="009F0656" w:rsidRDefault="009F0656" w:rsidP="009F0656">
      <w:pPr>
        <w:pStyle w:val="aa"/>
        <w:ind w:left="816" w:firstLineChars="0" w:firstLine="0"/>
        <w:jc w:val="center"/>
        <w:rPr>
          <w:sz w:val="18"/>
          <w:szCs w:val="18"/>
        </w:rPr>
      </w:pPr>
      <w:r w:rsidRPr="009F0656">
        <w:rPr>
          <w:rFonts w:hint="eastAsia"/>
          <w:sz w:val="18"/>
          <w:szCs w:val="18"/>
        </w:rPr>
        <w:t>图</w:t>
      </w:r>
      <w:r w:rsidRPr="009F0656">
        <w:rPr>
          <w:rFonts w:hint="eastAsia"/>
          <w:sz w:val="18"/>
          <w:szCs w:val="18"/>
        </w:rPr>
        <w:t>3-</w:t>
      </w:r>
      <w:r w:rsidRPr="009F0656">
        <w:rPr>
          <w:sz w:val="18"/>
          <w:szCs w:val="18"/>
        </w:rPr>
        <w:t xml:space="preserve">1 </w:t>
      </w:r>
      <w:r w:rsidR="002072E1">
        <w:rPr>
          <w:rFonts w:hint="eastAsia"/>
          <w:sz w:val="18"/>
          <w:szCs w:val="18"/>
        </w:rPr>
        <w:t>精准营销地址配置文件</w:t>
      </w:r>
    </w:p>
    <w:p w14:paraId="328FDC48" w14:textId="7D926F99" w:rsidR="00636392" w:rsidRDefault="00636392" w:rsidP="00636392">
      <w:r>
        <w:tab/>
      </w:r>
      <w:r>
        <w:tab/>
        <w:t>4</w:t>
      </w:r>
      <w:r>
        <w:rPr>
          <w:rFonts w:hint="eastAsia"/>
        </w:rPr>
        <w:t>）获取到地址后，调用接口</w:t>
      </w:r>
      <w:proofErr w:type="spellStart"/>
      <w:r>
        <w:rPr>
          <w:rFonts w:hint="eastAsia"/>
        </w:rPr>
        <w:t>genFreeUrl</w:t>
      </w:r>
      <w:proofErr w:type="spellEnd"/>
      <w:r>
        <w:rPr>
          <w:rFonts w:hint="eastAsia"/>
        </w:rPr>
        <w:t>，将获取到的</w:t>
      </w:r>
      <w:r>
        <w:rPr>
          <w:rFonts w:hint="eastAsia"/>
        </w:rPr>
        <w:t>env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，以及待跳转的系统代号统一发给后台，后台会处理这些信息，并返回一个新的地址。</w:t>
      </w:r>
    </w:p>
    <w:p w14:paraId="6EE86837" w14:textId="77777777" w:rsidR="00636392" w:rsidRDefault="00636392" w:rsidP="00636392">
      <w:pPr>
        <w:rPr>
          <w:rFonts w:ascii="新宋体" w:hAnsi="新宋体"/>
        </w:rPr>
      </w:pPr>
      <w:r>
        <w:tab/>
      </w:r>
      <w:r>
        <w:rPr>
          <w:noProof/>
        </w:rPr>
        <w:lastRenderedPageBreak/>
        <w:drawing>
          <wp:inline distT="0" distB="0" distL="0" distR="0" wp14:anchorId="563ED910" wp14:editId="441A2F8D">
            <wp:extent cx="5274310" cy="56644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C5C" w14:textId="3B9F0DEA" w:rsidR="00636392" w:rsidRPr="00636392" w:rsidRDefault="00636392" w:rsidP="00636392">
      <w:pPr>
        <w:pStyle w:val="aa"/>
        <w:ind w:left="816" w:firstLineChars="0" w:firstLine="0"/>
        <w:jc w:val="center"/>
        <w:rPr>
          <w:sz w:val="18"/>
          <w:szCs w:val="18"/>
        </w:rPr>
      </w:pPr>
      <w:r w:rsidRPr="009F0656">
        <w:rPr>
          <w:rFonts w:hint="eastAsia"/>
          <w:sz w:val="18"/>
          <w:szCs w:val="18"/>
        </w:rPr>
        <w:t>图</w:t>
      </w:r>
      <w:r w:rsidRPr="009F0656">
        <w:rPr>
          <w:rFonts w:hint="eastAsia"/>
          <w:sz w:val="18"/>
          <w:szCs w:val="18"/>
        </w:rPr>
        <w:t>3-</w:t>
      </w:r>
      <w:r>
        <w:rPr>
          <w:sz w:val="18"/>
          <w:szCs w:val="18"/>
        </w:rPr>
        <w:t>2</w:t>
      </w:r>
      <w:r w:rsidRPr="009F0656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调用接口时传输给后台的信息</w:t>
      </w:r>
    </w:p>
    <w:p w14:paraId="0609FAED" w14:textId="428BFCDB" w:rsidR="008E23A4" w:rsidRDefault="00636392" w:rsidP="001F37E5">
      <w:r>
        <w:tab/>
      </w:r>
      <w:r>
        <w:tab/>
        <w:t>5</w:t>
      </w:r>
      <w:r>
        <w:rPr>
          <w:rFonts w:hint="eastAsia"/>
        </w:rPr>
        <w:t>）前端收到新的地址，直接执行跳转！至此页面已经离开</w:t>
      </w:r>
      <w:proofErr w:type="spellStart"/>
      <w:r w:rsidR="00F160EF">
        <w:rPr>
          <w:rFonts w:hint="eastAsia"/>
        </w:rPr>
        <w:t>Aiplus</w:t>
      </w:r>
      <w:proofErr w:type="spellEnd"/>
      <w:r>
        <w:rPr>
          <w:rFonts w:hint="eastAsia"/>
        </w:rPr>
        <w:t>平台，正式进入精准营销平台。</w:t>
      </w:r>
      <w:proofErr w:type="spellStart"/>
      <w:r w:rsidR="00F160EF">
        <w:rPr>
          <w:rFonts w:hint="eastAsia"/>
        </w:rPr>
        <w:t>Aiplus</w:t>
      </w:r>
      <w:proofErr w:type="spellEnd"/>
      <w:r>
        <w:rPr>
          <w:rFonts w:hint="eastAsia"/>
        </w:rPr>
        <w:t>平台的任务已经结束，如果碰到跳转失败问题，从精准营销开始找问题。</w:t>
      </w:r>
    </w:p>
    <w:p w14:paraId="372BC88E" w14:textId="497B1D12" w:rsidR="00316FBE" w:rsidRDefault="008E23A4" w:rsidP="001F37E5">
      <w:pPr>
        <w:rPr>
          <w:rFonts w:ascii="新宋体" w:hAnsi="新宋体"/>
        </w:rPr>
      </w:pPr>
      <w:r>
        <w:tab/>
      </w:r>
      <w:r>
        <w:tab/>
        <w:t>6</w:t>
      </w:r>
      <w:r>
        <w:rPr>
          <w:rFonts w:hint="eastAsia"/>
        </w:rPr>
        <w:t>）进入到精准营销平台，首先会解析地址栏（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），从中获取免验证</w:t>
      </w:r>
      <w:r>
        <w:rPr>
          <w:rFonts w:hint="eastAsia"/>
        </w:rPr>
        <w:t>token</w:t>
      </w:r>
      <w:r>
        <w:rPr>
          <w:rFonts w:hint="eastAsia"/>
        </w:rPr>
        <w:t>，然后执行自动登录，正式进入精准营销平台。</w:t>
      </w:r>
    </w:p>
    <w:p w14:paraId="63CD2821" w14:textId="16B0380E" w:rsidR="00316FBE" w:rsidRDefault="00B80BC9" w:rsidP="00316FBE">
      <w:pPr>
        <w:pStyle w:val="2"/>
      </w:pPr>
      <w:r>
        <w:t xml:space="preserve">4. </w:t>
      </w:r>
      <w:r w:rsidR="00FD614A">
        <w:rPr>
          <w:rFonts w:hint="eastAsia"/>
        </w:rPr>
        <w:t>补充</w:t>
      </w:r>
    </w:p>
    <w:p w14:paraId="147A54C0" w14:textId="686B2E30" w:rsidR="00A03EDF" w:rsidRPr="00A03EDF" w:rsidRDefault="00A03EDF" w:rsidP="00A03EDF">
      <w:pPr>
        <w:pStyle w:val="3"/>
      </w:pPr>
      <w:r>
        <w:rPr>
          <w:rFonts w:hint="eastAsia"/>
        </w:rPr>
        <w:t>4</w:t>
      </w:r>
      <w:r>
        <w:t>.1 ENV</w:t>
      </w:r>
      <w:r>
        <w:rPr>
          <w:rFonts w:hint="eastAsia"/>
        </w:rPr>
        <w:t>的值是不断向后传递的，他会在跳转时告诉前端和后台，当前处于哪个环境以及将来要跳转的环境。</w:t>
      </w:r>
      <w:r w:rsidR="004759F7">
        <w:rPr>
          <w:rFonts w:hint="eastAsia"/>
        </w:rPr>
        <w:t>正因为</w:t>
      </w:r>
    </w:p>
    <w:p w14:paraId="6A791649" w14:textId="45466ADE" w:rsidR="00A03EDF" w:rsidRPr="00A03EDF" w:rsidRDefault="00316FBE" w:rsidP="00A03EDF">
      <w:pPr>
        <w:pStyle w:val="3"/>
      </w:pPr>
      <w:r>
        <w:rPr>
          <w:rFonts w:hint="eastAsia"/>
        </w:rPr>
        <w:t>4.</w:t>
      </w:r>
      <w:r w:rsidR="00A03EDF">
        <w:t>2</w:t>
      </w:r>
      <w:r>
        <w:t xml:space="preserve"> </w:t>
      </w:r>
      <w:r>
        <w:rPr>
          <w:rFonts w:hint="eastAsia"/>
        </w:rPr>
        <w:t>可以从</w:t>
      </w:r>
      <w:r w:rsidR="00A03EDF">
        <w:rPr>
          <w:rFonts w:hint="eastAsia"/>
        </w:rPr>
        <w:t>一个平台的</w:t>
      </w:r>
      <w:r w:rsidR="008E23A4">
        <w:rPr>
          <w:rFonts w:hint="eastAsia"/>
        </w:rPr>
        <w:t>任意</w:t>
      </w:r>
      <w:r w:rsidR="00A03EDF">
        <w:rPr>
          <w:rFonts w:hint="eastAsia"/>
        </w:rPr>
        <w:t>一个</w:t>
      </w:r>
      <w:r>
        <w:rPr>
          <w:rFonts w:hint="eastAsia"/>
        </w:rPr>
        <w:t>生产环境跳转到</w:t>
      </w:r>
      <w:r w:rsidR="00A03EDF">
        <w:rPr>
          <w:rFonts w:hint="eastAsia"/>
        </w:rPr>
        <w:t>另一个平台的</w:t>
      </w:r>
      <w:r w:rsidR="008E23A4">
        <w:rPr>
          <w:rFonts w:hint="eastAsia"/>
        </w:rPr>
        <w:t>任意一个</w:t>
      </w:r>
      <w:r>
        <w:rPr>
          <w:rFonts w:hint="eastAsia"/>
        </w:rPr>
        <w:t>生产环境。</w:t>
      </w:r>
    </w:p>
    <w:p w14:paraId="0A2AF2BD" w14:textId="06EA65DB" w:rsidR="00316FBE" w:rsidRDefault="00F160EF" w:rsidP="00316FBE"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</w:t>
      </w:r>
      <w:r w:rsidR="00316FBE">
        <w:rPr>
          <w:rFonts w:hint="eastAsia"/>
        </w:rPr>
        <w:t>从</w:t>
      </w:r>
      <w:proofErr w:type="spellStart"/>
      <w:r w:rsidR="00316FBE">
        <w:rPr>
          <w:rFonts w:hint="eastAsia"/>
        </w:rPr>
        <w:t>Aiplus</w:t>
      </w:r>
      <w:proofErr w:type="spellEnd"/>
      <w:r w:rsidR="00316FBE">
        <w:rPr>
          <w:rFonts w:hint="eastAsia"/>
        </w:rPr>
        <w:t>的</w:t>
      </w:r>
      <w:r w:rsidRPr="00A03EDF">
        <w:rPr>
          <w:rFonts w:hint="eastAsia"/>
          <w:color w:val="FF0000"/>
        </w:rPr>
        <w:t>非标生产</w:t>
      </w:r>
      <w:r>
        <w:rPr>
          <w:rFonts w:hint="eastAsia"/>
        </w:rPr>
        <w:t>跳转到精准营销的</w:t>
      </w:r>
      <w:r w:rsidRPr="00A03EDF">
        <w:rPr>
          <w:rFonts w:hint="eastAsia"/>
          <w:color w:val="FF0000"/>
        </w:rPr>
        <w:t>标准生产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16</w:t>
      </w:r>
      <w:r>
        <w:rPr>
          <w:rFonts w:hint="eastAsia"/>
        </w:rPr>
        <w:t>服务器）</w:t>
      </w:r>
    </w:p>
    <w:p w14:paraId="06E0D148" w14:textId="0572116C" w:rsidR="00F160EF" w:rsidRDefault="00F160EF" w:rsidP="00F160EF">
      <w:pPr>
        <w:pStyle w:val="aa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堡垒机</w:t>
      </w:r>
      <w:proofErr w:type="gramEnd"/>
      <w:r>
        <w:rPr>
          <w:rFonts w:hint="eastAsia"/>
        </w:rPr>
        <w:t>中登录进入</w:t>
      </w:r>
      <w:proofErr w:type="spellStart"/>
      <w:r>
        <w:rPr>
          <w:rFonts w:hint="eastAsia"/>
        </w:rPr>
        <w:t>Aiplus</w:t>
      </w:r>
      <w:proofErr w:type="spellEnd"/>
    </w:p>
    <w:p w14:paraId="0B9EA992" w14:textId="597A48D0" w:rsidR="00F160EF" w:rsidRDefault="00F160EF" w:rsidP="00F160E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E</w:t>
      </w:r>
      <w:r>
        <w:t xml:space="preserve">NV </w:t>
      </w:r>
      <w:r>
        <w:rPr>
          <w:rFonts w:hint="eastAsia"/>
        </w:rPr>
        <w:t>=</w:t>
      </w:r>
      <w:r>
        <w:t xml:space="preserve"> NEWPRO</w:t>
      </w:r>
    </w:p>
    <w:p w14:paraId="43483CFD" w14:textId="5F92CDCB" w:rsidR="00F160EF" w:rsidRDefault="00F160EF" w:rsidP="00F160E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点击精准营销进行跳转</w:t>
      </w:r>
    </w:p>
    <w:p w14:paraId="1DEDDE0F" w14:textId="58B8FB31" w:rsidR="00F160EF" w:rsidRDefault="00F160EF" w:rsidP="00F160EF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Aiplus</w:t>
      </w:r>
      <w:proofErr w:type="spellEnd"/>
      <w:r>
        <w:rPr>
          <w:rFonts w:hint="eastAsia"/>
        </w:rPr>
        <w:t>的</w:t>
      </w:r>
      <w:r w:rsidRPr="00A03EDF">
        <w:rPr>
          <w:rFonts w:hint="eastAsia"/>
          <w:color w:val="FF0000"/>
        </w:rPr>
        <w:t>非标生产</w:t>
      </w:r>
      <w:r>
        <w:rPr>
          <w:rFonts w:hint="eastAsia"/>
        </w:rPr>
        <w:t>跳转到精准营销的</w:t>
      </w:r>
      <w:r w:rsidRPr="00A03EDF">
        <w:rPr>
          <w:rFonts w:hint="eastAsia"/>
          <w:color w:val="FF0000"/>
        </w:rPr>
        <w:t>非标生产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18</w:t>
      </w:r>
      <w:r>
        <w:rPr>
          <w:rFonts w:hint="eastAsia"/>
        </w:rPr>
        <w:t>服务器）</w:t>
      </w:r>
    </w:p>
    <w:p w14:paraId="728F0B41" w14:textId="4D5AA104" w:rsidR="00F160EF" w:rsidRDefault="00F160EF" w:rsidP="00F160EF">
      <w:pPr>
        <w:pStyle w:val="aa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堡垒机</w:t>
      </w:r>
      <w:proofErr w:type="gramEnd"/>
      <w:r>
        <w:rPr>
          <w:rFonts w:hint="eastAsia"/>
        </w:rPr>
        <w:t>中登录进入</w:t>
      </w:r>
      <w:proofErr w:type="spellStart"/>
      <w:r>
        <w:rPr>
          <w:rFonts w:hint="eastAsia"/>
        </w:rPr>
        <w:t>Aiplus</w:t>
      </w:r>
      <w:proofErr w:type="spellEnd"/>
    </w:p>
    <w:p w14:paraId="74AFA5A9" w14:textId="4F66A347" w:rsidR="00F160EF" w:rsidRDefault="00F160EF" w:rsidP="00F160E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E</w:t>
      </w:r>
      <w:r>
        <w:t xml:space="preserve">NV </w:t>
      </w:r>
      <w:r>
        <w:rPr>
          <w:rFonts w:hint="eastAsia"/>
        </w:rPr>
        <w:t>=</w:t>
      </w:r>
      <w:r>
        <w:t xml:space="preserve"> </w:t>
      </w:r>
      <w:r w:rsidR="008643E8">
        <w:t>PRO</w:t>
      </w:r>
    </w:p>
    <w:p w14:paraId="117337B6" w14:textId="7CC5CAA3" w:rsidR="00F160EF" w:rsidRDefault="00F160EF" w:rsidP="00F160E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点击精准营销进行跳转</w:t>
      </w:r>
    </w:p>
    <w:p w14:paraId="4B896FB3" w14:textId="22CCFF9E" w:rsidR="00F160EF" w:rsidRDefault="00400374" w:rsidP="00F160EF">
      <w:pPr>
        <w:rPr>
          <w:color w:val="FF0000"/>
        </w:rPr>
      </w:pP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A03EDF">
        <w:rPr>
          <w:rFonts w:hint="eastAsia"/>
          <w:color w:val="FF0000"/>
        </w:rPr>
        <w:t xml:space="preserve"> </w:t>
      </w:r>
      <w:r w:rsidRPr="00A03EDF">
        <w:rPr>
          <w:rFonts w:hint="eastAsia"/>
          <w:color w:val="FF0000"/>
        </w:rPr>
        <w:t>从精准营销的标准生产</w:t>
      </w:r>
      <w:r w:rsidRPr="00A03EDF">
        <w:rPr>
          <w:rFonts w:hint="eastAsia"/>
          <w:color w:val="FF0000"/>
        </w:rPr>
        <w:t>(</w:t>
      </w:r>
      <w:r w:rsidRPr="00A03EDF">
        <w:rPr>
          <w:color w:val="FF0000"/>
        </w:rPr>
        <w:t>116</w:t>
      </w:r>
      <w:r w:rsidRPr="00A03EDF">
        <w:rPr>
          <w:rFonts w:hint="eastAsia"/>
          <w:color w:val="FF0000"/>
        </w:rPr>
        <w:t>服务器</w:t>
      </w:r>
      <w:r w:rsidRPr="00A03EDF">
        <w:rPr>
          <w:color w:val="FF0000"/>
        </w:rPr>
        <w:t>)</w:t>
      </w:r>
      <w:r w:rsidRPr="00A03EDF">
        <w:rPr>
          <w:rFonts w:hint="eastAsia"/>
          <w:color w:val="FF0000"/>
        </w:rPr>
        <w:t>跳转到</w:t>
      </w:r>
      <w:r w:rsidR="00A03EDF" w:rsidRPr="00A03EDF">
        <w:rPr>
          <w:rFonts w:hint="eastAsia"/>
          <w:color w:val="FF0000"/>
        </w:rPr>
        <w:t>标签的非标生产</w:t>
      </w:r>
    </w:p>
    <w:p w14:paraId="2D772658" w14:textId="5E9AD533" w:rsidR="00A03EDF" w:rsidRPr="00A03EDF" w:rsidRDefault="00A03EDF" w:rsidP="00A03EDF">
      <w:pPr>
        <w:pStyle w:val="aa"/>
        <w:numPr>
          <w:ilvl w:val="0"/>
          <w:numId w:val="7"/>
        </w:numPr>
        <w:ind w:firstLineChars="0"/>
        <w:rPr>
          <w:rFonts w:ascii="新宋体" w:hAnsi="新宋体"/>
        </w:rPr>
      </w:pPr>
      <w:proofErr w:type="gramStart"/>
      <w:r w:rsidRPr="00A03EDF">
        <w:rPr>
          <w:rFonts w:ascii="新宋体" w:hAnsi="新宋体" w:hint="eastAsia"/>
        </w:rPr>
        <w:t>堡垒机</w:t>
      </w:r>
      <w:proofErr w:type="gramEnd"/>
      <w:r w:rsidRPr="00A03EDF">
        <w:rPr>
          <w:rFonts w:ascii="新宋体" w:hAnsi="新宋体" w:hint="eastAsia"/>
        </w:rPr>
        <w:t>中登录进入</w:t>
      </w:r>
      <w:proofErr w:type="spellStart"/>
      <w:r w:rsidRPr="00A03EDF">
        <w:rPr>
          <w:rFonts w:ascii="新宋体" w:hAnsi="新宋体" w:hint="eastAsia"/>
        </w:rPr>
        <w:t>Aiplus</w:t>
      </w:r>
      <w:proofErr w:type="spellEnd"/>
    </w:p>
    <w:p w14:paraId="06615231" w14:textId="664A152C" w:rsidR="00A03EDF" w:rsidRDefault="00A03EDF" w:rsidP="00A03EDF">
      <w:pPr>
        <w:pStyle w:val="aa"/>
        <w:numPr>
          <w:ilvl w:val="0"/>
          <w:numId w:val="7"/>
        </w:numPr>
        <w:ind w:firstLineChars="0"/>
        <w:rPr>
          <w:rFonts w:ascii="新宋体" w:hAnsi="新宋体"/>
        </w:rPr>
      </w:pPr>
      <w:r>
        <w:rPr>
          <w:rFonts w:ascii="新宋体" w:hAnsi="新宋体" w:hint="eastAsia"/>
        </w:rPr>
        <w:t>设置</w:t>
      </w:r>
      <w:r>
        <w:rPr>
          <w:rFonts w:ascii="新宋体" w:hAnsi="新宋体"/>
        </w:rPr>
        <w:t xml:space="preserve">ENV </w:t>
      </w:r>
      <w:r>
        <w:rPr>
          <w:rFonts w:ascii="新宋体" w:hAnsi="新宋体" w:hint="eastAsia"/>
        </w:rPr>
        <w:t>=</w:t>
      </w:r>
      <w:r>
        <w:rPr>
          <w:rFonts w:ascii="新宋体" w:hAnsi="新宋体"/>
        </w:rPr>
        <w:t xml:space="preserve"> NEWPRO</w:t>
      </w:r>
    </w:p>
    <w:p w14:paraId="431B336B" w14:textId="38053A5E" w:rsidR="00A03EDF" w:rsidRDefault="00A03EDF" w:rsidP="00A03EDF">
      <w:pPr>
        <w:pStyle w:val="aa"/>
        <w:numPr>
          <w:ilvl w:val="0"/>
          <w:numId w:val="7"/>
        </w:numPr>
        <w:ind w:firstLineChars="0"/>
        <w:rPr>
          <w:rFonts w:ascii="新宋体" w:hAnsi="新宋体"/>
        </w:rPr>
      </w:pPr>
      <w:r>
        <w:rPr>
          <w:rFonts w:ascii="新宋体" w:hAnsi="新宋体" w:hint="eastAsia"/>
        </w:rPr>
        <w:t>点击精准营销进行跳转</w:t>
      </w:r>
    </w:p>
    <w:p w14:paraId="48A4D20A" w14:textId="1E93689A" w:rsidR="00A03EDF" w:rsidRDefault="00A03EDF" w:rsidP="00A03EDF">
      <w:pPr>
        <w:pStyle w:val="aa"/>
        <w:numPr>
          <w:ilvl w:val="0"/>
          <w:numId w:val="7"/>
        </w:numPr>
        <w:ind w:firstLineChars="0"/>
        <w:rPr>
          <w:rFonts w:ascii="新宋体" w:hAnsi="新宋体"/>
        </w:rPr>
      </w:pPr>
      <w:r>
        <w:rPr>
          <w:rFonts w:ascii="新宋体" w:hAnsi="新宋体" w:hint="eastAsia"/>
        </w:rPr>
        <w:t>点击标签平台进行跳转</w:t>
      </w:r>
    </w:p>
    <w:p w14:paraId="2F975D85" w14:textId="79F3EEC4" w:rsidR="00FD614A" w:rsidRDefault="00A03EDF" w:rsidP="00A03EDF">
      <w:pPr>
        <w:rPr>
          <w:rFonts w:ascii="新宋体" w:hAnsi="新宋体"/>
        </w:rPr>
      </w:pPr>
      <w:r>
        <w:rPr>
          <w:rFonts w:ascii="新宋体" w:hAnsi="新宋体" w:hint="eastAsia"/>
        </w:rPr>
        <w:lastRenderedPageBreak/>
        <w:t>为何现在跳转不了，因为执行</w:t>
      </w:r>
      <w:r w:rsidR="00936582">
        <w:rPr>
          <w:rFonts w:ascii="新宋体" w:hAnsi="新宋体" w:hint="eastAsia"/>
        </w:rPr>
        <w:t>（</w:t>
      </w:r>
      <w:r>
        <w:rPr>
          <w:rFonts w:ascii="新宋体" w:hAnsi="新宋体" w:hint="eastAsia"/>
        </w:rPr>
        <w:t>4）这一步时，在精准营销的里面没有配置</w:t>
      </w:r>
      <w:r w:rsidR="005A2041">
        <w:rPr>
          <w:rFonts w:ascii="新宋体" w:hAnsi="新宋体" w:hint="eastAsia"/>
        </w:rPr>
        <w:t>标签平台的</w:t>
      </w:r>
      <w:r w:rsidR="005A2041">
        <w:rPr>
          <w:rFonts w:ascii="新宋体" w:hAnsi="新宋体"/>
        </w:rPr>
        <w:t>NEWPRO</w:t>
      </w:r>
      <w:r w:rsidR="005A2041">
        <w:rPr>
          <w:rFonts w:ascii="新宋体" w:hAnsi="新宋体" w:hint="eastAsia"/>
        </w:rPr>
        <w:t>的地址。当点击标签平台后，首先执行事件，解析U</w:t>
      </w:r>
      <w:r w:rsidR="005A2041">
        <w:rPr>
          <w:rFonts w:ascii="新宋体" w:hAnsi="新宋体"/>
        </w:rPr>
        <w:t>RL</w:t>
      </w:r>
      <w:r w:rsidR="005A2041">
        <w:rPr>
          <w:rFonts w:ascii="新宋体" w:hAnsi="新宋体" w:hint="eastAsia"/>
        </w:rPr>
        <w:t>获取当前E</w:t>
      </w:r>
      <w:r w:rsidR="005A2041">
        <w:rPr>
          <w:rFonts w:ascii="新宋体" w:hAnsi="新宋体"/>
        </w:rPr>
        <w:t>NV</w:t>
      </w:r>
      <w:r w:rsidR="005A2041">
        <w:rPr>
          <w:rFonts w:ascii="新宋体" w:hAnsi="新宋体" w:hint="eastAsia"/>
        </w:rPr>
        <w:t>为N</w:t>
      </w:r>
      <w:r w:rsidR="005A2041">
        <w:rPr>
          <w:rFonts w:ascii="新宋体" w:hAnsi="新宋体"/>
        </w:rPr>
        <w:t>EWPRO</w:t>
      </w:r>
      <w:r w:rsidR="005A2041">
        <w:rPr>
          <w:rFonts w:ascii="新宋体" w:hAnsi="新宋体" w:hint="eastAsia"/>
        </w:rPr>
        <w:t>，然后带着</w:t>
      </w:r>
      <w:r w:rsidR="005A2041">
        <w:rPr>
          <w:rFonts w:ascii="新宋体" w:hAnsi="新宋体"/>
        </w:rPr>
        <w:t>NEW</w:t>
      </w:r>
      <w:r w:rsidR="005A2041">
        <w:rPr>
          <w:rFonts w:ascii="新宋体" w:hAnsi="新宋体" w:hint="eastAsia"/>
        </w:rPr>
        <w:t>P</w:t>
      </w:r>
      <w:r w:rsidR="005A2041">
        <w:rPr>
          <w:rFonts w:ascii="新宋体" w:hAnsi="新宋体"/>
        </w:rPr>
        <w:t>RO</w:t>
      </w:r>
      <w:r w:rsidR="005A2041">
        <w:rPr>
          <w:rFonts w:ascii="新宋体" w:hAnsi="新宋体" w:hint="eastAsia"/>
        </w:rPr>
        <w:t>去标签平台的</w:t>
      </w:r>
      <w:r w:rsidR="002C6FF6">
        <w:rPr>
          <w:rFonts w:ascii="新宋体" w:hAnsi="新宋体" w:hint="eastAsia"/>
        </w:rPr>
        <w:t>地址</w:t>
      </w:r>
      <w:r w:rsidR="005A2041">
        <w:rPr>
          <w:rFonts w:ascii="新宋体" w:hAnsi="新宋体" w:hint="eastAsia"/>
        </w:rPr>
        <w:t>配置文档寻找</w:t>
      </w:r>
      <w:r w:rsidR="009140E7">
        <w:rPr>
          <w:rFonts w:ascii="新宋体" w:hAnsi="新宋体" w:hint="eastAsia"/>
        </w:rPr>
        <w:t>N</w:t>
      </w:r>
      <w:r w:rsidR="009140E7">
        <w:rPr>
          <w:rFonts w:ascii="新宋体" w:hAnsi="新宋体"/>
        </w:rPr>
        <w:t>EWPRO</w:t>
      </w:r>
      <w:r w:rsidR="009140E7">
        <w:rPr>
          <w:rFonts w:ascii="新宋体" w:hAnsi="新宋体" w:hint="eastAsia"/>
        </w:rPr>
        <w:t>对应的地址，但是由于没有配置，因此找不到，此时</w:t>
      </w:r>
      <w:r w:rsidR="00371F55">
        <w:rPr>
          <w:rFonts w:ascii="新宋体" w:hAnsi="新宋体" w:hint="eastAsia"/>
        </w:rPr>
        <w:t>系统</w:t>
      </w:r>
      <w:r w:rsidR="009140E7">
        <w:rPr>
          <w:rFonts w:ascii="新宋体" w:hAnsi="新宋体" w:hint="eastAsia"/>
        </w:rPr>
        <w:t>会</w:t>
      </w:r>
      <w:r w:rsidR="00EE1E38">
        <w:rPr>
          <w:rFonts w:ascii="新宋体" w:hAnsi="新宋体" w:hint="eastAsia"/>
        </w:rPr>
        <w:t>提示</w:t>
      </w:r>
      <w:r w:rsidR="009140E7">
        <w:rPr>
          <w:rFonts w:ascii="新宋体" w:hAnsi="新宋体" w:hint="eastAsia"/>
        </w:rPr>
        <w:t>：U</w:t>
      </w:r>
      <w:r w:rsidR="009140E7">
        <w:rPr>
          <w:rFonts w:ascii="新宋体" w:hAnsi="新宋体"/>
        </w:rPr>
        <w:t>RL</w:t>
      </w:r>
      <w:r w:rsidR="009140E7">
        <w:rPr>
          <w:rFonts w:ascii="新宋体" w:hAnsi="新宋体" w:hint="eastAsia"/>
        </w:rPr>
        <w:t>不能为空。</w:t>
      </w:r>
      <w:r w:rsidR="00123BA9">
        <w:rPr>
          <w:rFonts w:ascii="新宋体" w:hAnsi="新宋体" w:hint="eastAsia"/>
        </w:rPr>
        <w:t>跳转失败。</w:t>
      </w:r>
    </w:p>
    <w:p w14:paraId="661468BC" w14:textId="5664189E" w:rsidR="00FD614A" w:rsidRDefault="00FD614A" w:rsidP="00FD614A">
      <w:pPr>
        <w:pStyle w:val="2"/>
      </w:pPr>
      <w:r>
        <w:t xml:space="preserve">5. </w:t>
      </w:r>
      <w:r>
        <w:rPr>
          <w:rFonts w:hint="eastAsia"/>
        </w:rPr>
        <w:t>说明</w:t>
      </w:r>
    </w:p>
    <w:p w14:paraId="7AE3B496" w14:textId="77777777" w:rsidR="003B3C1E" w:rsidRDefault="00FD614A" w:rsidP="00FD614A">
      <w:pPr>
        <w:pStyle w:val="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精准营销环境</w:t>
      </w:r>
      <w:r w:rsidR="003B3C1E">
        <w:rPr>
          <w:rFonts w:hint="eastAsia"/>
        </w:rPr>
        <w:t>说明。</w:t>
      </w:r>
    </w:p>
    <w:p w14:paraId="591149BA" w14:textId="49BB45E0" w:rsidR="00FD614A" w:rsidRDefault="00FD614A" w:rsidP="003B3C1E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P</w:t>
      </w:r>
      <w:r>
        <w:t>RE1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RE3</w:t>
      </w:r>
      <w:r>
        <w:rPr>
          <w:rFonts w:hint="eastAsia"/>
        </w:rPr>
        <w:t>等很多仅供精准营销自己测试</w:t>
      </w:r>
      <w:r w:rsidR="003B3C1E">
        <w:rPr>
          <w:rFonts w:hint="eastAsia"/>
        </w:rPr>
        <w:t>自己功能</w:t>
      </w:r>
      <w:r>
        <w:rPr>
          <w:rFonts w:hint="eastAsia"/>
        </w:rPr>
        <w:t>的环境</w:t>
      </w:r>
      <w:r w:rsidR="003B3C1E">
        <w:rPr>
          <w:rFonts w:hint="eastAsia"/>
        </w:rPr>
        <w:t>。</w:t>
      </w:r>
      <w:r>
        <w:rPr>
          <w:rFonts w:hint="eastAsia"/>
        </w:rPr>
        <w:t>该类环境（单独环境）只在</w:t>
      </w:r>
      <w:proofErr w:type="spellStart"/>
      <w:r>
        <w:rPr>
          <w:rFonts w:hint="eastAsia"/>
        </w:rPr>
        <w:t>Aiplus</w:t>
      </w:r>
      <w:proofErr w:type="spellEnd"/>
      <w:r>
        <w:rPr>
          <w:rFonts w:hint="eastAsia"/>
        </w:rPr>
        <w:t>配置</w:t>
      </w:r>
      <w:r w:rsidR="003B3C1E">
        <w:rPr>
          <w:rFonts w:hint="eastAsia"/>
        </w:rPr>
        <w:t>地址用于跳转</w:t>
      </w:r>
      <w:r>
        <w:rPr>
          <w:rFonts w:hint="eastAsia"/>
        </w:rPr>
        <w:t>，其他平台</w:t>
      </w:r>
      <w:r w:rsidR="003B3C1E">
        <w:rPr>
          <w:rFonts w:hint="eastAsia"/>
        </w:rPr>
        <w:t>并没有</w:t>
      </w:r>
      <w:r>
        <w:rPr>
          <w:rFonts w:hint="eastAsia"/>
        </w:rPr>
        <w:t>配置</w:t>
      </w:r>
      <w:r w:rsidR="003B3C1E">
        <w:rPr>
          <w:rFonts w:hint="eastAsia"/>
        </w:rPr>
        <w:t>这种地址</w:t>
      </w:r>
      <w:r>
        <w:rPr>
          <w:rFonts w:hint="eastAsia"/>
        </w:rPr>
        <w:t>，</w:t>
      </w:r>
      <w:r w:rsidR="003B3C1E">
        <w:rPr>
          <w:rFonts w:hint="eastAsia"/>
        </w:rPr>
        <w:t>因此，此类单独环境只能从</w:t>
      </w:r>
      <w:proofErr w:type="spellStart"/>
      <w:r w:rsidR="003B3C1E">
        <w:rPr>
          <w:rFonts w:hint="eastAsia"/>
        </w:rPr>
        <w:t>Aiplus</w:t>
      </w:r>
      <w:proofErr w:type="spellEnd"/>
      <w:r w:rsidR="003B3C1E">
        <w:rPr>
          <w:rFonts w:hint="eastAsia"/>
        </w:rPr>
        <w:t>跳转到精准营销，其他跳转一概不支持。</w:t>
      </w:r>
      <w:r w:rsidR="003A1A0A" w:rsidRPr="00414971">
        <w:rPr>
          <w:rFonts w:hint="eastAsia"/>
          <w:color w:val="FF0000"/>
        </w:rPr>
        <w:t>因此如果测试时，使用的</w:t>
      </w:r>
      <w:r w:rsidR="003A1A0A" w:rsidRPr="00414971">
        <w:rPr>
          <w:rFonts w:hint="eastAsia"/>
          <w:color w:val="FF0000"/>
        </w:rPr>
        <w:t>E</w:t>
      </w:r>
      <w:r w:rsidR="003A1A0A" w:rsidRPr="00414971">
        <w:rPr>
          <w:color w:val="FF0000"/>
        </w:rPr>
        <w:t>NV</w:t>
      </w:r>
      <w:r w:rsidR="003A1A0A" w:rsidRPr="00414971">
        <w:rPr>
          <w:rFonts w:hint="eastAsia"/>
          <w:color w:val="FF0000"/>
        </w:rPr>
        <w:t>为</w:t>
      </w:r>
      <w:r w:rsidR="003A1A0A" w:rsidRPr="00414971">
        <w:rPr>
          <w:rFonts w:hint="eastAsia"/>
          <w:color w:val="FF0000"/>
        </w:rPr>
        <w:t>P</w:t>
      </w:r>
      <w:r w:rsidR="003A1A0A" w:rsidRPr="00414971">
        <w:rPr>
          <w:color w:val="FF0000"/>
        </w:rPr>
        <w:t>RE1</w:t>
      </w:r>
      <w:r w:rsidR="003A1A0A" w:rsidRPr="00414971">
        <w:rPr>
          <w:rFonts w:hint="eastAsia"/>
          <w:color w:val="FF0000"/>
        </w:rPr>
        <w:t>等这类单独环境时，不要试图跳转其他平台。</w:t>
      </w:r>
    </w:p>
    <w:p w14:paraId="7D89A583" w14:textId="17308692" w:rsidR="003B3C1E" w:rsidRDefault="003B3C1E" w:rsidP="003B3C1E">
      <w:pPr>
        <w:pStyle w:val="3"/>
      </w:pPr>
      <w:r>
        <w:t xml:space="preserve">5.2 </w:t>
      </w:r>
      <w:r>
        <w:rPr>
          <w:rFonts w:hint="eastAsia"/>
        </w:rPr>
        <w:t>之前不支持标准与非标准之间跳转说明。</w:t>
      </w:r>
    </w:p>
    <w:p w14:paraId="18DE542C" w14:textId="0AC63F50" w:rsidR="003B3C1E" w:rsidRDefault="003B3C1E" w:rsidP="003B3C1E">
      <w:r>
        <w:rPr>
          <w:rFonts w:hint="eastAsia"/>
        </w:rPr>
        <w:t>之前版本不支持标准与非标之间</w:t>
      </w:r>
      <w:proofErr w:type="gramStart"/>
      <w:r>
        <w:rPr>
          <w:rFonts w:hint="eastAsia"/>
        </w:rPr>
        <w:t>的互跳的</w:t>
      </w:r>
      <w:proofErr w:type="gramEnd"/>
      <w:r>
        <w:rPr>
          <w:rFonts w:hint="eastAsia"/>
        </w:rPr>
        <w:t>，因为之前前端判断</w:t>
      </w:r>
      <w:r>
        <w:rPr>
          <w:rFonts w:hint="eastAsia"/>
        </w:rPr>
        <w:t>Ajax</w:t>
      </w:r>
      <w:r>
        <w:rPr>
          <w:rFonts w:hint="eastAsia"/>
        </w:rPr>
        <w:t>地址的方法为根据</w:t>
      </w:r>
      <w:r>
        <w:rPr>
          <w:rFonts w:hint="eastAsia"/>
        </w:rPr>
        <w:t>E</w:t>
      </w:r>
      <w:r>
        <w:t>NV</w:t>
      </w:r>
      <w:r>
        <w:rPr>
          <w:rFonts w:hint="eastAsia"/>
        </w:rPr>
        <w:t>的值是否含有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进行判断的。</w:t>
      </w:r>
    </w:p>
    <w:p w14:paraId="76C27089" w14:textId="1BA0161B" w:rsidR="003B3C1E" w:rsidRDefault="003B3C1E" w:rsidP="003B3C1E">
      <w:r>
        <w:rPr>
          <w:rFonts w:hint="eastAsia"/>
        </w:rPr>
        <w:t>逻辑如下：</w:t>
      </w:r>
    </w:p>
    <w:p w14:paraId="677CCD2B" w14:textId="563F014C" w:rsidR="003B3C1E" w:rsidRDefault="003B3C1E" w:rsidP="003B3C1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E</w:t>
      </w:r>
      <w:r>
        <w:t>NV</w:t>
      </w:r>
      <w:r>
        <w:rPr>
          <w:rFonts w:hint="eastAsia"/>
        </w:rPr>
        <w:t>参数</w:t>
      </w:r>
    </w:p>
    <w:p w14:paraId="4F143B97" w14:textId="54626C12" w:rsidR="003B3C1E" w:rsidRDefault="003B3C1E" w:rsidP="003B3C1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</w:t>
      </w:r>
      <w:r>
        <w:t>NV</w:t>
      </w:r>
      <w:r>
        <w:rPr>
          <w:rFonts w:hint="eastAsia"/>
        </w:rPr>
        <w:t>参数有</w:t>
      </w:r>
      <w:r>
        <w:t>NEW</w:t>
      </w:r>
      <w:r>
        <w:rPr>
          <w:rFonts w:hint="eastAsia"/>
        </w:rPr>
        <w:t>，如</w:t>
      </w:r>
      <w:r>
        <w:rPr>
          <w:rFonts w:hint="eastAsia"/>
        </w:rPr>
        <w:t>N</w:t>
      </w:r>
      <w:r>
        <w:t>EWPRO</w:t>
      </w:r>
      <w:r>
        <w:rPr>
          <w:rFonts w:hint="eastAsia"/>
        </w:rPr>
        <w:t>，则设置</w:t>
      </w:r>
      <w:r>
        <w:rPr>
          <w:rFonts w:hint="eastAsia"/>
        </w:rPr>
        <w:t>Ajax</w:t>
      </w:r>
      <w:r>
        <w:rPr>
          <w:rFonts w:hint="eastAsia"/>
        </w:rPr>
        <w:t>请求地址为</w:t>
      </w:r>
      <w:r>
        <w:rPr>
          <w:rFonts w:hint="eastAsia"/>
        </w:rPr>
        <w:t xml:space="preserve"> </w:t>
      </w:r>
      <w:r>
        <w:t xml:space="preserve">/ + </w:t>
      </w:r>
      <w:r>
        <w:rPr>
          <w:rFonts w:hint="eastAsia"/>
        </w:rPr>
        <w:t>接口</w:t>
      </w:r>
    </w:p>
    <w:p w14:paraId="5ED8E021" w14:textId="5896E91C" w:rsidR="003B3C1E" w:rsidRDefault="003B3C1E" w:rsidP="003B3C1E">
      <w:pPr>
        <w:pStyle w:val="aa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E</w:t>
      </w:r>
      <w:r>
        <w:t>NV</w:t>
      </w:r>
      <w:r>
        <w:rPr>
          <w:rFonts w:hint="eastAsia"/>
        </w:rPr>
        <w:t>参数没有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，如</w:t>
      </w:r>
      <w:r>
        <w:rPr>
          <w:rFonts w:hint="eastAsia"/>
        </w:rPr>
        <w:t>P</w:t>
      </w:r>
      <w:r>
        <w:t>RO</w:t>
      </w:r>
      <w:r>
        <w:rPr>
          <w:rFonts w:hint="eastAsia"/>
        </w:rPr>
        <w:t>，则设置</w:t>
      </w:r>
      <w:r>
        <w:rPr>
          <w:rFonts w:hint="eastAsia"/>
        </w:rPr>
        <w:t>Ajax</w:t>
      </w:r>
      <w:r>
        <w:rPr>
          <w:rFonts w:hint="eastAsia"/>
        </w:rPr>
        <w:t>请求地址为</w:t>
      </w:r>
      <w:r>
        <w:rPr>
          <w:rFonts w:hint="eastAsia"/>
        </w:rPr>
        <w:t xml:space="preserve"> </w:t>
      </w:r>
      <w:r>
        <w:t>/bigdata-service-xx</w:t>
      </w:r>
    </w:p>
    <w:p w14:paraId="57F9F81B" w14:textId="73A3280A" w:rsidR="003A7617" w:rsidRDefault="003A7617" w:rsidP="00A03EDF">
      <w:r>
        <w:rPr>
          <w:rFonts w:hint="eastAsia"/>
        </w:rPr>
        <w:t>这会导致，当从标准跳转到非标时或者非标跳转标准时，出现</w:t>
      </w:r>
      <w:r>
        <w:rPr>
          <w:rFonts w:hint="eastAsia"/>
        </w:rPr>
        <w:t>Ajax</w:t>
      </w:r>
      <w:r>
        <w:rPr>
          <w:rFonts w:hint="eastAsia"/>
        </w:rPr>
        <w:t>接口地址错误的情况。</w:t>
      </w:r>
      <w:r w:rsidR="009404A1">
        <w:rPr>
          <w:rFonts w:hint="eastAsia"/>
        </w:rPr>
        <w:t>现已经更换</w:t>
      </w:r>
      <w:r w:rsidR="00763404">
        <w:rPr>
          <w:rFonts w:hint="eastAsia"/>
        </w:rPr>
        <w:t>判断</w:t>
      </w:r>
      <w:r w:rsidR="00931DBF">
        <w:rPr>
          <w:rFonts w:hint="eastAsia"/>
        </w:rPr>
        <w:t>逻辑</w:t>
      </w:r>
      <w:r w:rsidR="009404A1">
        <w:rPr>
          <w:rFonts w:hint="eastAsia"/>
        </w:rPr>
        <w:t>（剑</w:t>
      </w:r>
      <w:proofErr w:type="gramStart"/>
      <w:r w:rsidR="009404A1">
        <w:rPr>
          <w:rFonts w:hint="eastAsia"/>
        </w:rPr>
        <w:t>剑</w:t>
      </w:r>
      <w:proofErr w:type="gramEnd"/>
      <w:r w:rsidR="009404A1">
        <w:rPr>
          <w:rFonts w:hint="eastAsia"/>
        </w:rPr>
        <w:t>提供</w:t>
      </w:r>
      <w:r w:rsidR="00DE701D">
        <w:rPr>
          <w:rFonts w:hint="eastAsia"/>
        </w:rPr>
        <w:t>的方法</w:t>
      </w:r>
      <w:r w:rsidR="009404A1">
        <w:rPr>
          <w:rFonts w:hint="eastAsia"/>
        </w:rPr>
        <w:t>），理论上解决所有问题。</w:t>
      </w:r>
    </w:p>
    <w:p w14:paraId="55440CC8" w14:textId="2EAB25F4" w:rsidR="00584B46" w:rsidRDefault="00584B46" w:rsidP="00A03EDF"/>
    <w:p w14:paraId="76DBDE8C" w14:textId="4EA1EB22" w:rsidR="00584B46" w:rsidRDefault="00584B46" w:rsidP="00584B46">
      <w:pPr>
        <w:pStyle w:val="2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计划</w:t>
      </w:r>
    </w:p>
    <w:p w14:paraId="34C6552A" w14:textId="47724D2C" w:rsidR="00584B46" w:rsidRDefault="00584B46" w:rsidP="00584B46">
      <w:pPr>
        <w:pStyle w:val="3"/>
      </w:pP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所有地址写入</w:t>
      </w:r>
      <w:proofErr w:type="spellStart"/>
      <w:r>
        <w:rPr>
          <w:rFonts w:hint="eastAsia"/>
        </w:rPr>
        <w:t>Aiplus</w:t>
      </w:r>
      <w:proofErr w:type="spellEnd"/>
      <w:r>
        <w:rPr>
          <w:rFonts w:hint="eastAsia"/>
        </w:rPr>
        <w:t>数据库，访问</w:t>
      </w:r>
      <w:proofErr w:type="spellStart"/>
      <w:r>
        <w:rPr>
          <w:rFonts w:hint="eastAsia"/>
        </w:rPr>
        <w:t>Aiplus</w:t>
      </w:r>
      <w:proofErr w:type="spellEnd"/>
      <w:r>
        <w:rPr>
          <w:rFonts w:hint="eastAsia"/>
        </w:rPr>
        <w:t>时从数据库读取调用。</w:t>
      </w:r>
    </w:p>
    <w:p w14:paraId="1835CDF7" w14:textId="632B3573" w:rsidR="00584B46" w:rsidRPr="00584B46" w:rsidRDefault="00584B46" w:rsidP="00584B46">
      <w:pPr>
        <w:rPr>
          <w:rFonts w:hint="eastAsia"/>
        </w:rPr>
      </w:pPr>
      <w:r>
        <w:rPr>
          <w:rFonts w:hint="eastAsia"/>
        </w:rPr>
        <w:t>优点：避免增加数据时要重新发版，拒绝复杂操作。</w:t>
      </w:r>
      <w:bookmarkStart w:id="0" w:name="_GoBack"/>
      <w:bookmarkEnd w:id="0"/>
    </w:p>
    <w:sectPr w:rsidR="00584B46" w:rsidRPr="0058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901C" w14:textId="77777777" w:rsidR="00B9616A" w:rsidRDefault="00B9616A" w:rsidP="008850AC">
      <w:pPr>
        <w:spacing w:line="240" w:lineRule="auto"/>
      </w:pPr>
      <w:r>
        <w:separator/>
      </w:r>
    </w:p>
  </w:endnote>
  <w:endnote w:type="continuationSeparator" w:id="0">
    <w:p w14:paraId="4254C15F" w14:textId="77777777" w:rsidR="00B9616A" w:rsidRDefault="00B9616A" w:rsidP="00885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4C55E" w14:textId="77777777" w:rsidR="00B9616A" w:rsidRDefault="00B9616A" w:rsidP="008850AC">
      <w:pPr>
        <w:spacing w:line="240" w:lineRule="auto"/>
      </w:pPr>
      <w:r>
        <w:separator/>
      </w:r>
    </w:p>
  </w:footnote>
  <w:footnote w:type="continuationSeparator" w:id="0">
    <w:p w14:paraId="13F53FE9" w14:textId="77777777" w:rsidR="00B9616A" w:rsidRDefault="00B9616A" w:rsidP="008850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098"/>
    <w:multiLevelType w:val="multilevel"/>
    <w:tmpl w:val="EC2CE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A81520"/>
    <w:multiLevelType w:val="hybridMultilevel"/>
    <w:tmpl w:val="F492083A"/>
    <w:lvl w:ilvl="0" w:tplc="045EFB5E">
      <w:start w:val="1"/>
      <w:numFmt w:val="decimal"/>
      <w:lvlText w:val="%1)"/>
      <w:lvlJc w:val="left"/>
      <w:pPr>
        <w:ind w:left="816" w:hanging="396"/>
      </w:pPr>
      <w:rPr>
        <w:rFonts w:asciiTheme="minorHAnsi" w:eastAsia="新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DF3564"/>
    <w:multiLevelType w:val="hybridMultilevel"/>
    <w:tmpl w:val="16AA0112"/>
    <w:lvl w:ilvl="0" w:tplc="F35A7A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06C90"/>
    <w:multiLevelType w:val="hybridMultilevel"/>
    <w:tmpl w:val="BFE43248"/>
    <w:lvl w:ilvl="0" w:tplc="8C8C7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210634"/>
    <w:multiLevelType w:val="hybridMultilevel"/>
    <w:tmpl w:val="1D000FF4"/>
    <w:lvl w:ilvl="0" w:tplc="1012D3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BE4D5C"/>
    <w:multiLevelType w:val="multilevel"/>
    <w:tmpl w:val="0CC07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DA14C7"/>
    <w:multiLevelType w:val="hybridMultilevel"/>
    <w:tmpl w:val="B02E6FB0"/>
    <w:lvl w:ilvl="0" w:tplc="C4B00E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355FFC"/>
    <w:multiLevelType w:val="hybridMultilevel"/>
    <w:tmpl w:val="28A49998"/>
    <w:lvl w:ilvl="0" w:tplc="A48C1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F1018D"/>
    <w:multiLevelType w:val="hybridMultilevel"/>
    <w:tmpl w:val="07F46098"/>
    <w:lvl w:ilvl="0" w:tplc="B85C3D8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F5"/>
    <w:rsid w:val="00062259"/>
    <w:rsid w:val="00073F99"/>
    <w:rsid w:val="00123BA9"/>
    <w:rsid w:val="001F37E5"/>
    <w:rsid w:val="002072E1"/>
    <w:rsid w:val="002C6FF6"/>
    <w:rsid w:val="00316FBE"/>
    <w:rsid w:val="00371F55"/>
    <w:rsid w:val="003A1A0A"/>
    <w:rsid w:val="003A7617"/>
    <w:rsid w:val="003B3C1E"/>
    <w:rsid w:val="00400374"/>
    <w:rsid w:val="00414971"/>
    <w:rsid w:val="00422C1B"/>
    <w:rsid w:val="00446936"/>
    <w:rsid w:val="00457B08"/>
    <w:rsid w:val="004759F7"/>
    <w:rsid w:val="004B669D"/>
    <w:rsid w:val="004C7DC5"/>
    <w:rsid w:val="00514EF9"/>
    <w:rsid w:val="005704BB"/>
    <w:rsid w:val="00584B46"/>
    <w:rsid w:val="00585A7E"/>
    <w:rsid w:val="005A2041"/>
    <w:rsid w:val="00636392"/>
    <w:rsid w:val="00670164"/>
    <w:rsid w:val="00682C0E"/>
    <w:rsid w:val="00763404"/>
    <w:rsid w:val="007A367F"/>
    <w:rsid w:val="00803DAE"/>
    <w:rsid w:val="0080521B"/>
    <w:rsid w:val="008643E8"/>
    <w:rsid w:val="008850AC"/>
    <w:rsid w:val="008C37C7"/>
    <w:rsid w:val="008D7267"/>
    <w:rsid w:val="008E23A4"/>
    <w:rsid w:val="009140E7"/>
    <w:rsid w:val="00931DBF"/>
    <w:rsid w:val="0093320C"/>
    <w:rsid w:val="00936582"/>
    <w:rsid w:val="009404A1"/>
    <w:rsid w:val="009711AB"/>
    <w:rsid w:val="009734EC"/>
    <w:rsid w:val="009F0656"/>
    <w:rsid w:val="00A03EDF"/>
    <w:rsid w:val="00A77CFF"/>
    <w:rsid w:val="00B80BC9"/>
    <w:rsid w:val="00B9616A"/>
    <w:rsid w:val="00BE1D02"/>
    <w:rsid w:val="00C91AD8"/>
    <w:rsid w:val="00D725F9"/>
    <w:rsid w:val="00D93307"/>
    <w:rsid w:val="00D969A9"/>
    <w:rsid w:val="00DE701D"/>
    <w:rsid w:val="00E55774"/>
    <w:rsid w:val="00EE1E38"/>
    <w:rsid w:val="00F160EF"/>
    <w:rsid w:val="00F879F5"/>
    <w:rsid w:val="00FB2EAB"/>
    <w:rsid w:val="00FD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0F4BA"/>
  <w15:chartTrackingRefBased/>
  <w15:docId w15:val="{44C45246-75D6-4D62-AE17-095266C7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2C0E"/>
    <w:pPr>
      <w:widowControl w:val="0"/>
      <w:spacing w:line="360" w:lineRule="auto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885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5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2259"/>
    <w:pPr>
      <w:keepNext/>
      <w:keepLines/>
      <w:spacing w:before="260" w:after="26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0164"/>
    <w:pPr>
      <w:keepNext/>
      <w:keepLines/>
      <w:spacing w:before="280" w:after="290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5A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0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0A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850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85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5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8850AC"/>
    <w:rPr>
      <w:b/>
      <w:bCs/>
    </w:rPr>
  </w:style>
  <w:style w:type="character" w:customStyle="1" w:styleId="30">
    <w:name w:val="标题 3 字符"/>
    <w:basedOn w:val="a0"/>
    <w:link w:val="3"/>
    <w:uiPriority w:val="9"/>
    <w:rsid w:val="00062259"/>
    <w:rPr>
      <w:rFonts w:eastAsia="新宋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70164"/>
    <w:rPr>
      <w:rFonts w:asciiTheme="majorHAnsi" w:eastAsia="新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rsid w:val="00585A7E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062259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D969A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969A9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670164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70164"/>
    <w:rPr>
      <w:rFonts w:eastAsia="新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48.254.20:6100/bigdata-service-label/static/labelDisplay/index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32.224.23.14:7000/bigdata-service-label/static/labelDisplay/index.html" TargetMode="External"/><Relationship Id="rId12" Type="http://schemas.openxmlformats.org/officeDocument/2006/relationships/hyperlink" Target="https://aiplus.bestpay.com.cn/bigdata-service-aiplus/static/dist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7.47.195:9030/bigdata-service-label/static/labelDisplay/index.html?env=test1&amp;sysType=LABE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72.17.39.131:8030/static/labelDispla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7.47.195:9030/bigdata-service-label/static/labelDisplay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</dc:creator>
  <cp:keywords/>
  <dc:description/>
  <cp:lastModifiedBy>李 杨</cp:lastModifiedBy>
  <cp:revision>46</cp:revision>
  <dcterms:created xsi:type="dcterms:W3CDTF">2019-10-11T02:23:00Z</dcterms:created>
  <dcterms:modified xsi:type="dcterms:W3CDTF">2019-10-12T03:06:00Z</dcterms:modified>
</cp:coreProperties>
</file>