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Calibri" w:cs="Calibri" w:eastAsia="Calibri" w:hAnsi="Calibri"/>
          <w:color w:val="898781"/>
          <w:sz w:val="20"/>
          <w:szCs w:val="20"/>
        </w:rPr>
        <w:t xml:space="preserve">Scoping Review</w:t>
      </w:r>
    </w:p>
    <w:p>
      <w:pPr>
        <w:pStyle w:val="Title"/>
        <w:bidi/>
        <w:spacing w:after="200"/>
        <w:jc w:val="center"/>
      </w:pPr>
      <w:r>
        <w:rPr>
          <w:rFonts w:ascii="Tahoma" w:cs="Tahoma" w:eastAsia="Tahoma" w:hAnsi="Tahoma"/>
          <w:b/>
          <w:bCs/>
          <w:sz w:val="34"/>
          <w:szCs w:val="34"/>
          <w:rtl/>
        </w:rPr>
        <w:t xml:space="preserve">مداخلات دیجیتال در کارآزمایی‌های تصادفی‌سازی‌شده با پیامد فرسودگی شغلی: مرور دامنه‌ای و نقشه شواهد</w:t>
      </w:r>
    </w:p>
    <w:p>
      <w:pPr>
        <w:spacing w:after="400"/>
        <w:jc w:val="center"/>
      </w:pPr>
      <w:r>
        <w:rPr>
          <w:rFonts w:ascii="Calibri" w:cs="Calibri" w:eastAsia="Calibri" w:hAnsi="Calibri"/>
          <w:i/>
          <w:iCs/>
          <w:color w:val="52514e"/>
          <w:sz w:val="24"/>
          <w:szCs w:val="24"/>
        </w:rPr>
        <w:t xml:space="preserve">Randomized Trials of Digital Interventions Reporting Occupational Burnout Outcomes: A Scoping Review and Evidence Map</w:t>
      </w:r>
    </w:p>
    <w:p>
      <w:pPr>
        <w:bidi/>
        <w:spacing w:after="160" w:line="300"/>
        <w:jc w:val="center"/>
      </w:pPr>
      <w:r>
        <w:rPr>
          <w:rFonts w:ascii="Tahoma" w:cs="Tahoma" w:eastAsia="Tahoma" w:hAnsi="Tahoma"/>
          <w:b/>
          <w:bCs/>
          <w:rtl/>
        </w:rPr>
        <w:t xml:space="preserve">نویسنده مسئول: </w:t>
      </w:r>
      <w:r>
        <w:rPr>
          <w:rFonts w:ascii="Tahoma" w:cs="Tahoma" w:eastAsia="Tahoma" w:hAnsi="Tahoma"/>
          <w:rtl/>
        </w:rPr>
        <w:t xml:space="preserve">[نام و وابستگی سازمانی نویسنده]؛ رایانامه: m.reza.qeta@gmail.com</w:t>
      </w:r>
    </w:p>
    <w:p>
      <w:pPr>
        <w:bidi/>
        <w:spacing w:after="160" w:line="300"/>
        <w:jc w:val="center"/>
      </w:pPr>
      <w:r>
        <w:rPr>
          <w:rFonts w:ascii="Tahoma" w:cs="Tahoma" w:eastAsia="Tahoma" w:hAnsi="Tahoma"/>
          <w:b/>
          <w:bCs/>
          <w:rtl/>
        </w:rPr>
        <w:t xml:space="preserve">عنوان کوتاه: </w:t>
      </w:r>
      <w:r>
        <w:rPr>
          <w:rFonts w:ascii="Tahoma" w:cs="Tahoma" w:eastAsia="Tahoma" w:hAnsi="Tahoma"/>
          <w:rtl/>
        </w:rPr>
        <w:t xml:space="preserve">مداخلات دیجیتال و فرسودگی شغلی: نقشه شواهد کارآزمایی‌های تصادفی</w:t>
      </w:r>
    </w:p>
    <w:p>
      <w:pPr>
        <w:bidi/>
        <w:spacing w:after="160" w:line="300"/>
        <w:jc w:val="center"/>
      </w:pPr>
      <w:r>
        <w:rPr>
          <w:rFonts w:ascii="Tahoma" w:cs="Tahoma" w:eastAsia="Tahoma" w:hAnsi="Tahoma"/>
          <w:b/>
          <w:bCs/>
          <w:rtl/>
        </w:rPr>
        <w:t xml:space="preserve">داده و کد: </w:t>
      </w:r>
      <w:r>
        <w:rPr>
          <w:rFonts w:ascii="Calibri" w:cs="Calibri" w:eastAsia="Calibri" w:hAnsi="Calibri"/>
        </w:rPr>
        <w:t xml:space="preserve">https://github.com/fyodora2/5R</w:t>
      </w:r>
    </w:p>
    <w:p>
      <w:pPr>
        <w:pBdr>
          <w:bottom w:val="single" w:color="c3c2b7" w:sz="6" w:space="4"/>
        </w:pBdr>
        <w:spacing w:after="200" w:before="200"/>
      </w:pPr>
    </w:p>
    <w:p>
      <w:pPr>
        <w:pStyle w:val="Heading1"/>
        <w:bidi/>
        <w:spacing w:after="200" w:before="400"/>
        <w:jc w:val="right"/>
      </w:pPr>
      <w:r>
        <w:rPr>
          <w:rFonts w:ascii="Tahoma" w:cs="Tahoma" w:eastAsia="Tahoma" w:hAnsi="Tahoma"/>
          <w:b/>
          <w:bCs/>
          <w:color w:val="0b0b0b"/>
          <w:sz w:val="30"/>
          <w:szCs w:val="30"/>
          <w:rtl/>
        </w:rPr>
        <w:t xml:space="preserve">چکیده</w:t>
      </w:r>
    </w:p>
    <w:p>
      <w:pPr>
        <w:bidi/>
        <w:spacing w:after="160" w:line="300"/>
        <w:jc w:val="right"/>
      </w:pPr>
      <w:r>
        <w:rPr>
          <w:rFonts w:ascii="Tahoma" w:cs="Tahoma" w:eastAsia="Tahoma" w:hAnsi="Tahoma"/>
          <w:b/>
          <w:bCs/>
          <w:rtl/>
        </w:rPr>
        <w:t xml:space="preserve">زمینه: </w:t>
      </w:r>
      <w:r>
        <w:rPr>
          <w:rFonts w:ascii="Tahoma" w:cs="Tahoma" w:eastAsia="Tahoma" w:hAnsi="Tahoma"/>
          <w:rtl/>
        </w:rPr>
        <w:t xml:space="preserve">مداخلات دیجیتال به‌طور فزاینده برای پیشگیری و کاهش فرسودگی شغلی به کار می‌روند، اما تصویر جامعی از کارآزمایی‌های تصادفی‌سازی‌شده این حوزه در همه گروه‌های شغلی وجود ندارد.</w:t>
      </w:r>
    </w:p>
    <w:p>
      <w:pPr>
        <w:bidi/>
        <w:spacing w:after="160" w:line="300"/>
        <w:jc w:val="right"/>
      </w:pPr>
      <w:r>
        <w:rPr>
          <w:rFonts w:ascii="Tahoma" w:cs="Tahoma" w:eastAsia="Tahoma" w:hAnsi="Tahoma"/>
          <w:b/>
          <w:bCs/>
          <w:rtl/>
        </w:rPr>
        <w:t xml:space="preserve">هدف: </w:t>
      </w:r>
      <w:r>
        <w:rPr>
          <w:rFonts w:ascii="Tahoma" w:cs="Tahoma" w:eastAsia="Tahoma" w:hAnsi="Tahoma"/>
          <w:rtl/>
        </w:rPr>
        <w:t xml:space="preserve">نقشه‌برداری از حجم، ویژگی‌ها، روند زمانی و خلأهای شواهدِ کارآزمایی‌های تصادفی‌سازی‌شده‌ای که یک مداخله دیجیتال را در جمعیت شاغل ارزیابی کرده و فرسودگی شغلی را به‌عنوان پیامد گزارش کرده‌اند.</w:t>
      </w:r>
    </w:p>
    <w:p>
      <w:pPr>
        <w:bidi/>
        <w:spacing w:after="160" w:line="300"/>
        <w:jc w:val="right"/>
      </w:pPr>
      <w:r>
        <w:rPr>
          <w:rFonts w:ascii="Tahoma" w:cs="Tahoma" w:eastAsia="Tahoma" w:hAnsi="Tahoma"/>
          <w:b/>
          <w:bCs/>
          <w:rtl/>
        </w:rPr>
        <w:t xml:space="preserve">روش: </w:t>
      </w:r>
      <w:r>
        <w:rPr>
          <w:rFonts w:ascii="Tahoma" w:cs="Tahoma" w:eastAsia="Tahoma" w:hAnsi="Tahoma"/>
          <w:rtl/>
        </w:rPr>
        <w:t xml:space="preserve">مرور دامنه‌ای مطابق PRISMA-ScR. پنج پایگاه (Europe PMC، OpenAlex، ERIC، Web of Science، Scopus) در ۲۶ و ۲۷ سپتامبر ۲۰۲۶ جست‌وجو و ClinicalTrials.gov برای یافتن گزارش‌های مرتبط با ثبت کارآزمایی‌ها بررسی شد. همه گزارش‌هایی که از غربالگری عنوان/چکیده عبور کردند با پنج معیار صریح (گزارش اصلی نتایج، تصادفی‌سازی، جمعیت شاغل، تحویل دیجیتال، سنجش فرسودگی) ارزیابی شدند؛ گزارش‌های یک کارآزمایی واحد به یک مطالعه پیوند داده شدند و داده‌ها در سطح مطالعه با دسته‌بندی‌های انحصاری استخراج شد.</w:t>
      </w:r>
    </w:p>
    <w:p>
      <w:pPr>
        <w:bidi/>
        <w:spacing w:after="160" w:line="300"/>
        <w:jc w:val="right"/>
      </w:pPr>
      <w:r>
        <w:rPr>
          <w:rFonts w:ascii="Tahoma" w:cs="Tahoma" w:eastAsia="Tahoma" w:hAnsi="Tahoma"/>
          <w:b/>
          <w:bCs/>
          <w:rtl/>
        </w:rPr>
        <w:t xml:space="preserve">یافته‌ها: </w:t>
      </w:r>
      <w:r>
        <w:rPr>
          <w:rFonts w:ascii="Tahoma" w:cs="Tahoma" w:eastAsia="Tahoma" w:hAnsi="Tahoma"/>
          <w:rtl/>
        </w:rPr>
        <w:t xml:space="preserve">از ۱٬۶۸۵ رکورد شناسایی‌شده، ۱٬۰۹۴ رکورد غربالگری و ۱۶۸ گزارش از نظر واجد شرایط بودن ارزیابی شد. ۸۹ گزارش از ۸۶ کارآزمایی تصادفی‌سازی‌شده وارد مرور شد (۲۵ کارآزمایی با ۲۰۰ شرکت‌کننده یا بیشتر؛ میانه حجم نمونه ۱۲۰). ۵۴ (۶۲٫۸٪) کارآزمایی نخستین بار در ۲۰۲۳ تا ۲۰۲۶ گزارش شده‌اند. ۵۵ (۶۴٫۰٪) کارآزمایی در کارکنان نظام سلامت و تنها ۲۴ (۲۷٫۹٪) در معلمان و کارکنان سایر بخش‌ها انجام شده بود. برنامه‌های وب (۳۹؛ ۴۵٫۳٪) و اپلیکیشن‌ها (۲۰؛ ۲۳٫۳٪) غالب بودند و جلسات زنده برخط از ۱ کارآزمایی پیش از ۲۰۲۳ به ۱۳ کارآزمایی پس از آن رسید. ذهن‌آگاهی رایج‌ترین رویکرد بود (۲۱؛ ۲۴٫۴٪). فهرست انتظار شایع‌ترین گروه مقایسه بود (۳۳؛ ۳۸٫۴٪) و ابزار سنجش فرسودگی تنها در چکیده ۴۱ (۴۷٫۷٪) کارآزمایی نام برده شده بود. از ۱۵ ثبت تصادفی‌سازی‌شده که تا پایان ۲۰۲۳ تکمیل شده بودند، برای ۶ مورد (۴۰٫۰٪) هیچ گزارش نتیجه‌ای یافت نشد.</w:t>
      </w:r>
    </w:p>
    <w:p>
      <w:pPr>
        <w:bidi/>
        <w:spacing w:after="160" w:line="300"/>
        <w:jc w:val="right"/>
      </w:pPr>
      <w:r>
        <w:rPr>
          <w:rFonts w:ascii="Tahoma" w:cs="Tahoma" w:eastAsia="Tahoma" w:hAnsi="Tahoma"/>
          <w:b/>
          <w:bCs/>
          <w:rtl/>
        </w:rPr>
        <w:t xml:space="preserve">نتیجه‌گیری: </w:t>
      </w:r>
      <w:r>
        <w:rPr>
          <w:rFonts w:ascii="Tahoma" w:cs="Tahoma" w:eastAsia="Tahoma" w:hAnsi="Tahoma"/>
          <w:rtl/>
        </w:rPr>
        <w:t xml:space="preserve">شواهد تصادفی‌سازی‌شده مداخلات دیجیتال برای فرسودگی شغلی از ۲۰۲۰ به بعد به‌سرعت رشد کرده، اما در نظام سلامت متمرکز است، بیشتر به مقایسه با فهرست انتظار متکی است و گزارش‌دهی پیامد فرسودگی در آن ناهمگون است. کارآزمایی‌های بزرگ‌تر با کنترل فعال در بخش‌های غیرسلامت، گزارش صریح ابزار فرسودگی، و انتشار نتایج همه کارآزمایی‌های ثبت‌شده اولویت‌های پژوهشی‌اند.</w:t>
      </w:r>
    </w:p>
    <w:p>
      <w:pPr>
        <w:bidi/>
        <w:spacing w:after="160" w:line="300"/>
        <w:jc w:val="right"/>
      </w:pPr>
      <w:r>
        <w:rPr>
          <w:rFonts w:ascii="Tahoma" w:cs="Tahoma" w:eastAsia="Tahoma" w:hAnsi="Tahoma"/>
          <w:b/>
          <w:bCs/>
          <w:rtl/>
        </w:rPr>
        <w:t xml:space="preserve">کلیدواژه‌ها: </w:t>
      </w:r>
      <w:r>
        <w:rPr>
          <w:rFonts w:ascii="Tahoma" w:cs="Tahoma" w:eastAsia="Tahoma" w:hAnsi="Tahoma"/>
          <w:rtl/>
        </w:rPr>
        <w:t xml:space="preserve">فرسودگی شغلی؛ سلامت دیجیتال؛ کارآزمایی تصادفی‌سازی‌شده؛ مرور دامنه‌ای؛ نقشه شواهد؛ سلامت روان شاغلین</w:t>
      </w:r>
    </w:p>
    <w:p>
      <w:pPr>
        <w:pBdr>
          <w:bottom w:val="single" w:color="c3c2b7" w:sz="6" w:space="4"/>
        </w:pBdr>
        <w:spacing w:after="200" w:before="200"/>
      </w:pPr>
    </w:p>
    <w:p>
      <w:pPr>
        <w:pStyle w:val="Heading1"/>
        <w:spacing w:after="200" w:before="400"/>
        <w:jc w:val="left"/>
      </w:pPr>
      <w:r>
        <w:rPr>
          <w:rFonts w:ascii="Calibri" w:cs="Calibri" w:eastAsia="Calibri" w:hAnsi="Calibri"/>
          <w:b/>
          <w:bCs/>
          <w:color w:val="0b0b0b"/>
          <w:sz w:val="30"/>
          <w:szCs w:val="30"/>
        </w:rPr>
        <w:t xml:space="preserve">Abstract</w:t>
      </w:r>
    </w:p>
    <w:p>
      <w:pPr>
        <w:spacing w:after="160" w:line="280"/>
        <w:jc w:val="left"/>
      </w:pPr>
      <w:r>
        <w:rPr>
          <w:rFonts w:ascii="Calibri" w:cs="Calibri" w:eastAsia="Calibri" w:hAnsi="Calibri"/>
          <w:b/>
          <w:bCs/>
        </w:rPr>
        <w:t xml:space="preserve">Background: </w:t>
      </w:r>
      <w:r>
        <w:rPr>
          <w:rFonts w:ascii="Calibri" w:cs="Calibri" w:eastAsia="Calibri" w:hAnsi="Calibri"/>
        </w:rPr>
        <w:t xml:space="preserve">Digital interventions are increasingly used to prevent and reduce occupational burnout, but the randomized evidence across occupational groups has not been mapped.</w:t>
      </w:r>
    </w:p>
    <w:p>
      <w:pPr>
        <w:spacing w:after="160" w:line="280"/>
        <w:jc w:val="left"/>
      </w:pPr>
      <w:r>
        <w:rPr>
          <w:rFonts w:ascii="Calibri" w:cs="Calibri" w:eastAsia="Calibri" w:hAnsi="Calibri"/>
          <w:b/>
          <w:bCs/>
        </w:rPr>
        <w:t xml:space="preserve">Objective: </w:t>
      </w:r>
      <w:r>
        <w:rPr>
          <w:rFonts w:ascii="Calibri" w:cs="Calibri" w:eastAsia="Calibri" w:hAnsi="Calibri"/>
        </w:rPr>
        <w:t xml:space="preserve">To map the volume, characteristics, temporal development and gaps of randomized controlled trials that evaluated a digital intervention in a working population and reported burnout as an outcome.</w:t>
      </w:r>
    </w:p>
    <w:p>
      <w:pPr>
        <w:spacing w:after="160" w:line="280"/>
        <w:jc w:val="left"/>
      </w:pPr>
      <w:r>
        <w:rPr>
          <w:rFonts w:ascii="Calibri" w:cs="Calibri" w:eastAsia="Calibri" w:hAnsi="Calibri"/>
          <w:b/>
          <w:bCs/>
        </w:rPr>
        <w:t xml:space="preserve">Methods: </w:t>
      </w:r>
      <w:r>
        <w:rPr>
          <w:rFonts w:ascii="Calibri" w:cs="Calibri" w:eastAsia="Calibri" w:hAnsi="Calibri"/>
        </w:rPr>
        <w:t xml:space="preserve">Scoping review reported according to PRISMA-ScR. Europe PMC, OpenAlex, ERIC, Web of Science and Scopus were searched on 26-27 September 2026, and ClinicalTrials.gov registrations were linked to their publications. Every report that passed title/abstract screening was assessed against five explicit criteria (primary results report, randomized allocation, working population, digital delivery, burnout outcome). Reports of the same trial were linked into one study, and data were charted at study level using mutually exclusive categories.</w:t>
      </w:r>
    </w:p>
    <w:p>
      <w:pPr>
        <w:spacing w:after="160" w:line="280"/>
        <w:jc w:val="left"/>
      </w:pPr>
      <w:r>
        <w:rPr>
          <w:rFonts w:ascii="Calibri" w:cs="Calibri" w:eastAsia="Calibri" w:hAnsi="Calibri"/>
          <w:b/>
          <w:bCs/>
        </w:rPr>
        <w:t xml:space="preserve">Results: </w:t>
      </w:r>
      <w:r>
        <w:rPr>
          <w:rFonts w:ascii="Calibri" w:cs="Calibri" w:eastAsia="Calibri" w:hAnsi="Calibri"/>
        </w:rPr>
        <w:t xml:space="preserve">Of 1,685 records identified, 1,094 were screened and 168 reports were assessed for eligibility. We included 89 reports of 86 randomized trials (median sample size 120; 25 trials with at least 200 participants). 54 (62.8%) trials were first reported in 2023-2026. 55 (64.0%) trials were conducted in healthcare workers and only 24 (27.9%) in teachers or employees of other sectors. Web-based programs (39; 45.3%) and smartphone apps (20; 23.3%) predominated; live online group sessions, used in only 1 trial before 2023, were used in 13 trials from 2023 onward. Mindfulness was the most common approach (21; 24.4%). Waitlist was the most frequent comparator (33; 38.4%), and only 41 (47.7%) abstracts named the burnout instrument. Of 15 randomized registrations completed by the end of 2023, 6 (40.0%) had no locatable results report.</w:t>
      </w:r>
    </w:p>
    <w:p>
      <w:pPr>
        <w:spacing w:after="160" w:line="280"/>
        <w:jc w:val="left"/>
      </w:pPr>
      <w:r>
        <w:rPr>
          <w:rFonts w:ascii="Calibri" w:cs="Calibri" w:eastAsia="Calibri" w:hAnsi="Calibri"/>
          <w:b/>
          <w:bCs/>
        </w:rPr>
        <w:t xml:space="preserve">Conclusions: </w:t>
      </w:r>
      <w:r>
        <w:rPr>
          <w:rFonts w:ascii="Calibri" w:cs="Calibri" w:eastAsia="Calibri" w:hAnsi="Calibri"/>
        </w:rPr>
        <w:t xml:space="preserve">Randomized evidence on digital interventions for burnout has grown rapidly since 2020 but is concentrated in healthcare, relies mostly on waitlist comparisons and reports burnout outcomes inconsistently. Larger actively controlled trials outside healthcare, explicit reporting of burnout instruments, and publication of all registered trials are priorities.</w:t>
      </w:r>
    </w:p>
    <w:p>
      <w:pPr>
        <w:spacing w:after="160" w:line="280"/>
        <w:jc w:val="left"/>
      </w:pPr>
      <w:r>
        <w:rPr>
          <w:rFonts w:ascii="Calibri" w:cs="Calibri" w:eastAsia="Calibri" w:hAnsi="Calibri"/>
          <w:b/>
          <w:bCs/>
        </w:rPr>
        <w:t xml:space="preserve">Keywords: </w:t>
      </w:r>
      <w:r>
        <w:rPr>
          <w:rFonts w:ascii="Calibri" w:cs="Calibri" w:eastAsia="Calibri" w:hAnsi="Calibri"/>
        </w:rPr>
        <w:t xml:space="preserve">occupational burnout; digital health; randomized controlled trial; scoping review; evidence map; workforce mental health</w:t>
      </w:r>
    </w:p>
    <w:p>
      <w:r>
        <w:br w:type="page"/>
      </w:r>
    </w:p>
    <w:p>
      <w:pPr>
        <w:pStyle w:val="Heading1"/>
        <w:bidi/>
        <w:spacing w:after="200" w:before="400"/>
        <w:jc w:val="right"/>
      </w:pPr>
      <w:r>
        <w:rPr>
          <w:rFonts w:ascii="Tahoma" w:cs="Tahoma" w:eastAsia="Tahoma" w:hAnsi="Tahoma"/>
          <w:b/>
          <w:bCs/>
          <w:color w:val="0b0b0b"/>
          <w:sz w:val="30"/>
          <w:szCs w:val="30"/>
          <w:rtl/>
        </w:rPr>
        <w:t xml:space="preserve">۱. مقدمه</w:t>
      </w:r>
    </w:p>
    <w:p>
      <w:pPr>
        <w:bidi/>
        <w:spacing w:after="160" w:line="300"/>
        <w:jc w:val="right"/>
      </w:pPr>
      <w:r>
        <w:rPr>
          <w:rFonts w:ascii="Tahoma" w:cs="Tahoma" w:eastAsia="Tahoma" w:hAnsi="Tahoma"/>
          <w:rtl/>
        </w:rPr>
        <w:t xml:space="preserve">فرسودگی شغلی سندرمی ناشی از استرس مزمن محیط کار است که با خستگی هیجانی، فاصله‌گیری ذهنی یا بدبینی نسبت به شغل، و کاهش کارآمدی حرفه‌ای شناخته می‌شود؛ سازمان جهانی بهداشت آن را در ICD-11 به‌عنوان «پدیده شغلی» طبقه‌بندی کرده است (WHO, 2019؛ Maslach &amp; Leiter, 2016). فرسودگی با غیبت از کار، ترک شغل و کاهش کیفیت خدمات همراه است و به همین دلیل مداخلات پیشگیرانه در سطح فرد و سازمان اهمیت یافته‌اند.</w:t>
      </w:r>
    </w:p>
    <w:p>
      <w:pPr>
        <w:bidi/>
        <w:spacing w:after="160" w:line="300"/>
        <w:jc w:val="right"/>
      </w:pPr>
      <w:r>
        <w:rPr>
          <w:rFonts w:ascii="Tahoma" w:cs="Tahoma" w:eastAsia="Tahoma" w:hAnsi="Tahoma"/>
          <w:rtl/>
        </w:rPr>
        <w:t xml:space="preserve">مداخلات دیجیتال—برنامه‌های وب، اپلیکیشن‌های تلفن همراه، جلسات برخط، پیام‌رسان‌ها و چت‌بات‌ها—امکان ارائه همزمان مداخله به تعداد زیادی از شاغلین را با هزینه کمتر و انعطاف زمانی بیشتر فراهم می‌کنند. شمار کارآزمایی‌های این حوزه، به‌ویژه پس از همه‌گیری کووید-۱۹، افزایش یافته است؛ اما مرورهای موجود یا به یک حرفه محدودند (برای نمونه پرستاران؛ Yang et al., 2026)، یا کارکنان سلامت را بدون تمرکز بر تحویل دیجیتال بررسی کرده‌اند (Kunzler et al., 2020)، یا پیامدهای استرس و سلامت روان عمومی را به جای فرسودگی هدف گرفته‌اند (Adam et al., 2023؛ Park et al., 2022). در نتیجه معلوم نیست شواهد تصادفی‌سازی‌شده درباره مداخلات دیجیتال با پیامد فرسودگی در کدام گروه‌های شغلی، با کدام شیوه‌های تحویل و رویکردها، و با چه طراحی‌هایی تولید شده است.</w:t>
      </w:r>
    </w:p>
    <w:p>
      <w:pPr>
        <w:bidi/>
        <w:spacing w:after="160" w:line="300"/>
        <w:jc w:val="right"/>
      </w:pPr>
      <w:r>
        <w:rPr>
          <w:rFonts w:ascii="Tahoma" w:cs="Tahoma" w:eastAsia="Tahoma" w:hAnsi="Tahoma"/>
          <w:rtl/>
        </w:rPr>
        <w:t xml:space="preserve">مرور دامنه‌ای روش مناسب برای پاسخ به این پرسش‌های نقشه‌برداری است (Arksey &amp; O'Malley, 2005؛ Levac et al., 2010؛ Peters et al., 2020). هدف این مرور، نقشه‌برداری از کارآزمایی‌های تصادفی‌سازی‌شده‌ای بود که یک مداخله دیجیتال را در جمعیت شاغل ارزیابی کرده و فرسودگی شغلی را به‌عنوان پیامد گزارش کرده‌اند. پرسش‌های مرور عبارت بودند از: (۱) این کارآزمایی‌ها در کدام گروه‌های شغلی و در چه دوره‌ای انجام شده‌اند؟ (۲) مداخلات با چه شیوه تحویل، رویکرد و سطح حمایت انسانی ارائه شده‌اند؟ (۳) کارآزمایی‌ها از نظر گروه مقایسه، حجم نمونه و گزارش ابزار فرسودگی چه ویژگی‌هایی دارند؟ (۴) چه سهمی از کارآزمایی‌های ثبت‌شده و تکمیل‌شده نتایج خود را منتشر کرده‌اند؟</w:t>
      </w:r>
    </w:p>
    <w:p>
      <w:pPr>
        <w:pStyle w:val="Heading1"/>
        <w:bidi/>
        <w:spacing w:after="200" w:before="400"/>
        <w:jc w:val="right"/>
      </w:pPr>
      <w:r>
        <w:rPr>
          <w:rFonts w:ascii="Tahoma" w:cs="Tahoma" w:eastAsia="Tahoma" w:hAnsi="Tahoma"/>
          <w:b/>
          <w:bCs/>
          <w:color w:val="0b0b0b"/>
          <w:sz w:val="30"/>
          <w:szCs w:val="30"/>
          <w:rtl/>
        </w:rPr>
        <w:t xml:space="preserve">۲. روش</w:t>
      </w:r>
    </w:p>
    <w:p>
      <w:pPr>
        <w:pStyle w:val="Heading2"/>
        <w:bidi/>
        <w:spacing w:after="160" w:before="280"/>
        <w:jc w:val="right"/>
      </w:pPr>
      <w:r>
        <w:rPr>
          <w:rFonts w:ascii="Tahoma" w:cs="Tahoma" w:eastAsia="Tahoma" w:hAnsi="Tahoma"/>
          <w:b/>
          <w:bCs/>
          <w:color w:val="1c5cab"/>
          <w:sz w:val="25"/>
          <w:szCs w:val="25"/>
          <w:rtl/>
        </w:rPr>
        <w:t xml:space="preserve">۲.۱ طراحی مطالعه</w:t>
      </w:r>
    </w:p>
    <w:p>
      <w:pPr>
        <w:bidi/>
        <w:spacing w:after="160" w:line="300"/>
        <w:jc w:val="right"/>
      </w:pPr>
      <w:r>
        <w:rPr>
          <w:rFonts w:ascii="Tahoma" w:cs="Tahoma" w:eastAsia="Tahoma" w:hAnsi="Tahoma"/>
          <w:rtl/>
        </w:rPr>
        <w:t xml:space="preserve">این مرور دامنه‌ای بر اساس چارچوب Arksey و O'Malley با اصلاحات Levac و همکاران و راهنمای JBI انجام و مطابق بیانیه PRISMA-ScR گزارش شد (Tricco et al., 2018)؛ نمودار جریان از قالب PRISMA 2020 پیروی می‌کند (Page et al., 2021). پروتکل مرور پیش از اجرا ثبت نشد. چک‌لیست PRISMA-ScR در پیوست ه آمده است.</w:t>
      </w:r>
    </w:p>
    <w:p>
      <w:pPr>
        <w:pStyle w:val="Heading2"/>
        <w:bidi/>
        <w:spacing w:after="160" w:before="280"/>
        <w:jc w:val="right"/>
      </w:pPr>
      <w:r>
        <w:rPr>
          <w:rFonts w:ascii="Tahoma" w:cs="Tahoma" w:eastAsia="Tahoma" w:hAnsi="Tahoma"/>
          <w:b/>
          <w:bCs/>
          <w:color w:val="1c5cab"/>
          <w:sz w:val="25"/>
          <w:szCs w:val="25"/>
          <w:rtl/>
        </w:rPr>
        <w:t xml:space="preserve">۲.۲ معیارهای ورود</w:t>
      </w:r>
    </w:p>
    <w:p>
      <w:pPr>
        <w:bidi/>
        <w:spacing w:after="160" w:line="300"/>
        <w:jc w:val="right"/>
      </w:pPr>
      <w:r>
        <w:rPr>
          <w:rFonts w:ascii="Tahoma" w:cs="Tahoma" w:eastAsia="Tahoma" w:hAnsi="Tahoma"/>
          <w:rtl/>
        </w:rPr>
        <w:t xml:space="preserve">چارچوب جمعیت-مفهوم-بستر و پنج معیار ورود در جدول ۱ آمده است. معیارها به ترتیب ذکرشده اعمال شدند و نخستین معیارِ برآورده‌نشده به‌عنوان دلیل خروج ثبت شد. محدودیت زبانی یا زمانی اعمال نشد.</w:t>
      </w:r>
    </w:p>
    <w:p>
      <w:pPr>
        <w:bidi/>
        <w:spacing w:after="100" w:before="200"/>
        <w:jc w:val="right"/>
      </w:pPr>
      <w:r>
        <w:rPr>
          <w:rFonts w:ascii="Tahoma" w:cs="Tahoma" w:eastAsia="Tahoma" w:hAnsi="Tahoma"/>
          <w:b/>
          <w:bCs/>
          <w:sz w:val="20"/>
          <w:szCs w:val="20"/>
          <w:rtl/>
        </w:rPr>
        <w:t xml:space="preserve">جدول ۱. چارچوب PCC و معیارهای ورود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c>
          <w:tcPr>
            <w:tcW w:type="dxa" w:w="2618"/>
            <w:shd w:fill="1c5cab" w:val="clear"/>
          </w:tcPr>
          <w:p>
            <w:pPr>
              <w:bidi/>
              <w:jc w:val="center"/>
            </w:pPr>
            <w:r>
              <w:rPr>
                <w:rFonts w:ascii="Tahoma" w:cs="Tahoma" w:eastAsia="Tahoma" w:hAnsi="Tahoma"/>
                <w:b/>
                <w:bCs/>
                <w:color w:val="ffffff"/>
                <w:sz w:val="19"/>
                <w:szCs w:val="19"/>
                <w:rtl/>
              </w:rPr>
              <w:t xml:space="preserve">معیار</w:t>
            </w:r>
          </w:p>
        </w:tc>
        <w:tc>
          <w:tcPr>
            <w:tcW w:type="dxa" w:w="6732"/>
            <w:shd w:fill="1c5cab" w:val="clear"/>
          </w:tcPr>
          <w:p>
            <w:pPr>
              <w:bidi/>
              <w:jc w:val="center"/>
            </w:pPr>
            <w:r>
              <w:rPr>
                <w:rFonts w:ascii="Tahoma" w:cs="Tahoma" w:eastAsia="Tahoma" w:hAnsi="Tahoma"/>
                <w:b/>
                <w:bCs/>
                <w:color w:val="ffffff"/>
                <w:sz w:val="19"/>
                <w:szCs w:val="19"/>
                <w:rtl/>
              </w:rPr>
              <w:t xml:space="preserve">تعریف عملیاتی</w:t>
            </w:r>
          </w:p>
        </w:tc>
      </w:tr>
      <w:tr>
        <w:tc>
          <w:tcPr>
            <w:tcW w:type="dxa" w:w="2618"/>
            <w:shd w:fill="f9f9f7" w:val="clear"/>
          </w:tcPr>
          <w:p>
            <w:pPr>
              <w:bidi/>
              <w:jc w:val="right"/>
            </w:pPr>
            <w:r>
              <w:rPr>
                <w:rFonts w:ascii="Tahoma" w:cs="Tahoma" w:eastAsia="Tahoma" w:hAnsi="Tahoma"/>
                <w:sz w:val="18"/>
                <w:szCs w:val="18"/>
                <w:rtl/>
              </w:rPr>
              <w:t xml:space="preserve">۱. نوع گزارش (REPORT)</w:t>
            </w:r>
          </w:p>
        </w:tc>
        <w:tc>
          <w:tcPr>
            <w:tcW w:type="dxa" w:w="6732"/>
            <w:shd w:fill="f9f9f7" w:val="clear"/>
          </w:tcPr>
          <w:p>
            <w:pPr>
              <w:bidi/>
              <w:jc w:val="center"/>
            </w:pPr>
            <w:r>
              <w:rPr>
                <w:rFonts w:ascii="Tahoma" w:cs="Tahoma" w:eastAsia="Tahoma" w:hAnsi="Tahoma"/>
                <w:sz w:val="18"/>
                <w:szCs w:val="18"/>
                <w:rtl/>
              </w:rPr>
              <w:t xml:space="preserve">گزارش اصلی نتایج یک کارآزمایی؛ پروتکل، ثبت کارآزمایی، مرور، تفسیر، پیش‌چاپِ جایگزین‌شده با نسخه داوری‌شده، و تحلیل ثانویه بدون مقایسه تصادفی فرسودگی خارج شدند</w:t>
            </w:r>
          </w:p>
        </w:tc>
      </w:tr>
      <w:tr>
        <w:tc>
          <w:tcPr>
            <w:tcW w:type="dxa" w:w="2618"/>
            <w:shd w:fill="ffffff" w:val="clear"/>
          </w:tcPr>
          <w:p>
            <w:pPr>
              <w:bidi/>
              <w:jc w:val="right"/>
            </w:pPr>
            <w:r>
              <w:rPr>
                <w:rFonts w:ascii="Tahoma" w:cs="Tahoma" w:eastAsia="Tahoma" w:hAnsi="Tahoma"/>
                <w:sz w:val="18"/>
                <w:szCs w:val="18"/>
                <w:rtl/>
              </w:rPr>
              <w:t xml:space="preserve">۲. طراحی (DESIGN)</w:t>
            </w:r>
          </w:p>
        </w:tc>
        <w:tc>
          <w:tcPr>
            <w:tcW w:type="dxa" w:w="6732"/>
            <w:shd w:fill="ffffff" w:val="clear"/>
          </w:tcPr>
          <w:p>
            <w:pPr>
              <w:bidi/>
              <w:jc w:val="center"/>
            </w:pPr>
            <w:r>
              <w:rPr>
                <w:rFonts w:ascii="Tahoma" w:cs="Tahoma" w:eastAsia="Tahoma" w:hAnsi="Tahoma"/>
                <w:sz w:val="18"/>
                <w:szCs w:val="18"/>
                <w:rtl/>
              </w:rPr>
              <w:t xml:space="preserve">تخصیص تصادفی با مقایسه بین‌گروهی (فردی، خوشه‌ای، عاملی، متقاطع یا stepped-wedge)</w:t>
            </w:r>
          </w:p>
        </w:tc>
      </w:tr>
      <w:tr>
        <w:tc>
          <w:tcPr>
            <w:tcW w:type="dxa" w:w="2618"/>
            <w:shd w:fill="f9f9f7" w:val="clear"/>
          </w:tcPr>
          <w:p>
            <w:pPr>
              <w:bidi/>
              <w:jc w:val="right"/>
            </w:pPr>
            <w:r>
              <w:rPr>
                <w:rFonts w:ascii="Tahoma" w:cs="Tahoma" w:eastAsia="Tahoma" w:hAnsi="Tahoma"/>
                <w:sz w:val="18"/>
                <w:szCs w:val="18"/>
                <w:rtl/>
              </w:rPr>
              <w:t xml:space="preserve">۳. جمعیت (POP)</w:t>
            </w:r>
          </w:p>
        </w:tc>
        <w:tc>
          <w:tcPr>
            <w:tcW w:type="dxa" w:w="6732"/>
            <w:shd w:fill="f9f9f7" w:val="clear"/>
          </w:tcPr>
          <w:p>
            <w:pPr>
              <w:bidi/>
              <w:jc w:val="center"/>
            </w:pPr>
            <w:r>
              <w:rPr>
                <w:rFonts w:ascii="Tahoma" w:cs="Tahoma" w:eastAsia="Tahoma" w:hAnsi="Tahoma"/>
                <w:sz w:val="18"/>
                <w:szCs w:val="18"/>
                <w:rtl/>
              </w:rPr>
              <w:t xml:space="preserve">شاغلین، شامل کارکنان، متخصصان شاغل و کارآموزان دارای اشتغال (مانند دستیاران پزشکی)؛ دانشجویان، بیماران و نمونه‌های عمومی خارج شدند</w:t>
            </w:r>
          </w:p>
        </w:tc>
      </w:tr>
      <w:tr>
        <w:tc>
          <w:tcPr>
            <w:tcW w:type="dxa" w:w="2618"/>
            <w:shd w:fill="ffffff" w:val="clear"/>
          </w:tcPr>
          <w:p>
            <w:pPr>
              <w:bidi/>
              <w:jc w:val="right"/>
            </w:pPr>
            <w:r>
              <w:rPr>
                <w:rFonts w:ascii="Tahoma" w:cs="Tahoma" w:eastAsia="Tahoma" w:hAnsi="Tahoma"/>
                <w:sz w:val="18"/>
                <w:szCs w:val="18"/>
                <w:rtl/>
              </w:rPr>
              <w:t xml:space="preserve">۴. مفهوم: تحویل دیجیتال (DIGITAL)</w:t>
            </w:r>
          </w:p>
        </w:tc>
        <w:tc>
          <w:tcPr>
            <w:tcW w:type="dxa" w:w="6732"/>
            <w:shd w:fill="ffffff" w:val="clear"/>
          </w:tcPr>
          <w:p>
            <w:pPr>
              <w:bidi/>
              <w:jc w:val="center"/>
            </w:pPr>
            <w:r>
              <w:rPr>
                <w:rFonts w:ascii="Tahoma" w:cs="Tahoma" w:eastAsia="Tahoma" w:hAnsi="Tahoma"/>
                <w:sz w:val="18"/>
                <w:szCs w:val="18"/>
                <w:rtl/>
              </w:rPr>
              <w:t xml:space="preserve">دست‌کم یک مؤلفه اصلی مداخله از طریق وب، اپلیکیشن، ویدئوکنفرانس، پیامک/پیام‌رسان، چت‌بات، واقعیت مجازی، رایانه یا ابزار پوشیدنی ارائه شود؛ تماس تلفنی صوتی به‌تنهایی یا استفاده دیجیتال فقط برای سنجش کافی نبود</w:t>
            </w:r>
          </w:p>
        </w:tc>
      </w:tr>
      <w:tr>
        <w:tc>
          <w:tcPr>
            <w:tcW w:type="dxa" w:w="2618"/>
            <w:shd w:fill="f9f9f7" w:val="clear"/>
          </w:tcPr>
          <w:p>
            <w:pPr>
              <w:bidi/>
              <w:jc w:val="right"/>
            </w:pPr>
            <w:r>
              <w:rPr>
                <w:rFonts w:ascii="Tahoma" w:cs="Tahoma" w:eastAsia="Tahoma" w:hAnsi="Tahoma"/>
                <w:sz w:val="18"/>
                <w:szCs w:val="18"/>
                <w:rtl/>
              </w:rPr>
              <w:t xml:space="preserve">۵. پیامد (BURNOUT)</w:t>
            </w:r>
          </w:p>
        </w:tc>
        <w:tc>
          <w:tcPr>
            <w:tcW w:type="dxa" w:w="6732"/>
            <w:shd w:fill="f9f9f7" w:val="clear"/>
          </w:tcPr>
          <w:p>
            <w:pPr>
              <w:bidi/>
              <w:jc w:val="center"/>
            </w:pPr>
            <w:r>
              <w:rPr>
                <w:rFonts w:ascii="Tahoma" w:cs="Tahoma" w:eastAsia="Tahoma" w:hAnsi="Tahoma"/>
                <w:sz w:val="18"/>
                <w:szCs w:val="18"/>
                <w:rtl/>
              </w:rPr>
              <w:t xml:space="preserve">فرسودگی (ابزار فرسودگی یا زیرمقیاس نام‌دار آن، مانند MBI، CBI، OLBI، SMBQ، زیرمقیاس فرسودگی ProQOL یا PFI) به‌عنوان پیامد اصلی یا ثانویه مقایسه تصادفی گزارش شود</w:t>
            </w:r>
          </w:p>
        </w:tc>
      </w:tr>
      <w:tr>
        <w:tc>
          <w:tcPr>
            <w:tcW w:type="dxa" w:w="2618"/>
            <w:shd w:fill="ffffff" w:val="clear"/>
          </w:tcPr>
          <w:p>
            <w:pPr>
              <w:bidi/>
              <w:jc w:val="right"/>
            </w:pPr>
            <w:r>
              <w:rPr>
                <w:rFonts w:ascii="Tahoma" w:cs="Tahoma" w:eastAsia="Tahoma" w:hAnsi="Tahoma"/>
                <w:sz w:val="18"/>
                <w:szCs w:val="18"/>
                <w:rtl/>
              </w:rPr>
              <w:t xml:space="preserve">بستر</w:t>
            </w:r>
          </w:p>
        </w:tc>
        <w:tc>
          <w:tcPr>
            <w:tcW w:type="dxa" w:w="6732"/>
            <w:shd w:fill="ffffff" w:val="clear"/>
          </w:tcPr>
          <w:p>
            <w:pPr>
              <w:bidi/>
              <w:jc w:val="center"/>
            </w:pPr>
            <w:r>
              <w:rPr>
                <w:rFonts w:ascii="Tahoma" w:cs="Tahoma" w:eastAsia="Tahoma" w:hAnsi="Tahoma"/>
                <w:sz w:val="18"/>
                <w:szCs w:val="18"/>
                <w:rtl/>
              </w:rPr>
              <w:t xml:space="preserve">هر کشور و هر محیط کاری؛ بدون محدودیت تاریخ انتشار</w:t>
            </w:r>
          </w:p>
        </w:tc>
      </w:tr>
    </w:tbl>
    <w:p>
      <w:pPr>
        <w:bidi/>
        <w:spacing w:after="160" w:line="300"/>
        <w:jc w:val="right"/>
      </w:pPr>
      <w:r>
        <w:rPr>
          <w:rFonts w:ascii="Tahoma" w:cs="Tahoma" w:eastAsia="Tahoma" w:hAnsi="Tahoma"/>
          <w:rtl/>
        </w:rPr>
        <w:t xml:space="preserve">سازوکار مداخله محدود به رویکردهای روان‌شناختی نبود: مداخلات دیجیتال مبتنی بر فعالیت بدنی، بازخورد یا آموزش حرفه‌ای نیز در صورت برآوردن پنج معیار وارد شدند و در استخراج داده جداگانه برچسب خوردند تا نقشه شواهد هر دو گروه را نشان دهد.</w:t>
      </w:r>
    </w:p>
    <w:p>
      <w:pPr>
        <w:pStyle w:val="Heading2"/>
        <w:bidi/>
        <w:spacing w:after="160" w:before="280"/>
        <w:jc w:val="right"/>
      </w:pPr>
      <w:r>
        <w:rPr>
          <w:rFonts w:ascii="Tahoma" w:cs="Tahoma" w:eastAsia="Tahoma" w:hAnsi="Tahoma"/>
          <w:b/>
          <w:bCs/>
          <w:color w:val="1c5cab"/>
          <w:sz w:val="25"/>
          <w:szCs w:val="25"/>
          <w:rtl/>
        </w:rPr>
        <w:t xml:space="preserve">۲.۳ منابع اطلاعاتی و راهبرد جست‌وجو</w:t>
      </w:r>
    </w:p>
    <w:p>
      <w:pPr>
        <w:bidi/>
        <w:spacing w:after="160" w:line="300"/>
        <w:jc w:val="right"/>
      </w:pPr>
      <w:r>
        <w:rPr>
          <w:rFonts w:ascii="Tahoma" w:cs="Tahoma" w:eastAsia="Tahoma" w:hAnsi="Tahoma"/>
          <w:rtl/>
        </w:rPr>
        <w:t xml:space="preserve">راهبرد جست‌وجو چهار مفهوم را با AND ترکیب کرد: فرسودگی، تحویل دیجیتال، مداخله روان‌شناختی/رفتاری، و طراحی تصادفی‌سازی‌شده؛ هر مفهوم با مترادف‌های متعدد پوشش داده شد. Europe PMC، OpenAlex و ERIC از طریق API و Web of Science و Scopus از طریق دسترسی نهادی جست‌وجو شدند (جدول ۲؛ عبارت‌ها در پیوست الف). خروجی Scopus فاقد چکیده بود؛ چکیده هر ۲۸۴ رکورد یکتای Scopus از OpenAlex (۲۰۱)، Crossref (۳۸)، ClinicalTrials.gov (۱) و متن کامل یا صفحه ناشر (۴۴) بازیابی شد تا همه رکوردها بر اساس عنوان و چکیده غربالگری شوند.</w:t>
      </w:r>
    </w:p>
    <w:p>
      <w:pPr>
        <w:bidi/>
        <w:spacing w:after="100" w:before="200"/>
        <w:jc w:val="right"/>
      </w:pPr>
      <w:r>
        <w:rPr>
          <w:rFonts w:ascii="Tahoma" w:cs="Tahoma" w:eastAsia="Tahoma" w:hAnsi="Tahoma"/>
          <w:b/>
          <w:bCs/>
          <w:sz w:val="20"/>
          <w:szCs w:val="20"/>
          <w:rtl/>
        </w:rPr>
        <w:t xml:space="preserve">جدول ۲. منابع اطلاعاتی، تاریخ جست‌وجو و جریان رکوردها به تفکیک پایگاه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1403"/>
        <w:gridCol w:w="1309"/>
        <w:gridCol w:w="1590"/>
        <w:gridCol w:w="1309"/>
        <w:gridCol w:w="1309"/>
      </w:tblGrid>
      <w:tr>
        <w:tc>
          <w:tcPr>
            <w:tcW w:type="dxa" w:w="2431"/>
            <w:shd w:fill="1c5cab" w:val="clear"/>
          </w:tcPr>
          <w:p>
            <w:pPr>
              <w:bidi/>
              <w:jc w:val="center"/>
            </w:pPr>
            <w:r>
              <w:rPr>
                <w:rFonts w:ascii="Tahoma" w:cs="Tahoma" w:eastAsia="Tahoma" w:hAnsi="Tahoma"/>
                <w:b/>
                <w:bCs/>
                <w:color w:val="ffffff"/>
                <w:sz w:val="19"/>
                <w:szCs w:val="19"/>
                <w:rtl/>
              </w:rPr>
              <w:t xml:space="preserve">منبع</w:t>
            </w:r>
          </w:p>
        </w:tc>
        <w:tc>
          <w:tcPr>
            <w:tcW w:type="dxa" w:w="1403"/>
            <w:shd w:fill="1c5cab" w:val="clear"/>
          </w:tcPr>
          <w:p>
            <w:pPr>
              <w:bidi/>
              <w:jc w:val="center"/>
            </w:pPr>
            <w:r>
              <w:rPr>
                <w:rFonts w:ascii="Tahoma" w:cs="Tahoma" w:eastAsia="Tahoma" w:hAnsi="Tahoma"/>
                <w:b/>
                <w:bCs/>
                <w:color w:val="ffffff"/>
                <w:sz w:val="19"/>
                <w:szCs w:val="19"/>
                <w:rtl/>
              </w:rPr>
              <w:t xml:space="preserve">تاریخ جست‌وجو</w:t>
            </w:r>
          </w:p>
        </w:tc>
        <w:tc>
          <w:tcPr>
            <w:tcW w:type="dxa" w:w="1309"/>
            <w:shd w:fill="1c5cab" w:val="clear"/>
          </w:tcPr>
          <w:p>
            <w:pPr>
              <w:bidi/>
              <w:jc w:val="center"/>
            </w:pPr>
            <w:r>
              <w:rPr>
                <w:rFonts w:ascii="Tahoma" w:cs="Tahoma" w:eastAsia="Tahoma" w:hAnsi="Tahoma"/>
                <w:b/>
                <w:bCs/>
                <w:color w:val="ffffff"/>
                <w:sz w:val="19"/>
                <w:szCs w:val="19"/>
                <w:rtl/>
              </w:rPr>
              <w:t xml:space="preserve">رکورد شناسایی‌شده</w:t>
            </w:r>
          </w:p>
        </w:tc>
        <w:tc>
          <w:tcPr>
            <w:tcW w:type="dxa" w:w="1590"/>
            <w:shd w:fill="1c5cab" w:val="clear"/>
          </w:tcPr>
          <w:p>
            <w:pPr>
              <w:bidi/>
              <w:jc w:val="center"/>
            </w:pPr>
            <w:r>
              <w:rPr>
                <w:rFonts w:ascii="Tahoma" w:cs="Tahoma" w:eastAsia="Tahoma" w:hAnsi="Tahoma"/>
                <w:b/>
                <w:bCs/>
                <w:color w:val="ffffff"/>
                <w:sz w:val="19"/>
                <w:szCs w:val="19"/>
                <w:rtl/>
              </w:rPr>
              <w:t xml:space="preserve">رکورد یکتای غربالگری‌شده</w:t>
            </w:r>
          </w:p>
        </w:tc>
        <w:tc>
          <w:tcPr>
            <w:tcW w:type="dxa" w:w="1309"/>
            <w:shd w:fill="1c5cab" w:val="clear"/>
          </w:tcPr>
          <w:p>
            <w:pPr>
              <w:bidi/>
              <w:jc w:val="center"/>
            </w:pPr>
            <w:r>
              <w:rPr>
                <w:rFonts w:ascii="Tahoma" w:cs="Tahoma" w:eastAsia="Tahoma" w:hAnsi="Tahoma"/>
                <w:b/>
                <w:bCs/>
                <w:color w:val="ffffff"/>
                <w:sz w:val="19"/>
                <w:szCs w:val="19"/>
                <w:rtl/>
              </w:rPr>
              <w:t xml:space="preserve">گزارش ارزیابی‌شده</w:t>
            </w:r>
          </w:p>
        </w:tc>
        <w:tc>
          <w:tcPr>
            <w:tcW w:type="dxa" w:w="1309"/>
            <w:shd w:fill="1c5cab" w:val="clear"/>
          </w:tcPr>
          <w:p>
            <w:pPr>
              <w:bidi/>
              <w:jc w:val="center"/>
            </w:pPr>
            <w:r>
              <w:rPr>
                <w:rFonts w:ascii="Tahoma" w:cs="Tahoma" w:eastAsia="Tahoma" w:hAnsi="Tahoma"/>
                <w:b/>
                <w:bCs/>
                <w:color w:val="ffffff"/>
                <w:sz w:val="19"/>
                <w:szCs w:val="19"/>
                <w:rtl/>
              </w:rPr>
              <w:t xml:space="preserve">گزارش واردشده</w:t>
            </w:r>
          </w:p>
        </w:tc>
      </w:tr>
      <w:tr>
        <w:tc>
          <w:tcPr>
            <w:tcW w:type="dxa" w:w="2431"/>
            <w:shd w:fill="f9f9f7" w:val="clear"/>
          </w:tcPr>
          <w:p>
            <w:pPr>
              <w:bidi/>
              <w:jc w:val="right"/>
            </w:pPr>
            <w:r>
              <w:rPr>
                <w:rFonts w:ascii="Tahoma" w:cs="Tahoma" w:eastAsia="Tahoma" w:hAnsi="Tahoma"/>
                <w:sz w:val="18"/>
                <w:szCs w:val="18"/>
                <w:rtl/>
              </w:rPr>
              <w:t xml:space="preserve">Europe PMC</w:t>
            </w:r>
          </w:p>
        </w:tc>
        <w:tc>
          <w:tcPr>
            <w:tcW w:type="dxa" w:w="1403"/>
            <w:shd w:fill="f9f9f7" w:val="clear"/>
          </w:tcPr>
          <w:p>
            <w:pPr>
              <w:bidi/>
              <w:jc w:val="center"/>
            </w:pPr>
            <w:r>
              <w:rPr>
                <w:rFonts w:ascii="Tahoma" w:cs="Tahoma" w:eastAsia="Tahoma" w:hAnsi="Tahoma"/>
                <w:sz w:val="18"/>
                <w:szCs w:val="18"/>
                <w:rtl/>
              </w:rPr>
              <w:t xml:space="preserve">۲۰۲۶-۰۹-۲۶</w:t>
            </w:r>
          </w:p>
        </w:tc>
        <w:tc>
          <w:tcPr>
            <w:tcW w:type="dxa" w:w="1309"/>
            <w:shd w:fill="f9f9f7" w:val="clear"/>
          </w:tcPr>
          <w:p>
            <w:pPr>
              <w:bidi/>
              <w:jc w:val="center"/>
            </w:pPr>
            <w:r>
              <w:rPr>
                <w:rFonts w:ascii="Tahoma" w:cs="Tahoma" w:eastAsia="Tahoma" w:hAnsi="Tahoma"/>
                <w:sz w:val="18"/>
                <w:szCs w:val="18"/>
                <w:rtl/>
              </w:rPr>
              <w:t xml:space="preserve">۲۲۷</w:t>
            </w:r>
          </w:p>
        </w:tc>
        <w:tc>
          <w:tcPr>
            <w:tcW w:type="dxa" w:w="1590"/>
            <w:shd w:fill="f9f9f7" w:val="clear"/>
          </w:tcPr>
          <w:p>
            <w:pPr>
              <w:bidi/>
              <w:jc w:val="center"/>
            </w:pPr>
            <w:r>
              <w:rPr>
                <w:rFonts w:ascii="Tahoma" w:cs="Tahoma" w:eastAsia="Tahoma" w:hAnsi="Tahoma"/>
                <w:sz w:val="18"/>
                <w:szCs w:val="18"/>
                <w:rtl/>
              </w:rPr>
              <w:t xml:space="preserve">۲۱۳</w:t>
            </w:r>
          </w:p>
        </w:tc>
        <w:tc>
          <w:tcPr>
            <w:tcW w:type="dxa" w:w="1309"/>
            <w:shd w:fill="f9f9f7" w:val="clear"/>
          </w:tcPr>
          <w:p>
            <w:pPr>
              <w:bidi/>
              <w:jc w:val="center"/>
            </w:pPr>
            <w:r>
              <w:rPr>
                <w:rFonts w:ascii="Tahoma" w:cs="Tahoma" w:eastAsia="Tahoma" w:hAnsi="Tahoma"/>
                <w:sz w:val="18"/>
                <w:szCs w:val="18"/>
                <w:rtl/>
              </w:rPr>
              <w:t xml:space="preserve">۸۵</w:t>
            </w:r>
          </w:p>
        </w:tc>
        <w:tc>
          <w:tcPr>
            <w:tcW w:type="dxa" w:w="1309"/>
            <w:shd w:fill="f9f9f7" w:val="clear"/>
          </w:tcPr>
          <w:p>
            <w:pPr>
              <w:bidi/>
              <w:jc w:val="center"/>
            </w:pPr>
            <w:r>
              <w:rPr>
                <w:rFonts w:ascii="Tahoma" w:cs="Tahoma" w:eastAsia="Tahoma" w:hAnsi="Tahoma"/>
                <w:sz w:val="18"/>
                <w:szCs w:val="18"/>
                <w:rtl/>
              </w:rPr>
              <w:t xml:space="preserve">۵۰</w:t>
            </w:r>
          </w:p>
        </w:tc>
      </w:tr>
      <w:tr>
        <w:tc>
          <w:tcPr>
            <w:tcW w:type="dxa" w:w="2431"/>
            <w:shd w:fill="ffffff" w:val="clear"/>
          </w:tcPr>
          <w:p>
            <w:pPr>
              <w:bidi/>
              <w:jc w:val="right"/>
            </w:pPr>
            <w:r>
              <w:rPr>
                <w:rFonts w:ascii="Tahoma" w:cs="Tahoma" w:eastAsia="Tahoma" w:hAnsi="Tahoma"/>
                <w:sz w:val="18"/>
                <w:szCs w:val="18"/>
                <w:rtl/>
              </w:rPr>
              <w:t xml:space="preserve">OpenAlex</w:t>
            </w:r>
          </w:p>
        </w:tc>
        <w:tc>
          <w:tcPr>
            <w:tcW w:type="dxa" w:w="1403"/>
            <w:shd w:fill="ffffff" w:val="clear"/>
          </w:tcPr>
          <w:p>
            <w:pPr>
              <w:bidi/>
              <w:jc w:val="center"/>
            </w:pPr>
            <w:r>
              <w:rPr>
                <w:rFonts w:ascii="Tahoma" w:cs="Tahoma" w:eastAsia="Tahoma" w:hAnsi="Tahoma"/>
                <w:sz w:val="18"/>
                <w:szCs w:val="18"/>
                <w:rtl/>
              </w:rPr>
              <w:t xml:space="preserve">۲۰۲۶-۰۹-۲۶</w:t>
            </w:r>
          </w:p>
        </w:tc>
        <w:tc>
          <w:tcPr>
            <w:tcW w:type="dxa" w:w="1309"/>
            <w:shd w:fill="ffffff" w:val="clear"/>
          </w:tcPr>
          <w:p>
            <w:pPr>
              <w:bidi/>
              <w:jc w:val="center"/>
            </w:pPr>
            <w:r>
              <w:rPr>
                <w:rFonts w:ascii="Tahoma" w:cs="Tahoma" w:eastAsia="Tahoma" w:hAnsi="Tahoma"/>
                <w:sz w:val="18"/>
                <w:szCs w:val="18"/>
                <w:rtl/>
              </w:rPr>
              <w:t xml:space="preserve">۷۱۶</w:t>
            </w:r>
          </w:p>
        </w:tc>
        <w:tc>
          <w:tcPr>
            <w:tcW w:type="dxa" w:w="1590"/>
            <w:shd w:fill="ffffff" w:val="clear"/>
          </w:tcPr>
          <w:p>
            <w:pPr>
              <w:bidi/>
              <w:jc w:val="center"/>
            </w:pPr>
            <w:r>
              <w:rPr>
                <w:rFonts w:ascii="Tahoma" w:cs="Tahoma" w:eastAsia="Tahoma" w:hAnsi="Tahoma"/>
                <w:sz w:val="18"/>
                <w:szCs w:val="18"/>
                <w:rtl/>
              </w:rPr>
              <w:t xml:space="preserve">۳۱۵</w:t>
            </w:r>
          </w:p>
        </w:tc>
        <w:tc>
          <w:tcPr>
            <w:tcW w:type="dxa" w:w="1309"/>
            <w:shd w:fill="ffffff" w:val="clear"/>
          </w:tcPr>
          <w:p>
            <w:pPr>
              <w:bidi/>
              <w:jc w:val="center"/>
            </w:pPr>
            <w:r>
              <w:rPr>
                <w:rFonts w:ascii="Tahoma" w:cs="Tahoma" w:eastAsia="Tahoma" w:hAnsi="Tahoma"/>
                <w:sz w:val="18"/>
                <w:szCs w:val="18"/>
                <w:rtl/>
              </w:rPr>
              <w:t xml:space="preserve">۳۰</w:t>
            </w:r>
          </w:p>
        </w:tc>
        <w:tc>
          <w:tcPr>
            <w:tcW w:type="dxa" w:w="1309"/>
            <w:shd w:fill="ffffff" w:val="clear"/>
          </w:tcPr>
          <w:p>
            <w:pPr>
              <w:bidi/>
              <w:jc w:val="center"/>
            </w:pPr>
            <w:r>
              <w:rPr>
                <w:rFonts w:ascii="Tahoma" w:cs="Tahoma" w:eastAsia="Tahoma" w:hAnsi="Tahoma"/>
                <w:sz w:val="18"/>
                <w:szCs w:val="18"/>
                <w:rtl/>
              </w:rPr>
              <w:t xml:space="preserve">۱۲</w:t>
            </w:r>
          </w:p>
        </w:tc>
      </w:tr>
      <w:tr>
        <w:tc>
          <w:tcPr>
            <w:tcW w:type="dxa" w:w="2431"/>
            <w:shd w:fill="f9f9f7" w:val="clear"/>
          </w:tcPr>
          <w:p>
            <w:pPr>
              <w:bidi/>
              <w:jc w:val="right"/>
            </w:pPr>
            <w:r>
              <w:rPr>
                <w:rFonts w:ascii="Tahoma" w:cs="Tahoma" w:eastAsia="Tahoma" w:hAnsi="Tahoma"/>
                <w:sz w:val="18"/>
                <w:szCs w:val="18"/>
                <w:rtl/>
              </w:rPr>
              <w:t xml:space="preserve">ERIC</w:t>
            </w:r>
          </w:p>
        </w:tc>
        <w:tc>
          <w:tcPr>
            <w:tcW w:type="dxa" w:w="1403"/>
            <w:shd w:fill="f9f9f7" w:val="clear"/>
          </w:tcPr>
          <w:p>
            <w:pPr>
              <w:bidi/>
              <w:jc w:val="center"/>
            </w:pPr>
            <w:r>
              <w:rPr>
                <w:rFonts w:ascii="Tahoma" w:cs="Tahoma" w:eastAsia="Tahoma" w:hAnsi="Tahoma"/>
                <w:sz w:val="18"/>
                <w:szCs w:val="18"/>
                <w:rtl/>
              </w:rPr>
              <w:t xml:space="preserve">۲۰۲۶-۰۹-۲۶</w:t>
            </w:r>
          </w:p>
        </w:tc>
        <w:tc>
          <w:tcPr>
            <w:tcW w:type="dxa" w:w="1309"/>
            <w:shd w:fill="f9f9f7" w:val="clear"/>
          </w:tcPr>
          <w:p>
            <w:pPr>
              <w:bidi/>
              <w:jc w:val="center"/>
            </w:pPr>
            <w:r>
              <w:rPr>
                <w:rFonts w:ascii="Tahoma" w:cs="Tahoma" w:eastAsia="Tahoma" w:hAnsi="Tahoma"/>
                <w:sz w:val="18"/>
                <w:szCs w:val="18"/>
                <w:rtl/>
              </w:rPr>
              <w:t xml:space="preserve">۸</w:t>
            </w:r>
          </w:p>
        </w:tc>
        <w:tc>
          <w:tcPr>
            <w:tcW w:type="dxa" w:w="1590"/>
            <w:shd w:fill="f9f9f7" w:val="clear"/>
          </w:tcPr>
          <w:p>
            <w:pPr>
              <w:bidi/>
              <w:jc w:val="center"/>
            </w:pPr>
            <w:r>
              <w:rPr>
                <w:rFonts w:ascii="Tahoma" w:cs="Tahoma" w:eastAsia="Tahoma" w:hAnsi="Tahoma"/>
                <w:sz w:val="18"/>
                <w:szCs w:val="18"/>
                <w:rtl/>
              </w:rPr>
              <w:t xml:space="preserve">۸</w:t>
            </w:r>
          </w:p>
        </w:tc>
        <w:tc>
          <w:tcPr>
            <w:tcW w:type="dxa" w:w="1309"/>
            <w:shd w:fill="f9f9f7" w:val="clear"/>
          </w:tcPr>
          <w:p>
            <w:pPr>
              <w:bidi/>
              <w:jc w:val="center"/>
            </w:pPr>
            <w:r>
              <w:rPr>
                <w:rFonts w:ascii="Tahoma" w:cs="Tahoma" w:eastAsia="Tahoma" w:hAnsi="Tahoma"/>
                <w:sz w:val="18"/>
                <w:szCs w:val="18"/>
                <w:rtl/>
              </w:rPr>
              <w:t xml:space="preserve">۱</w:t>
            </w:r>
          </w:p>
        </w:tc>
        <w:tc>
          <w:tcPr>
            <w:tcW w:type="dxa" w:w="1309"/>
            <w:shd w:fill="f9f9f7" w:val="clear"/>
          </w:tcPr>
          <w:p>
            <w:pPr>
              <w:bidi/>
              <w:jc w:val="center"/>
            </w:pPr>
            <w:r>
              <w:rPr>
                <w:rFonts w:ascii="Tahoma" w:cs="Tahoma" w:eastAsia="Tahoma" w:hAnsi="Tahoma"/>
                <w:sz w:val="18"/>
                <w:szCs w:val="18"/>
                <w:rtl/>
              </w:rPr>
              <w:t xml:space="preserve">۱</w:t>
            </w:r>
          </w:p>
        </w:tc>
      </w:tr>
      <w:tr>
        <w:tc>
          <w:tcPr>
            <w:tcW w:type="dxa" w:w="2431"/>
            <w:shd w:fill="ffffff" w:val="clear"/>
          </w:tcPr>
          <w:p>
            <w:pPr>
              <w:bidi/>
              <w:jc w:val="right"/>
            </w:pPr>
            <w:r>
              <w:rPr>
                <w:rFonts w:ascii="Tahoma" w:cs="Tahoma" w:eastAsia="Tahoma" w:hAnsi="Tahoma"/>
                <w:sz w:val="18"/>
                <w:szCs w:val="18"/>
                <w:rtl/>
              </w:rPr>
              <w:t xml:space="preserve">Web of Science</w:t>
            </w:r>
          </w:p>
        </w:tc>
        <w:tc>
          <w:tcPr>
            <w:tcW w:type="dxa" w:w="1403"/>
            <w:shd w:fill="ffffff" w:val="clear"/>
          </w:tcPr>
          <w:p>
            <w:pPr>
              <w:bidi/>
              <w:jc w:val="center"/>
            </w:pPr>
            <w:r>
              <w:rPr>
                <w:rFonts w:ascii="Tahoma" w:cs="Tahoma" w:eastAsia="Tahoma" w:hAnsi="Tahoma"/>
                <w:sz w:val="18"/>
                <w:szCs w:val="18"/>
                <w:rtl/>
              </w:rPr>
              <w:t xml:space="preserve">۲۰۲۶-۰۹-۲۷</w:t>
            </w:r>
          </w:p>
        </w:tc>
        <w:tc>
          <w:tcPr>
            <w:tcW w:type="dxa" w:w="1309"/>
            <w:shd w:fill="ffffff" w:val="clear"/>
          </w:tcPr>
          <w:p>
            <w:pPr>
              <w:bidi/>
              <w:jc w:val="center"/>
            </w:pPr>
            <w:r>
              <w:rPr>
                <w:rFonts w:ascii="Tahoma" w:cs="Tahoma" w:eastAsia="Tahoma" w:hAnsi="Tahoma"/>
                <w:sz w:val="18"/>
                <w:szCs w:val="18"/>
                <w:rtl/>
              </w:rPr>
              <w:t xml:space="preserve">۳۵۲</w:t>
            </w:r>
          </w:p>
        </w:tc>
        <w:tc>
          <w:tcPr>
            <w:tcW w:type="dxa" w:w="1590"/>
            <w:shd w:fill="ffffff" w:val="clear"/>
          </w:tcPr>
          <w:p>
            <w:pPr>
              <w:bidi/>
              <w:jc w:val="center"/>
            </w:pPr>
            <w:r>
              <w:rPr>
                <w:rFonts w:ascii="Tahoma" w:cs="Tahoma" w:eastAsia="Tahoma" w:hAnsi="Tahoma"/>
                <w:sz w:val="18"/>
                <w:szCs w:val="18"/>
                <w:rtl/>
              </w:rPr>
              <w:t xml:space="preserve">۲۷۴</w:t>
            </w:r>
          </w:p>
        </w:tc>
        <w:tc>
          <w:tcPr>
            <w:tcW w:type="dxa" w:w="1309"/>
            <w:shd w:fill="ffffff" w:val="clear"/>
          </w:tcPr>
          <w:p>
            <w:pPr>
              <w:bidi/>
              <w:jc w:val="center"/>
            </w:pPr>
            <w:r>
              <w:rPr>
                <w:rFonts w:ascii="Tahoma" w:cs="Tahoma" w:eastAsia="Tahoma" w:hAnsi="Tahoma"/>
                <w:sz w:val="18"/>
                <w:szCs w:val="18"/>
                <w:rtl/>
              </w:rPr>
              <w:t xml:space="preserve">۱۸</w:t>
            </w:r>
          </w:p>
        </w:tc>
        <w:tc>
          <w:tcPr>
            <w:tcW w:type="dxa" w:w="1309"/>
            <w:shd w:fill="ffffff" w:val="clear"/>
          </w:tcPr>
          <w:p>
            <w:pPr>
              <w:bidi/>
              <w:jc w:val="center"/>
            </w:pPr>
            <w:r>
              <w:rPr>
                <w:rFonts w:ascii="Tahoma" w:cs="Tahoma" w:eastAsia="Tahoma" w:hAnsi="Tahoma"/>
                <w:sz w:val="18"/>
                <w:szCs w:val="18"/>
                <w:rtl/>
              </w:rPr>
              <w:t xml:space="preserve">۱۳</w:t>
            </w:r>
          </w:p>
        </w:tc>
      </w:tr>
      <w:tr>
        <w:tc>
          <w:tcPr>
            <w:tcW w:type="dxa" w:w="2431"/>
            <w:shd w:fill="f9f9f7" w:val="clear"/>
          </w:tcPr>
          <w:p>
            <w:pPr>
              <w:bidi/>
              <w:jc w:val="right"/>
            </w:pPr>
            <w:r>
              <w:rPr>
                <w:rFonts w:ascii="Tahoma" w:cs="Tahoma" w:eastAsia="Tahoma" w:hAnsi="Tahoma"/>
                <w:sz w:val="18"/>
                <w:szCs w:val="18"/>
                <w:rtl/>
              </w:rPr>
              <w:t xml:space="preserve">Scopus</w:t>
            </w:r>
          </w:p>
        </w:tc>
        <w:tc>
          <w:tcPr>
            <w:tcW w:type="dxa" w:w="1403"/>
            <w:shd w:fill="f9f9f7" w:val="clear"/>
          </w:tcPr>
          <w:p>
            <w:pPr>
              <w:bidi/>
              <w:jc w:val="center"/>
            </w:pPr>
            <w:r>
              <w:rPr>
                <w:rFonts w:ascii="Tahoma" w:cs="Tahoma" w:eastAsia="Tahoma" w:hAnsi="Tahoma"/>
                <w:sz w:val="18"/>
                <w:szCs w:val="18"/>
                <w:rtl/>
              </w:rPr>
              <w:t xml:space="preserve">۲۰۲۶-۰۹-۲۷</w:t>
            </w:r>
          </w:p>
        </w:tc>
        <w:tc>
          <w:tcPr>
            <w:tcW w:type="dxa" w:w="1309"/>
            <w:shd w:fill="f9f9f7" w:val="clear"/>
          </w:tcPr>
          <w:p>
            <w:pPr>
              <w:bidi/>
              <w:jc w:val="center"/>
            </w:pPr>
            <w:r>
              <w:rPr>
                <w:rFonts w:ascii="Tahoma" w:cs="Tahoma" w:eastAsia="Tahoma" w:hAnsi="Tahoma"/>
                <w:sz w:val="18"/>
                <w:szCs w:val="18"/>
                <w:rtl/>
              </w:rPr>
              <w:t xml:space="preserve">۳۸۲</w:t>
            </w:r>
          </w:p>
        </w:tc>
        <w:tc>
          <w:tcPr>
            <w:tcW w:type="dxa" w:w="1590"/>
            <w:shd w:fill="f9f9f7" w:val="clear"/>
          </w:tcPr>
          <w:p>
            <w:pPr>
              <w:bidi/>
              <w:jc w:val="center"/>
            </w:pPr>
            <w:r>
              <w:rPr>
                <w:rFonts w:ascii="Tahoma" w:cs="Tahoma" w:eastAsia="Tahoma" w:hAnsi="Tahoma"/>
                <w:sz w:val="18"/>
                <w:szCs w:val="18"/>
                <w:rtl/>
              </w:rPr>
              <w:t xml:space="preserve">۲۸۴</w:t>
            </w:r>
          </w:p>
        </w:tc>
        <w:tc>
          <w:tcPr>
            <w:tcW w:type="dxa" w:w="1309"/>
            <w:shd w:fill="f9f9f7" w:val="clear"/>
          </w:tcPr>
          <w:p>
            <w:pPr>
              <w:bidi/>
              <w:jc w:val="center"/>
            </w:pPr>
            <w:r>
              <w:rPr>
                <w:rFonts w:ascii="Tahoma" w:cs="Tahoma" w:eastAsia="Tahoma" w:hAnsi="Tahoma"/>
                <w:sz w:val="18"/>
                <w:szCs w:val="18"/>
                <w:rtl/>
              </w:rPr>
              <w:t xml:space="preserve">۱۳</w:t>
            </w:r>
          </w:p>
        </w:tc>
        <w:tc>
          <w:tcPr>
            <w:tcW w:type="dxa" w:w="1309"/>
            <w:shd w:fill="f9f9f7" w:val="clear"/>
          </w:tcPr>
          <w:p>
            <w:pPr>
              <w:bidi/>
              <w:jc w:val="center"/>
            </w:pPr>
            <w:r>
              <w:rPr>
                <w:rFonts w:ascii="Tahoma" w:cs="Tahoma" w:eastAsia="Tahoma" w:hAnsi="Tahoma"/>
                <w:sz w:val="18"/>
                <w:szCs w:val="18"/>
                <w:rtl/>
              </w:rPr>
              <w:t xml:space="preserve">۱۲</w:t>
            </w:r>
          </w:p>
        </w:tc>
      </w:tr>
      <w:tr>
        <w:tc>
          <w:tcPr>
            <w:tcW w:type="dxa" w:w="2431"/>
            <w:shd w:fill="ffffff" w:val="clear"/>
          </w:tcPr>
          <w:p>
            <w:pPr>
              <w:bidi/>
              <w:jc w:val="right"/>
            </w:pPr>
            <w:r>
              <w:rPr>
                <w:rFonts w:ascii="Tahoma" w:cs="Tahoma" w:eastAsia="Tahoma" w:hAnsi="Tahoma"/>
                <w:sz w:val="18"/>
                <w:szCs w:val="18"/>
                <w:rtl/>
              </w:rPr>
              <w:t xml:space="preserve">ClinicalTrials.gov (پیوند ثبت-انتشار)</w:t>
            </w:r>
          </w:p>
        </w:tc>
        <w:tc>
          <w:tcPr>
            <w:tcW w:type="dxa" w:w="1403"/>
            <w:shd w:fill="ffffff" w:val="clear"/>
          </w:tcPr>
          <w:p>
            <w:pPr>
              <w:bidi/>
              <w:jc w:val="center"/>
            </w:pPr>
            <w:r>
              <w:rPr>
                <w:rFonts w:ascii="Tahoma" w:cs="Tahoma" w:eastAsia="Tahoma" w:hAnsi="Tahoma"/>
                <w:sz w:val="18"/>
                <w:szCs w:val="18"/>
                <w:rtl/>
              </w:rPr>
              <w:t xml:space="preserve">۲۰۲۶-۰۹-۲۸</w:t>
            </w:r>
          </w:p>
        </w:tc>
        <w:tc>
          <w:tcPr>
            <w:tcW w:type="dxa" w:w="1309"/>
            <w:shd w:fill="ffffff" w:val="clear"/>
          </w:tcPr>
          <w:p>
            <w:pPr>
              <w:bidi/>
              <w:jc w:val="center"/>
            </w:pPr>
            <w:r>
              <w:rPr>
                <w:rFonts w:ascii="Tahoma" w:cs="Tahoma" w:eastAsia="Tahoma" w:hAnsi="Tahoma"/>
                <w:sz w:val="18"/>
                <w:szCs w:val="18"/>
                <w:rtl/>
              </w:rPr>
              <w:t xml:space="preserve">۲۸ ثبت</w:t>
            </w:r>
          </w:p>
        </w:tc>
        <w:tc>
          <w:tcPr>
            <w:tcW w:type="dxa" w:w="1590"/>
            <w:shd w:fill="ffffff" w:val="clear"/>
          </w:tcPr>
          <w:p>
            <w:pPr>
              <w:bidi/>
              <w:jc w:val="center"/>
            </w:pPr>
            <w:r>
              <w:rPr>
                <w:rFonts w:ascii="Tahoma" w:cs="Tahoma" w:eastAsia="Tahoma" w:hAnsi="Tahoma"/>
                <w:sz w:val="18"/>
                <w:szCs w:val="18"/>
                <w:rtl/>
              </w:rPr>
              <w:t xml:space="preserve">—</w:t>
            </w:r>
          </w:p>
        </w:tc>
        <w:tc>
          <w:tcPr>
            <w:tcW w:type="dxa" w:w="1309"/>
            <w:shd w:fill="ffffff" w:val="clear"/>
          </w:tcPr>
          <w:p>
            <w:pPr>
              <w:bidi/>
              <w:jc w:val="center"/>
            </w:pPr>
            <w:r>
              <w:rPr>
                <w:rFonts w:ascii="Tahoma" w:cs="Tahoma" w:eastAsia="Tahoma" w:hAnsi="Tahoma"/>
                <w:sz w:val="18"/>
                <w:szCs w:val="18"/>
                <w:rtl/>
              </w:rPr>
              <w:t xml:space="preserve">۲۱</w:t>
            </w:r>
          </w:p>
        </w:tc>
        <w:tc>
          <w:tcPr>
            <w:tcW w:type="dxa" w:w="1309"/>
            <w:shd w:fill="ffffff" w:val="clear"/>
          </w:tcPr>
          <w:p>
            <w:pPr>
              <w:bidi/>
              <w:jc w:val="center"/>
            </w:pPr>
            <w:r>
              <w:rPr>
                <w:rFonts w:ascii="Tahoma" w:cs="Tahoma" w:eastAsia="Tahoma" w:hAnsi="Tahoma"/>
                <w:sz w:val="18"/>
                <w:szCs w:val="18"/>
                <w:rtl/>
              </w:rPr>
              <w:t xml:space="preserve">۱</w:t>
            </w:r>
          </w:p>
        </w:tc>
      </w:tr>
      <w:tr>
        <w:tc>
          <w:tcPr>
            <w:tcW w:type="dxa" w:w="2431"/>
            <w:shd w:fill="f9f9f7" w:val="clear"/>
          </w:tcPr>
          <w:p>
            <w:pPr>
              <w:bidi/>
              <w:jc w:val="right"/>
            </w:pPr>
            <w:r>
              <w:rPr>
                <w:rFonts w:ascii="Tahoma" w:cs="Tahoma" w:eastAsia="Tahoma" w:hAnsi="Tahoma"/>
                <w:sz w:val="18"/>
                <w:szCs w:val="18"/>
                <w:rtl/>
              </w:rPr>
              <w:t xml:space="preserve">جمع</w:t>
            </w:r>
          </w:p>
        </w:tc>
        <w:tc>
          <w:tcPr>
            <w:tcW w:type="dxa" w:w="1403"/>
            <w:shd w:fill="f9f9f7" w:val="clear"/>
          </w:tcPr>
          <w:p>
            <w:pPr>
              <w:bidi/>
              <w:jc w:val="center"/>
            </w:pPr>
            <w:r>
              <w:rPr>
                <w:rFonts w:ascii="Tahoma" w:cs="Tahoma" w:eastAsia="Tahoma" w:hAnsi="Tahoma"/>
                <w:sz w:val="18"/>
                <w:szCs w:val="18"/>
                <w:rtl/>
              </w:rPr>
              <w:t xml:space="preserve"/>
            </w:r>
          </w:p>
        </w:tc>
        <w:tc>
          <w:tcPr>
            <w:tcW w:type="dxa" w:w="1309"/>
            <w:shd w:fill="f9f9f7" w:val="clear"/>
          </w:tcPr>
          <w:p>
            <w:pPr>
              <w:bidi/>
              <w:jc w:val="center"/>
            </w:pPr>
            <w:r>
              <w:rPr>
                <w:rFonts w:ascii="Tahoma" w:cs="Tahoma" w:eastAsia="Tahoma" w:hAnsi="Tahoma"/>
                <w:sz w:val="18"/>
                <w:szCs w:val="18"/>
                <w:rtl/>
              </w:rPr>
              <w:t xml:space="preserve">۱٬۶۸۵</w:t>
            </w:r>
          </w:p>
        </w:tc>
        <w:tc>
          <w:tcPr>
            <w:tcW w:type="dxa" w:w="1590"/>
            <w:shd w:fill="f9f9f7" w:val="clear"/>
          </w:tcPr>
          <w:p>
            <w:pPr>
              <w:bidi/>
              <w:jc w:val="center"/>
            </w:pPr>
            <w:r>
              <w:rPr>
                <w:rFonts w:ascii="Tahoma" w:cs="Tahoma" w:eastAsia="Tahoma" w:hAnsi="Tahoma"/>
                <w:sz w:val="18"/>
                <w:szCs w:val="18"/>
                <w:rtl/>
              </w:rPr>
              <w:t xml:space="preserve">۱٬۰۹۴</w:t>
            </w:r>
          </w:p>
        </w:tc>
        <w:tc>
          <w:tcPr>
            <w:tcW w:type="dxa" w:w="1309"/>
            <w:shd w:fill="f9f9f7" w:val="clear"/>
          </w:tcPr>
          <w:p>
            <w:pPr>
              <w:bidi/>
              <w:jc w:val="center"/>
            </w:pPr>
            <w:r>
              <w:rPr>
                <w:rFonts w:ascii="Tahoma" w:cs="Tahoma" w:eastAsia="Tahoma" w:hAnsi="Tahoma"/>
                <w:sz w:val="18"/>
                <w:szCs w:val="18"/>
                <w:rtl/>
              </w:rPr>
              <w:t xml:space="preserve">۱۶۸</w:t>
            </w:r>
          </w:p>
        </w:tc>
        <w:tc>
          <w:tcPr>
            <w:tcW w:type="dxa" w:w="1309"/>
            <w:shd w:fill="f9f9f7" w:val="clear"/>
          </w:tcPr>
          <w:p>
            <w:pPr>
              <w:bidi/>
              <w:jc w:val="center"/>
            </w:pPr>
            <w:r>
              <w:rPr>
                <w:rFonts w:ascii="Tahoma" w:cs="Tahoma" w:eastAsia="Tahoma" w:hAnsi="Tahoma"/>
                <w:sz w:val="18"/>
                <w:szCs w:val="18"/>
                <w:rtl/>
              </w:rPr>
              <w:t xml:space="preserve">۸۹</w:t>
            </w:r>
          </w:p>
        </w:tc>
      </w:tr>
    </w:tbl>
    <w:p>
      <w:pPr>
        <w:bidi/>
        <w:spacing w:after="240" w:before="60"/>
        <w:jc w:val="right"/>
      </w:pPr>
      <w:r>
        <w:rPr>
          <w:rFonts w:ascii="Tahoma" w:cs="Tahoma" w:eastAsia="Tahoma" w:hAnsi="Tahoma"/>
          <w:color w:val="52514e"/>
          <w:sz w:val="17"/>
          <w:szCs w:val="17"/>
          <w:rtl/>
        </w:rPr>
        <w:t xml:space="preserve">رکورد تکراری در سطح هر پایگاه و بین پایگاه‌ها پیش از غربالگری حذف شد؛ هر رکورد یکتا به پایگاهی نسبت داده شده که نخستین بار از آن وارد شده است.</w:t>
      </w:r>
    </w:p>
    <w:p>
      <w:pPr>
        <w:pStyle w:val="Heading2"/>
        <w:bidi/>
        <w:spacing w:after="160" w:before="280"/>
        <w:jc w:val="right"/>
      </w:pPr>
      <w:r>
        <w:rPr>
          <w:rFonts w:ascii="Tahoma" w:cs="Tahoma" w:eastAsia="Tahoma" w:hAnsi="Tahoma"/>
          <w:b/>
          <w:bCs/>
          <w:color w:val="1c5cab"/>
          <w:sz w:val="25"/>
          <w:szCs w:val="25"/>
          <w:rtl/>
        </w:rPr>
        <w:t xml:space="preserve">۲.۴ انتخاب منابع شواهد</w:t>
      </w:r>
    </w:p>
    <w:p>
      <w:pPr>
        <w:bidi/>
        <w:spacing w:after="160" w:line="300"/>
        <w:jc w:val="right"/>
      </w:pPr>
      <w:r>
        <w:rPr>
          <w:rFonts w:ascii="Tahoma" w:cs="Tahoma" w:eastAsia="Tahoma" w:hAnsi="Tahoma"/>
          <w:rtl/>
        </w:rPr>
        <w:t xml:space="preserve">غربالگری عنوان و چکیده با یک طبقه‌بند قانون‌محور (نوع انتشار، عبارات طراحی مطالعه و اصطلاحات جمعیت شغلی) و بازبینی دستی رکوردهای نامطمئن انجام شد. سپس همه گزارش‌هایی که از غربالگری عبور کردند، بدون استثنا، در برابر پنج معیار جدول ۱ ارزیابی شدند. مبنای ارزیابی چکیده بود؛ هرگاه چکیده برای تصمیم کافی نبود، متن کامل (چهار گزارش) یا رکورد ثبت کارآزمایی (یک گزارش) بررسی شد. دلیل خروج هر گزارش در پیوست ب و فایل master_registry.csv ثبت شده است.</w:t>
      </w:r>
    </w:p>
    <w:p>
      <w:pPr>
        <w:bidi/>
        <w:spacing w:after="160" w:line="300"/>
        <w:jc w:val="right"/>
      </w:pPr>
      <w:r>
        <w:rPr>
          <w:rFonts w:ascii="Tahoma" w:cs="Tahoma" w:eastAsia="Tahoma" w:hAnsi="Tahoma"/>
          <w:rtl/>
        </w:rPr>
        <w:t xml:space="preserve">گزارش‌هایی که شماره ثبت مشترک یا نمونه یکسان داشتند به یک مطالعه پیوند داده شدند؛ واحد تحلیل در این مرور «مطالعه» (کارآزمایی) است و گزارش‌ها فقط در نمودار جریان شمارش می‌شوند.</w:t>
      </w:r>
    </w:p>
    <w:p>
      <w:pPr>
        <w:bidi/>
        <w:spacing w:after="160" w:line="300"/>
        <w:jc w:val="right"/>
      </w:pPr>
      <w:r>
        <w:rPr>
          <w:rFonts w:ascii="Tahoma" w:cs="Tahoma" w:eastAsia="Tahoma" w:hAnsi="Tahoma"/>
          <w:rtl/>
        </w:rPr>
        <w:t xml:space="preserve">برای برآورد خطای غربالگری، یک نمونه تصادفی طبقه‌بندی‌شده از ۴۵ رکوردِ خارج‌شده در غربالگری (۱۵ مورد Europe PMC و ۱۰ مورد از هر یک از OpenAlex، Web of Science و Scopus؛ seed ثابت) دوباره با معیارهای کامل ارزیابی شد. پیوند ثبت-انتشار (بخش ۲.۶) به‌عنوان یک بررسی مستقل دوم برای یافتن گزارش‌های واجد شرایطِ از دست‌رفته به کار رفت.</w:t>
      </w:r>
    </w:p>
    <w:p>
      <w:pPr>
        <w:pStyle w:val="Heading2"/>
        <w:bidi/>
        <w:spacing w:after="160" w:before="280"/>
        <w:jc w:val="right"/>
      </w:pPr>
      <w:r>
        <w:rPr>
          <w:rFonts w:ascii="Tahoma" w:cs="Tahoma" w:eastAsia="Tahoma" w:hAnsi="Tahoma"/>
          <w:b/>
          <w:bCs/>
          <w:color w:val="1c5cab"/>
          <w:sz w:val="25"/>
          <w:szCs w:val="25"/>
          <w:rtl/>
        </w:rPr>
        <w:t xml:space="preserve">۲.۵ استخراج داده</w:t>
      </w:r>
    </w:p>
    <w:p>
      <w:pPr>
        <w:bidi/>
        <w:spacing w:after="160" w:line="300"/>
        <w:jc w:val="right"/>
      </w:pPr>
      <w:r>
        <w:rPr>
          <w:rFonts w:ascii="Tahoma" w:cs="Tahoma" w:eastAsia="Tahoma" w:hAnsi="Tahoma"/>
          <w:rtl/>
        </w:rPr>
        <w:t xml:space="preserve">برای هر مطالعه یک برگه استخراج با دسته‌های انحصاری (یک مقدار برای هر متغیر) تکمیل شد: گروه شغلی، شیوه اصلی تحویل، رویکرد مداخله، سازوکار (روان‌شناختی، فعالیت بدنی، بازخورد/راهنمایی مسیر خدمات، آموزش حرفه‌ای)، نوع گروه مقایسه، حمایت انسانی (خودراهبر در برابر تسهیل‌شده)، ابزار فرسودگی نام‌برده‌شده در چکیده، تعداد شرکت‌کنندگان تصادفی‌سازی‌شده، و سال نخستین گزارش. وقتی یک مداخله چند مؤلفه داشت، مؤلفه غالب در توصیف نویسندگان ملاک قرار گرفت؛ مداخلاتی که دو رویکرد را به‌طور برابر ترکیب می‌کردند در دسته «سایر رویکردهای روان‌شناختی» قرار گرفتند. تعاریف کامل دسته‌ها همراه با داده‌های هر مطالعه در study_charting.csv منتشر شده است.</w:t>
      </w:r>
    </w:p>
    <w:p>
      <w:pPr>
        <w:pStyle w:val="Heading2"/>
        <w:bidi/>
        <w:spacing w:after="160" w:before="280"/>
        <w:jc w:val="right"/>
      </w:pPr>
      <w:r>
        <w:rPr>
          <w:rFonts w:ascii="Tahoma" w:cs="Tahoma" w:eastAsia="Tahoma" w:hAnsi="Tahoma"/>
          <w:b/>
          <w:bCs/>
          <w:color w:val="1c5cab"/>
          <w:sz w:val="25"/>
          <w:szCs w:val="25"/>
          <w:rtl/>
        </w:rPr>
        <w:t xml:space="preserve">۲.۶ پیوند با ثبت کارآزمایی‌ها</w:t>
      </w:r>
    </w:p>
    <w:p>
      <w:pPr>
        <w:bidi/>
        <w:spacing w:after="160" w:line="300"/>
        <w:jc w:val="right"/>
      </w:pPr>
      <w:r>
        <w:rPr>
          <w:rFonts w:ascii="Tahoma" w:cs="Tahoma" w:eastAsia="Tahoma" w:hAnsi="Tahoma"/>
          <w:rtl/>
        </w:rPr>
        <w:t xml:space="preserve">ClinicalTrials.gov (API نسخه ۲) برای ثبت‌های مداخله‌ای تکمیل‌شده با شرط Burnout و دست‌کم یک واژه دیجیتال در عنوان یا شرح مداخله جست‌وجو شد (ثبت‌هایی با جمعیت دانشجو، بیمار یا مراقب خانوادگی کنار گذاشته شدند). برای هر ثبت، انتشارهای مرتبط از دو مسیر یافت شد: ارجاعات ثبت‌شده در خودِ رکورد ثبت (PMID) و جست‌وجوی شماره NCT در Europe PMC. انتشارهایی که پیش‌تر از طریق پایگاه‌ها ارزیابی نشده بودند با همان پنج معیار ارزیابی شدند. برای ثبت‌های تصادفی‌سازی‌شده‌ای که تا پایان ۲۰۲۳ تکمیل شده بودند (دست‌کم ۳۳ ماه پیش از جست‌وجو)، وضعیت انتشار نتایج در یکی از سه دسته طبقه‌بندی شد: گزارش نتایج در این مرور، گزارش نتایج خارج از دامنه مرور، یا عدم یافتن گزارش نتایج.</w:t>
      </w:r>
    </w:p>
    <w:p>
      <w:pPr>
        <w:pStyle w:val="Heading2"/>
        <w:bidi/>
        <w:spacing w:after="160" w:before="280"/>
        <w:jc w:val="right"/>
      </w:pPr>
      <w:r>
        <w:rPr>
          <w:rFonts w:ascii="Tahoma" w:cs="Tahoma" w:eastAsia="Tahoma" w:hAnsi="Tahoma"/>
          <w:b/>
          <w:bCs/>
          <w:color w:val="1c5cab"/>
          <w:sz w:val="25"/>
          <w:szCs w:val="25"/>
          <w:rtl/>
        </w:rPr>
        <w:t xml:space="preserve">۲.۷ تلخیص و تحلیل</w:t>
      </w:r>
    </w:p>
    <w:p>
      <w:pPr>
        <w:bidi/>
        <w:spacing w:after="160" w:line="300"/>
        <w:jc w:val="right"/>
      </w:pPr>
      <w:r>
        <w:rPr>
          <w:rFonts w:ascii="Tahoma" w:cs="Tahoma" w:eastAsia="Tahoma" w:hAnsi="Tahoma"/>
          <w:rtl/>
        </w:rPr>
        <w:t xml:space="preserve">ویژگی‌های مطالعات با فراوانی و درصد در سطح مطالعه خلاصه شد. روند زمانی بر اساس سال نخستین گزارش هر کارآزمایی و در سه دوره (۲۰۰۹–۲۰۱۹، ۲۰۲۰–۲۰۲۲، ۲۰۲۳–۲۰۲۶) توصیف شد. نقشه شواهد به‌صورت جدول تقاطعی گروه شغلی × رویکرد مداخله ترسیم شد. مطابق هدف مرور دامنه‌ای، ارزیابی خطر سوگیری و ترکیب اندازه اثر انجام نشد.</w:t>
      </w:r>
    </w:p>
    <w:p>
      <w:pPr>
        <w:pStyle w:val="Heading2"/>
        <w:bidi/>
        <w:spacing w:after="160" w:before="280"/>
        <w:jc w:val="right"/>
      </w:pPr>
      <w:r>
        <w:rPr>
          <w:rFonts w:ascii="Tahoma" w:cs="Tahoma" w:eastAsia="Tahoma" w:hAnsi="Tahoma"/>
          <w:b/>
          <w:bCs/>
          <w:color w:val="1c5cab"/>
          <w:sz w:val="25"/>
          <w:szCs w:val="25"/>
          <w:rtl/>
        </w:rPr>
        <w:t xml:space="preserve">۲.۸ استفاده از ابزار هوش مصنوعی</w:t>
      </w:r>
    </w:p>
    <w:p>
      <w:pPr>
        <w:bidi/>
        <w:spacing w:after="160" w:line="300"/>
        <w:jc w:val="right"/>
      </w:pPr>
      <w:r>
        <w:rPr>
          <w:rFonts w:ascii="Tahoma" w:cs="Tahoma" w:eastAsia="Tahoma" w:hAnsi="Tahoma"/>
          <w:rtl/>
        </w:rPr>
        <w:t xml:space="preserve">غربالگری، ارزیابی واجد شرایط بودن، استخراج داده، پیوند ثبت-انتشار و پیش‌نویس متن با کمک یک عامل نرم‌افزاری مبتنی بر مدل زبانی بزرگ (Claude، شرکت Anthropic) و تحت هدایت نویسنده مسئول انجام شد. همه تصمیم‌ها با دلیل ثبت شده و به همراه کد اجرایی در مخزن داده منتشر شده‌اند؛ مسئولیت محتوا با نویسنده است.</w:t>
      </w:r>
    </w:p>
    <w:p>
      <w:pPr>
        <w:pStyle w:val="Heading1"/>
        <w:bidi/>
        <w:spacing w:after="200" w:before="400"/>
        <w:jc w:val="right"/>
      </w:pPr>
      <w:r>
        <w:rPr>
          <w:rFonts w:ascii="Tahoma" w:cs="Tahoma" w:eastAsia="Tahoma" w:hAnsi="Tahoma"/>
          <w:b/>
          <w:bCs/>
          <w:color w:val="0b0b0b"/>
          <w:sz w:val="30"/>
          <w:szCs w:val="30"/>
          <w:rtl/>
        </w:rPr>
        <w:t xml:space="preserve">۳. یافته‌ها</w:t>
      </w:r>
    </w:p>
    <w:p>
      <w:pPr>
        <w:pStyle w:val="Heading2"/>
        <w:bidi/>
        <w:spacing w:after="160" w:before="280"/>
        <w:jc w:val="right"/>
      </w:pPr>
      <w:r>
        <w:rPr>
          <w:rFonts w:ascii="Tahoma" w:cs="Tahoma" w:eastAsia="Tahoma" w:hAnsi="Tahoma"/>
          <w:b/>
          <w:bCs/>
          <w:color w:val="1c5cab"/>
          <w:sz w:val="25"/>
          <w:szCs w:val="25"/>
          <w:rtl/>
        </w:rPr>
        <w:t xml:space="preserve">۳.۱ انتخاب منابع شواهد</w:t>
      </w:r>
    </w:p>
    <w:p>
      <w:pPr>
        <w:bidi/>
        <w:spacing w:after="160" w:line="300"/>
        <w:jc w:val="right"/>
      </w:pPr>
      <w:r>
        <w:rPr>
          <w:rFonts w:ascii="Tahoma" w:cs="Tahoma" w:eastAsia="Tahoma" w:hAnsi="Tahoma"/>
          <w:rtl/>
        </w:rPr>
        <w:t xml:space="preserve">جست‌وجوی پایگاه‌ها ۱٬۶۸۵ رکورد به دست داد که پس از حذف ۵۹۱ رکورد تکراری یا غیرمقاله‌ای، ۱٬۰۹۴ رکورد غربالگری شد (شکل ۱). ۱۴۷ گزارش از نظر واجد شرایط بودن ارزیابی شد و ۵۹ گزارش خارج شد: ۱۳ گزارش اصلی نتایج نبودند (عمدتاً پروتکل یا ثبت کارآزمایی)، ۷ تصادفی‌سازی نداشتند، ۱۴ در جمعیت غیرشاغل انجام شده بودند، ۵ تحویل دیجیتال نداشتند و در ۲۰ مورد فرسودگی پیامد مقایسه تصادفی نبود. از ۲۸ ثبت تکمیل‌شده در ClinicalTrials.gov، ۳۰ انتشار مرتبط یافت شد که ۹ مورد آن پیش‌تر از طریق پایگاه‌ها ارزیابی شده بود؛ از ۲۱ انتشار باقی‌مانده یک گزارش واجد شرایط بود. در مجموع ۸۹ گزارش از ۸۶ کارآزمایی وارد شد؛ کارآزمایی WISER با سه گزارش و یک کارآزمایی ذهن‌آگاهی برخط با دو گزارش نمایندگی شده‌اند.</w:t>
      </w:r>
    </w:p>
    <w:p>
      <w:pPr>
        <w:bidi/>
        <w:spacing w:after="160" w:line="300"/>
        <w:jc w:val="right"/>
      </w:pPr>
      <w:r>
        <w:rPr>
          <w:rFonts w:ascii="Tahoma" w:cs="Tahoma" w:eastAsia="Tahoma" w:hAnsi="Tahoma"/>
          <w:rtl/>
        </w:rPr>
        <w:t xml:space="preserve">در نمونه ۴۵تایی رکوردهای خارج‌شده در غربالگری هیچ گزارش واجد شرایطی یافت نشد (۰ از ۴۵؛ فاصله اطمینان ۹۵٪ دقیق Clopper-Pearson: ۰ تا ۷٫۹٪). با این حال، گزارشی که از طریق پیوند ثبت وارد شد (R146، کارآزمایی عاملی تصادفی‌سازی‌شده یک اپلیکیشن مدیریت استرس در کارکنان سلامت) در Europe PMC و OpenAlex بازیابی شده اما در غربالگری عنوان/چکیده حذف شده بود؛ بنابراین حساسیت غربالگری کامل نیست و این مورد از طریق روش دوم جبران شد.</w:t>
      </w:r>
    </w:p>
    <w:p>
      <w:pPr>
        <w:spacing w:after="80" w:before="200"/>
        <w:jc w:val="center"/>
      </w:pPr>
      <w:r>
        <w:drawing>
          <wp:inline distT="0" distB="0" distL="0" distR="0">
            <wp:extent cx="53340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48640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۱. نمودار جریان PRISMA 2020 برای شناسایی، غربالگری و ورود مطالعات. واحد شمارش تا مرحله ورود «گزارش» و در مرحله نهایی «مطالعه» است.</w:t>
      </w:r>
    </w:p>
    <w:p>
      <w:pPr>
        <w:pStyle w:val="Heading2"/>
        <w:bidi/>
        <w:spacing w:after="160" w:before="280"/>
        <w:jc w:val="right"/>
      </w:pPr>
      <w:r>
        <w:rPr>
          <w:rFonts w:ascii="Tahoma" w:cs="Tahoma" w:eastAsia="Tahoma" w:hAnsi="Tahoma"/>
          <w:b/>
          <w:bCs/>
          <w:color w:val="1c5cab"/>
          <w:sz w:val="25"/>
          <w:szCs w:val="25"/>
          <w:rtl/>
        </w:rPr>
        <w:t xml:space="preserve">۳.۲ ویژگی‌های کارآزمایی‌های واردشده</w:t>
      </w:r>
    </w:p>
    <w:p>
      <w:pPr>
        <w:bidi/>
        <w:spacing w:after="160" w:line="300"/>
        <w:jc w:val="right"/>
      </w:pPr>
      <w:r>
        <w:rPr>
          <w:rFonts w:ascii="Tahoma" w:cs="Tahoma" w:eastAsia="Tahoma" w:hAnsi="Tahoma"/>
          <w:rtl/>
        </w:rPr>
        <w:t xml:space="preserve">جدول ۳ ویژگی‌های ۸۶ کارآزمایی را خلاصه می‌کند و فهرست کامل آن‌ها در پیوست ج آمده است. تعداد شرکت‌کنندگان تصادفی‌سازی‌شده در ۷۹ کارآزمایی گزارش شده بود (میانه ۱۲۰، دامنه میان‌چارکی ۷۴ تا ۲۸۸، دامنه ۲۱ تا ۲٬۱۸۲؛ مجموع ۲۲٬۸۲۶ نفر). ۲۸ کارآزمایی کمتر از ۱۰۰ و ۲۵ کارآزمایی ۲۰۰ شرکت‌کننده یا بیشتر داشتند.</w:t>
      </w:r>
    </w:p>
    <w:p>
      <w:pPr>
        <w:bidi/>
        <w:spacing w:after="100" w:before="200"/>
        <w:jc w:val="right"/>
      </w:pPr>
      <w:r>
        <w:rPr>
          <w:rFonts w:ascii="Tahoma" w:cs="Tahoma" w:eastAsia="Tahoma" w:hAnsi="Tahoma"/>
          <w:b/>
          <w:bCs/>
          <w:sz w:val="20"/>
          <w:szCs w:val="20"/>
          <w:rtl/>
        </w:rPr>
        <w:t xml:space="preserve">جدول ۳. ویژگی‌های کارآزمایی‌های واردشده (n = ۸۶)</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ویژگی</w:t>
            </w:r>
          </w:p>
        </w:tc>
        <w:tc>
          <w:tcPr>
            <w:tcW w:type="dxa" w:w="2805"/>
            <w:shd w:fill="1c5cab" w:val="clear"/>
          </w:tcPr>
          <w:p>
            <w:pPr>
              <w:bidi/>
              <w:jc w:val="center"/>
            </w:pPr>
            <w:r>
              <w:rPr>
                <w:rFonts w:ascii="Tahoma" w:cs="Tahoma" w:eastAsia="Tahoma" w:hAnsi="Tahoma"/>
                <w:b/>
                <w:bCs/>
                <w:color w:val="ffffff"/>
                <w:sz w:val="19"/>
                <w:szCs w:val="19"/>
                <w:rtl/>
              </w:rPr>
              <w:t xml:space="preserve">تعداد (درصد)</w:t>
            </w:r>
          </w:p>
        </w:tc>
      </w:tr>
      <w:tr>
        <w:tc>
          <w:tcPr>
            <w:tcW w:type="dxa" w:w="6545"/>
            <w:shd w:fill="f9f9f7" w:val="clear"/>
          </w:tcPr>
          <w:p>
            <w:pPr>
              <w:bidi/>
              <w:jc w:val="right"/>
            </w:pPr>
            <w:r>
              <w:rPr>
                <w:rFonts w:ascii="Tahoma" w:cs="Tahoma" w:eastAsia="Tahoma" w:hAnsi="Tahoma"/>
                <w:sz w:val="18"/>
                <w:szCs w:val="18"/>
                <w:rtl/>
              </w:rPr>
              <w:t xml:space="preserve">سال نخستین گزارش</w:t>
            </w:r>
          </w:p>
        </w:tc>
        <w:tc>
          <w:tcPr>
            <w:tcW w:type="dxa" w:w="2805"/>
            <w:shd w:fill="f9f9f7" w:val="clear"/>
          </w:tcPr>
          <w:p>
            <w:pPr>
              <w:bidi/>
              <w:jc w:val="center"/>
            </w:pPr>
            <w:r>
              <w:rPr>
                <w:rFonts w:ascii="Tahoma" w:cs="Tahoma" w:eastAsia="Tahoma" w:hAnsi="Tahoma"/>
                <w:sz w:val="18"/>
                <w:szCs w:val="18"/>
                <w:rtl/>
              </w:rPr>
              <w:t xml:space="preserve"/>
            </w:r>
          </w:p>
        </w:tc>
      </w:tr>
      <w:tr>
        <w:tc>
          <w:tcPr>
            <w:tcW w:type="dxa" w:w="6545"/>
            <w:shd w:fill="ffffff" w:val="clear"/>
          </w:tcPr>
          <w:p>
            <w:pPr>
              <w:bidi/>
              <w:jc w:val="right"/>
            </w:pPr>
            <w:r>
              <w:rPr>
                <w:rFonts w:ascii="Tahoma" w:cs="Tahoma" w:eastAsia="Tahoma" w:hAnsi="Tahoma"/>
                <w:sz w:val="18"/>
                <w:szCs w:val="18"/>
                <w:rtl/>
              </w:rPr>
              <w:t xml:space="preserve">    ۲۰۰۹–۲۰۱۹</w:t>
            </w:r>
          </w:p>
        </w:tc>
        <w:tc>
          <w:tcPr>
            <w:tcW w:type="dxa" w:w="2805"/>
            <w:shd w:fill="ffffff" w:val="clear"/>
          </w:tcPr>
          <w:p>
            <w:pPr>
              <w:bidi/>
              <w:jc w:val="center"/>
            </w:pPr>
            <w:r>
              <w:rPr>
                <w:rFonts w:ascii="Tahoma" w:cs="Tahoma" w:eastAsia="Tahoma" w:hAnsi="Tahoma"/>
                <w:sz w:val="18"/>
                <w:szCs w:val="18"/>
                <w:rtl/>
              </w:rPr>
              <w:t xml:space="preserve">۱۱ (۱۲٫۸٪)</w:t>
            </w:r>
          </w:p>
        </w:tc>
      </w:tr>
      <w:tr>
        <w:tc>
          <w:tcPr>
            <w:tcW w:type="dxa" w:w="6545"/>
            <w:shd w:fill="f9f9f7" w:val="clear"/>
          </w:tcPr>
          <w:p>
            <w:pPr>
              <w:bidi/>
              <w:jc w:val="right"/>
            </w:pPr>
            <w:r>
              <w:rPr>
                <w:rFonts w:ascii="Tahoma" w:cs="Tahoma" w:eastAsia="Tahoma" w:hAnsi="Tahoma"/>
                <w:sz w:val="18"/>
                <w:szCs w:val="18"/>
                <w:rtl/>
              </w:rPr>
              <w:t xml:space="preserve">    ۲۰۲۰–۲۰۲۲</w:t>
            </w:r>
          </w:p>
        </w:tc>
        <w:tc>
          <w:tcPr>
            <w:tcW w:type="dxa" w:w="2805"/>
            <w:shd w:fill="f9f9f7" w:val="clear"/>
          </w:tcPr>
          <w:p>
            <w:pPr>
              <w:bidi/>
              <w:jc w:val="center"/>
            </w:pPr>
            <w:r>
              <w:rPr>
                <w:rFonts w:ascii="Tahoma" w:cs="Tahoma" w:eastAsia="Tahoma" w:hAnsi="Tahoma"/>
                <w:sz w:val="18"/>
                <w:szCs w:val="18"/>
                <w:rtl/>
              </w:rPr>
              <w:t xml:space="preserve">۲۱ (۲۴٫۴٪)</w:t>
            </w:r>
          </w:p>
        </w:tc>
      </w:tr>
      <w:tr>
        <w:tc>
          <w:tcPr>
            <w:tcW w:type="dxa" w:w="6545"/>
            <w:shd w:fill="ffffff" w:val="clear"/>
          </w:tcPr>
          <w:p>
            <w:pPr>
              <w:bidi/>
              <w:jc w:val="right"/>
            </w:pPr>
            <w:r>
              <w:rPr>
                <w:rFonts w:ascii="Tahoma" w:cs="Tahoma" w:eastAsia="Tahoma" w:hAnsi="Tahoma"/>
                <w:sz w:val="18"/>
                <w:szCs w:val="18"/>
                <w:rtl/>
              </w:rPr>
              <w:t xml:space="preserve">    ۲۰۲۳–۲۰۲۶</w:t>
            </w:r>
          </w:p>
        </w:tc>
        <w:tc>
          <w:tcPr>
            <w:tcW w:type="dxa" w:w="2805"/>
            <w:shd w:fill="ffffff" w:val="clear"/>
          </w:tcPr>
          <w:p>
            <w:pPr>
              <w:bidi/>
              <w:jc w:val="center"/>
            </w:pPr>
            <w:r>
              <w:rPr>
                <w:rFonts w:ascii="Tahoma" w:cs="Tahoma" w:eastAsia="Tahoma" w:hAnsi="Tahoma"/>
                <w:sz w:val="18"/>
                <w:szCs w:val="18"/>
                <w:rtl/>
              </w:rPr>
              <w:t xml:space="preserve">۵۴ (۶۲٫۸٪)</w:t>
            </w:r>
          </w:p>
        </w:tc>
      </w:tr>
      <w:tr>
        <w:tc>
          <w:tcPr>
            <w:tcW w:type="dxa" w:w="6545"/>
            <w:shd w:fill="f9f9f7" w:val="clear"/>
          </w:tcPr>
          <w:p>
            <w:pPr>
              <w:bidi/>
              <w:jc w:val="right"/>
            </w:pPr>
            <w:r>
              <w:rPr>
                <w:rFonts w:ascii="Tahoma" w:cs="Tahoma" w:eastAsia="Tahoma" w:hAnsi="Tahoma"/>
                <w:sz w:val="18"/>
                <w:szCs w:val="18"/>
                <w:rtl/>
              </w:rPr>
              <w:t xml:space="preserve">گروه شغلی</w:t>
            </w:r>
          </w:p>
        </w:tc>
        <w:tc>
          <w:tcPr>
            <w:tcW w:type="dxa" w:w="2805"/>
            <w:shd w:fill="f9f9f7" w:val="clear"/>
          </w:tcPr>
          <w:p>
            <w:pPr>
              <w:bidi/>
              <w:jc w:val="center"/>
            </w:pPr>
            <w:r>
              <w:rPr>
                <w:rFonts w:ascii="Tahoma" w:cs="Tahoma" w:eastAsia="Tahoma" w:hAnsi="Tahoma"/>
                <w:sz w:val="18"/>
                <w:szCs w:val="18"/>
                <w:rtl/>
              </w:rPr>
              <w:t xml:space="preserve"/>
            </w:r>
          </w:p>
        </w:tc>
      </w:tr>
      <w:tr>
        <w:tc>
          <w:tcPr>
            <w:tcW w:type="dxa" w:w="6545"/>
            <w:shd w:fill="ffffff" w:val="clear"/>
          </w:tcPr>
          <w:p>
            <w:pPr>
              <w:bidi/>
              <w:jc w:val="right"/>
            </w:pPr>
            <w:r>
              <w:rPr>
                <w:rFonts w:ascii="Tahoma" w:cs="Tahoma" w:eastAsia="Tahoma" w:hAnsi="Tahoma"/>
                <w:sz w:val="18"/>
                <w:szCs w:val="18"/>
                <w:rtl/>
              </w:rPr>
              <w:t xml:space="preserve">    سایر کارکنان یا کارکنان ترکیبی نظام سلامت</w:t>
            </w:r>
          </w:p>
        </w:tc>
        <w:tc>
          <w:tcPr>
            <w:tcW w:type="dxa" w:w="2805"/>
            <w:shd w:fill="ffffff" w:val="clear"/>
          </w:tcPr>
          <w:p>
            <w:pPr>
              <w:bidi/>
              <w:jc w:val="center"/>
            </w:pPr>
            <w:r>
              <w:rPr>
                <w:rFonts w:ascii="Tahoma" w:cs="Tahoma" w:eastAsia="Tahoma" w:hAnsi="Tahoma"/>
                <w:sz w:val="18"/>
                <w:szCs w:val="18"/>
                <w:rtl/>
              </w:rPr>
              <w:t xml:space="preserve">۳۱ (۳۶٫۰٪)</w:t>
            </w:r>
          </w:p>
        </w:tc>
      </w:tr>
      <w:tr>
        <w:tc>
          <w:tcPr>
            <w:tcW w:type="dxa" w:w="6545"/>
            <w:shd w:fill="f9f9f7" w:val="clear"/>
          </w:tcPr>
          <w:p>
            <w:pPr>
              <w:bidi/>
              <w:jc w:val="right"/>
            </w:pPr>
            <w:r>
              <w:rPr>
                <w:rFonts w:ascii="Tahoma" w:cs="Tahoma" w:eastAsia="Tahoma" w:hAnsi="Tahoma"/>
                <w:sz w:val="18"/>
                <w:szCs w:val="18"/>
                <w:rtl/>
              </w:rPr>
              <w:t xml:space="preserve">    کارکنان سایر بخش‌ها یا مشاغل ترکیبی</w:t>
            </w:r>
          </w:p>
        </w:tc>
        <w:tc>
          <w:tcPr>
            <w:tcW w:type="dxa" w:w="2805"/>
            <w:shd w:fill="f9f9f7" w:val="clear"/>
          </w:tcPr>
          <w:p>
            <w:pPr>
              <w:bidi/>
              <w:jc w:val="center"/>
            </w:pPr>
            <w:r>
              <w:rPr>
                <w:rFonts w:ascii="Tahoma" w:cs="Tahoma" w:eastAsia="Tahoma" w:hAnsi="Tahoma"/>
                <w:sz w:val="18"/>
                <w:szCs w:val="18"/>
                <w:rtl/>
              </w:rPr>
              <w:t xml:space="preserve">۱۶ (۱۸٫۶٪)</w:t>
            </w:r>
          </w:p>
        </w:tc>
      </w:tr>
      <w:tr>
        <w:tc>
          <w:tcPr>
            <w:tcW w:type="dxa" w:w="6545"/>
            <w:shd w:fill="ffffff" w:val="clear"/>
          </w:tcPr>
          <w:p>
            <w:pPr>
              <w:bidi/>
              <w:jc w:val="right"/>
            </w:pPr>
            <w:r>
              <w:rPr>
                <w:rFonts w:ascii="Tahoma" w:cs="Tahoma" w:eastAsia="Tahoma" w:hAnsi="Tahoma"/>
                <w:sz w:val="18"/>
                <w:szCs w:val="18"/>
                <w:rtl/>
              </w:rPr>
              <w:t xml:space="preserve">    پرستاران</w:t>
            </w:r>
          </w:p>
        </w:tc>
        <w:tc>
          <w:tcPr>
            <w:tcW w:type="dxa" w:w="2805"/>
            <w:shd w:fill="ffffff" w:val="clear"/>
          </w:tcPr>
          <w:p>
            <w:pPr>
              <w:bidi/>
              <w:jc w:val="center"/>
            </w:pPr>
            <w:r>
              <w:rPr>
                <w:rFonts w:ascii="Tahoma" w:cs="Tahoma" w:eastAsia="Tahoma" w:hAnsi="Tahoma"/>
                <w:sz w:val="18"/>
                <w:szCs w:val="18"/>
                <w:rtl/>
              </w:rPr>
              <w:t xml:space="preserve">۱۲ (۱۴٫۰٪)</w:t>
            </w:r>
          </w:p>
        </w:tc>
      </w:tr>
      <w:tr>
        <w:tc>
          <w:tcPr>
            <w:tcW w:type="dxa" w:w="6545"/>
            <w:shd w:fill="f9f9f7" w:val="clear"/>
          </w:tcPr>
          <w:p>
            <w:pPr>
              <w:bidi/>
              <w:jc w:val="right"/>
            </w:pPr>
            <w:r>
              <w:rPr>
                <w:rFonts w:ascii="Tahoma" w:cs="Tahoma" w:eastAsia="Tahoma" w:hAnsi="Tahoma"/>
                <w:sz w:val="18"/>
                <w:szCs w:val="18"/>
                <w:rtl/>
              </w:rPr>
              <w:t xml:space="preserve">    پزشکان و دستیاران پزشکی</w:t>
            </w:r>
          </w:p>
        </w:tc>
        <w:tc>
          <w:tcPr>
            <w:tcW w:type="dxa" w:w="2805"/>
            <w:shd w:fill="f9f9f7" w:val="clear"/>
          </w:tcPr>
          <w:p>
            <w:pPr>
              <w:bidi/>
              <w:jc w:val="center"/>
            </w:pPr>
            <w:r>
              <w:rPr>
                <w:rFonts w:ascii="Tahoma" w:cs="Tahoma" w:eastAsia="Tahoma" w:hAnsi="Tahoma"/>
                <w:sz w:val="18"/>
                <w:szCs w:val="18"/>
                <w:rtl/>
              </w:rPr>
              <w:t xml:space="preserve">۱۲ (۱۴٫۰٪)</w:t>
            </w:r>
          </w:p>
        </w:tc>
      </w:tr>
      <w:tr>
        <w:tc>
          <w:tcPr>
            <w:tcW w:type="dxa" w:w="6545"/>
            <w:shd w:fill="ffffff" w:val="clear"/>
          </w:tcPr>
          <w:p>
            <w:pPr>
              <w:bidi/>
              <w:jc w:val="right"/>
            </w:pPr>
            <w:r>
              <w:rPr>
                <w:rFonts w:ascii="Tahoma" w:cs="Tahoma" w:eastAsia="Tahoma" w:hAnsi="Tahoma"/>
                <w:sz w:val="18"/>
                <w:szCs w:val="18"/>
                <w:rtl/>
              </w:rPr>
              <w:t xml:space="preserve">    معلمان و کارکنان آموزشی</w:t>
            </w:r>
          </w:p>
        </w:tc>
        <w:tc>
          <w:tcPr>
            <w:tcW w:type="dxa" w:w="2805"/>
            <w:shd w:fill="ffffff" w:val="clear"/>
          </w:tcPr>
          <w:p>
            <w:pPr>
              <w:bidi/>
              <w:jc w:val="center"/>
            </w:pPr>
            <w:r>
              <w:rPr>
                <w:rFonts w:ascii="Tahoma" w:cs="Tahoma" w:eastAsia="Tahoma" w:hAnsi="Tahoma"/>
                <w:sz w:val="18"/>
                <w:szCs w:val="18"/>
                <w:rtl/>
              </w:rPr>
              <w:t xml:space="preserve">۸ (۹٫۳٪)</w:t>
            </w:r>
          </w:p>
        </w:tc>
      </w:tr>
      <w:tr>
        <w:tc>
          <w:tcPr>
            <w:tcW w:type="dxa" w:w="6545"/>
            <w:shd w:fill="f9f9f7" w:val="clear"/>
          </w:tcPr>
          <w:p>
            <w:pPr>
              <w:bidi/>
              <w:jc w:val="right"/>
            </w:pPr>
            <w:r>
              <w:rPr>
                <w:rFonts w:ascii="Tahoma" w:cs="Tahoma" w:eastAsia="Tahoma" w:hAnsi="Tahoma"/>
                <w:sz w:val="18"/>
                <w:szCs w:val="18"/>
                <w:rtl/>
              </w:rPr>
              <w:t xml:space="preserve">    متخصصان سلامت روان و مددکاری اجتماعی</w:t>
            </w:r>
          </w:p>
        </w:tc>
        <w:tc>
          <w:tcPr>
            <w:tcW w:type="dxa" w:w="2805"/>
            <w:shd w:fill="f9f9f7" w:val="clear"/>
          </w:tcPr>
          <w:p>
            <w:pPr>
              <w:bidi/>
              <w:jc w:val="center"/>
            </w:pPr>
            <w:r>
              <w:rPr>
                <w:rFonts w:ascii="Tahoma" w:cs="Tahoma" w:eastAsia="Tahoma" w:hAnsi="Tahoma"/>
                <w:sz w:val="18"/>
                <w:szCs w:val="18"/>
                <w:rtl/>
              </w:rPr>
              <w:t xml:space="preserve">۷ (۸٫۱٪)</w:t>
            </w:r>
          </w:p>
        </w:tc>
      </w:tr>
      <w:tr>
        <w:tc>
          <w:tcPr>
            <w:tcW w:type="dxa" w:w="6545"/>
            <w:shd w:fill="ffffff" w:val="clear"/>
          </w:tcPr>
          <w:p>
            <w:pPr>
              <w:bidi/>
              <w:jc w:val="right"/>
            </w:pPr>
            <w:r>
              <w:rPr>
                <w:rFonts w:ascii="Tahoma" w:cs="Tahoma" w:eastAsia="Tahoma" w:hAnsi="Tahoma"/>
                <w:sz w:val="18"/>
                <w:szCs w:val="18"/>
                <w:rtl/>
              </w:rPr>
              <w:t xml:space="preserve">شیوه اصلی تحویل</w:t>
            </w:r>
          </w:p>
        </w:tc>
        <w:tc>
          <w:tcPr>
            <w:tcW w:type="dxa" w:w="2805"/>
            <w:shd w:fill="ffffff" w:val="clear"/>
          </w:tcPr>
          <w:p>
            <w:pPr>
              <w:bidi/>
              <w:jc w:val="center"/>
            </w:pPr>
            <w:r>
              <w:rPr>
                <w:rFonts w:ascii="Tahoma" w:cs="Tahoma" w:eastAsia="Tahoma" w:hAnsi="Tahoma"/>
                <w:sz w:val="18"/>
                <w:szCs w:val="18"/>
                <w:rtl/>
              </w:rPr>
              <w:t xml:space="preserve"/>
            </w:r>
          </w:p>
        </w:tc>
      </w:tr>
      <w:tr>
        <w:tc>
          <w:tcPr>
            <w:tcW w:type="dxa" w:w="6545"/>
            <w:shd w:fill="f9f9f7" w:val="clear"/>
          </w:tcPr>
          <w:p>
            <w:pPr>
              <w:bidi/>
              <w:jc w:val="right"/>
            </w:pPr>
            <w:r>
              <w:rPr>
                <w:rFonts w:ascii="Tahoma" w:cs="Tahoma" w:eastAsia="Tahoma" w:hAnsi="Tahoma"/>
                <w:sz w:val="18"/>
                <w:szCs w:val="18"/>
                <w:rtl/>
              </w:rPr>
              <w:t xml:space="preserve">    برنامه مبتنی بر وب</w:t>
            </w:r>
          </w:p>
        </w:tc>
        <w:tc>
          <w:tcPr>
            <w:tcW w:type="dxa" w:w="2805"/>
            <w:shd w:fill="f9f9f7" w:val="clear"/>
          </w:tcPr>
          <w:p>
            <w:pPr>
              <w:bidi/>
              <w:jc w:val="center"/>
            </w:pPr>
            <w:r>
              <w:rPr>
                <w:rFonts w:ascii="Tahoma" w:cs="Tahoma" w:eastAsia="Tahoma" w:hAnsi="Tahoma"/>
                <w:sz w:val="18"/>
                <w:szCs w:val="18"/>
                <w:rtl/>
              </w:rPr>
              <w:t xml:space="preserve">۳۹ (۴۵٫۳٪)</w:t>
            </w:r>
          </w:p>
        </w:tc>
      </w:tr>
      <w:tr>
        <w:tc>
          <w:tcPr>
            <w:tcW w:type="dxa" w:w="6545"/>
            <w:shd w:fill="ffffff" w:val="clear"/>
          </w:tcPr>
          <w:p>
            <w:pPr>
              <w:bidi/>
              <w:jc w:val="right"/>
            </w:pPr>
            <w:r>
              <w:rPr>
                <w:rFonts w:ascii="Tahoma" w:cs="Tahoma" w:eastAsia="Tahoma" w:hAnsi="Tahoma"/>
                <w:sz w:val="18"/>
                <w:szCs w:val="18"/>
                <w:rtl/>
              </w:rPr>
              <w:t xml:space="preserve">    اپلیکیشن تلفن هوشمند</w:t>
            </w:r>
          </w:p>
        </w:tc>
        <w:tc>
          <w:tcPr>
            <w:tcW w:type="dxa" w:w="2805"/>
            <w:shd w:fill="ffffff" w:val="clear"/>
          </w:tcPr>
          <w:p>
            <w:pPr>
              <w:bidi/>
              <w:jc w:val="center"/>
            </w:pPr>
            <w:r>
              <w:rPr>
                <w:rFonts w:ascii="Tahoma" w:cs="Tahoma" w:eastAsia="Tahoma" w:hAnsi="Tahoma"/>
                <w:sz w:val="18"/>
                <w:szCs w:val="18"/>
                <w:rtl/>
              </w:rPr>
              <w:t xml:space="preserve">۲۰ (۲۳٫۳٪)</w:t>
            </w:r>
          </w:p>
        </w:tc>
      </w:tr>
      <w:tr>
        <w:tc>
          <w:tcPr>
            <w:tcW w:type="dxa" w:w="6545"/>
            <w:shd w:fill="f9f9f7" w:val="clear"/>
          </w:tcPr>
          <w:p>
            <w:pPr>
              <w:bidi/>
              <w:jc w:val="right"/>
            </w:pPr>
            <w:r>
              <w:rPr>
                <w:rFonts w:ascii="Tahoma" w:cs="Tahoma" w:eastAsia="Tahoma" w:hAnsi="Tahoma"/>
                <w:sz w:val="18"/>
                <w:szCs w:val="18"/>
                <w:rtl/>
              </w:rPr>
              <w:t xml:space="preserve">    جلسات زنده برخط (ویدئوکنفرانس/وبینار)</w:t>
            </w:r>
          </w:p>
        </w:tc>
        <w:tc>
          <w:tcPr>
            <w:tcW w:type="dxa" w:w="2805"/>
            <w:shd w:fill="f9f9f7" w:val="clear"/>
          </w:tcPr>
          <w:p>
            <w:pPr>
              <w:bidi/>
              <w:jc w:val="center"/>
            </w:pPr>
            <w:r>
              <w:rPr>
                <w:rFonts w:ascii="Tahoma" w:cs="Tahoma" w:eastAsia="Tahoma" w:hAnsi="Tahoma"/>
                <w:sz w:val="18"/>
                <w:szCs w:val="18"/>
                <w:rtl/>
              </w:rPr>
              <w:t xml:space="preserve">۱۴ (۱۶٫۳٪)</w:t>
            </w:r>
          </w:p>
        </w:tc>
      </w:tr>
      <w:tr>
        <w:tc>
          <w:tcPr>
            <w:tcW w:type="dxa" w:w="6545"/>
            <w:shd w:fill="ffffff" w:val="clear"/>
          </w:tcPr>
          <w:p>
            <w:pPr>
              <w:bidi/>
              <w:jc w:val="right"/>
            </w:pPr>
            <w:r>
              <w:rPr>
                <w:rFonts w:ascii="Tahoma" w:cs="Tahoma" w:eastAsia="Tahoma" w:hAnsi="Tahoma"/>
                <w:sz w:val="18"/>
                <w:szCs w:val="18"/>
                <w:rtl/>
              </w:rPr>
              <w:t xml:space="preserve">    ترکیبی (دیجیتال و حضوری)</w:t>
            </w:r>
          </w:p>
        </w:tc>
        <w:tc>
          <w:tcPr>
            <w:tcW w:type="dxa" w:w="2805"/>
            <w:shd w:fill="ffffff" w:val="clear"/>
          </w:tcPr>
          <w:p>
            <w:pPr>
              <w:bidi/>
              <w:jc w:val="center"/>
            </w:pPr>
            <w:r>
              <w:rPr>
                <w:rFonts w:ascii="Tahoma" w:cs="Tahoma" w:eastAsia="Tahoma" w:hAnsi="Tahoma"/>
                <w:sz w:val="18"/>
                <w:szCs w:val="18"/>
                <w:rtl/>
              </w:rPr>
              <w:t xml:space="preserve">۸ (۹٫۳٪)</w:t>
            </w:r>
          </w:p>
        </w:tc>
      </w:tr>
      <w:tr>
        <w:tc>
          <w:tcPr>
            <w:tcW w:type="dxa" w:w="6545"/>
            <w:shd w:fill="f9f9f7" w:val="clear"/>
          </w:tcPr>
          <w:p>
            <w:pPr>
              <w:bidi/>
              <w:jc w:val="right"/>
            </w:pPr>
            <w:r>
              <w:rPr>
                <w:rFonts w:ascii="Tahoma" w:cs="Tahoma" w:eastAsia="Tahoma" w:hAnsi="Tahoma"/>
                <w:sz w:val="18"/>
                <w:szCs w:val="18"/>
                <w:rtl/>
              </w:rPr>
              <w:t xml:space="preserve">    پوشیدنی یا سکوی حس‌گر حرکت</w:t>
            </w:r>
          </w:p>
        </w:tc>
        <w:tc>
          <w:tcPr>
            <w:tcW w:type="dxa" w:w="2805"/>
            <w:shd w:fill="f9f9f7" w:val="clear"/>
          </w:tcPr>
          <w:p>
            <w:pPr>
              <w:bidi/>
              <w:jc w:val="center"/>
            </w:pPr>
            <w:r>
              <w:rPr>
                <w:rFonts w:ascii="Tahoma" w:cs="Tahoma" w:eastAsia="Tahoma" w:hAnsi="Tahoma"/>
                <w:sz w:val="18"/>
                <w:szCs w:val="18"/>
                <w:rtl/>
              </w:rPr>
              <w:t xml:space="preserve">۲ (۲٫۳٪)</w:t>
            </w:r>
          </w:p>
        </w:tc>
      </w:tr>
      <w:tr>
        <w:tc>
          <w:tcPr>
            <w:tcW w:type="dxa" w:w="6545"/>
            <w:shd w:fill="ffffff" w:val="clear"/>
          </w:tcPr>
          <w:p>
            <w:pPr>
              <w:bidi/>
              <w:jc w:val="right"/>
            </w:pPr>
            <w:r>
              <w:rPr>
                <w:rFonts w:ascii="Tahoma" w:cs="Tahoma" w:eastAsia="Tahoma" w:hAnsi="Tahoma"/>
                <w:sz w:val="18"/>
                <w:szCs w:val="18"/>
                <w:rtl/>
              </w:rPr>
              <w:t xml:space="preserve">    پیامک یا پیام‌رسان</w:t>
            </w:r>
          </w:p>
        </w:tc>
        <w:tc>
          <w:tcPr>
            <w:tcW w:type="dxa" w:w="2805"/>
            <w:shd w:fill="ffffff" w:val="clear"/>
          </w:tcPr>
          <w:p>
            <w:pPr>
              <w:bidi/>
              <w:jc w:val="center"/>
            </w:pPr>
            <w:r>
              <w:rPr>
                <w:rFonts w:ascii="Tahoma" w:cs="Tahoma" w:eastAsia="Tahoma" w:hAnsi="Tahoma"/>
                <w:sz w:val="18"/>
                <w:szCs w:val="18"/>
                <w:rtl/>
              </w:rPr>
              <w:t xml:space="preserve">۲ (۲٫۳٪)</w:t>
            </w:r>
          </w:p>
        </w:tc>
      </w:tr>
      <w:tr>
        <w:tc>
          <w:tcPr>
            <w:tcW w:type="dxa" w:w="6545"/>
            <w:shd w:fill="f9f9f7" w:val="clear"/>
          </w:tcPr>
          <w:p>
            <w:pPr>
              <w:bidi/>
              <w:jc w:val="right"/>
            </w:pPr>
            <w:r>
              <w:rPr>
                <w:rFonts w:ascii="Tahoma" w:cs="Tahoma" w:eastAsia="Tahoma" w:hAnsi="Tahoma"/>
                <w:sz w:val="18"/>
                <w:szCs w:val="18"/>
                <w:rtl/>
              </w:rPr>
              <w:t xml:space="preserve">    چت‌بات</w:t>
            </w:r>
          </w:p>
        </w:tc>
        <w:tc>
          <w:tcPr>
            <w:tcW w:type="dxa" w:w="2805"/>
            <w:shd w:fill="f9f9f7" w:val="clear"/>
          </w:tcPr>
          <w:p>
            <w:pPr>
              <w:bidi/>
              <w:jc w:val="center"/>
            </w:pPr>
            <w:r>
              <w:rPr>
                <w:rFonts w:ascii="Tahoma" w:cs="Tahoma" w:eastAsia="Tahoma" w:hAnsi="Tahoma"/>
                <w:sz w:val="18"/>
                <w:szCs w:val="18"/>
                <w:rtl/>
              </w:rPr>
              <w:t xml:space="preserve">۱ (۱٫۲٪)</w:t>
            </w:r>
          </w:p>
        </w:tc>
      </w:tr>
      <w:tr>
        <w:tc>
          <w:tcPr>
            <w:tcW w:type="dxa" w:w="6545"/>
            <w:shd w:fill="ffffff" w:val="clear"/>
          </w:tcPr>
          <w:p>
            <w:pPr>
              <w:bidi/>
              <w:jc w:val="right"/>
            </w:pPr>
            <w:r>
              <w:rPr>
                <w:rFonts w:ascii="Tahoma" w:cs="Tahoma" w:eastAsia="Tahoma" w:hAnsi="Tahoma"/>
                <w:sz w:val="18"/>
                <w:szCs w:val="18"/>
                <w:rtl/>
              </w:rPr>
              <w:t xml:space="preserve">رویکرد مداخله</w:t>
            </w:r>
          </w:p>
        </w:tc>
        <w:tc>
          <w:tcPr>
            <w:tcW w:type="dxa" w:w="2805"/>
            <w:shd w:fill="ffffff" w:val="clear"/>
          </w:tcPr>
          <w:p>
            <w:pPr>
              <w:bidi/>
              <w:jc w:val="center"/>
            </w:pPr>
            <w:r>
              <w:rPr>
                <w:rFonts w:ascii="Tahoma" w:cs="Tahoma" w:eastAsia="Tahoma" w:hAnsi="Tahoma"/>
                <w:sz w:val="18"/>
                <w:szCs w:val="18"/>
                <w:rtl/>
              </w:rPr>
              <w:t xml:space="preserve"/>
            </w:r>
          </w:p>
        </w:tc>
      </w:tr>
      <w:tr>
        <w:tc>
          <w:tcPr>
            <w:tcW w:type="dxa" w:w="6545"/>
            <w:shd w:fill="f9f9f7" w:val="clear"/>
          </w:tcPr>
          <w:p>
            <w:pPr>
              <w:bidi/>
              <w:jc w:val="right"/>
            </w:pPr>
            <w:r>
              <w:rPr>
                <w:rFonts w:ascii="Tahoma" w:cs="Tahoma" w:eastAsia="Tahoma" w:hAnsi="Tahoma"/>
                <w:sz w:val="18"/>
                <w:szCs w:val="18"/>
                <w:rtl/>
              </w:rPr>
              <w:t xml:space="preserve">    ذهن‌آگاهی یا مراقبه</w:t>
            </w:r>
          </w:p>
        </w:tc>
        <w:tc>
          <w:tcPr>
            <w:tcW w:type="dxa" w:w="2805"/>
            <w:shd w:fill="f9f9f7" w:val="clear"/>
          </w:tcPr>
          <w:p>
            <w:pPr>
              <w:bidi/>
              <w:jc w:val="center"/>
            </w:pPr>
            <w:r>
              <w:rPr>
                <w:rFonts w:ascii="Tahoma" w:cs="Tahoma" w:eastAsia="Tahoma" w:hAnsi="Tahoma"/>
                <w:sz w:val="18"/>
                <w:szCs w:val="18"/>
                <w:rtl/>
              </w:rPr>
              <w:t xml:space="preserve">۲۱ (۲۴٫۴٪)</w:t>
            </w:r>
          </w:p>
        </w:tc>
      </w:tr>
      <w:tr>
        <w:tc>
          <w:tcPr>
            <w:tcW w:type="dxa" w:w="6545"/>
            <w:shd w:fill="ffffff" w:val="clear"/>
          </w:tcPr>
          <w:p>
            <w:pPr>
              <w:bidi/>
              <w:jc w:val="right"/>
            </w:pPr>
            <w:r>
              <w:rPr>
                <w:rFonts w:ascii="Tahoma" w:cs="Tahoma" w:eastAsia="Tahoma" w:hAnsi="Tahoma"/>
                <w:sz w:val="18"/>
                <w:szCs w:val="18"/>
                <w:rtl/>
              </w:rPr>
              <w:t xml:space="preserve">    سایر رویکردهای روان‌شناختی</w:t>
            </w:r>
          </w:p>
        </w:tc>
        <w:tc>
          <w:tcPr>
            <w:tcW w:type="dxa" w:w="2805"/>
            <w:shd w:fill="ffffff" w:val="clear"/>
          </w:tcPr>
          <w:p>
            <w:pPr>
              <w:bidi/>
              <w:jc w:val="center"/>
            </w:pPr>
            <w:r>
              <w:rPr>
                <w:rFonts w:ascii="Tahoma" w:cs="Tahoma" w:eastAsia="Tahoma" w:hAnsi="Tahoma"/>
                <w:sz w:val="18"/>
                <w:szCs w:val="18"/>
                <w:rtl/>
              </w:rPr>
              <w:t xml:space="preserve">۱۳ (۱۵٫۱٪)</w:t>
            </w:r>
          </w:p>
        </w:tc>
      </w:tr>
      <w:tr>
        <w:tc>
          <w:tcPr>
            <w:tcW w:type="dxa" w:w="6545"/>
            <w:shd w:fill="f9f9f7" w:val="clear"/>
          </w:tcPr>
          <w:p>
            <w:pPr>
              <w:bidi/>
              <w:jc w:val="right"/>
            </w:pPr>
            <w:r>
              <w:rPr>
                <w:rFonts w:ascii="Tahoma" w:cs="Tahoma" w:eastAsia="Tahoma" w:hAnsi="Tahoma"/>
                <w:sz w:val="18"/>
                <w:szCs w:val="18"/>
                <w:rtl/>
              </w:rPr>
              <w:t xml:space="preserve">    شناختی-رفتاری یا مدیریت استرس</w:t>
            </w:r>
          </w:p>
        </w:tc>
        <w:tc>
          <w:tcPr>
            <w:tcW w:type="dxa" w:w="2805"/>
            <w:shd w:fill="f9f9f7" w:val="clear"/>
          </w:tcPr>
          <w:p>
            <w:pPr>
              <w:bidi/>
              <w:jc w:val="center"/>
            </w:pPr>
            <w:r>
              <w:rPr>
                <w:rFonts w:ascii="Tahoma" w:cs="Tahoma" w:eastAsia="Tahoma" w:hAnsi="Tahoma"/>
                <w:sz w:val="18"/>
                <w:szCs w:val="18"/>
                <w:rtl/>
              </w:rPr>
              <w:t xml:space="preserve">۱۲ (۱۴٫۰٪)</w:t>
            </w:r>
          </w:p>
        </w:tc>
      </w:tr>
      <w:tr>
        <w:tc>
          <w:tcPr>
            <w:tcW w:type="dxa" w:w="6545"/>
            <w:shd w:fill="ffffff" w:val="clear"/>
          </w:tcPr>
          <w:p>
            <w:pPr>
              <w:bidi/>
              <w:jc w:val="right"/>
            </w:pPr>
            <w:r>
              <w:rPr>
                <w:rFonts w:ascii="Tahoma" w:cs="Tahoma" w:eastAsia="Tahoma" w:hAnsi="Tahoma"/>
                <w:sz w:val="18"/>
                <w:szCs w:val="18"/>
                <w:rtl/>
              </w:rPr>
              <w:t xml:space="preserve">    آموزش روانی یا تاب‌آوری</w:t>
            </w:r>
          </w:p>
        </w:tc>
        <w:tc>
          <w:tcPr>
            <w:tcW w:type="dxa" w:w="2805"/>
            <w:shd w:fill="ffffff" w:val="clear"/>
          </w:tcPr>
          <w:p>
            <w:pPr>
              <w:bidi/>
              <w:jc w:val="center"/>
            </w:pPr>
            <w:r>
              <w:rPr>
                <w:rFonts w:ascii="Tahoma" w:cs="Tahoma" w:eastAsia="Tahoma" w:hAnsi="Tahoma"/>
                <w:sz w:val="18"/>
                <w:szCs w:val="18"/>
                <w:rtl/>
              </w:rPr>
              <w:t xml:space="preserve">۹ (۱۰٫۵٪)</w:t>
            </w:r>
          </w:p>
        </w:tc>
      </w:tr>
      <w:tr>
        <w:tc>
          <w:tcPr>
            <w:tcW w:type="dxa" w:w="6545"/>
            <w:shd w:fill="f9f9f7" w:val="clear"/>
          </w:tcPr>
          <w:p>
            <w:pPr>
              <w:bidi/>
              <w:jc w:val="right"/>
            </w:pPr>
            <w:r>
              <w:rPr>
                <w:rFonts w:ascii="Tahoma" w:cs="Tahoma" w:eastAsia="Tahoma" w:hAnsi="Tahoma"/>
                <w:sz w:val="18"/>
                <w:szCs w:val="18"/>
                <w:rtl/>
              </w:rPr>
              <w:t xml:space="preserve">    روان‌شناسی مثبت</w:t>
            </w:r>
          </w:p>
        </w:tc>
        <w:tc>
          <w:tcPr>
            <w:tcW w:type="dxa" w:w="2805"/>
            <w:shd w:fill="f9f9f7" w:val="clear"/>
          </w:tcPr>
          <w:p>
            <w:pPr>
              <w:bidi/>
              <w:jc w:val="center"/>
            </w:pPr>
            <w:r>
              <w:rPr>
                <w:rFonts w:ascii="Tahoma" w:cs="Tahoma" w:eastAsia="Tahoma" w:hAnsi="Tahoma"/>
                <w:sz w:val="18"/>
                <w:szCs w:val="18"/>
                <w:rtl/>
              </w:rPr>
              <w:t xml:space="preserve">۹ (۱۰٫۵٪)</w:t>
            </w:r>
          </w:p>
        </w:tc>
      </w:tr>
      <w:tr>
        <w:tc>
          <w:tcPr>
            <w:tcW w:type="dxa" w:w="6545"/>
            <w:shd w:fill="ffffff" w:val="clear"/>
          </w:tcPr>
          <w:p>
            <w:pPr>
              <w:bidi/>
              <w:jc w:val="right"/>
            </w:pPr>
            <w:r>
              <w:rPr>
                <w:rFonts w:ascii="Tahoma" w:cs="Tahoma" w:eastAsia="Tahoma" w:hAnsi="Tahoma"/>
                <w:sz w:val="18"/>
                <w:szCs w:val="18"/>
                <w:rtl/>
              </w:rPr>
              <w:t xml:space="preserve">    سازوکار غیرروان‌شناختی</w:t>
            </w:r>
          </w:p>
        </w:tc>
        <w:tc>
          <w:tcPr>
            <w:tcW w:type="dxa" w:w="2805"/>
            <w:shd w:fill="ffffff" w:val="clear"/>
          </w:tcPr>
          <w:p>
            <w:pPr>
              <w:bidi/>
              <w:jc w:val="center"/>
            </w:pPr>
            <w:r>
              <w:rPr>
                <w:rFonts w:ascii="Tahoma" w:cs="Tahoma" w:eastAsia="Tahoma" w:hAnsi="Tahoma"/>
                <w:sz w:val="18"/>
                <w:szCs w:val="18"/>
                <w:rtl/>
              </w:rPr>
              <w:t xml:space="preserve">۹ (۱۰٫۵٪)</w:t>
            </w:r>
          </w:p>
        </w:tc>
      </w:tr>
      <w:tr>
        <w:tc>
          <w:tcPr>
            <w:tcW w:type="dxa" w:w="6545"/>
            <w:shd w:fill="f9f9f7" w:val="clear"/>
          </w:tcPr>
          <w:p>
            <w:pPr>
              <w:bidi/>
              <w:jc w:val="right"/>
            </w:pPr>
            <w:r>
              <w:rPr>
                <w:rFonts w:ascii="Tahoma" w:cs="Tahoma" w:eastAsia="Tahoma" w:hAnsi="Tahoma"/>
                <w:sz w:val="18"/>
                <w:szCs w:val="18"/>
                <w:rtl/>
              </w:rPr>
              <w:t xml:space="preserve">    پذیرش و تعهد (ACT)</w:t>
            </w:r>
          </w:p>
        </w:tc>
        <w:tc>
          <w:tcPr>
            <w:tcW w:type="dxa" w:w="2805"/>
            <w:shd w:fill="f9f9f7" w:val="clear"/>
          </w:tcPr>
          <w:p>
            <w:pPr>
              <w:bidi/>
              <w:jc w:val="center"/>
            </w:pPr>
            <w:r>
              <w:rPr>
                <w:rFonts w:ascii="Tahoma" w:cs="Tahoma" w:eastAsia="Tahoma" w:hAnsi="Tahoma"/>
                <w:sz w:val="18"/>
                <w:szCs w:val="18"/>
                <w:rtl/>
              </w:rPr>
              <w:t xml:space="preserve">۵ (۵٫۸٪)</w:t>
            </w:r>
          </w:p>
        </w:tc>
      </w:tr>
      <w:tr>
        <w:tc>
          <w:tcPr>
            <w:tcW w:type="dxa" w:w="6545"/>
            <w:shd w:fill="ffffff" w:val="clear"/>
          </w:tcPr>
          <w:p>
            <w:pPr>
              <w:bidi/>
              <w:jc w:val="right"/>
            </w:pPr>
            <w:r>
              <w:rPr>
                <w:rFonts w:ascii="Tahoma" w:cs="Tahoma" w:eastAsia="Tahoma" w:hAnsi="Tahoma"/>
                <w:sz w:val="18"/>
                <w:szCs w:val="18"/>
                <w:rtl/>
              </w:rPr>
              <w:t xml:space="preserve">    مبتنی بر شفقت</w:t>
            </w:r>
          </w:p>
        </w:tc>
        <w:tc>
          <w:tcPr>
            <w:tcW w:type="dxa" w:w="2805"/>
            <w:shd w:fill="ffffff" w:val="clear"/>
          </w:tcPr>
          <w:p>
            <w:pPr>
              <w:bidi/>
              <w:jc w:val="center"/>
            </w:pPr>
            <w:r>
              <w:rPr>
                <w:rFonts w:ascii="Tahoma" w:cs="Tahoma" w:eastAsia="Tahoma" w:hAnsi="Tahoma"/>
                <w:sz w:val="18"/>
                <w:szCs w:val="18"/>
                <w:rtl/>
              </w:rPr>
              <w:t xml:space="preserve">۵ (۵٫۸٪)</w:t>
            </w:r>
          </w:p>
        </w:tc>
      </w:tr>
      <w:tr>
        <w:tc>
          <w:tcPr>
            <w:tcW w:type="dxa" w:w="6545"/>
            <w:shd w:fill="f9f9f7" w:val="clear"/>
          </w:tcPr>
          <w:p>
            <w:pPr>
              <w:bidi/>
              <w:jc w:val="right"/>
            </w:pPr>
            <w:r>
              <w:rPr>
                <w:rFonts w:ascii="Tahoma" w:cs="Tahoma" w:eastAsia="Tahoma" w:hAnsi="Tahoma"/>
                <w:sz w:val="18"/>
                <w:szCs w:val="18"/>
                <w:rtl/>
              </w:rPr>
              <w:t xml:space="preserve">    کوچینگ</w:t>
            </w:r>
          </w:p>
        </w:tc>
        <w:tc>
          <w:tcPr>
            <w:tcW w:type="dxa" w:w="2805"/>
            <w:shd w:fill="f9f9f7" w:val="clear"/>
          </w:tcPr>
          <w:p>
            <w:pPr>
              <w:bidi/>
              <w:jc w:val="center"/>
            </w:pPr>
            <w:r>
              <w:rPr>
                <w:rFonts w:ascii="Tahoma" w:cs="Tahoma" w:eastAsia="Tahoma" w:hAnsi="Tahoma"/>
                <w:sz w:val="18"/>
                <w:szCs w:val="18"/>
                <w:rtl/>
              </w:rPr>
              <w:t xml:space="preserve">۳ (۳٫۵٪)</w:t>
            </w:r>
          </w:p>
        </w:tc>
      </w:tr>
      <w:tr>
        <w:tc>
          <w:tcPr>
            <w:tcW w:type="dxa" w:w="6545"/>
            <w:shd w:fill="ffffff" w:val="clear"/>
          </w:tcPr>
          <w:p>
            <w:pPr>
              <w:bidi/>
              <w:jc w:val="right"/>
            </w:pPr>
            <w:r>
              <w:rPr>
                <w:rFonts w:ascii="Tahoma" w:cs="Tahoma" w:eastAsia="Tahoma" w:hAnsi="Tahoma"/>
                <w:sz w:val="18"/>
                <w:szCs w:val="18"/>
                <w:rtl/>
              </w:rPr>
              <w:t xml:space="preserve">سازوکار مداخله</w:t>
            </w:r>
          </w:p>
        </w:tc>
        <w:tc>
          <w:tcPr>
            <w:tcW w:type="dxa" w:w="2805"/>
            <w:shd w:fill="ffffff" w:val="clear"/>
          </w:tcPr>
          <w:p>
            <w:pPr>
              <w:bidi/>
              <w:jc w:val="center"/>
            </w:pPr>
            <w:r>
              <w:rPr>
                <w:rFonts w:ascii="Tahoma" w:cs="Tahoma" w:eastAsia="Tahoma" w:hAnsi="Tahoma"/>
                <w:sz w:val="18"/>
                <w:szCs w:val="18"/>
                <w:rtl/>
              </w:rPr>
              <w:t xml:space="preserve"/>
            </w:r>
          </w:p>
        </w:tc>
      </w:tr>
      <w:tr>
        <w:tc>
          <w:tcPr>
            <w:tcW w:type="dxa" w:w="6545"/>
            <w:shd w:fill="f9f9f7" w:val="clear"/>
          </w:tcPr>
          <w:p>
            <w:pPr>
              <w:bidi/>
              <w:jc w:val="right"/>
            </w:pPr>
            <w:r>
              <w:rPr>
                <w:rFonts w:ascii="Tahoma" w:cs="Tahoma" w:eastAsia="Tahoma" w:hAnsi="Tahoma"/>
                <w:sz w:val="18"/>
                <w:szCs w:val="18"/>
                <w:rtl/>
              </w:rPr>
              <w:t xml:space="preserve">    روان‌شناختی</w:t>
            </w:r>
          </w:p>
        </w:tc>
        <w:tc>
          <w:tcPr>
            <w:tcW w:type="dxa" w:w="2805"/>
            <w:shd w:fill="f9f9f7" w:val="clear"/>
          </w:tcPr>
          <w:p>
            <w:pPr>
              <w:bidi/>
              <w:jc w:val="center"/>
            </w:pPr>
            <w:r>
              <w:rPr>
                <w:rFonts w:ascii="Tahoma" w:cs="Tahoma" w:eastAsia="Tahoma" w:hAnsi="Tahoma"/>
                <w:sz w:val="18"/>
                <w:szCs w:val="18"/>
                <w:rtl/>
              </w:rPr>
              <w:t xml:space="preserve">۷۷ (۸۹٫۵٪)</w:t>
            </w:r>
          </w:p>
        </w:tc>
      </w:tr>
      <w:tr>
        <w:tc>
          <w:tcPr>
            <w:tcW w:type="dxa" w:w="6545"/>
            <w:shd w:fill="ffffff" w:val="clear"/>
          </w:tcPr>
          <w:p>
            <w:pPr>
              <w:bidi/>
              <w:jc w:val="right"/>
            </w:pPr>
            <w:r>
              <w:rPr>
                <w:rFonts w:ascii="Tahoma" w:cs="Tahoma" w:eastAsia="Tahoma" w:hAnsi="Tahoma"/>
                <w:sz w:val="18"/>
                <w:szCs w:val="18"/>
                <w:rtl/>
              </w:rPr>
              <w:t xml:space="preserve">    فعالیت بدنی</w:t>
            </w:r>
          </w:p>
        </w:tc>
        <w:tc>
          <w:tcPr>
            <w:tcW w:type="dxa" w:w="2805"/>
            <w:shd w:fill="ffffff" w:val="clear"/>
          </w:tcPr>
          <w:p>
            <w:pPr>
              <w:bidi/>
              <w:jc w:val="center"/>
            </w:pPr>
            <w:r>
              <w:rPr>
                <w:rFonts w:ascii="Tahoma" w:cs="Tahoma" w:eastAsia="Tahoma" w:hAnsi="Tahoma"/>
                <w:sz w:val="18"/>
                <w:szCs w:val="18"/>
                <w:rtl/>
              </w:rPr>
              <w:t xml:space="preserve">۴ (۴٫۷٪)</w:t>
            </w:r>
          </w:p>
        </w:tc>
      </w:tr>
      <w:tr>
        <w:tc>
          <w:tcPr>
            <w:tcW w:type="dxa" w:w="6545"/>
            <w:shd w:fill="f9f9f7" w:val="clear"/>
          </w:tcPr>
          <w:p>
            <w:pPr>
              <w:bidi/>
              <w:jc w:val="right"/>
            </w:pPr>
            <w:r>
              <w:rPr>
                <w:rFonts w:ascii="Tahoma" w:cs="Tahoma" w:eastAsia="Tahoma" w:hAnsi="Tahoma"/>
                <w:sz w:val="18"/>
                <w:szCs w:val="18"/>
                <w:rtl/>
              </w:rPr>
              <w:t xml:space="preserve">    بازخورد یا راهنمایی مسیر خدمات</w:t>
            </w:r>
          </w:p>
        </w:tc>
        <w:tc>
          <w:tcPr>
            <w:tcW w:type="dxa" w:w="2805"/>
            <w:shd w:fill="f9f9f7" w:val="clear"/>
          </w:tcPr>
          <w:p>
            <w:pPr>
              <w:bidi/>
              <w:jc w:val="center"/>
            </w:pPr>
            <w:r>
              <w:rPr>
                <w:rFonts w:ascii="Tahoma" w:cs="Tahoma" w:eastAsia="Tahoma" w:hAnsi="Tahoma"/>
                <w:sz w:val="18"/>
                <w:szCs w:val="18"/>
                <w:rtl/>
              </w:rPr>
              <w:t xml:space="preserve">۳ (۳٫۵٪)</w:t>
            </w:r>
          </w:p>
        </w:tc>
      </w:tr>
      <w:tr>
        <w:tc>
          <w:tcPr>
            <w:tcW w:type="dxa" w:w="6545"/>
            <w:shd w:fill="ffffff" w:val="clear"/>
          </w:tcPr>
          <w:p>
            <w:pPr>
              <w:bidi/>
              <w:jc w:val="right"/>
            </w:pPr>
            <w:r>
              <w:rPr>
                <w:rFonts w:ascii="Tahoma" w:cs="Tahoma" w:eastAsia="Tahoma" w:hAnsi="Tahoma"/>
                <w:sz w:val="18"/>
                <w:szCs w:val="18"/>
                <w:rtl/>
              </w:rPr>
              <w:t xml:space="preserve">    آموزش حرفه‌ای</w:t>
            </w:r>
          </w:p>
        </w:tc>
        <w:tc>
          <w:tcPr>
            <w:tcW w:type="dxa" w:w="2805"/>
            <w:shd w:fill="ffffff" w:val="clear"/>
          </w:tcPr>
          <w:p>
            <w:pPr>
              <w:bidi/>
              <w:jc w:val="center"/>
            </w:pPr>
            <w:r>
              <w:rPr>
                <w:rFonts w:ascii="Tahoma" w:cs="Tahoma" w:eastAsia="Tahoma" w:hAnsi="Tahoma"/>
                <w:sz w:val="18"/>
                <w:szCs w:val="18"/>
                <w:rtl/>
              </w:rPr>
              <w:t xml:space="preserve">۲ (۲٫۳٪)</w:t>
            </w:r>
          </w:p>
        </w:tc>
      </w:tr>
      <w:tr>
        <w:tc>
          <w:tcPr>
            <w:tcW w:type="dxa" w:w="6545"/>
            <w:shd w:fill="f9f9f7" w:val="clear"/>
          </w:tcPr>
          <w:p>
            <w:pPr>
              <w:bidi/>
              <w:jc w:val="right"/>
            </w:pPr>
            <w:r>
              <w:rPr>
                <w:rFonts w:ascii="Tahoma" w:cs="Tahoma" w:eastAsia="Tahoma" w:hAnsi="Tahoma"/>
                <w:sz w:val="18"/>
                <w:szCs w:val="18"/>
                <w:rtl/>
              </w:rPr>
              <w:t xml:space="preserve">گروه مقایسه</w:t>
            </w:r>
          </w:p>
        </w:tc>
        <w:tc>
          <w:tcPr>
            <w:tcW w:type="dxa" w:w="2805"/>
            <w:shd w:fill="f9f9f7" w:val="clear"/>
          </w:tcPr>
          <w:p>
            <w:pPr>
              <w:bidi/>
              <w:jc w:val="center"/>
            </w:pPr>
            <w:r>
              <w:rPr>
                <w:rFonts w:ascii="Tahoma" w:cs="Tahoma" w:eastAsia="Tahoma" w:hAnsi="Tahoma"/>
                <w:sz w:val="18"/>
                <w:szCs w:val="18"/>
                <w:rtl/>
              </w:rPr>
              <w:t xml:space="preserve"/>
            </w:r>
          </w:p>
        </w:tc>
      </w:tr>
      <w:tr>
        <w:tc>
          <w:tcPr>
            <w:tcW w:type="dxa" w:w="6545"/>
            <w:shd w:fill="ffffff" w:val="clear"/>
          </w:tcPr>
          <w:p>
            <w:pPr>
              <w:bidi/>
              <w:jc w:val="right"/>
            </w:pPr>
            <w:r>
              <w:rPr>
                <w:rFonts w:ascii="Tahoma" w:cs="Tahoma" w:eastAsia="Tahoma" w:hAnsi="Tahoma"/>
                <w:sz w:val="18"/>
                <w:szCs w:val="18"/>
                <w:rtl/>
              </w:rPr>
              <w:t xml:space="preserve">    فهرست انتظار یا دسترسی تأخیری</w:t>
            </w:r>
          </w:p>
        </w:tc>
        <w:tc>
          <w:tcPr>
            <w:tcW w:type="dxa" w:w="2805"/>
            <w:shd w:fill="ffffff" w:val="clear"/>
          </w:tcPr>
          <w:p>
            <w:pPr>
              <w:bidi/>
              <w:jc w:val="center"/>
            </w:pPr>
            <w:r>
              <w:rPr>
                <w:rFonts w:ascii="Tahoma" w:cs="Tahoma" w:eastAsia="Tahoma" w:hAnsi="Tahoma"/>
                <w:sz w:val="18"/>
                <w:szCs w:val="18"/>
                <w:rtl/>
              </w:rPr>
              <w:t xml:space="preserve">۳۳ (۳۸٫۴٪)</w:t>
            </w:r>
          </w:p>
        </w:tc>
      </w:tr>
      <w:tr>
        <w:tc>
          <w:tcPr>
            <w:tcW w:type="dxa" w:w="6545"/>
            <w:shd w:fill="f9f9f7" w:val="clear"/>
          </w:tcPr>
          <w:p>
            <w:pPr>
              <w:bidi/>
              <w:jc w:val="right"/>
            </w:pPr>
            <w:r>
              <w:rPr>
                <w:rFonts w:ascii="Tahoma" w:cs="Tahoma" w:eastAsia="Tahoma" w:hAnsi="Tahoma"/>
                <w:sz w:val="18"/>
                <w:szCs w:val="18"/>
                <w:rtl/>
              </w:rPr>
              <w:t xml:space="preserve">    کنترل فعال یا توجه</w:t>
            </w:r>
          </w:p>
        </w:tc>
        <w:tc>
          <w:tcPr>
            <w:tcW w:type="dxa" w:w="2805"/>
            <w:shd w:fill="f9f9f7" w:val="clear"/>
          </w:tcPr>
          <w:p>
            <w:pPr>
              <w:bidi/>
              <w:jc w:val="center"/>
            </w:pPr>
            <w:r>
              <w:rPr>
                <w:rFonts w:ascii="Tahoma" w:cs="Tahoma" w:eastAsia="Tahoma" w:hAnsi="Tahoma"/>
                <w:sz w:val="18"/>
                <w:szCs w:val="18"/>
                <w:rtl/>
              </w:rPr>
              <w:t xml:space="preserve">۲۳ (۲۶٫۷٪)</w:t>
            </w:r>
          </w:p>
        </w:tc>
      </w:tr>
      <w:tr>
        <w:tc>
          <w:tcPr>
            <w:tcW w:type="dxa" w:w="6545"/>
            <w:shd w:fill="ffffff" w:val="clear"/>
          </w:tcPr>
          <w:p>
            <w:pPr>
              <w:bidi/>
              <w:jc w:val="right"/>
            </w:pPr>
            <w:r>
              <w:rPr>
                <w:rFonts w:ascii="Tahoma" w:cs="Tahoma" w:eastAsia="Tahoma" w:hAnsi="Tahoma"/>
                <w:sz w:val="18"/>
                <w:szCs w:val="18"/>
                <w:rtl/>
              </w:rPr>
              <w:t xml:space="preserve">    روال معمول یا بدون مداخله</w:t>
            </w:r>
          </w:p>
        </w:tc>
        <w:tc>
          <w:tcPr>
            <w:tcW w:type="dxa" w:w="2805"/>
            <w:shd w:fill="ffffff" w:val="clear"/>
          </w:tcPr>
          <w:p>
            <w:pPr>
              <w:bidi/>
              <w:jc w:val="center"/>
            </w:pPr>
            <w:r>
              <w:rPr>
                <w:rFonts w:ascii="Tahoma" w:cs="Tahoma" w:eastAsia="Tahoma" w:hAnsi="Tahoma"/>
                <w:sz w:val="18"/>
                <w:szCs w:val="18"/>
                <w:rtl/>
              </w:rPr>
              <w:t xml:space="preserve">۱۳ (۱۵٫۱٪)</w:t>
            </w:r>
          </w:p>
        </w:tc>
      </w:tr>
      <w:tr>
        <w:tc>
          <w:tcPr>
            <w:tcW w:type="dxa" w:w="6545"/>
            <w:shd w:fill="f9f9f7" w:val="clear"/>
          </w:tcPr>
          <w:p>
            <w:pPr>
              <w:bidi/>
              <w:jc w:val="right"/>
            </w:pPr>
            <w:r>
              <w:rPr>
                <w:rFonts w:ascii="Tahoma" w:cs="Tahoma" w:eastAsia="Tahoma" w:hAnsi="Tahoma"/>
                <w:sz w:val="18"/>
                <w:szCs w:val="18"/>
                <w:rtl/>
              </w:rPr>
              <w:t xml:space="preserve">    گزارش نشده</w:t>
            </w:r>
          </w:p>
        </w:tc>
        <w:tc>
          <w:tcPr>
            <w:tcW w:type="dxa" w:w="2805"/>
            <w:shd w:fill="f9f9f7" w:val="clear"/>
          </w:tcPr>
          <w:p>
            <w:pPr>
              <w:bidi/>
              <w:jc w:val="center"/>
            </w:pPr>
            <w:r>
              <w:rPr>
                <w:rFonts w:ascii="Tahoma" w:cs="Tahoma" w:eastAsia="Tahoma" w:hAnsi="Tahoma"/>
                <w:sz w:val="18"/>
                <w:szCs w:val="18"/>
                <w:rtl/>
              </w:rPr>
              <w:t xml:space="preserve">۱۱ (۱۲٫۸٪)</w:t>
            </w:r>
          </w:p>
        </w:tc>
      </w:tr>
      <w:tr>
        <w:tc>
          <w:tcPr>
            <w:tcW w:type="dxa" w:w="6545"/>
            <w:shd w:fill="ffffff" w:val="clear"/>
          </w:tcPr>
          <w:p>
            <w:pPr>
              <w:bidi/>
              <w:jc w:val="right"/>
            </w:pPr>
            <w:r>
              <w:rPr>
                <w:rFonts w:ascii="Tahoma" w:cs="Tahoma" w:eastAsia="Tahoma" w:hAnsi="Tahoma"/>
                <w:sz w:val="18"/>
                <w:szCs w:val="18"/>
                <w:rtl/>
              </w:rPr>
              <w:t xml:space="preserve">    مقایسه مستقیم دو نسخه دیجیتال</w:t>
            </w:r>
          </w:p>
        </w:tc>
        <w:tc>
          <w:tcPr>
            <w:tcW w:type="dxa" w:w="2805"/>
            <w:shd w:fill="ffffff" w:val="clear"/>
          </w:tcPr>
          <w:p>
            <w:pPr>
              <w:bidi/>
              <w:jc w:val="center"/>
            </w:pPr>
            <w:r>
              <w:rPr>
                <w:rFonts w:ascii="Tahoma" w:cs="Tahoma" w:eastAsia="Tahoma" w:hAnsi="Tahoma"/>
                <w:sz w:val="18"/>
                <w:szCs w:val="18"/>
                <w:rtl/>
              </w:rPr>
              <w:t xml:space="preserve">۶ (۷٫۰٪)</w:t>
            </w:r>
          </w:p>
        </w:tc>
      </w:tr>
      <w:tr>
        <w:tc>
          <w:tcPr>
            <w:tcW w:type="dxa" w:w="6545"/>
            <w:shd w:fill="f9f9f7" w:val="clear"/>
          </w:tcPr>
          <w:p>
            <w:pPr>
              <w:bidi/>
              <w:jc w:val="right"/>
            </w:pPr>
            <w:r>
              <w:rPr>
                <w:rFonts w:ascii="Tahoma" w:cs="Tahoma" w:eastAsia="Tahoma" w:hAnsi="Tahoma"/>
                <w:sz w:val="18"/>
                <w:szCs w:val="18"/>
                <w:rtl/>
              </w:rPr>
              <w:t xml:space="preserve">حمایت انسانی</w:t>
            </w:r>
          </w:p>
        </w:tc>
        <w:tc>
          <w:tcPr>
            <w:tcW w:type="dxa" w:w="2805"/>
            <w:shd w:fill="f9f9f7" w:val="clear"/>
          </w:tcPr>
          <w:p>
            <w:pPr>
              <w:bidi/>
              <w:jc w:val="center"/>
            </w:pPr>
            <w:r>
              <w:rPr>
                <w:rFonts w:ascii="Tahoma" w:cs="Tahoma" w:eastAsia="Tahoma" w:hAnsi="Tahoma"/>
                <w:sz w:val="18"/>
                <w:szCs w:val="18"/>
                <w:rtl/>
              </w:rPr>
              <w:t xml:space="preserve"/>
            </w:r>
          </w:p>
        </w:tc>
      </w:tr>
      <w:tr>
        <w:tc>
          <w:tcPr>
            <w:tcW w:type="dxa" w:w="6545"/>
            <w:shd w:fill="ffffff" w:val="clear"/>
          </w:tcPr>
          <w:p>
            <w:pPr>
              <w:bidi/>
              <w:jc w:val="right"/>
            </w:pPr>
            <w:r>
              <w:rPr>
                <w:rFonts w:ascii="Tahoma" w:cs="Tahoma" w:eastAsia="Tahoma" w:hAnsi="Tahoma"/>
                <w:sz w:val="18"/>
                <w:szCs w:val="18"/>
                <w:rtl/>
              </w:rPr>
              <w:t xml:space="preserve">    خودراهبر یا خودکار</w:t>
            </w:r>
          </w:p>
        </w:tc>
        <w:tc>
          <w:tcPr>
            <w:tcW w:type="dxa" w:w="2805"/>
            <w:shd w:fill="ffffff" w:val="clear"/>
          </w:tcPr>
          <w:p>
            <w:pPr>
              <w:bidi/>
              <w:jc w:val="center"/>
            </w:pPr>
            <w:r>
              <w:rPr>
                <w:rFonts w:ascii="Tahoma" w:cs="Tahoma" w:eastAsia="Tahoma" w:hAnsi="Tahoma"/>
                <w:sz w:val="18"/>
                <w:szCs w:val="18"/>
                <w:rtl/>
              </w:rPr>
              <w:t xml:space="preserve">۳۸ (۴۴٫۲٪)</w:t>
            </w:r>
          </w:p>
        </w:tc>
      </w:tr>
      <w:tr>
        <w:tc>
          <w:tcPr>
            <w:tcW w:type="dxa" w:w="6545"/>
            <w:shd w:fill="f9f9f7" w:val="clear"/>
          </w:tcPr>
          <w:p>
            <w:pPr>
              <w:bidi/>
              <w:jc w:val="right"/>
            </w:pPr>
            <w:r>
              <w:rPr>
                <w:rFonts w:ascii="Tahoma" w:cs="Tahoma" w:eastAsia="Tahoma" w:hAnsi="Tahoma"/>
                <w:sz w:val="18"/>
                <w:szCs w:val="18"/>
                <w:rtl/>
              </w:rPr>
              <w:t xml:space="preserve">    با حمایت یا تسهیلگری انسانی</w:t>
            </w:r>
          </w:p>
        </w:tc>
        <w:tc>
          <w:tcPr>
            <w:tcW w:type="dxa" w:w="2805"/>
            <w:shd w:fill="f9f9f7" w:val="clear"/>
          </w:tcPr>
          <w:p>
            <w:pPr>
              <w:bidi/>
              <w:jc w:val="center"/>
            </w:pPr>
            <w:r>
              <w:rPr>
                <w:rFonts w:ascii="Tahoma" w:cs="Tahoma" w:eastAsia="Tahoma" w:hAnsi="Tahoma"/>
                <w:sz w:val="18"/>
                <w:szCs w:val="18"/>
                <w:rtl/>
              </w:rPr>
              <w:t xml:space="preserve">۳۶ (۴۱٫۹٪)</w:t>
            </w:r>
          </w:p>
        </w:tc>
      </w:tr>
      <w:tr>
        <w:tc>
          <w:tcPr>
            <w:tcW w:type="dxa" w:w="6545"/>
            <w:shd w:fill="ffffff" w:val="clear"/>
          </w:tcPr>
          <w:p>
            <w:pPr>
              <w:bidi/>
              <w:jc w:val="right"/>
            </w:pPr>
            <w:r>
              <w:rPr>
                <w:rFonts w:ascii="Tahoma" w:cs="Tahoma" w:eastAsia="Tahoma" w:hAnsi="Tahoma"/>
                <w:sz w:val="18"/>
                <w:szCs w:val="18"/>
                <w:rtl/>
              </w:rPr>
              <w:t xml:space="preserve">    گزارش نشده</w:t>
            </w:r>
          </w:p>
        </w:tc>
        <w:tc>
          <w:tcPr>
            <w:tcW w:type="dxa" w:w="2805"/>
            <w:shd w:fill="ffffff" w:val="clear"/>
          </w:tcPr>
          <w:p>
            <w:pPr>
              <w:bidi/>
              <w:jc w:val="center"/>
            </w:pPr>
            <w:r>
              <w:rPr>
                <w:rFonts w:ascii="Tahoma" w:cs="Tahoma" w:eastAsia="Tahoma" w:hAnsi="Tahoma"/>
                <w:sz w:val="18"/>
                <w:szCs w:val="18"/>
                <w:rtl/>
              </w:rPr>
              <w:t xml:space="preserve">۱۲ (۱۴٫۰٪)</w:t>
            </w:r>
          </w:p>
        </w:tc>
      </w:tr>
      <w:tr>
        <w:tc>
          <w:tcPr>
            <w:tcW w:type="dxa" w:w="6545"/>
            <w:shd w:fill="f9f9f7" w:val="clear"/>
          </w:tcPr>
          <w:p>
            <w:pPr>
              <w:bidi/>
              <w:jc w:val="right"/>
            </w:pPr>
            <w:r>
              <w:rPr>
                <w:rFonts w:ascii="Tahoma" w:cs="Tahoma" w:eastAsia="Tahoma" w:hAnsi="Tahoma"/>
                <w:sz w:val="18"/>
                <w:szCs w:val="18"/>
                <w:rtl/>
              </w:rPr>
              <w:t xml:space="preserve">ابزار فرسودگی نام‌برده‌شده در چکیده</w:t>
            </w:r>
          </w:p>
        </w:tc>
        <w:tc>
          <w:tcPr>
            <w:tcW w:type="dxa" w:w="2805"/>
            <w:shd w:fill="f9f9f7" w:val="clear"/>
          </w:tcPr>
          <w:p>
            <w:pPr>
              <w:bidi/>
              <w:jc w:val="center"/>
            </w:pPr>
            <w:r>
              <w:rPr>
                <w:rFonts w:ascii="Tahoma" w:cs="Tahoma" w:eastAsia="Tahoma" w:hAnsi="Tahoma"/>
                <w:sz w:val="18"/>
                <w:szCs w:val="18"/>
                <w:rtl/>
              </w:rPr>
              <w:t xml:space="preserve"/>
            </w:r>
          </w:p>
        </w:tc>
      </w:tr>
      <w:tr>
        <w:tc>
          <w:tcPr>
            <w:tcW w:type="dxa" w:w="6545"/>
            <w:shd w:fill="ffffff" w:val="clear"/>
          </w:tcPr>
          <w:p>
            <w:pPr>
              <w:bidi/>
              <w:jc w:val="right"/>
            </w:pPr>
            <w:r>
              <w:rPr>
                <w:rFonts w:ascii="Tahoma" w:cs="Tahoma" w:eastAsia="Tahoma" w:hAnsi="Tahoma"/>
                <w:sz w:val="18"/>
                <w:szCs w:val="18"/>
                <w:rtl/>
              </w:rPr>
              <w:t xml:space="preserve">    MBI</w:t>
            </w:r>
          </w:p>
        </w:tc>
        <w:tc>
          <w:tcPr>
            <w:tcW w:type="dxa" w:w="2805"/>
            <w:shd w:fill="ffffff" w:val="clear"/>
          </w:tcPr>
          <w:p>
            <w:pPr>
              <w:bidi/>
              <w:jc w:val="center"/>
            </w:pPr>
            <w:r>
              <w:rPr>
                <w:rFonts w:ascii="Tahoma" w:cs="Tahoma" w:eastAsia="Tahoma" w:hAnsi="Tahoma"/>
                <w:sz w:val="18"/>
                <w:szCs w:val="18"/>
                <w:rtl/>
              </w:rPr>
              <w:t xml:space="preserve">۲۳ (۲۶٫۷٪)</w:t>
            </w:r>
          </w:p>
        </w:tc>
      </w:tr>
      <w:tr>
        <w:tc>
          <w:tcPr>
            <w:tcW w:type="dxa" w:w="6545"/>
            <w:shd w:fill="f9f9f7" w:val="clear"/>
          </w:tcPr>
          <w:p>
            <w:pPr>
              <w:bidi/>
              <w:jc w:val="right"/>
            </w:pPr>
            <w:r>
              <w:rPr>
                <w:rFonts w:ascii="Tahoma" w:cs="Tahoma" w:eastAsia="Tahoma" w:hAnsi="Tahoma"/>
                <w:sz w:val="18"/>
                <w:szCs w:val="18"/>
                <w:rtl/>
              </w:rPr>
              <w:t xml:space="preserve">    CBI</w:t>
            </w:r>
          </w:p>
        </w:tc>
        <w:tc>
          <w:tcPr>
            <w:tcW w:type="dxa" w:w="2805"/>
            <w:shd w:fill="f9f9f7" w:val="clear"/>
          </w:tcPr>
          <w:p>
            <w:pPr>
              <w:bidi/>
              <w:jc w:val="center"/>
            </w:pPr>
            <w:r>
              <w:rPr>
                <w:rFonts w:ascii="Tahoma" w:cs="Tahoma" w:eastAsia="Tahoma" w:hAnsi="Tahoma"/>
                <w:sz w:val="18"/>
                <w:szCs w:val="18"/>
                <w:rtl/>
              </w:rPr>
              <w:t xml:space="preserve">۷ (۸٫۱٪)</w:t>
            </w:r>
          </w:p>
        </w:tc>
      </w:tr>
      <w:tr>
        <w:tc>
          <w:tcPr>
            <w:tcW w:type="dxa" w:w="6545"/>
            <w:shd w:fill="ffffff" w:val="clear"/>
          </w:tcPr>
          <w:p>
            <w:pPr>
              <w:bidi/>
              <w:jc w:val="right"/>
            </w:pPr>
            <w:r>
              <w:rPr>
                <w:rFonts w:ascii="Tahoma" w:cs="Tahoma" w:eastAsia="Tahoma" w:hAnsi="Tahoma"/>
                <w:sz w:val="18"/>
                <w:szCs w:val="18"/>
                <w:rtl/>
              </w:rPr>
              <w:t xml:space="preserve">    OLBI</w:t>
            </w:r>
          </w:p>
        </w:tc>
        <w:tc>
          <w:tcPr>
            <w:tcW w:type="dxa" w:w="2805"/>
            <w:shd w:fill="ffffff" w:val="clear"/>
          </w:tcPr>
          <w:p>
            <w:pPr>
              <w:bidi/>
              <w:jc w:val="center"/>
            </w:pPr>
            <w:r>
              <w:rPr>
                <w:rFonts w:ascii="Tahoma" w:cs="Tahoma" w:eastAsia="Tahoma" w:hAnsi="Tahoma"/>
                <w:sz w:val="18"/>
                <w:szCs w:val="18"/>
                <w:rtl/>
              </w:rPr>
              <w:t xml:space="preserve">۴ (۴٫۷٪)</w:t>
            </w:r>
          </w:p>
        </w:tc>
      </w:tr>
      <w:tr>
        <w:tc>
          <w:tcPr>
            <w:tcW w:type="dxa" w:w="6545"/>
            <w:shd w:fill="f9f9f7" w:val="clear"/>
          </w:tcPr>
          <w:p>
            <w:pPr>
              <w:bidi/>
              <w:jc w:val="right"/>
            </w:pPr>
            <w:r>
              <w:rPr>
                <w:rFonts w:ascii="Tahoma" w:cs="Tahoma" w:eastAsia="Tahoma" w:hAnsi="Tahoma"/>
                <w:sz w:val="18"/>
                <w:szCs w:val="18"/>
                <w:rtl/>
              </w:rPr>
              <w:t xml:space="preserve">    ProQOL</w:t>
            </w:r>
          </w:p>
        </w:tc>
        <w:tc>
          <w:tcPr>
            <w:tcW w:type="dxa" w:w="2805"/>
            <w:shd w:fill="f9f9f7" w:val="clear"/>
          </w:tcPr>
          <w:p>
            <w:pPr>
              <w:bidi/>
              <w:jc w:val="center"/>
            </w:pPr>
            <w:r>
              <w:rPr>
                <w:rFonts w:ascii="Tahoma" w:cs="Tahoma" w:eastAsia="Tahoma" w:hAnsi="Tahoma"/>
                <w:sz w:val="18"/>
                <w:szCs w:val="18"/>
                <w:rtl/>
              </w:rPr>
              <w:t xml:space="preserve">۲ (۲٫۳٪)</w:t>
            </w:r>
          </w:p>
        </w:tc>
      </w:tr>
      <w:tr>
        <w:tc>
          <w:tcPr>
            <w:tcW w:type="dxa" w:w="6545"/>
            <w:shd w:fill="ffffff" w:val="clear"/>
          </w:tcPr>
          <w:p>
            <w:pPr>
              <w:bidi/>
              <w:jc w:val="right"/>
            </w:pPr>
            <w:r>
              <w:rPr>
                <w:rFonts w:ascii="Tahoma" w:cs="Tahoma" w:eastAsia="Tahoma" w:hAnsi="Tahoma"/>
                <w:sz w:val="18"/>
                <w:szCs w:val="18"/>
                <w:rtl/>
              </w:rPr>
              <w:t xml:space="preserve">    SMBQ</w:t>
            </w:r>
          </w:p>
        </w:tc>
        <w:tc>
          <w:tcPr>
            <w:tcW w:type="dxa" w:w="2805"/>
            <w:shd w:fill="ffffff" w:val="clear"/>
          </w:tcPr>
          <w:p>
            <w:pPr>
              <w:bidi/>
              <w:jc w:val="center"/>
            </w:pPr>
            <w:r>
              <w:rPr>
                <w:rFonts w:ascii="Tahoma" w:cs="Tahoma" w:eastAsia="Tahoma" w:hAnsi="Tahoma"/>
                <w:sz w:val="18"/>
                <w:szCs w:val="18"/>
                <w:rtl/>
              </w:rPr>
              <w:t xml:space="preserve">۲ (۲٫۳٪)</w:t>
            </w:r>
          </w:p>
        </w:tc>
      </w:tr>
      <w:tr>
        <w:tc>
          <w:tcPr>
            <w:tcW w:type="dxa" w:w="6545"/>
            <w:shd w:fill="f9f9f7" w:val="clear"/>
          </w:tcPr>
          <w:p>
            <w:pPr>
              <w:bidi/>
              <w:jc w:val="right"/>
            </w:pPr>
            <w:r>
              <w:rPr>
                <w:rFonts w:ascii="Tahoma" w:cs="Tahoma" w:eastAsia="Tahoma" w:hAnsi="Tahoma"/>
                <w:sz w:val="18"/>
                <w:szCs w:val="18"/>
                <w:rtl/>
              </w:rPr>
              <w:t xml:space="preserve">    PFI</w:t>
            </w:r>
          </w:p>
        </w:tc>
        <w:tc>
          <w:tcPr>
            <w:tcW w:type="dxa" w:w="2805"/>
            <w:shd w:fill="f9f9f7" w:val="clear"/>
          </w:tcPr>
          <w:p>
            <w:pPr>
              <w:bidi/>
              <w:jc w:val="center"/>
            </w:pPr>
            <w:r>
              <w:rPr>
                <w:rFonts w:ascii="Tahoma" w:cs="Tahoma" w:eastAsia="Tahoma" w:hAnsi="Tahoma"/>
                <w:sz w:val="18"/>
                <w:szCs w:val="18"/>
                <w:rtl/>
              </w:rPr>
              <w:t xml:space="preserve">۲ (۲٫۳٪)</w:t>
            </w:r>
          </w:p>
        </w:tc>
      </w:tr>
      <w:tr>
        <w:tc>
          <w:tcPr>
            <w:tcW w:type="dxa" w:w="6545"/>
            <w:shd w:fill="ffffff" w:val="clear"/>
          </w:tcPr>
          <w:p>
            <w:pPr>
              <w:bidi/>
              <w:jc w:val="right"/>
            </w:pPr>
            <w:r>
              <w:rPr>
                <w:rFonts w:ascii="Tahoma" w:cs="Tahoma" w:eastAsia="Tahoma" w:hAnsi="Tahoma"/>
                <w:sz w:val="18"/>
                <w:szCs w:val="18"/>
                <w:rtl/>
              </w:rPr>
              <w:t xml:space="preserve">    BBI</w:t>
            </w:r>
          </w:p>
        </w:tc>
        <w:tc>
          <w:tcPr>
            <w:tcW w:type="dxa" w:w="2805"/>
            <w:shd w:fill="ffffff" w:val="clear"/>
          </w:tcPr>
          <w:p>
            <w:pPr>
              <w:bidi/>
              <w:jc w:val="center"/>
            </w:pPr>
            <w:r>
              <w:rPr>
                <w:rFonts w:ascii="Tahoma" w:cs="Tahoma" w:eastAsia="Tahoma" w:hAnsi="Tahoma"/>
                <w:sz w:val="18"/>
                <w:szCs w:val="18"/>
                <w:rtl/>
              </w:rPr>
              <w:t xml:space="preserve">۱ (۱٫۲٪)</w:t>
            </w:r>
          </w:p>
        </w:tc>
      </w:tr>
      <w:tr>
        <w:tc>
          <w:tcPr>
            <w:tcW w:type="dxa" w:w="6545"/>
            <w:shd w:fill="f9f9f7" w:val="clear"/>
          </w:tcPr>
          <w:p>
            <w:pPr>
              <w:bidi/>
              <w:jc w:val="right"/>
            </w:pPr>
            <w:r>
              <w:rPr>
                <w:rFonts w:ascii="Tahoma" w:cs="Tahoma" w:eastAsia="Tahoma" w:hAnsi="Tahoma"/>
                <w:sz w:val="18"/>
                <w:szCs w:val="18"/>
                <w:rtl/>
              </w:rPr>
              <w:t xml:space="preserve">    نام برده نشده</w:t>
            </w:r>
          </w:p>
        </w:tc>
        <w:tc>
          <w:tcPr>
            <w:tcW w:type="dxa" w:w="2805"/>
            <w:shd w:fill="f9f9f7" w:val="clear"/>
          </w:tcPr>
          <w:p>
            <w:pPr>
              <w:bidi/>
              <w:jc w:val="center"/>
            </w:pPr>
            <w:r>
              <w:rPr>
                <w:rFonts w:ascii="Tahoma" w:cs="Tahoma" w:eastAsia="Tahoma" w:hAnsi="Tahoma"/>
                <w:sz w:val="18"/>
                <w:szCs w:val="18"/>
                <w:rtl/>
              </w:rPr>
              <w:t xml:space="preserve">۴۵ (۵۲٫۳٪)</w:t>
            </w:r>
          </w:p>
        </w:tc>
      </w:tr>
    </w:tbl>
    <w:p>
      <w:pPr>
        <w:bidi/>
        <w:spacing w:after="240" w:before="60"/>
        <w:jc w:val="right"/>
      </w:pPr>
      <w:r>
        <w:rPr>
          <w:rFonts w:ascii="Tahoma" w:cs="Tahoma" w:eastAsia="Tahoma" w:hAnsi="Tahoma"/>
          <w:color w:val="52514e"/>
          <w:sz w:val="17"/>
          <w:szCs w:val="17"/>
          <w:rtl/>
        </w:rPr>
        <w:t xml:space="preserve">MBI: Maslach Burnout Inventory؛ CBI: Copenhagen Burnout Inventory؛ OLBI: Oldenburg Burnout Inventory؛ ProQOL: Professional Quality of Life (زیرمقیاس فرسودگی)؛ SMBQ: Shirom-Melamed Burnout Questionnaire؛ PFI: Stanford Professional Fulfillment Index (زیرمقیاس فرسودگی)؛ BBI: Bergen Burnout Inventory.</w:t>
      </w:r>
    </w:p>
    <w:p>
      <w:pPr>
        <w:pStyle w:val="Heading2"/>
        <w:bidi/>
        <w:spacing w:after="160" w:before="280"/>
        <w:jc w:val="right"/>
      </w:pPr>
      <w:r>
        <w:rPr>
          <w:rFonts w:ascii="Tahoma" w:cs="Tahoma" w:eastAsia="Tahoma" w:hAnsi="Tahoma"/>
          <w:b/>
          <w:bCs/>
          <w:color w:val="1c5cab"/>
          <w:sz w:val="25"/>
          <w:szCs w:val="25"/>
          <w:rtl/>
        </w:rPr>
        <w:t xml:space="preserve">۳.۳ روند زمانی</w:t>
      </w:r>
    </w:p>
    <w:p>
      <w:pPr>
        <w:bidi/>
        <w:spacing w:after="160" w:line="300"/>
        <w:jc w:val="right"/>
      </w:pPr>
      <w:r>
        <w:rPr>
          <w:rFonts w:ascii="Tahoma" w:cs="Tahoma" w:eastAsia="Tahoma" w:hAnsi="Tahoma"/>
          <w:rtl/>
        </w:rPr>
        <w:t xml:space="preserve">تا ۲۰۱۹ هر سال حداکثر پنج کارآزمایی گزارش شده بود و از ۲۰۲۰ به بعد افزایش یافت؛ ۵۴ (۶۲٫۸٪) کارآزمایی نخستین بار در ۲۰۲۳ تا سپتامبر ۲۰۲۶ گزارش شده‌اند (شکل ۲). ترکیب شیوه‌های تحویل نیز تغییر کرد: جلسات زنده برخط که پیش از ۲۰۲۰ هیچ کارآزمایی نداشتند، در ۲۰۲۰–۲۰۲۲ در ۱ و در ۲۰۲۳–۲۰۲۶ در ۱۳ کارآزمایی به کار رفتند؛ کارآزمایی‌های اپلیکیشن از ۲ به ۴ و سپس ۱۴ رسیدند. برنامه‌های وب در هر سه دوره پرتکرارترین شیوه بودند.</w:t>
      </w:r>
    </w:p>
    <w:p>
      <w:pPr>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8607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۲. تعداد کارآزمایی‌ها بر حسب سال نخستین گزارش و شیوه اصلی تحویل (n = ۸۶). داده سال ۲۰۲۶ تا پایان سپتامبر است.</w:t>
      </w:r>
    </w:p>
    <w:p>
      <w:pPr>
        <w:pStyle w:val="Heading2"/>
        <w:bidi/>
        <w:spacing w:after="160" w:before="280"/>
        <w:jc w:val="right"/>
      </w:pPr>
      <w:r>
        <w:rPr>
          <w:rFonts w:ascii="Tahoma" w:cs="Tahoma" w:eastAsia="Tahoma" w:hAnsi="Tahoma"/>
          <w:b/>
          <w:bCs/>
          <w:color w:val="1c5cab"/>
          <w:sz w:val="25"/>
          <w:szCs w:val="25"/>
          <w:rtl/>
        </w:rPr>
        <w:t xml:space="preserve">۳.۴ نقشه شواهد: گروه شغلی و رویکرد مداخله</w:t>
      </w:r>
    </w:p>
    <w:p>
      <w:pPr>
        <w:bidi/>
        <w:spacing w:after="160" w:line="300"/>
        <w:jc w:val="right"/>
      </w:pPr>
      <w:r>
        <w:rPr>
          <w:rFonts w:ascii="Tahoma" w:cs="Tahoma" w:eastAsia="Tahoma" w:hAnsi="Tahoma"/>
          <w:rtl/>
        </w:rPr>
        <w:t xml:space="preserve">۵۵ (۶۴٫۰٪) کارآزمایی در کارکنان نظام سلامت انجام شده بود (۱۲ پرستاران، ۱۲ پزشکان و دستیاران، ۳۱ سایر یا ترکیبی) و ۷ کارآزمایی دیگر در متخصصان سلامت روان و مددکاری اجتماعی. کارکنان خارج از نظام سلامت و مددکاری—۸ کارآزمایی در معلمان و ۱۶ کارآزمایی در کارکنان سایر بخش‌ها یا مشاغل ترکیبی—۲۷٫۹٪ شواهد را تشکیل می‌دادند (شکل ۳).</w:t>
      </w:r>
    </w:p>
    <w:p>
      <w:pPr>
        <w:bidi/>
        <w:spacing w:after="160" w:line="300"/>
        <w:jc w:val="right"/>
      </w:pPr>
      <w:r>
        <w:rPr>
          <w:rFonts w:ascii="Tahoma" w:cs="Tahoma" w:eastAsia="Tahoma" w:hAnsi="Tahoma"/>
          <w:rtl/>
        </w:rPr>
        <w:t xml:space="preserve">ذهن‌آگاهی در همه گروه‌های شغلی حضور داشت و بیشترین تراکم را در کارکنان سلامت داشت. کوچینگ فقط در پزشکان و دستیاران (سه کارآزمایی گروهی برخط) ارزیابی شده بود. در معلمان رویکرد شناختی-رفتاری/مدیریت استرس غالب بود. رویکردهای پذیرش و تعهد، شفقت و روان‌شناسی مثبت هر یک در کمتر از ده کارآزمایی و عمدتاً در کارکنان سلامت آزموده شده بودند. نه کارآزمایی سازوکاری غیرروان‌شناختی داشتند: فعالیت بدنی (چهار، از جمله دو ابزار پوشیدنی یا حس‌گر حرکت)، بازخورد یا راهنمایی مسیر خدمات (سه) و آموزش حرفه‌ای (دو).</w:t>
      </w:r>
    </w:p>
    <w:p>
      <w:pPr>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035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۳. نقشه شواهد: تعداد کارآزمایی‌ها در تقاطع گروه شغلی و رویکرد اصلی مداخله (n = ۸۶). اعداد داخل پرانتز جمع سطر یا ستون‌اند؛ نقطه نشانه خانه خالی است.</w:t>
      </w:r>
    </w:p>
    <w:p>
      <w:pPr>
        <w:pStyle w:val="Heading2"/>
        <w:bidi/>
        <w:spacing w:after="160" w:before="280"/>
        <w:jc w:val="right"/>
      </w:pPr>
      <w:r>
        <w:rPr>
          <w:rFonts w:ascii="Tahoma" w:cs="Tahoma" w:eastAsia="Tahoma" w:hAnsi="Tahoma"/>
          <w:b/>
          <w:bCs/>
          <w:color w:val="1c5cab"/>
          <w:sz w:val="25"/>
          <w:szCs w:val="25"/>
          <w:rtl/>
        </w:rPr>
        <w:t xml:space="preserve">۳.۵ طراحی کارآزمایی‌ها و گزارش پیامد</w:t>
      </w:r>
    </w:p>
    <w:p>
      <w:pPr>
        <w:bidi/>
        <w:spacing w:after="160" w:line="300"/>
        <w:jc w:val="right"/>
      </w:pPr>
      <w:r>
        <w:rPr>
          <w:rFonts w:ascii="Tahoma" w:cs="Tahoma" w:eastAsia="Tahoma" w:hAnsi="Tahoma"/>
          <w:rtl/>
        </w:rPr>
        <w:t xml:space="preserve">فهرست انتظار یا دسترسی تأخیری شایع‌ترین گروه مقایسه بود (۳۳؛ ۳۸٫۴٪). ۲۳ (۲۶٫۷٪) کارآزمایی کنترل فعال یا توجه داشتند، ۱۳ (۱۵٫۱٪) با روال معمول مقایسه شده بودند و ۶ (۷٫۰٪) دو نسخه دیجیتال را مستقیم مقایسه کرده بودند؛ در ۱۱ (۱۲٫۸٪) کارآزمایی نوع مقایسه در چکیده روشن نبود. مداخلات خودراهبر (۳۸؛ ۴۴٫۲٪) و مداخلات با حمایت انسانی (۳۶؛ ۴۱٫۹٪) تقریباً هم‌سهم بودند؛ همه مداخلات جلسات زنده برخط تسهیل‌گر انسانی داشتند و تقریباً همه اپلیکیشن‌ها خودراهبر بودند.</w:t>
      </w:r>
    </w:p>
    <w:p>
      <w:pPr>
        <w:bidi/>
        <w:spacing w:after="160" w:line="300"/>
        <w:jc w:val="right"/>
      </w:pPr>
      <w:r>
        <w:rPr>
          <w:rFonts w:ascii="Tahoma" w:cs="Tahoma" w:eastAsia="Tahoma" w:hAnsi="Tahoma"/>
          <w:rtl/>
        </w:rPr>
        <w:t xml:space="preserve">هرچند فرسودگی شرط ورود بود، تنها ۴۱ (۴۷٫۷٪) چکیده ابزار سنجش آن را نام برده بودند؛ MBI پرکاربردترین ابزار بود (۲۳ کارآزمایی) و پس از آن CBI (۷) و OLBI (۴). در بقیه کارآزمایی‌ها فرسودگی در چکیده به‌عنوان پیامد ذکر شده اما ابزار آن مشخص نشده بود.</w:t>
      </w:r>
    </w:p>
    <w:p>
      <w:pPr>
        <w:pStyle w:val="Heading2"/>
        <w:bidi/>
        <w:spacing w:after="160" w:before="280"/>
        <w:jc w:val="right"/>
      </w:pPr>
      <w:r>
        <w:rPr>
          <w:rFonts w:ascii="Tahoma" w:cs="Tahoma" w:eastAsia="Tahoma" w:hAnsi="Tahoma"/>
          <w:b/>
          <w:bCs/>
          <w:color w:val="1c5cab"/>
          <w:sz w:val="25"/>
          <w:szCs w:val="25"/>
          <w:rtl/>
        </w:rPr>
        <w:t xml:space="preserve">۳.۶ انتشار نتایج کارآزمایی‌های ثبت‌شده</w:t>
      </w:r>
    </w:p>
    <w:p>
      <w:pPr>
        <w:bidi/>
        <w:spacing w:after="160" w:line="300"/>
        <w:jc w:val="right"/>
      </w:pPr>
      <w:r>
        <w:rPr>
          <w:rFonts w:ascii="Tahoma" w:cs="Tahoma" w:eastAsia="Tahoma" w:hAnsi="Tahoma"/>
          <w:rtl/>
        </w:rPr>
        <w:t xml:space="preserve">از ۲۸ ثبت مداخله‌ای تکمیل‌شده، ۱۹ ثبت تصادفی‌سازی‌شده بودند و ۱۵ مورد آن‌ها تا پایان ۲۰۲۳ تکمیل شده بودند (جدول ۴؛ فهرست کامل در پیوست د). برای ۷ ثبت گزارش نتایج در این مرور وجود داشت، ۲ ثبت نتایج خود را در جمعیتی خارج از دامنه مرور (نمونه بالینی یا عمومی) منتشر کرده بودند و برای ۶ ثبت (۴۰٫۰٪) هیچ گزارش نتیجه‌ای یافت نشد؛ یکی از این شش ثبت تنها پروتکل منتشرشده داشت.</w:t>
      </w:r>
    </w:p>
    <w:p>
      <w:pPr>
        <w:bidi/>
        <w:spacing w:after="100" w:before="200"/>
        <w:jc w:val="right"/>
      </w:pPr>
      <w:r>
        <w:rPr>
          <w:rFonts w:ascii="Tahoma" w:cs="Tahoma" w:eastAsia="Tahoma" w:hAnsi="Tahoma"/>
          <w:b/>
          <w:bCs/>
          <w:sz w:val="20"/>
          <w:szCs w:val="20"/>
          <w:rtl/>
        </w:rPr>
        <w:t xml:space="preserve">جدول ۴. وضعیت انتشار نتایج ثبت‌های تصادفی‌سازی‌شده تکمیل‌شده تا پایان ۲۰۲۳</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1683"/>
        <w:gridCol w:w="4862"/>
      </w:tblGrid>
      <w:tr>
        <w:tc>
          <w:tcPr>
            <w:tcW w:type="dxa" w:w="2805"/>
            <w:shd w:fill="1c5cab" w:val="clear"/>
          </w:tcPr>
          <w:p>
            <w:pPr>
              <w:bidi/>
              <w:jc w:val="center"/>
            </w:pPr>
            <w:r>
              <w:rPr>
                <w:rFonts w:ascii="Tahoma" w:cs="Tahoma" w:eastAsia="Tahoma" w:hAnsi="Tahoma"/>
                <w:b/>
                <w:bCs/>
                <w:color w:val="ffffff"/>
                <w:sz w:val="19"/>
                <w:szCs w:val="19"/>
                <w:rtl/>
              </w:rPr>
              <w:t xml:space="preserve">وضعیت</w:t>
            </w:r>
          </w:p>
        </w:tc>
        <w:tc>
          <w:tcPr>
            <w:tcW w:type="dxa" w:w="1683"/>
            <w:shd w:fill="1c5cab" w:val="clear"/>
          </w:tcPr>
          <w:p>
            <w:pPr>
              <w:bidi/>
              <w:jc w:val="center"/>
            </w:pPr>
            <w:r>
              <w:rPr>
                <w:rFonts w:ascii="Tahoma" w:cs="Tahoma" w:eastAsia="Tahoma" w:hAnsi="Tahoma"/>
                <w:b/>
                <w:bCs/>
                <w:color w:val="ffffff"/>
                <w:sz w:val="19"/>
                <w:szCs w:val="19"/>
                <w:rtl/>
              </w:rPr>
              <w:t xml:space="preserve">تعداد (درصد)</w:t>
            </w:r>
          </w:p>
        </w:tc>
        <w:tc>
          <w:tcPr>
            <w:tcW w:type="dxa" w:w="4862"/>
            <w:shd w:fill="1c5cab" w:val="clear"/>
          </w:tcPr>
          <w:p>
            <w:pPr>
              <w:bidi/>
              <w:jc w:val="center"/>
            </w:pPr>
            <w:r>
              <w:rPr>
                <w:rFonts w:ascii="Tahoma" w:cs="Tahoma" w:eastAsia="Tahoma" w:hAnsi="Tahoma"/>
                <w:b/>
                <w:bCs/>
                <w:color w:val="ffffff"/>
                <w:sz w:val="19"/>
                <w:szCs w:val="19"/>
                <w:rtl/>
              </w:rPr>
              <w:t xml:space="preserve">شماره ثبت</w:t>
            </w:r>
          </w:p>
        </w:tc>
      </w:tr>
      <w:tr>
        <w:tc>
          <w:tcPr>
            <w:tcW w:type="dxa" w:w="2805"/>
            <w:shd w:fill="f9f9f7" w:val="clear"/>
          </w:tcPr>
          <w:p>
            <w:pPr>
              <w:bidi/>
              <w:jc w:val="right"/>
            </w:pPr>
            <w:r>
              <w:rPr>
                <w:rFonts w:ascii="Tahoma" w:cs="Tahoma" w:eastAsia="Tahoma" w:hAnsi="Tahoma"/>
                <w:sz w:val="18"/>
                <w:szCs w:val="18"/>
                <w:rtl/>
              </w:rPr>
              <w:t xml:space="preserve">گزارش نتایج در این مرور</w:t>
            </w:r>
          </w:p>
        </w:tc>
        <w:tc>
          <w:tcPr>
            <w:tcW w:type="dxa" w:w="1683"/>
            <w:shd w:fill="f9f9f7" w:val="clear"/>
          </w:tcPr>
          <w:p>
            <w:pPr>
              <w:bidi/>
              <w:jc w:val="center"/>
            </w:pPr>
            <w:r>
              <w:rPr>
                <w:rFonts w:ascii="Tahoma" w:cs="Tahoma" w:eastAsia="Tahoma" w:hAnsi="Tahoma"/>
                <w:sz w:val="18"/>
                <w:szCs w:val="18"/>
                <w:rtl/>
              </w:rPr>
              <w:t xml:space="preserve">۷ (۴۶٫۷٪)</w:t>
            </w:r>
          </w:p>
        </w:tc>
        <w:tc>
          <w:tcPr>
            <w:tcW w:type="dxa" w:w="4862"/>
            <w:shd w:fill="f9f9f7" w:val="clear"/>
          </w:tcPr>
          <w:p>
            <w:pPr>
              <w:bidi/>
              <w:jc w:val="center"/>
            </w:pPr>
            <w:r>
              <w:rPr>
                <w:rFonts w:ascii="Tahoma" w:cs="Tahoma" w:eastAsia="Tahoma" w:hAnsi="Tahoma"/>
                <w:sz w:val="18"/>
                <w:szCs w:val="18"/>
                <w:rtl/>
              </w:rPr>
              <w:t xml:space="preserve">NCT02603133، NCT03475290، NCT04126564، NCT04393818، NCT04719351، NCT04816708، NCT05280964</w:t>
            </w:r>
          </w:p>
        </w:tc>
      </w:tr>
      <w:tr>
        <w:tc>
          <w:tcPr>
            <w:tcW w:type="dxa" w:w="2805"/>
            <w:shd w:fill="ffffff" w:val="clear"/>
          </w:tcPr>
          <w:p>
            <w:pPr>
              <w:bidi/>
              <w:jc w:val="right"/>
            </w:pPr>
            <w:r>
              <w:rPr>
                <w:rFonts w:ascii="Tahoma" w:cs="Tahoma" w:eastAsia="Tahoma" w:hAnsi="Tahoma"/>
                <w:sz w:val="18"/>
                <w:szCs w:val="18"/>
                <w:rtl/>
              </w:rPr>
              <w:t xml:space="preserve">گزارش نتایج خارج از دامنه مرور</w:t>
            </w:r>
          </w:p>
        </w:tc>
        <w:tc>
          <w:tcPr>
            <w:tcW w:type="dxa" w:w="1683"/>
            <w:shd w:fill="ffffff" w:val="clear"/>
          </w:tcPr>
          <w:p>
            <w:pPr>
              <w:bidi/>
              <w:jc w:val="center"/>
            </w:pPr>
            <w:r>
              <w:rPr>
                <w:rFonts w:ascii="Tahoma" w:cs="Tahoma" w:eastAsia="Tahoma" w:hAnsi="Tahoma"/>
                <w:sz w:val="18"/>
                <w:szCs w:val="18"/>
                <w:rtl/>
              </w:rPr>
              <w:t xml:space="preserve">۲ (۱۳٫۳٪)</w:t>
            </w:r>
          </w:p>
        </w:tc>
        <w:tc>
          <w:tcPr>
            <w:tcW w:type="dxa" w:w="4862"/>
            <w:shd w:fill="ffffff" w:val="clear"/>
          </w:tcPr>
          <w:p>
            <w:pPr>
              <w:bidi/>
              <w:jc w:val="center"/>
            </w:pPr>
            <w:r>
              <w:rPr>
                <w:rFonts w:ascii="Tahoma" w:cs="Tahoma" w:eastAsia="Tahoma" w:hAnsi="Tahoma"/>
                <w:sz w:val="18"/>
                <w:szCs w:val="18"/>
                <w:rtl/>
              </w:rPr>
              <w:t xml:space="preserve">NCT02540317، NCT05246800</w:t>
            </w:r>
          </w:p>
        </w:tc>
      </w:tr>
      <w:tr>
        <w:tc>
          <w:tcPr>
            <w:tcW w:type="dxa" w:w="2805"/>
            <w:shd w:fill="f9f9f7" w:val="clear"/>
          </w:tcPr>
          <w:p>
            <w:pPr>
              <w:bidi/>
              <w:jc w:val="right"/>
            </w:pPr>
            <w:r>
              <w:rPr>
                <w:rFonts w:ascii="Tahoma" w:cs="Tahoma" w:eastAsia="Tahoma" w:hAnsi="Tahoma"/>
                <w:sz w:val="18"/>
                <w:szCs w:val="18"/>
                <w:rtl/>
              </w:rPr>
              <w:t xml:space="preserve">گزارش نتایج یافت نشد</w:t>
            </w:r>
          </w:p>
        </w:tc>
        <w:tc>
          <w:tcPr>
            <w:tcW w:type="dxa" w:w="1683"/>
            <w:shd w:fill="f9f9f7" w:val="clear"/>
          </w:tcPr>
          <w:p>
            <w:pPr>
              <w:bidi/>
              <w:jc w:val="center"/>
            </w:pPr>
            <w:r>
              <w:rPr>
                <w:rFonts w:ascii="Tahoma" w:cs="Tahoma" w:eastAsia="Tahoma" w:hAnsi="Tahoma"/>
                <w:sz w:val="18"/>
                <w:szCs w:val="18"/>
                <w:rtl/>
              </w:rPr>
              <w:t xml:space="preserve">۶ (۴۰٫۰٪)</w:t>
            </w:r>
          </w:p>
        </w:tc>
        <w:tc>
          <w:tcPr>
            <w:tcW w:type="dxa" w:w="4862"/>
            <w:shd w:fill="f9f9f7" w:val="clear"/>
          </w:tcPr>
          <w:p>
            <w:pPr>
              <w:bidi/>
              <w:jc w:val="center"/>
            </w:pPr>
            <w:r>
              <w:rPr>
                <w:rFonts w:ascii="Tahoma" w:cs="Tahoma" w:eastAsia="Tahoma" w:hAnsi="Tahoma"/>
                <w:sz w:val="18"/>
                <w:szCs w:val="18"/>
                <w:rtl/>
              </w:rPr>
              <w:t xml:space="preserve">NCT03753360، NCT04462484، NCT05085132، NCT05036356، NCT04958941، NCT05779501</w:t>
            </w:r>
          </w:p>
        </w:tc>
      </w:tr>
    </w:tbl>
    <w:p>
      <w:pPr>
        <w:bidi/>
        <w:spacing w:after="240" w:before="60"/>
        <w:jc w:val="right"/>
      </w:pPr>
      <w:r>
        <w:rPr>
          <w:rFonts w:ascii="Tahoma" w:cs="Tahoma" w:eastAsia="Tahoma" w:hAnsi="Tahoma"/>
          <w:color w:val="52514e"/>
          <w:sz w:val="17"/>
          <w:szCs w:val="17"/>
          <w:rtl/>
        </w:rPr>
        <w:t xml:space="preserve">۴ ثبت تصادفی‌سازی‌شده دیگر در ۲۰۲۴ یا پس از آن تکمیل شده‌اند و ۹ ثبت طراحی غیرتصادفی داشتند؛ این موارد در محاسبه بالا وارد نشدند.</w:t>
      </w:r>
    </w:p>
    <w:p>
      <w:pPr>
        <w:pStyle w:val="Heading1"/>
        <w:bidi/>
        <w:spacing w:after="200" w:before="400"/>
        <w:jc w:val="right"/>
      </w:pPr>
      <w:r>
        <w:rPr>
          <w:rFonts w:ascii="Tahoma" w:cs="Tahoma" w:eastAsia="Tahoma" w:hAnsi="Tahoma"/>
          <w:b/>
          <w:bCs/>
          <w:color w:val="0b0b0b"/>
          <w:sz w:val="30"/>
          <w:szCs w:val="30"/>
          <w:rtl/>
        </w:rPr>
        <w:t xml:space="preserve">۴. بحث</w:t>
      </w:r>
    </w:p>
    <w:p>
      <w:pPr>
        <w:pStyle w:val="Heading2"/>
        <w:bidi/>
        <w:spacing w:after="160" w:before="280"/>
        <w:jc w:val="right"/>
      </w:pPr>
      <w:r>
        <w:rPr>
          <w:rFonts w:ascii="Tahoma" w:cs="Tahoma" w:eastAsia="Tahoma" w:hAnsi="Tahoma"/>
          <w:b/>
          <w:bCs/>
          <w:color w:val="1c5cab"/>
          <w:sz w:val="25"/>
          <w:szCs w:val="25"/>
          <w:rtl/>
        </w:rPr>
        <w:t xml:space="preserve">۴.۱ یافته‌های اصلی</w:t>
      </w:r>
    </w:p>
    <w:p>
      <w:pPr>
        <w:bidi/>
        <w:spacing w:after="160" w:line="300"/>
        <w:jc w:val="right"/>
      </w:pPr>
      <w:r>
        <w:rPr>
          <w:rFonts w:ascii="Tahoma" w:cs="Tahoma" w:eastAsia="Tahoma" w:hAnsi="Tahoma"/>
          <w:rtl/>
        </w:rPr>
        <w:t xml:space="preserve">این مرور ۸۶ کارآزمایی تصادفی‌سازی‌شده مداخلات دیجیتال با پیامد فرسودگی شغلی را شناسایی کرد. چهار الگو شواهد این حوزه را توصیف می‌کند. نخست، رشد سریع: نزدیک به دو سوم کارآزمایی‌ها از ۲۰۲۳ به بعد گزارش شده‌اند و جلسات زنده برخط—که پیش از همه‌گیری کووید-۱۹ غایب بودند—اکنون یکی از سه شیوه اصلی تحویل‌اند. دوم، تمرکز بخشی: حدود دو سوم کارآزمایی‌ها در نظام سلامت انجام شده‌اند، در حالی که معلمان و کارکنان سایر بخش‌ها روی هم کمتر از یک سوم شواهد را تشکیل می‌دهند. سوم، طراحی‌های مقایسه‌ای ضعیف‌تر: بیش از یک سوم کارآزمایی‌ها با فهرست انتظار مقایسه شده‌اند و میانه حجم نمونه ۱۲۰ است. چهارم، گزارش‌دهی ناقص: کمتر از نیمی از چکیده‌ها ابزار فرسودگی را نام برده‌اند و برای دو پنجم ثبت‌های تصادفی‌سازی‌شده تکمیل‌شده تا ۲۰۲۳ هیچ گزارش نتیجه‌ای یافت نشد.</w:t>
      </w:r>
    </w:p>
    <w:p>
      <w:pPr>
        <w:pStyle w:val="Heading2"/>
        <w:bidi/>
        <w:spacing w:after="160" w:before="280"/>
        <w:jc w:val="right"/>
      </w:pPr>
      <w:r>
        <w:rPr>
          <w:rFonts w:ascii="Tahoma" w:cs="Tahoma" w:eastAsia="Tahoma" w:hAnsi="Tahoma"/>
          <w:b/>
          <w:bCs/>
          <w:color w:val="1c5cab"/>
          <w:sz w:val="25"/>
          <w:szCs w:val="25"/>
          <w:rtl/>
        </w:rPr>
        <w:t xml:space="preserve">۴.۲ مقایسه با مرورهای پیشین</w:t>
      </w:r>
    </w:p>
    <w:p>
      <w:pPr>
        <w:bidi/>
        <w:spacing w:after="160" w:line="300"/>
        <w:jc w:val="right"/>
      </w:pPr>
      <w:r>
        <w:rPr>
          <w:rFonts w:ascii="Tahoma" w:cs="Tahoma" w:eastAsia="Tahoma" w:hAnsi="Tahoma"/>
          <w:rtl/>
        </w:rPr>
        <w:t xml:space="preserve">جدول ۵ دامنه این مرور را با مرورهای مرتبط مقایسه می‌کند. مرورهای پیشین یا به یک حرفه محدود بوده‌اند و اثربخشی را ترکیب کرده‌اند (Yang et al., 2026)، یا کارکنان سلامت را بدون محدودیت به تحویل دیجیتال پوشش داده‌اند (Kunzler et al., 2020)، یا پیامدهای استرس و سلامت روان را به‌جای فرسودگی هدف گرفته‌اند (Adam et al., 2023؛ Park et al., 2022)، یا به یک رویکرد درمانی واحد محدود بوده‌اند (Lampinen et al., 2026). این مرور با محدودکردن طراحی به کارآزمایی تصادفی و پیامد به فرسودگی، و گشودن جمعیت به همه مشاغل و سازوکار به هر نوع مداخله دیجیتال، مکمل این مرورهاست و نشان می‌دهد تمرکز آن‌ها بر نظام سلامت بازتاب توزیع واقعی شواهد نیز هست.</w:t>
      </w:r>
    </w:p>
    <w:p>
      <w:pPr>
        <w:bidi/>
        <w:spacing w:after="100" w:before="200"/>
        <w:jc w:val="right"/>
      </w:pPr>
      <w:r>
        <w:rPr>
          <w:rFonts w:ascii="Tahoma" w:cs="Tahoma" w:eastAsia="Tahoma" w:hAnsi="Tahoma"/>
          <w:b/>
          <w:bCs/>
          <w:sz w:val="20"/>
          <w:szCs w:val="20"/>
          <w:rtl/>
        </w:rPr>
        <w:t xml:space="preserve">جدول ۵. مقایسه دامنه این مرور با مرورهای مرتبط</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83"/>
        <w:gridCol w:w="1309"/>
        <w:gridCol w:w="1683"/>
        <w:gridCol w:w="1683"/>
        <w:gridCol w:w="1496"/>
        <w:gridCol w:w="1496"/>
      </w:tblGrid>
      <w:tr>
        <w:tc>
          <w:tcPr>
            <w:tcW w:type="dxa" w:w="1683"/>
            <w:shd w:fill="1c5cab" w:val="clear"/>
          </w:tcPr>
          <w:p>
            <w:pPr>
              <w:bidi/>
              <w:jc w:val="center"/>
            </w:pPr>
            <w:r>
              <w:rPr>
                <w:rFonts w:ascii="Tahoma" w:cs="Tahoma" w:eastAsia="Tahoma" w:hAnsi="Tahoma"/>
                <w:b/>
                <w:bCs/>
                <w:color w:val="ffffff"/>
                <w:sz w:val="19"/>
                <w:szCs w:val="19"/>
                <w:rtl/>
              </w:rPr>
              <w:t xml:space="preserve">مرور</w:t>
            </w:r>
          </w:p>
        </w:tc>
        <w:tc>
          <w:tcPr>
            <w:tcW w:type="dxa" w:w="1309"/>
            <w:shd w:fill="1c5cab" w:val="clear"/>
          </w:tcPr>
          <w:p>
            <w:pPr>
              <w:bidi/>
              <w:jc w:val="center"/>
            </w:pPr>
            <w:r>
              <w:rPr>
                <w:rFonts w:ascii="Tahoma" w:cs="Tahoma" w:eastAsia="Tahoma" w:hAnsi="Tahoma"/>
                <w:b/>
                <w:bCs/>
                <w:color w:val="ffffff"/>
                <w:sz w:val="19"/>
                <w:szCs w:val="19"/>
                <w:rtl/>
              </w:rPr>
              <w:t xml:space="preserve">جمعیت</w:t>
            </w:r>
          </w:p>
        </w:tc>
        <w:tc>
          <w:tcPr>
            <w:tcW w:type="dxa" w:w="1683"/>
            <w:shd w:fill="1c5cab" w:val="clear"/>
          </w:tcPr>
          <w:p>
            <w:pPr>
              <w:bidi/>
              <w:jc w:val="center"/>
            </w:pPr>
            <w:r>
              <w:rPr>
                <w:rFonts w:ascii="Tahoma" w:cs="Tahoma" w:eastAsia="Tahoma" w:hAnsi="Tahoma"/>
                <w:b/>
                <w:bCs/>
                <w:color w:val="ffffff"/>
                <w:sz w:val="19"/>
                <w:szCs w:val="19"/>
                <w:rtl/>
              </w:rPr>
              <w:t xml:space="preserve">مداخله</w:t>
            </w:r>
          </w:p>
        </w:tc>
        <w:tc>
          <w:tcPr>
            <w:tcW w:type="dxa" w:w="1683"/>
            <w:shd w:fill="1c5cab" w:val="clear"/>
          </w:tcPr>
          <w:p>
            <w:pPr>
              <w:bidi/>
              <w:jc w:val="center"/>
            </w:pPr>
            <w:r>
              <w:rPr>
                <w:rFonts w:ascii="Tahoma" w:cs="Tahoma" w:eastAsia="Tahoma" w:hAnsi="Tahoma"/>
                <w:b/>
                <w:bCs/>
                <w:color w:val="ffffff"/>
                <w:sz w:val="19"/>
                <w:szCs w:val="19"/>
                <w:rtl/>
              </w:rPr>
              <w:t xml:space="preserve">پیامد</w:t>
            </w:r>
          </w:p>
        </w:tc>
        <w:tc>
          <w:tcPr>
            <w:tcW w:type="dxa" w:w="1496"/>
            <w:shd w:fill="1c5cab" w:val="clear"/>
          </w:tcPr>
          <w:p>
            <w:pPr>
              <w:bidi/>
              <w:jc w:val="center"/>
            </w:pPr>
            <w:r>
              <w:rPr>
                <w:rFonts w:ascii="Tahoma" w:cs="Tahoma" w:eastAsia="Tahoma" w:hAnsi="Tahoma"/>
                <w:b/>
                <w:bCs/>
                <w:color w:val="ffffff"/>
                <w:sz w:val="19"/>
                <w:szCs w:val="19"/>
                <w:rtl/>
              </w:rPr>
              <w:t xml:space="preserve">طراحی مطالعات</w:t>
            </w:r>
          </w:p>
        </w:tc>
        <w:tc>
          <w:tcPr>
            <w:tcW w:type="dxa" w:w="1496"/>
            <w:shd w:fill="1c5cab" w:val="clear"/>
          </w:tcPr>
          <w:p>
            <w:pPr>
              <w:bidi/>
              <w:jc w:val="center"/>
            </w:pPr>
            <w:r>
              <w:rPr>
                <w:rFonts w:ascii="Tahoma" w:cs="Tahoma" w:eastAsia="Tahoma" w:hAnsi="Tahoma"/>
                <w:b/>
                <w:bCs/>
                <w:color w:val="ffffff"/>
                <w:sz w:val="19"/>
                <w:szCs w:val="19"/>
                <w:rtl/>
              </w:rPr>
              <w:t xml:space="preserve">نوع ترکیب</w:t>
            </w:r>
          </w:p>
        </w:tc>
      </w:tr>
      <w:tr>
        <w:tc>
          <w:tcPr>
            <w:tcW w:type="dxa" w:w="1683"/>
            <w:shd w:fill="f9f9f7" w:val="clear"/>
          </w:tcPr>
          <w:p>
            <w:pPr>
              <w:bidi/>
              <w:jc w:val="right"/>
            </w:pPr>
            <w:r>
              <w:rPr>
                <w:rFonts w:ascii="Tahoma" w:cs="Tahoma" w:eastAsia="Tahoma" w:hAnsi="Tahoma"/>
                <w:sz w:val="18"/>
                <w:szCs w:val="18"/>
                <w:rtl/>
              </w:rPr>
              <w:t xml:space="preserve">این مرور</w:t>
            </w:r>
          </w:p>
        </w:tc>
        <w:tc>
          <w:tcPr>
            <w:tcW w:type="dxa" w:w="1309"/>
            <w:shd w:fill="f9f9f7" w:val="clear"/>
          </w:tcPr>
          <w:p>
            <w:pPr>
              <w:bidi/>
              <w:jc w:val="center"/>
            </w:pPr>
            <w:r>
              <w:rPr>
                <w:rFonts w:ascii="Tahoma" w:cs="Tahoma" w:eastAsia="Tahoma" w:hAnsi="Tahoma"/>
                <w:sz w:val="18"/>
                <w:szCs w:val="18"/>
                <w:rtl/>
              </w:rPr>
              <w:t xml:space="preserve">همه مشاغل</w:t>
            </w:r>
          </w:p>
        </w:tc>
        <w:tc>
          <w:tcPr>
            <w:tcW w:type="dxa" w:w="1683"/>
            <w:shd w:fill="f9f9f7" w:val="clear"/>
          </w:tcPr>
          <w:p>
            <w:pPr>
              <w:bidi/>
              <w:jc w:val="center"/>
            </w:pPr>
            <w:r>
              <w:rPr>
                <w:rFonts w:ascii="Tahoma" w:cs="Tahoma" w:eastAsia="Tahoma" w:hAnsi="Tahoma"/>
                <w:sz w:val="18"/>
                <w:szCs w:val="18"/>
                <w:rtl/>
              </w:rPr>
              <w:t xml:space="preserve">هر مداخله دیجیتال</w:t>
            </w:r>
          </w:p>
        </w:tc>
        <w:tc>
          <w:tcPr>
            <w:tcW w:type="dxa" w:w="1683"/>
            <w:shd w:fill="f9f9f7" w:val="clear"/>
          </w:tcPr>
          <w:p>
            <w:pPr>
              <w:bidi/>
              <w:jc w:val="center"/>
            </w:pPr>
            <w:r>
              <w:rPr>
                <w:rFonts w:ascii="Tahoma" w:cs="Tahoma" w:eastAsia="Tahoma" w:hAnsi="Tahoma"/>
                <w:sz w:val="18"/>
                <w:szCs w:val="18"/>
                <w:rtl/>
              </w:rPr>
              <w:t xml:space="preserve">فرسودگی</w:t>
            </w:r>
          </w:p>
        </w:tc>
        <w:tc>
          <w:tcPr>
            <w:tcW w:type="dxa" w:w="1496"/>
            <w:shd w:fill="f9f9f7" w:val="clear"/>
          </w:tcPr>
          <w:p>
            <w:pPr>
              <w:bidi/>
              <w:jc w:val="center"/>
            </w:pPr>
            <w:r>
              <w:rPr>
                <w:rFonts w:ascii="Tahoma" w:cs="Tahoma" w:eastAsia="Tahoma" w:hAnsi="Tahoma"/>
                <w:sz w:val="18"/>
                <w:szCs w:val="18"/>
                <w:rtl/>
              </w:rPr>
              <w:t xml:space="preserve">فقط کارآزمایی تصادفی</w:t>
            </w:r>
          </w:p>
        </w:tc>
        <w:tc>
          <w:tcPr>
            <w:tcW w:type="dxa" w:w="1496"/>
            <w:shd w:fill="f9f9f7" w:val="clear"/>
          </w:tcPr>
          <w:p>
            <w:pPr>
              <w:bidi/>
              <w:jc w:val="center"/>
            </w:pPr>
            <w:r>
              <w:rPr>
                <w:rFonts w:ascii="Tahoma" w:cs="Tahoma" w:eastAsia="Tahoma" w:hAnsi="Tahoma"/>
                <w:sz w:val="18"/>
                <w:szCs w:val="18"/>
                <w:rtl/>
              </w:rPr>
              <w:t xml:space="preserve">نقشه شواهد</w:t>
            </w:r>
          </w:p>
        </w:tc>
      </w:tr>
      <w:tr>
        <w:tc>
          <w:tcPr>
            <w:tcW w:type="dxa" w:w="1683"/>
            <w:shd w:fill="ffffff" w:val="clear"/>
          </w:tcPr>
          <w:p>
            <w:pPr>
              <w:bidi/>
              <w:jc w:val="right"/>
            </w:pPr>
            <w:r>
              <w:rPr>
                <w:rFonts w:ascii="Tahoma" w:cs="Tahoma" w:eastAsia="Tahoma" w:hAnsi="Tahoma"/>
                <w:sz w:val="18"/>
                <w:szCs w:val="18"/>
                <w:rtl/>
              </w:rPr>
              <w:t xml:space="preserve">Yang et al., 2026</w:t>
            </w:r>
          </w:p>
        </w:tc>
        <w:tc>
          <w:tcPr>
            <w:tcW w:type="dxa" w:w="1309"/>
            <w:shd w:fill="ffffff" w:val="clear"/>
          </w:tcPr>
          <w:p>
            <w:pPr>
              <w:bidi/>
              <w:jc w:val="center"/>
            </w:pPr>
            <w:r>
              <w:rPr>
                <w:rFonts w:ascii="Tahoma" w:cs="Tahoma" w:eastAsia="Tahoma" w:hAnsi="Tahoma"/>
                <w:sz w:val="18"/>
                <w:szCs w:val="18"/>
                <w:rtl/>
              </w:rPr>
              <w:t xml:space="preserve">پرستاران</w:t>
            </w:r>
          </w:p>
        </w:tc>
        <w:tc>
          <w:tcPr>
            <w:tcW w:type="dxa" w:w="1683"/>
            <w:shd w:fill="ffffff" w:val="clear"/>
          </w:tcPr>
          <w:p>
            <w:pPr>
              <w:bidi/>
              <w:jc w:val="center"/>
            </w:pPr>
            <w:r>
              <w:rPr>
                <w:rFonts w:ascii="Tahoma" w:cs="Tahoma" w:eastAsia="Tahoma" w:hAnsi="Tahoma"/>
                <w:sz w:val="18"/>
                <w:szCs w:val="18"/>
                <w:rtl/>
              </w:rPr>
              <w:t xml:space="preserve">سلامت دیجیتال</w:t>
            </w:r>
          </w:p>
        </w:tc>
        <w:tc>
          <w:tcPr>
            <w:tcW w:type="dxa" w:w="1683"/>
            <w:shd w:fill="ffffff" w:val="clear"/>
          </w:tcPr>
          <w:p>
            <w:pPr>
              <w:bidi/>
              <w:jc w:val="center"/>
            </w:pPr>
            <w:r>
              <w:rPr>
                <w:rFonts w:ascii="Tahoma" w:cs="Tahoma" w:eastAsia="Tahoma" w:hAnsi="Tahoma"/>
                <w:sz w:val="18"/>
                <w:szCs w:val="18"/>
                <w:rtl/>
              </w:rPr>
              <w:t xml:space="preserve">فرسودگی</w:t>
            </w:r>
          </w:p>
        </w:tc>
        <w:tc>
          <w:tcPr>
            <w:tcW w:type="dxa" w:w="1496"/>
            <w:shd w:fill="ffffff" w:val="clear"/>
          </w:tcPr>
          <w:p>
            <w:pPr>
              <w:bidi/>
              <w:jc w:val="center"/>
            </w:pPr>
            <w:r>
              <w:rPr>
                <w:rFonts w:ascii="Tahoma" w:cs="Tahoma" w:eastAsia="Tahoma" w:hAnsi="Tahoma"/>
                <w:sz w:val="18"/>
                <w:szCs w:val="18"/>
                <w:rtl/>
              </w:rPr>
              <w:t xml:space="preserve">تصادفی و شبه‌تجربی</w:t>
            </w:r>
          </w:p>
        </w:tc>
        <w:tc>
          <w:tcPr>
            <w:tcW w:type="dxa" w:w="1496"/>
            <w:shd w:fill="ffffff" w:val="clear"/>
          </w:tcPr>
          <w:p>
            <w:pPr>
              <w:bidi/>
              <w:jc w:val="center"/>
            </w:pPr>
            <w:r>
              <w:rPr>
                <w:rFonts w:ascii="Tahoma" w:cs="Tahoma" w:eastAsia="Tahoma" w:hAnsi="Tahoma"/>
                <w:sz w:val="18"/>
                <w:szCs w:val="18"/>
                <w:rtl/>
              </w:rPr>
              <w:t xml:space="preserve">مرور نظام‌مند و فراتحلیل</w:t>
            </w:r>
          </w:p>
        </w:tc>
      </w:tr>
      <w:tr>
        <w:tc>
          <w:tcPr>
            <w:tcW w:type="dxa" w:w="1683"/>
            <w:shd w:fill="f9f9f7" w:val="clear"/>
          </w:tcPr>
          <w:p>
            <w:pPr>
              <w:bidi/>
              <w:jc w:val="right"/>
            </w:pPr>
            <w:r>
              <w:rPr>
                <w:rFonts w:ascii="Tahoma" w:cs="Tahoma" w:eastAsia="Tahoma" w:hAnsi="Tahoma"/>
                <w:sz w:val="18"/>
                <w:szCs w:val="18"/>
                <w:rtl/>
              </w:rPr>
              <w:t xml:space="preserve">Adam et al., 2023</w:t>
            </w:r>
          </w:p>
        </w:tc>
        <w:tc>
          <w:tcPr>
            <w:tcW w:type="dxa" w:w="1309"/>
            <w:shd w:fill="f9f9f7" w:val="clear"/>
          </w:tcPr>
          <w:p>
            <w:pPr>
              <w:bidi/>
              <w:jc w:val="center"/>
            </w:pPr>
            <w:r>
              <w:rPr>
                <w:rFonts w:ascii="Tahoma" w:cs="Tahoma" w:eastAsia="Tahoma" w:hAnsi="Tahoma"/>
                <w:sz w:val="18"/>
                <w:szCs w:val="18"/>
                <w:rtl/>
              </w:rPr>
              <w:t xml:space="preserve">پرستاران و پزشکان</w:t>
            </w:r>
          </w:p>
        </w:tc>
        <w:tc>
          <w:tcPr>
            <w:tcW w:type="dxa" w:w="1683"/>
            <w:shd w:fill="f9f9f7" w:val="clear"/>
          </w:tcPr>
          <w:p>
            <w:pPr>
              <w:bidi/>
              <w:jc w:val="center"/>
            </w:pPr>
            <w:r>
              <w:rPr>
                <w:rFonts w:ascii="Tahoma" w:cs="Tahoma" w:eastAsia="Tahoma" w:hAnsi="Tahoma"/>
                <w:sz w:val="18"/>
                <w:szCs w:val="18"/>
                <w:rtl/>
              </w:rPr>
              <w:t xml:space="preserve">مبتنی بر ابزار دیجیتال</w:t>
            </w:r>
          </w:p>
        </w:tc>
        <w:tc>
          <w:tcPr>
            <w:tcW w:type="dxa" w:w="1683"/>
            <w:shd w:fill="f9f9f7" w:val="clear"/>
          </w:tcPr>
          <w:p>
            <w:pPr>
              <w:bidi/>
              <w:jc w:val="center"/>
            </w:pPr>
            <w:r>
              <w:rPr>
                <w:rFonts w:ascii="Tahoma" w:cs="Tahoma" w:eastAsia="Tahoma" w:hAnsi="Tahoma"/>
                <w:sz w:val="18"/>
                <w:szCs w:val="18"/>
                <w:rtl/>
              </w:rPr>
              <w:t xml:space="preserve">استرس و پیشگیری از فرسودگی</w:t>
            </w:r>
          </w:p>
        </w:tc>
        <w:tc>
          <w:tcPr>
            <w:tcW w:type="dxa" w:w="1496"/>
            <w:shd w:fill="f9f9f7" w:val="clear"/>
          </w:tcPr>
          <w:p>
            <w:pPr>
              <w:bidi/>
              <w:jc w:val="center"/>
            </w:pPr>
            <w:r>
              <w:rPr>
                <w:rFonts w:ascii="Tahoma" w:cs="Tahoma" w:eastAsia="Tahoma" w:hAnsi="Tahoma"/>
                <w:sz w:val="18"/>
                <w:szCs w:val="18"/>
                <w:rtl/>
              </w:rPr>
              <w:t xml:space="preserve">بدون محدودیت</w:t>
            </w:r>
          </w:p>
        </w:tc>
        <w:tc>
          <w:tcPr>
            <w:tcW w:type="dxa" w:w="1496"/>
            <w:shd w:fill="f9f9f7" w:val="clear"/>
          </w:tcPr>
          <w:p>
            <w:pPr>
              <w:bidi/>
              <w:jc w:val="center"/>
            </w:pPr>
            <w:r>
              <w:rPr>
                <w:rFonts w:ascii="Tahoma" w:cs="Tahoma" w:eastAsia="Tahoma" w:hAnsi="Tahoma"/>
                <w:sz w:val="18"/>
                <w:szCs w:val="18"/>
                <w:rtl/>
              </w:rPr>
              <w:t xml:space="preserve">مرور دامنه‌ای</w:t>
            </w:r>
          </w:p>
        </w:tc>
      </w:tr>
      <w:tr>
        <w:tc>
          <w:tcPr>
            <w:tcW w:type="dxa" w:w="1683"/>
            <w:shd w:fill="ffffff" w:val="clear"/>
          </w:tcPr>
          <w:p>
            <w:pPr>
              <w:bidi/>
              <w:jc w:val="right"/>
            </w:pPr>
            <w:r>
              <w:rPr>
                <w:rFonts w:ascii="Tahoma" w:cs="Tahoma" w:eastAsia="Tahoma" w:hAnsi="Tahoma"/>
                <w:sz w:val="18"/>
                <w:szCs w:val="18"/>
                <w:rtl/>
              </w:rPr>
              <w:t xml:space="preserve">Kunzler et al., 2020</w:t>
            </w:r>
          </w:p>
        </w:tc>
        <w:tc>
          <w:tcPr>
            <w:tcW w:type="dxa" w:w="1309"/>
            <w:shd w:fill="ffffff" w:val="clear"/>
          </w:tcPr>
          <w:p>
            <w:pPr>
              <w:bidi/>
              <w:jc w:val="center"/>
            </w:pPr>
            <w:r>
              <w:rPr>
                <w:rFonts w:ascii="Tahoma" w:cs="Tahoma" w:eastAsia="Tahoma" w:hAnsi="Tahoma"/>
                <w:sz w:val="18"/>
                <w:szCs w:val="18"/>
                <w:rtl/>
              </w:rPr>
              <w:t xml:space="preserve">کارکنان سلامت</w:t>
            </w:r>
          </w:p>
        </w:tc>
        <w:tc>
          <w:tcPr>
            <w:tcW w:type="dxa" w:w="1683"/>
            <w:shd w:fill="ffffff" w:val="clear"/>
          </w:tcPr>
          <w:p>
            <w:pPr>
              <w:bidi/>
              <w:jc w:val="center"/>
            </w:pPr>
            <w:r>
              <w:rPr>
                <w:rFonts w:ascii="Tahoma" w:cs="Tahoma" w:eastAsia="Tahoma" w:hAnsi="Tahoma"/>
                <w:sz w:val="18"/>
                <w:szCs w:val="18"/>
                <w:rtl/>
              </w:rPr>
              <w:t xml:space="preserve">روان‌شناختی (حضوری یا دیجیتال)</w:t>
            </w:r>
          </w:p>
        </w:tc>
        <w:tc>
          <w:tcPr>
            <w:tcW w:type="dxa" w:w="1683"/>
            <w:shd w:fill="ffffff" w:val="clear"/>
          </w:tcPr>
          <w:p>
            <w:pPr>
              <w:bidi/>
              <w:jc w:val="center"/>
            </w:pPr>
            <w:r>
              <w:rPr>
                <w:rFonts w:ascii="Tahoma" w:cs="Tahoma" w:eastAsia="Tahoma" w:hAnsi="Tahoma"/>
                <w:sz w:val="18"/>
                <w:szCs w:val="18"/>
                <w:rtl/>
              </w:rPr>
              <w:t xml:space="preserve">تاب‌آوری و سلامت روان</w:t>
            </w:r>
          </w:p>
        </w:tc>
        <w:tc>
          <w:tcPr>
            <w:tcW w:type="dxa" w:w="1496"/>
            <w:shd w:fill="ffffff" w:val="clear"/>
          </w:tcPr>
          <w:p>
            <w:pPr>
              <w:bidi/>
              <w:jc w:val="center"/>
            </w:pPr>
            <w:r>
              <w:rPr>
                <w:rFonts w:ascii="Tahoma" w:cs="Tahoma" w:eastAsia="Tahoma" w:hAnsi="Tahoma"/>
                <w:sz w:val="18"/>
                <w:szCs w:val="18"/>
                <w:rtl/>
              </w:rPr>
              <w:t xml:space="preserve">فقط کارآزمایی تصادفی</w:t>
            </w:r>
          </w:p>
        </w:tc>
        <w:tc>
          <w:tcPr>
            <w:tcW w:type="dxa" w:w="1496"/>
            <w:shd w:fill="ffffff" w:val="clear"/>
          </w:tcPr>
          <w:p>
            <w:pPr>
              <w:bidi/>
              <w:jc w:val="center"/>
            </w:pPr>
            <w:r>
              <w:rPr>
                <w:rFonts w:ascii="Tahoma" w:cs="Tahoma" w:eastAsia="Tahoma" w:hAnsi="Tahoma"/>
                <w:sz w:val="18"/>
                <w:szCs w:val="18"/>
                <w:rtl/>
              </w:rPr>
              <w:t xml:space="preserve">مرور کاکرین و فراتحلیل</w:t>
            </w:r>
          </w:p>
        </w:tc>
      </w:tr>
      <w:tr>
        <w:tc>
          <w:tcPr>
            <w:tcW w:type="dxa" w:w="1683"/>
            <w:shd w:fill="f9f9f7" w:val="clear"/>
          </w:tcPr>
          <w:p>
            <w:pPr>
              <w:bidi/>
              <w:jc w:val="right"/>
            </w:pPr>
            <w:r>
              <w:rPr>
                <w:rFonts w:ascii="Tahoma" w:cs="Tahoma" w:eastAsia="Tahoma" w:hAnsi="Tahoma"/>
                <w:sz w:val="18"/>
                <w:szCs w:val="18"/>
                <w:rtl/>
              </w:rPr>
              <w:t xml:space="preserve">Park et al., 2022</w:t>
            </w:r>
          </w:p>
        </w:tc>
        <w:tc>
          <w:tcPr>
            <w:tcW w:type="dxa" w:w="1309"/>
            <w:shd w:fill="f9f9f7" w:val="clear"/>
          </w:tcPr>
          <w:p>
            <w:pPr>
              <w:bidi/>
              <w:jc w:val="center"/>
            </w:pPr>
            <w:r>
              <w:rPr>
                <w:rFonts w:ascii="Tahoma" w:cs="Tahoma" w:eastAsia="Tahoma" w:hAnsi="Tahoma"/>
                <w:sz w:val="18"/>
                <w:szCs w:val="18"/>
                <w:rtl/>
              </w:rPr>
              <w:t xml:space="preserve">پرستاران</w:t>
            </w:r>
          </w:p>
        </w:tc>
        <w:tc>
          <w:tcPr>
            <w:tcW w:type="dxa" w:w="1683"/>
            <w:shd w:fill="f9f9f7" w:val="clear"/>
          </w:tcPr>
          <w:p>
            <w:pPr>
              <w:bidi/>
              <w:jc w:val="center"/>
            </w:pPr>
            <w:r>
              <w:rPr>
                <w:rFonts w:ascii="Tahoma" w:cs="Tahoma" w:eastAsia="Tahoma" w:hAnsi="Tahoma"/>
                <w:sz w:val="18"/>
                <w:szCs w:val="18"/>
                <w:rtl/>
              </w:rPr>
              <w:t xml:space="preserve">سلامت الکترونیک</w:t>
            </w:r>
          </w:p>
        </w:tc>
        <w:tc>
          <w:tcPr>
            <w:tcW w:type="dxa" w:w="1683"/>
            <w:shd w:fill="f9f9f7" w:val="clear"/>
          </w:tcPr>
          <w:p>
            <w:pPr>
              <w:bidi/>
              <w:jc w:val="center"/>
            </w:pPr>
            <w:r>
              <w:rPr>
                <w:rFonts w:ascii="Tahoma" w:cs="Tahoma" w:eastAsia="Tahoma" w:hAnsi="Tahoma"/>
                <w:sz w:val="18"/>
                <w:szCs w:val="18"/>
                <w:rtl/>
              </w:rPr>
              <w:t xml:space="preserve">سلامت روان</w:t>
            </w:r>
          </w:p>
        </w:tc>
        <w:tc>
          <w:tcPr>
            <w:tcW w:type="dxa" w:w="1496"/>
            <w:shd w:fill="f9f9f7" w:val="clear"/>
          </w:tcPr>
          <w:p>
            <w:pPr>
              <w:bidi/>
              <w:jc w:val="center"/>
            </w:pPr>
            <w:r>
              <w:rPr>
                <w:rFonts w:ascii="Tahoma" w:cs="Tahoma" w:eastAsia="Tahoma" w:hAnsi="Tahoma"/>
                <w:sz w:val="18"/>
                <w:szCs w:val="18"/>
                <w:rtl/>
              </w:rPr>
              <w:t xml:space="preserve">مطالعات مداخله‌ای</w:t>
            </w:r>
          </w:p>
        </w:tc>
        <w:tc>
          <w:tcPr>
            <w:tcW w:type="dxa" w:w="1496"/>
            <w:shd w:fill="f9f9f7" w:val="clear"/>
          </w:tcPr>
          <w:p>
            <w:pPr>
              <w:bidi/>
              <w:jc w:val="center"/>
            </w:pPr>
            <w:r>
              <w:rPr>
                <w:rFonts w:ascii="Tahoma" w:cs="Tahoma" w:eastAsia="Tahoma" w:hAnsi="Tahoma"/>
                <w:sz w:val="18"/>
                <w:szCs w:val="18"/>
                <w:rtl/>
              </w:rPr>
              <w:t xml:space="preserve">مرور نظام‌مند</w:t>
            </w:r>
          </w:p>
        </w:tc>
      </w:tr>
      <w:tr>
        <w:tc>
          <w:tcPr>
            <w:tcW w:type="dxa" w:w="1683"/>
            <w:shd w:fill="ffffff" w:val="clear"/>
          </w:tcPr>
          <w:p>
            <w:pPr>
              <w:bidi/>
              <w:jc w:val="right"/>
            </w:pPr>
            <w:r>
              <w:rPr>
                <w:rFonts w:ascii="Tahoma" w:cs="Tahoma" w:eastAsia="Tahoma" w:hAnsi="Tahoma"/>
                <w:sz w:val="18"/>
                <w:szCs w:val="18"/>
                <w:rtl/>
              </w:rPr>
              <w:t xml:space="preserve">Lampinen et al., 2026</w:t>
            </w:r>
          </w:p>
        </w:tc>
        <w:tc>
          <w:tcPr>
            <w:tcW w:type="dxa" w:w="1309"/>
            <w:shd w:fill="ffffff" w:val="clear"/>
          </w:tcPr>
          <w:p>
            <w:pPr>
              <w:bidi/>
              <w:jc w:val="center"/>
            </w:pPr>
            <w:r>
              <w:rPr>
                <w:rFonts w:ascii="Tahoma" w:cs="Tahoma" w:eastAsia="Tahoma" w:hAnsi="Tahoma"/>
                <w:sz w:val="18"/>
                <w:szCs w:val="18"/>
                <w:rtl/>
              </w:rPr>
              <w:t xml:space="preserve">شاغلین</w:t>
            </w:r>
          </w:p>
        </w:tc>
        <w:tc>
          <w:tcPr>
            <w:tcW w:type="dxa" w:w="1683"/>
            <w:shd w:fill="ffffff" w:val="clear"/>
          </w:tcPr>
          <w:p>
            <w:pPr>
              <w:bidi/>
              <w:jc w:val="center"/>
            </w:pPr>
            <w:r>
              <w:rPr>
                <w:rFonts w:ascii="Tahoma" w:cs="Tahoma" w:eastAsia="Tahoma" w:hAnsi="Tahoma"/>
                <w:sz w:val="18"/>
                <w:szCs w:val="18"/>
                <w:rtl/>
              </w:rPr>
              <w:t xml:space="preserve">ACT برخط</w:t>
            </w:r>
          </w:p>
        </w:tc>
        <w:tc>
          <w:tcPr>
            <w:tcW w:type="dxa" w:w="1683"/>
            <w:shd w:fill="ffffff" w:val="clear"/>
          </w:tcPr>
          <w:p>
            <w:pPr>
              <w:bidi/>
              <w:jc w:val="center"/>
            </w:pPr>
            <w:r>
              <w:rPr>
                <w:rFonts w:ascii="Tahoma" w:cs="Tahoma" w:eastAsia="Tahoma" w:hAnsi="Tahoma"/>
                <w:sz w:val="18"/>
                <w:szCs w:val="18"/>
                <w:rtl/>
              </w:rPr>
              <w:t xml:space="preserve">افسردگی، فرسودگی، اضطراب، استرس</w:t>
            </w:r>
          </w:p>
        </w:tc>
        <w:tc>
          <w:tcPr>
            <w:tcW w:type="dxa" w:w="1496"/>
            <w:shd w:fill="ffffff" w:val="clear"/>
          </w:tcPr>
          <w:p>
            <w:pPr>
              <w:bidi/>
              <w:jc w:val="center"/>
            </w:pPr>
            <w:r>
              <w:rPr>
                <w:rFonts w:ascii="Tahoma" w:cs="Tahoma" w:eastAsia="Tahoma" w:hAnsi="Tahoma"/>
                <w:sz w:val="18"/>
                <w:szCs w:val="18"/>
                <w:rtl/>
              </w:rPr>
              <w:t xml:space="preserve">مطالعات مداخله‌ای</w:t>
            </w:r>
          </w:p>
        </w:tc>
        <w:tc>
          <w:tcPr>
            <w:tcW w:type="dxa" w:w="1496"/>
            <w:shd w:fill="ffffff" w:val="clear"/>
          </w:tcPr>
          <w:p>
            <w:pPr>
              <w:bidi/>
              <w:jc w:val="center"/>
            </w:pPr>
            <w:r>
              <w:rPr>
                <w:rFonts w:ascii="Tahoma" w:cs="Tahoma" w:eastAsia="Tahoma" w:hAnsi="Tahoma"/>
                <w:sz w:val="18"/>
                <w:szCs w:val="18"/>
                <w:rtl/>
              </w:rPr>
              <w:t xml:space="preserve">مرور روایی نظام‌مند</w:t>
            </w:r>
          </w:p>
        </w:tc>
      </w:tr>
    </w:tbl>
    <w:p>
      <w:pPr>
        <w:pStyle w:val="Heading2"/>
        <w:bidi/>
        <w:spacing w:after="160" w:before="280"/>
        <w:jc w:val="right"/>
      </w:pPr>
      <w:r>
        <w:rPr>
          <w:rFonts w:ascii="Tahoma" w:cs="Tahoma" w:eastAsia="Tahoma" w:hAnsi="Tahoma"/>
          <w:b/>
          <w:bCs/>
          <w:color w:val="1c5cab"/>
          <w:sz w:val="25"/>
          <w:szCs w:val="25"/>
          <w:rtl/>
        </w:rPr>
        <w:t xml:space="preserve">۴.۳ پیامدها برای پژوهش و عمل</w:t>
      </w:r>
    </w:p>
    <w:p>
      <w:pPr>
        <w:pStyle w:val="ListParagraph"/>
        <w:numPr>
          <w:ilvl w:val="0"/>
          <w:numId w:val="1"/>
        </w:numPr>
        <w:bidi/>
        <w:spacing w:after="120" w:line="280"/>
        <w:jc w:val="right"/>
      </w:pPr>
      <w:r>
        <w:rPr>
          <w:rFonts w:ascii="Tahoma" w:cs="Tahoma" w:eastAsia="Tahoma" w:hAnsi="Tahoma"/>
          <w:rtl/>
        </w:rPr>
        <w:t xml:space="preserve">بخش‌های غیرسلامت: کارآزمایی‌های کافی در معلمان، کارکنان صنعت، خدمات و اداری وجود ندارد؛ نتایج مداخلات آزموده‌شده در کارکنان سلامت را نمی‌توان بدون آزمون به این گروه‌ها تعمیم داد.</w:t>
      </w:r>
    </w:p>
    <w:p>
      <w:pPr>
        <w:pStyle w:val="ListParagraph"/>
        <w:numPr>
          <w:ilvl w:val="0"/>
          <w:numId w:val="1"/>
        </w:numPr>
        <w:bidi/>
        <w:spacing w:after="120" w:line="280"/>
        <w:jc w:val="right"/>
      </w:pPr>
      <w:r>
        <w:rPr>
          <w:rFonts w:ascii="Tahoma" w:cs="Tahoma" w:eastAsia="Tahoma" w:hAnsi="Tahoma"/>
          <w:rtl/>
        </w:rPr>
        <w:t xml:space="preserve">طراحی: جایگزینی فهرست انتظار با کنترل فعال یا مقایسه مستقیم، افزایش حجم نمونه و پیگیری طولانی‌تر برای تمایز اثر اختصاصی مداخله از اثر توجه و انتظار ضروری است.</w:t>
      </w:r>
    </w:p>
    <w:p>
      <w:pPr>
        <w:pStyle w:val="ListParagraph"/>
        <w:numPr>
          <w:ilvl w:val="0"/>
          <w:numId w:val="1"/>
        </w:numPr>
        <w:bidi/>
        <w:spacing w:after="120" w:line="280"/>
        <w:jc w:val="right"/>
      </w:pPr>
      <w:r>
        <w:rPr>
          <w:rFonts w:ascii="Tahoma" w:cs="Tahoma" w:eastAsia="Tahoma" w:hAnsi="Tahoma"/>
          <w:rtl/>
        </w:rPr>
        <w:t xml:space="preserve">گزارش‌دهی: نام ابزار فرسودگی، زیرمقیاس‌ها و جایگاه آن (پیامد اصلی یا ثانویه) باید در چکیده گزارش شود تا شواهد قابل شناسایی و ترکیب باشند.</w:t>
      </w:r>
    </w:p>
    <w:p>
      <w:pPr>
        <w:pStyle w:val="ListParagraph"/>
        <w:numPr>
          <w:ilvl w:val="0"/>
          <w:numId w:val="1"/>
        </w:numPr>
        <w:bidi/>
        <w:spacing w:after="120" w:line="280"/>
        <w:jc w:val="right"/>
      </w:pPr>
      <w:r>
        <w:rPr>
          <w:rFonts w:ascii="Tahoma" w:cs="Tahoma" w:eastAsia="Tahoma" w:hAnsi="Tahoma"/>
          <w:rtl/>
        </w:rPr>
        <w:t xml:space="preserve">شفافیت: ثبت پیش‌از‌اجرا و انتشار نتایج همه کارآزمایی‌های تکمیل‌شده، از جمله نتایج منفی، برای جلوگیری از تصویر خوش‌بینانه اثربخشی لازم است.</w:t>
      </w:r>
    </w:p>
    <w:p>
      <w:pPr>
        <w:pStyle w:val="ListParagraph"/>
        <w:numPr>
          <w:ilvl w:val="0"/>
          <w:numId w:val="1"/>
        </w:numPr>
        <w:bidi/>
        <w:spacing w:after="120" w:line="280"/>
        <w:jc w:val="right"/>
      </w:pPr>
      <w:r>
        <w:rPr>
          <w:rFonts w:ascii="Tahoma" w:cs="Tahoma" w:eastAsia="Tahoma" w:hAnsi="Tahoma"/>
          <w:rtl/>
        </w:rPr>
        <w:t xml:space="preserve">رویکردهای نوظهور: مداخلات گروهی برخط، کوچینگ، چت‌بات‌ها و مداخلات سطح سازمانی با تحویل دیجیتال شواهد اندکی دارند و نیازمند کارآزمایی‌های تأییدی‌اند.</w:t>
      </w:r>
    </w:p>
    <w:p>
      <w:pPr>
        <w:pStyle w:val="Heading2"/>
        <w:bidi/>
        <w:spacing w:after="160" w:before="280"/>
        <w:jc w:val="right"/>
      </w:pPr>
      <w:r>
        <w:rPr>
          <w:rFonts w:ascii="Tahoma" w:cs="Tahoma" w:eastAsia="Tahoma" w:hAnsi="Tahoma"/>
          <w:b/>
          <w:bCs/>
          <w:color w:val="1c5cab"/>
          <w:sz w:val="25"/>
          <w:szCs w:val="25"/>
          <w:rtl/>
        </w:rPr>
        <w:t xml:space="preserve">۴.۴ نقاط قوت و محدودیت‌ها</w:t>
      </w:r>
    </w:p>
    <w:p>
      <w:pPr>
        <w:bidi/>
        <w:spacing w:after="160" w:line="300"/>
        <w:jc w:val="right"/>
      </w:pPr>
      <w:r>
        <w:rPr>
          <w:rFonts w:ascii="Tahoma" w:cs="Tahoma" w:eastAsia="Tahoma" w:hAnsi="Tahoma"/>
          <w:rtl/>
        </w:rPr>
        <w:t xml:space="preserve">نقاط قوت این مرور عبارت‌اند از: جست‌وجو در پنج پایگاه شامل دو منبع باز با پوشش گسترده؛ ارزیابی همه گزارش‌های عبورکرده از غربالگری با معیارهای صریح و ثبت دلیل هر تصمیم؛ پیوند گزارش‌ها به مطالعه و تحلیل در سطح مطالعه؛ استفاده از ثبت کارآزمایی‌ها هم برای یافتن گزارش‌های از دست‌رفته و هم برای سنجش انتشار نتایج؛ و انتشار کامل داده و کد برای بازتولید.</w:t>
      </w:r>
    </w:p>
    <w:p>
      <w:pPr>
        <w:bidi/>
        <w:spacing w:after="160" w:line="300"/>
        <w:jc w:val="right"/>
      </w:pPr>
      <w:r>
        <w:rPr>
          <w:rFonts w:ascii="Tahoma" w:cs="Tahoma" w:eastAsia="Tahoma" w:hAnsi="Tahoma"/>
          <w:rtl/>
        </w:rPr>
        <w:t xml:space="preserve">محدودیت‌ها به این شرح‌اند. (۱) انتخاب منابع و استخراج داده توسط یک بازبین و با کمک ابزار هوش مصنوعی انجام شد و بازبین دوم مستقل وجود نداشت؛ خطای غربالگری با نمونه‌گیری تصادفی برآورد شد، نه با توافق دو بازبین. (۲) تصمیم‌های ورود و استخراج داده عمدتاً بر اساس چکیده بود؛ برخی ویژگی‌ها (مانند گروه مقایسه و ابزار فرسودگی) ممکن است در متن کامل مشخص‌تر باشند. (۳) PsycINFO، Embase و Cochrane CENTRAL جست‌وجو نشدند و ردیابی ارجاعات انجام نشد؛ یک گزارش واجد شرایط که در غربالگری از دست رفته بود از طریق پیوند ثبت بازیابی شد، که نشان می‌دهد ممکن است چند کارآزمایی دیگر شناسایی نشده باشند. (۴) عبارت دقیق جست‌وجو در رابط وب Web of Science و Scopus ذخیره نشد و فقط ساختار مفهومی آن گزارش شده است. (۵) بررسی انتشار نتایج فقط به ClinicalTrials.gov محدود بود و «یافت‌نشدن» به معنای «منتشرنشدن» نیست. (۶) هر مطالعه در هر متغیر فقط یک دسته دریافت کرد، که مداخلات چندمؤلفه‌ای را ساده می‌کند. (۷) پروتکل مرور از پیش ثبت نشده بود. (۸) داده‌های ۲۰۲۶ ناقص‌اند.</w:t>
      </w:r>
    </w:p>
    <w:p>
      <w:pPr>
        <w:pStyle w:val="Heading1"/>
        <w:bidi/>
        <w:spacing w:after="200" w:before="400"/>
        <w:jc w:val="right"/>
      </w:pPr>
      <w:r>
        <w:rPr>
          <w:rFonts w:ascii="Tahoma" w:cs="Tahoma" w:eastAsia="Tahoma" w:hAnsi="Tahoma"/>
          <w:b/>
          <w:bCs/>
          <w:color w:val="0b0b0b"/>
          <w:sz w:val="30"/>
          <w:szCs w:val="30"/>
          <w:rtl/>
        </w:rPr>
        <w:t xml:space="preserve">۵. نتیجه‌گیری</w:t>
      </w:r>
    </w:p>
    <w:p>
      <w:pPr>
        <w:bidi/>
        <w:spacing w:after="160" w:line="300"/>
        <w:jc w:val="right"/>
      </w:pPr>
      <w:r>
        <w:rPr>
          <w:rFonts w:ascii="Tahoma" w:cs="Tahoma" w:eastAsia="Tahoma" w:hAnsi="Tahoma"/>
          <w:rtl/>
        </w:rPr>
        <w:t xml:space="preserve">۸۶ کارآزمایی تصادفی‌سازی‌شده اثر مداخلات دیجیتال را بر فرسودگی شغلی بررسی کرده‌اند و این شواهد به‌سرعت در حال رشد است. با این حال، تمرکز بر کارکنان نظام سلامت، اتکا به مقایسه با فهرست انتظار، نمونه‌های کوچک، گزارش‌دهی ناقص ابزار فرسودگی و نتایج منتشرنشده بخشی از کارآزمایی‌های ثبت‌شده، ظرفیت این شواهد را برای راهنمایی سیاست‌گذاری سازمانی محدود می‌کند. نقشه شواهد این مرور نشان می‌دهد کارآزمایی‌های آینده باید به بخش‌های غیرسلامت، کنترل‌های فعال و گزارش‌دهی شفاف پیامد اولویت دهند.</w:t>
      </w:r>
    </w:p>
    <w:p>
      <w:pPr>
        <w:pStyle w:val="Heading2"/>
        <w:bidi/>
        <w:spacing w:after="160" w:before="280"/>
        <w:jc w:val="right"/>
      </w:pPr>
      <w:r>
        <w:rPr>
          <w:rFonts w:ascii="Tahoma" w:cs="Tahoma" w:eastAsia="Tahoma" w:hAnsi="Tahoma"/>
          <w:b/>
          <w:bCs/>
          <w:color w:val="1c5cab"/>
          <w:sz w:val="25"/>
          <w:szCs w:val="25"/>
          <w:rtl/>
        </w:rPr>
        <w:t xml:space="preserve">تأمین مالی</w:t>
      </w:r>
    </w:p>
    <w:p>
      <w:pPr>
        <w:bidi/>
        <w:spacing w:after="160" w:line="300"/>
        <w:jc w:val="right"/>
      </w:pPr>
      <w:r>
        <w:rPr>
          <w:rFonts w:ascii="Tahoma" w:cs="Tahoma" w:eastAsia="Tahoma" w:hAnsi="Tahoma"/>
          <w:rtl/>
        </w:rPr>
        <w:t xml:space="preserve">این پژوهش هیچ حمایت مالی دریافت نکرده است.</w:t>
      </w:r>
    </w:p>
    <w:p>
      <w:pPr>
        <w:pStyle w:val="Heading2"/>
        <w:bidi/>
        <w:spacing w:after="160" w:before="280"/>
        <w:jc w:val="right"/>
      </w:pPr>
      <w:r>
        <w:rPr>
          <w:rFonts w:ascii="Tahoma" w:cs="Tahoma" w:eastAsia="Tahoma" w:hAnsi="Tahoma"/>
          <w:b/>
          <w:bCs/>
          <w:color w:val="1c5cab"/>
          <w:sz w:val="25"/>
          <w:szCs w:val="25"/>
          <w:rtl/>
        </w:rPr>
        <w:t xml:space="preserve">تعارض منافع</w:t>
      </w:r>
    </w:p>
    <w:p>
      <w:pPr>
        <w:bidi/>
        <w:spacing w:after="160" w:line="300"/>
        <w:jc w:val="right"/>
      </w:pPr>
      <w:r>
        <w:rPr>
          <w:rFonts w:ascii="Tahoma" w:cs="Tahoma" w:eastAsia="Tahoma" w:hAnsi="Tahoma"/>
          <w:rtl/>
        </w:rPr>
        <w:t xml:space="preserve">نویسنده تعارض منافعی اعلام نمی‌کند.</w:t>
      </w:r>
    </w:p>
    <w:p>
      <w:pPr>
        <w:pStyle w:val="Heading2"/>
        <w:bidi/>
        <w:spacing w:after="160" w:before="280"/>
        <w:jc w:val="right"/>
      </w:pPr>
      <w:r>
        <w:rPr>
          <w:rFonts w:ascii="Tahoma" w:cs="Tahoma" w:eastAsia="Tahoma" w:hAnsi="Tahoma"/>
          <w:b/>
          <w:bCs/>
          <w:color w:val="1c5cab"/>
          <w:sz w:val="25"/>
          <w:szCs w:val="25"/>
          <w:rtl/>
        </w:rPr>
        <w:t xml:space="preserve">ملاحظات اخلاقی</w:t>
      </w:r>
    </w:p>
    <w:p>
      <w:pPr>
        <w:bidi/>
        <w:spacing w:after="160" w:line="300"/>
        <w:jc w:val="right"/>
      </w:pPr>
      <w:r>
        <w:rPr>
          <w:rFonts w:ascii="Tahoma" w:cs="Tahoma" w:eastAsia="Tahoma" w:hAnsi="Tahoma"/>
          <w:rtl/>
        </w:rPr>
        <w:t xml:space="preserve">این مطالعه مرور داده‌های منتشرشده است و به تأیید کمیته اخلاق نیاز نداشت.</w:t>
      </w:r>
    </w:p>
    <w:p>
      <w:pPr>
        <w:pStyle w:val="Heading2"/>
        <w:bidi/>
        <w:spacing w:after="160" w:before="280"/>
        <w:jc w:val="right"/>
      </w:pPr>
      <w:r>
        <w:rPr>
          <w:rFonts w:ascii="Tahoma" w:cs="Tahoma" w:eastAsia="Tahoma" w:hAnsi="Tahoma"/>
          <w:b/>
          <w:bCs/>
          <w:color w:val="1c5cab"/>
          <w:sz w:val="25"/>
          <w:szCs w:val="25"/>
          <w:rtl/>
        </w:rPr>
        <w:t xml:space="preserve">در دسترس بودن داده و کد</w:t>
      </w:r>
    </w:p>
    <w:p>
      <w:pPr>
        <w:bidi/>
        <w:spacing w:after="160" w:line="300"/>
        <w:jc w:val="right"/>
      </w:pPr>
      <w:r>
        <w:rPr>
          <w:rFonts w:ascii="Tahoma" w:cs="Tahoma" w:eastAsia="Tahoma" w:hAnsi="Tahoma"/>
          <w:rtl/>
        </w:rPr>
        <w:t xml:space="preserve">داده‌های تکمیلی و کد در </w:t>
      </w:r>
      <w:r>
        <w:rPr>
          <w:rFonts w:ascii="Calibri" w:cs="Calibri" w:eastAsia="Calibri" w:hAnsi="Calibri"/>
        </w:rPr>
        <w:t xml:space="preserve">https://github.com/fyodora2/5R</w:t>
      </w:r>
      <w:r>
        <w:rPr>
          <w:rFonts w:ascii="Tahoma" w:cs="Tahoma" w:eastAsia="Tahoma" w:hAnsi="Tahoma"/>
          <w:rtl/>
        </w:rPr>
        <w:t xml:space="preserve"> منتشر شده‌اند: master_registry.csv (همه ۱۴۸ گزارش ارزیابی‌شده با تصمیم و دلیل)، study_charting.csv (برگه استخراج ۸۶ مطالعه)، registry_linkage.csv و registry_linked_publications.csv (پیوند ثبت-انتشار)، included_reports.json، و اسکریپت‌های پوشه scripts. چکیده رکوردهای Web of Science و Scopus به دلیل شرایط استفاده این پایگاه‌ها منتشر نشده است.</w:t>
      </w:r>
    </w:p>
    <w:p>
      <w:pPr>
        <w:pStyle w:val="Heading1"/>
        <w:bidi/>
        <w:spacing w:after="200" w:before="400"/>
        <w:jc w:val="right"/>
      </w:pPr>
      <w:r>
        <w:rPr>
          <w:rFonts w:ascii="Tahoma" w:cs="Tahoma" w:eastAsia="Tahoma" w:hAnsi="Tahoma"/>
          <w:b/>
          <w:bCs/>
          <w:color w:val="0b0b0b"/>
          <w:sz w:val="30"/>
          <w:szCs w:val="30"/>
          <w:rtl/>
        </w:rPr>
        <w:t xml:space="preserve">منابع</w:t>
      </w:r>
    </w:p>
    <w:p>
      <w:pPr>
        <w:spacing w:after="100" w:line="260"/>
        <w:jc w:val="left"/>
      </w:pPr>
      <w:r>
        <w:rPr>
          <w:rFonts w:ascii="Calibri" w:cs="Calibri" w:eastAsia="Calibri" w:hAnsi="Calibri"/>
        </w:rPr>
        <w:t xml:space="preserve">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260"/>
        <w:jc w:val="left"/>
      </w:pPr>
      <w:r>
        <w:rPr>
          <w:rFonts w:ascii="Calibri" w:cs="Calibri" w:eastAsia="Calibri" w:hAnsi="Calibri"/>
        </w:rPr>
        <w:t xml:space="preserve">Arksey H, O'Malley L. Scoping studies: towards a methodological framework. Int J Soc Res Methodol. 2005;8(1):19-32. doi:10.1080/1364557032000119616</w:t>
      </w:r>
    </w:p>
    <w:p>
      <w:pPr>
        <w:spacing w:after="100" w:line="260"/>
        <w:jc w:val="left"/>
      </w:pPr>
      <w:r>
        <w:rPr>
          <w:rFonts w:ascii="Calibri" w:cs="Calibri" w:eastAsia="Calibri" w:hAnsi="Calibri"/>
        </w:rPr>
        <w:t xml:space="preserve">Kunzler AM, Helmreich I, Chmitorz A, König J, Binder H, Wessa M, Lieb K. Psychological interventions to foster resilience in healthcare professionals. Cochrane Database Syst Rev. 2020;7:CD012527. doi:10.1002/14651858.CD012527.pub2</w:t>
      </w:r>
    </w:p>
    <w:p>
      <w:pPr>
        <w:spacing w:after="100" w:line="260"/>
        <w:jc w:val="left"/>
      </w:pPr>
      <w:r>
        <w:rPr>
          <w:rFonts w:ascii="Calibri" w:cs="Calibri" w:eastAsia="Calibri" w:hAnsi="Calibri"/>
        </w:rPr>
        <w:t xml:space="preserve">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260"/>
        <w:jc w:val="left"/>
      </w:pPr>
      <w:r>
        <w:rPr>
          <w:rFonts w:ascii="Calibri" w:cs="Calibri" w:eastAsia="Calibri" w:hAnsi="Calibri"/>
        </w:rPr>
        <w:t xml:space="preserve">Levac D, Colquhoun H, O'Brien KK. Scoping studies: advancing the methodology. Implement Sci. 2010;5:69. doi:10.1186/1748-5908-5-69</w:t>
      </w:r>
    </w:p>
    <w:p>
      <w:pPr>
        <w:spacing w:after="100" w:line="260"/>
        <w:jc w:val="left"/>
      </w:pPr>
      <w:r>
        <w:rPr>
          <w:rFonts w:ascii="Calibri" w:cs="Calibri" w:eastAsia="Calibri" w:hAnsi="Calibri"/>
        </w:rPr>
        <w:t xml:space="preserve">Maslach C, Leiter MP. Understanding the burnout experience: recent research and its implications for psychiatry. World Psychiatry. 2016;15(2):103-111. doi:10.1002/wps.20311</w:t>
      </w:r>
    </w:p>
    <w:p>
      <w:pPr>
        <w:spacing w:after="100" w:line="260"/>
        <w:jc w:val="left"/>
      </w:pPr>
      <w:r>
        <w:rPr>
          <w:rFonts w:ascii="Calibri" w:cs="Calibri" w:eastAsia="Calibri" w:hAnsi="Calibri"/>
        </w:rPr>
        <w:t xml:space="preserve">Page MJ, McKenzie JE, Bossuyt PM, Boutron I, Hoffmann TC, Mulrow CD, et al. The PRISMA 2020 statement: an updated guideline for reporting systematic reviews. BMJ. 2021;372:n71. doi:10.1136/bmj.n71</w:t>
      </w:r>
    </w:p>
    <w:p>
      <w:pPr>
        <w:spacing w:after="100" w:line="260"/>
        <w:jc w:val="left"/>
      </w:pPr>
      <w:r>
        <w:rPr>
          <w:rFonts w:ascii="Calibri" w:cs="Calibri" w:eastAsia="Calibri" w:hAnsi="Calibri"/>
        </w:rPr>
        <w:t xml:space="preserve">Park JH, Jung SE, Ha DJ, Lee B, Kim MS, Sim KL, et al. E-healthcare interventions for nurse mental health: a systematic review. Medicine (Baltimore). 2022;101(28):e29125. doi:10.1097/MD.0000000000029125</w:t>
      </w:r>
    </w:p>
    <w:p>
      <w:pPr>
        <w:spacing w:after="100" w:line="260"/>
        <w:jc w:val="left"/>
      </w:pPr>
      <w:r>
        <w:rPr>
          <w:rFonts w:ascii="Calibri" w:cs="Calibri" w:eastAsia="Calibri" w:hAnsi="Calibri"/>
        </w:rPr>
        <w:t xml:space="preserve">Peters MDJ, Godfrey C, McInerney P, Munn Z, Tricco AC, Khalil H. Chapter 11: Scoping reviews. In: Aromataris E, Munn Z, editors. JBI Manual for Evidence Synthesis. JBI; 2020. doi:10.46658/JBIMES-20-12</w:t>
      </w:r>
    </w:p>
    <w:p>
      <w:pPr>
        <w:spacing w:after="100" w:line="260"/>
        <w:jc w:val="left"/>
      </w:pPr>
      <w:r>
        <w:rPr>
          <w:rFonts w:ascii="Calibri" w:cs="Calibri" w:eastAsia="Calibri" w:hAnsi="Calibri"/>
        </w:rPr>
        <w:t xml:space="preserve">Tricco AC, Lillie E, Zarin W, O'Brien KK, Colquhoun H, Levac D, et al. PRISMA Extension for Scoping Reviews (PRISMA-ScR): checklist and explanation. Ann Intern Med. 2018;169(7):467-473. doi:10.7326/M18-0850</w:t>
      </w:r>
    </w:p>
    <w:p>
      <w:pPr>
        <w:spacing w:after="100" w:line="260"/>
        <w:jc w:val="left"/>
      </w:pPr>
      <w:r>
        <w:rPr>
          <w:rFonts w:ascii="Calibri" w:cs="Calibri" w:eastAsia="Calibri" w:hAnsi="Calibri"/>
        </w:rPr>
        <w:t xml:space="preserve">World Health Organization. Burn-out an "occupational phenomenon": International Classification of Diseases. Geneva: WHO; 28 May 2019.</w:t>
      </w:r>
    </w:p>
    <w:p>
      <w:pPr>
        <w:spacing w:after="100" w:line="260"/>
        <w:jc w:val="left"/>
      </w:pPr>
      <w:r>
        <w:rPr>
          <w:rFonts w:ascii="Calibri" w:cs="Calibri" w:eastAsia="Calibri" w:hAnsi="Calibri"/>
        </w:rPr>
        <w:t xml:space="preserve">Yang Y, Wen J, Wan H, Yang Q, Guan J, Min L, et al. Digital health interventions for reducing occupational burnout in nurses: a systematic review and meta-analysis. Front Public Health. 2026;14:1879258. doi:10.3389/fpubh.2026.1879258</w:t>
      </w:r>
    </w:p>
    <w:p>
      <w:r>
        <w:br w:type="page"/>
      </w:r>
    </w:p>
    <w:p>
      <w:pPr>
        <w:pStyle w:val="Heading1"/>
        <w:bidi/>
        <w:spacing w:after="200" w:before="400"/>
        <w:jc w:val="right"/>
      </w:pPr>
      <w:r>
        <w:rPr>
          <w:rFonts w:ascii="Tahoma" w:cs="Tahoma" w:eastAsia="Tahoma" w:hAnsi="Tahoma"/>
          <w:b/>
          <w:bCs/>
          <w:color w:val="0b0b0b"/>
          <w:sz w:val="30"/>
          <w:szCs w:val="30"/>
          <w:rtl/>
        </w:rPr>
        <w:t xml:space="preserve">پیوست الف. عبارت‌های جست‌وجو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3"/>
        <w:gridCol w:w="1590"/>
        <w:gridCol w:w="6358"/>
      </w:tblGrid>
      <w:tr>
        <w:trPr>
          <w:tblHeader/>
        </w:trPr>
        <w:tc>
          <w:tcPr>
            <w:tcW w:type="dxa" w:w="1403"/>
            <w:shd w:fill="1c5cab" w:val="clear"/>
          </w:tcPr>
          <w:p>
            <w:pPr>
              <w:jc w:val="left"/>
            </w:pPr>
            <w:r>
              <w:rPr>
                <w:rFonts w:ascii="Calibri" w:cs="Calibri" w:eastAsia="Calibri" w:hAnsi="Calibri"/>
                <w:b/>
                <w:bCs/>
                <w:color w:val="ffffff"/>
                <w:sz w:val="16"/>
                <w:szCs w:val="16"/>
              </w:rPr>
              <w:t xml:space="preserve">Source</w:t>
            </w:r>
          </w:p>
        </w:tc>
        <w:tc>
          <w:tcPr>
            <w:tcW w:type="dxa" w:w="1590"/>
            <w:shd w:fill="1c5cab" w:val="clear"/>
          </w:tcPr>
          <w:p>
            <w:pPr>
              <w:jc w:val="left"/>
            </w:pPr>
            <w:r>
              <w:rPr>
                <w:rFonts w:ascii="Calibri" w:cs="Calibri" w:eastAsia="Calibri" w:hAnsi="Calibri"/>
                <w:b/>
                <w:bCs/>
                <w:color w:val="ffffff"/>
                <w:sz w:val="16"/>
                <w:szCs w:val="16"/>
              </w:rPr>
              <w:t xml:space="preserve">Field</w:t>
            </w:r>
          </w:p>
        </w:tc>
        <w:tc>
          <w:tcPr>
            <w:tcW w:type="dxa" w:w="6358"/>
            <w:shd w:fill="1c5cab" w:val="clear"/>
          </w:tcPr>
          <w:p>
            <w:pPr>
              <w:jc w:val="left"/>
            </w:pPr>
            <w:r>
              <w:rPr>
                <w:rFonts w:ascii="Calibri" w:cs="Calibri" w:eastAsia="Calibri" w:hAnsi="Calibri"/>
                <w:b/>
                <w:bCs/>
                <w:color w:val="ffffff"/>
                <w:sz w:val="16"/>
                <w:szCs w:val="16"/>
              </w:rPr>
              <w:t xml:space="preserve">Search</w:t>
            </w:r>
          </w:p>
        </w:tc>
      </w:tr>
      <w:tr>
        <w:tc>
          <w:tcPr>
            <w:tcW w:type="dxa" w:w="1403"/>
            <w:shd w:fill="f9f9f7" w:val="clear"/>
          </w:tcPr>
          <w:p>
            <w:pPr>
              <w:jc w:val="left"/>
            </w:pPr>
            <w:r>
              <w:rPr>
                <w:rFonts w:ascii="Calibri" w:cs="Calibri" w:eastAsia="Calibri" w:hAnsi="Calibri"/>
                <w:sz w:val="16"/>
                <w:szCs w:val="16"/>
              </w:rPr>
              <w:t xml:space="preserve">Europe PMC</w:t>
            </w:r>
          </w:p>
        </w:tc>
        <w:tc>
          <w:tcPr>
            <w:tcW w:type="dxa" w:w="1590"/>
            <w:shd w:fill="f9f9f7" w:val="clear"/>
          </w:tcPr>
          <w:p>
            <w:pPr>
              <w:jc w:val="left"/>
            </w:pPr>
            <w:r>
              <w:rPr>
                <w:rFonts w:ascii="Calibri" w:cs="Calibri" w:eastAsia="Calibri" w:hAnsi="Calibri"/>
                <w:sz w:val="16"/>
                <w:szCs w:val="16"/>
              </w:rPr>
              <w:t xml:space="preserve">TITLE_ABS</w:t>
            </w:r>
          </w:p>
        </w:tc>
        <w:tc>
          <w:tcPr>
            <w:tcW w:type="dxa" w:w="6358"/>
            <w:shd w:fill="f9f9f7" w:val="clear"/>
          </w:tcPr>
          <w:p>
            <w:pPr>
              <w:jc w:val="left"/>
            </w:pPr>
            <w:r>
              <w:rPr>
                <w:rFonts w:ascii="Calibri" w:cs="Calibri" w:eastAsia="Calibri" w:hAnsi="Calibri"/>
                <w:sz w:val="16"/>
                <w:szCs w:val="16"/>
              </w:rPr>
              <w:t xml:space="preserve">(burnout OR "burn-out") AND (digital OR online OR internet OR "web-based" OR app OR "mobile app" OR smartphone OR ehealth OR mhealth OR telehealth OR "computer-based" OR chatbot OR "conversational agent" OR "virtual reality" OR videoconferenc*) AND (psycholog* OR CBT OR mindfulness OR MBSR OR MBCT OR "acceptance and commitment" OR "self-compassion" OR "stress management" OR "emotion regulation" OR "positive psychology" OR coaching OR psychoeducation* OR "behavioral activation" OR resilience OR relaxation OR biofeedback) AND (randomi* OR RCT OR "controlled trial" OR "clinical trial")</w:t>
            </w:r>
          </w:p>
        </w:tc>
      </w:tr>
      <w:tr>
        <w:tc>
          <w:tcPr>
            <w:tcW w:type="dxa" w:w="1403"/>
            <w:shd w:fill="ffffff" w:val="clear"/>
          </w:tcPr>
          <w:p>
            <w:pPr>
              <w:jc w:val="left"/>
            </w:pPr>
            <w:r>
              <w:rPr>
                <w:rFonts w:ascii="Calibri" w:cs="Calibri" w:eastAsia="Calibri" w:hAnsi="Calibri"/>
                <w:sz w:val="16"/>
                <w:szCs w:val="16"/>
              </w:rPr>
              <w:t xml:space="preserve">OpenAlex</w:t>
            </w:r>
          </w:p>
        </w:tc>
        <w:tc>
          <w:tcPr>
            <w:tcW w:type="dxa" w:w="1590"/>
            <w:shd w:fill="ffffff" w:val="clear"/>
          </w:tcPr>
          <w:p>
            <w:pPr>
              <w:jc w:val="left"/>
            </w:pPr>
            <w:r>
              <w:rPr>
                <w:rFonts w:ascii="Calibri" w:cs="Calibri" w:eastAsia="Calibri" w:hAnsi="Calibri"/>
                <w:sz w:val="16"/>
                <w:szCs w:val="16"/>
              </w:rPr>
              <w:t xml:space="preserve">title_and_abstract.search</w:t>
            </w:r>
          </w:p>
        </w:tc>
        <w:tc>
          <w:tcPr>
            <w:tcW w:type="dxa" w:w="6358"/>
            <w:shd w:fill="ffffff" w:val="clear"/>
          </w:tcPr>
          <w:p>
            <w:pPr>
              <w:jc w:val="left"/>
            </w:pPr>
            <w:r>
              <w:rPr>
                <w:rFonts w:ascii="Calibri" w:cs="Calibri" w:eastAsia="Calibri" w:hAnsi="Calibri"/>
                <w:sz w:val="16"/>
                <w:szCs w:val="16"/>
              </w:rPr>
              <w:t xml:space="preserve">The same four concept blocks as Europe PMC in OpenAlex boolean syntax (truncated terms replaced by their word forms)</w:t>
            </w:r>
          </w:p>
        </w:tc>
      </w:tr>
      <w:tr>
        <w:tc>
          <w:tcPr>
            <w:tcW w:type="dxa" w:w="1403"/>
            <w:shd w:fill="f9f9f7" w:val="clear"/>
          </w:tcPr>
          <w:p>
            <w:pPr>
              <w:jc w:val="left"/>
            </w:pPr>
            <w:r>
              <w:rPr>
                <w:rFonts w:ascii="Calibri" w:cs="Calibri" w:eastAsia="Calibri" w:hAnsi="Calibri"/>
                <w:sz w:val="16"/>
                <w:szCs w:val="16"/>
              </w:rPr>
              <w:t xml:space="preserve">ERIC</w:t>
            </w:r>
          </w:p>
        </w:tc>
        <w:tc>
          <w:tcPr>
            <w:tcW w:type="dxa" w:w="1590"/>
            <w:shd w:fill="f9f9f7" w:val="clear"/>
          </w:tcPr>
          <w:p>
            <w:pPr>
              <w:jc w:val="left"/>
            </w:pPr>
            <w:r>
              <w:rPr>
                <w:rFonts w:ascii="Calibri" w:cs="Calibri" w:eastAsia="Calibri" w:hAnsi="Calibri"/>
                <w:sz w:val="16"/>
                <w:szCs w:val="16"/>
              </w:rPr>
              <w:t xml:space="preserve">all fields</w:t>
            </w:r>
          </w:p>
        </w:tc>
        <w:tc>
          <w:tcPr>
            <w:tcW w:type="dxa" w:w="6358"/>
            <w:shd w:fill="f9f9f7" w:val="clear"/>
          </w:tcPr>
          <w:p>
            <w:pPr>
              <w:jc w:val="left"/>
            </w:pPr>
            <w:r>
              <w:rPr>
                <w:rFonts w:ascii="Calibri" w:cs="Calibri" w:eastAsia="Calibri" w:hAnsi="Calibri"/>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403"/>
            <w:shd w:fill="ffffff" w:val="clear"/>
          </w:tcPr>
          <w:p>
            <w:pPr>
              <w:jc w:val="left"/>
            </w:pPr>
            <w:r>
              <w:rPr>
                <w:rFonts w:ascii="Calibri" w:cs="Calibri" w:eastAsia="Calibri" w:hAnsi="Calibri"/>
                <w:sz w:val="16"/>
                <w:szCs w:val="16"/>
              </w:rPr>
              <w:t xml:space="preserve">Web of Science</w:t>
            </w:r>
          </w:p>
        </w:tc>
        <w:tc>
          <w:tcPr>
            <w:tcW w:type="dxa" w:w="1590"/>
            <w:shd w:fill="ffffff" w:val="clear"/>
          </w:tcPr>
          <w:p>
            <w:pPr>
              <w:jc w:val="left"/>
            </w:pPr>
            <w:r>
              <w:rPr>
                <w:rFonts w:ascii="Calibri" w:cs="Calibri" w:eastAsia="Calibri" w:hAnsi="Calibri"/>
                <w:sz w:val="16"/>
                <w:szCs w:val="16"/>
              </w:rPr>
              <w:t xml:space="preserve">Topic (TS)</w:t>
            </w:r>
          </w:p>
        </w:tc>
        <w:tc>
          <w:tcPr>
            <w:tcW w:type="dxa" w:w="6358"/>
            <w:shd w:fill="ffffff" w:val="clear"/>
          </w:tcPr>
          <w:p>
            <w:pPr>
              <w:jc w:val="left"/>
            </w:pPr>
            <w:r>
              <w:rPr>
                <w:rFonts w:ascii="Calibri" w:cs="Calibri" w:eastAsia="Calibri" w:hAnsi="Calibri"/>
                <w:sz w:val="16"/>
                <w:szCs w:val="16"/>
              </w:rPr>
              <w:t xml:space="preserve">The same four concept blocks (burnout AND digital delivery AND psychological/behavioural intervention AND randomized design); the verbatim interface string was not saved</w:t>
            </w:r>
          </w:p>
        </w:tc>
      </w:tr>
      <w:tr>
        <w:tc>
          <w:tcPr>
            <w:tcW w:type="dxa" w:w="1403"/>
            <w:shd w:fill="f9f9f7" w:val="clear"/>
          </w:tcPr>
          <w:p>
            <w:pPr>
              <w:jc w:val="left"/>
            </w:pPr>
            <w:r>
              <w:rPr>
                <w:rFonts w:ascii="Calibri" w:cs="Calibri" w:eastAsia="Calibri" w:hAnsi="Calibri"/>
                <w:sz w:val="16"/>
                <w:szCs w:val="16"/>
              </w:rPr>
              <w:t xml:space="preserve">Scopus</w:t>
            </w:r>
          </w:p>
        </w:tc>
        <w:tc>
          <w:tcPr>
            <w:tcW w:type="dxa" w:w="1590"/>
            <w:shd w:fill="f9f9f7" w:val="clear"/>
          </w:tcPr>
          <w:p>
            <w:pPr>
              <w:jc w:val="left"/>
            </w:pPr>
            <w:r>
              <w:rPr>
                <w:rFonts w:ascii="Calibri" w:cs="Calibri" w:eastAsia="Calibri" w:hAnsi="Calibri"/>
                <w:sz w:val="16"/>
                <w:szCs w:val="16"/>
              </w:rPr>
              <w:t xml:space="preserve">TITLE-ABS-KEY</w:t>
            </w:r>
          </w:p>
        </w:tc>
        <w:tc>
          <w:tcPr>
            <w:tcW w:type="dxa" w:w="6358"/>
            <w:shd w:fill="f9f9f7" w:val="clear"/>
          </w:tcPr>
          <w:p>
            <w:pPr>
              <w:jc w:val="left"/>
            </w:pPr>
            <w:r>
              <w:rPr>
                <w:rFonts w:ascii="Calibri" w:cs="Calibri" w:eastAsia="Calibri" w:hAnsi="Calibri"/>
                <w:sz w:val="16"/>
                <w:szCs w:val="16"/>
              </w:rPr>
              <w:t xml:space="preserve">As for Web of Science</w:t>
            </w:r>
          </w:p>
        </w:tc>
      </w:tr>
      <w:tr>
        <w:tc>
          <w:tcPr>
            <w:tcW w:type="dxa" w:w="1403"/>
            <w:shd w:fill="ffffff" w:val="clear"/>
          </w:tcPr>
          <w:p>
            <w:pPr>
              <w:jc w:val="left"/>
            </w:pPr>
            <w:r>
              <w:rPr>
                <w:rFonts w:ascii="Calibri" w:cs="Calibri" w:eastAsia="Calibri" w:hAnsi="Calibri"/>
                <w:sz w:val="16"/>
                <w:szCs w:val="16"/>
              </w:rPr>
              <w:t xml:space="preserve">ClinicalTrials.gov</w:t>
            </w:r>
          </w:p>
        </w:tc>
        <w:tc>
          <w:tcPr>
            <w:tcW w:type="dxa" w:w="1590"/>
            <w:shd w:fill="ffffff" w:val="clear"/>
          </w:tcPr>
          <w:p>
            <w:pPr>
              <w:jc w:val="left"/>
            </w:pPr>
            <w:r>
              <w:rPr>
                <w:rFonts w:ascii="Calibri" w:cs="Calibri" w:eastAsia="Calibri" w:hAnsi="Calibri"/>
                <w:sz w:val="16"/>
                <w:szCs w:val="16"/>
              </w:rPr>
              <w:t xml:space="preserve">API v2</w:t>
            </w:r>
          </w:p>
        </w:tc>
        <w:tc>
          <w:tcPr>
            <w:tcW w:type="dxa" w:w="6358"/>
            <w:shd w:fill="ffffff" w:val="clear"/>
          </w:tcPr>
          <w:p>
            <w:pPr>
              <w:jc w:val="left"/>
            </w:pPr>
            <w:r>
              <w:rPr>
                <w:rFonts w:ascii="Calibri" w:cs="Calibri" w:eastAsia="Calibri" w:hAnsi="Calibri"/>
                <w:sz w:val="16"/>
                <w:szCs w:val="16"/>
              </w:rPr>
              <w:t xml:space="preserve">conditions contain "burnout"; study type INTERVENTIONAL; status COMPLETED; ≥1 of {app, online, web-based, internet, digital, smartphone, mobile, tele, virtual reality, VR, chatbot, ehealth, mhealth, technology} in title or intervention; titles naming students, patients, caregivers, parents or children excluded</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ب. گزارش‌های خارج‌شده و دلیل خروج</w:t>
      </w:r>
    </w:p>
    <w:p>
      <w:pPr>
        <w:bidi/>
        <w:spacing w:after="160" w:line="300"/>
        <w:jc w:val="right"/>
      </w:pPr>
      <w:r>
        <w:rPr>
          <w:rFonts w:ascii="Tahoma" w:cs="Tahoma" w:eastAsia="Tahoma" w:hAnsi="Tahoma"/>
          <w:rtl/>
        </w:rPr>
        <w:t xml:space="preserve">ب-۱. گزارش‌های پایگاه‌ها که در مرحله ارزیابی واجد شرایط بودن خارج شدند (n = ۵۹).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5"/>
        <w:gridCol w:w="1029"/>
        <w:gridCol w:w="561"/>
        <w:gridCol w:w="3366"/>
        <w:gridCol w:w="1309"/>
        <w:gridCol w:w="2431"/>
      </w:tblGrid>
      <w:tr>
        <w:trPr>
          <w:tblHeader/>
        </w:trPr>
        <w:tc>
          <w:tcPr>
            <w:tcW w:type="dxa" w:w="655"/>
            <w:shd w:fill="1c5cab" w:val="clear"/>
          </w:tcPr>
          <w:p>
            <w:pPr>
              <w:jc w:val="left"/>
            </w:pPr>
            <w:r>
              <w:rPr>
                <w:rFonts w:ascii="Calibri" w:cs="Calibri" w:eastAsia="Calibri" w:hAnsi="Calibri"/>
                <w:b/>
                <w:bCs/>
                <w:color w:val="ffffff"/>
                <w:sz w:val="14"/>
                <w:szCs w:val="14"/>
              </w:rPr>
              <w:t xml:space="preserve">ID</w:t>
            </w:r>
          </w:p>
        </w:tc>
        <w:tc>
          <w:tcPr>
            <w:tcW w:type="dxa" w:w="1029"/>
            <w:shd w:fill="1c5cab" w:val="clear"/>
          </w:tcPr>
          <w:p>
            <w:pPr>
              <w:jc w:val="left"/>
            </w:pPr>
            <w:r>
              <w:rPr>
                <w:rFonts w:ascii="Calibri" w:cs="Calibri" w:eastAsia="Calibri" w:hAnsi="Calibri"/>
                <w:b/>
                <w:bCs/>
                <w:color w:val="ffffff"/>
                <w:sz w:val="14"/>
                <w:szCs w:val="14"/>
              </w:rPr>
              <w:t xml:space="preserve">Source</w:t>
            </w:r>
          </w:p>
        </w:tc>
        <w:tc>
          <w:tcPr>
            <w:tcW w:type="dxa" w:w="561"/>
            <w:shd w:fill="1c5cab" w:val="clear"/>
          </w:tcPr>
          <w:p>
            <w:pPr>
              <w:jc w:val="left"/>
            </w:pPr>
            <w:r>
              <w:rPr>
                <w:rFonts w:ascii="Calibri" w:cs="Calibri" w:eastAsia="Calibri" w:hAnsi="Calibri"/>
                <w:b/>
                <w:bCs/>
                <w:color w:val="ffffff"/>
                <w:sz w:val="14"/>
                <w:szCs w:val="14"/>
              </w:rPr>
              <w:t xml:space="preserve">Year</w:t>
            </w:r>
          </w:p>
        </w:tc>
        <w:tc>
          <w:tcPr>
            <w:tcW w:type="dxa" w:w="3366"/>
            <w:shd w:fill="1c5cab" w:val="clear"/>
          </w:tcPr>
          <w:p>
            <w:pPr>
              <w:jc w:val="left"/>
            </w:pPr>
            <w:r>
              <w:rPr>
                <w:rFonts w:ascii="Calibri" w:cs="Calibri" w:eastAsia="Calibri" w:hAnsi="Calibri"/>
                <w:b/>
                <w:bCs/>
                <w:color w:val="ffffff"/>
                <w:sz w:val="14"/>
                <w:szCs w:val="14"/>
              </w:rPr>
              <w:t xml:space="preserve">Title</w:t>
            </w:r>
          </w:p>
        </w:tc>
        <w:tc>
          <w:tcPr>
            <w:tcW w:type="dxa" w:w="1309"/>
            <w:shd w:fill="1c5cab" w:val="clear"/>
          </w:tcPr>
          <w:p>
            <w:pPr>
              <w:jc w:val="left"/>
            </w:pPr>
            <w:r>
              <w:rPr>
                <w:rFonts w:ascii="Calibri" w:cs="Calibri" w:eastAsia="Calibri" w:hAnsi="Calibri"/>
                <w:b/>
                <w:bCs/>
                <w:color w:val="ffffff"/>
                <w:sz w:val="14"/>
                <w:szCs w:val="14"/>
              </w:rPr>
              <w:t xml:space="preserve">Criterion</w:t>
            </w:r>
          </w:p>
        </w:tc>
        <w:tc>
          <w:tcPr>
            <w:tcW w:type="dxa" w:w="2431"/>
            <w:shd w:fill="1c5cab" w:val="clear"/>
          </w:tcPr>
          <w:p>
            <w:pPr>
              <w:jc w:val="left"/>
            </w:pPr>
            <w:r>
              <w:rPr>
                <w:rFonts w:ascii="Calibri" w:cs="Calibri" w:eastAsia="Calibri" w:hAnsi="Calibri"/>
                <w:b/>
                <w:bCs/>
                <w:color w:val="ffffff"/>
                <w:sz w:val="14"/>
                <w:szCs w:val="14"/>
              </w:rPr>
              <w:t xml:space="preserve">Reason</w:t>
            </w:r>
          </w:p>
        </w:tc>
      </w:tr>
      <w:tr>
        <w:tc>
          <w:tcPr>
            <w:tcW w:type="dxa" w:w="655"/>
            <w:shd w:fill="f9f9f7" w:val="clear"/>
          </w:tcPr>
          <w:p>
            <w:pPr>
              <w:jc w:val="left"/>
            </w:pPr>
            <w:r>
              <w:rPr>
                <w:rFonts w:ascii="Calibri" w:cs="Calibri" w:eastAsia="Calibri" w:hAnsi="Calibri"/>
                <w:sz w:val="14"/>
                <w:szCs w:val="14"/>
              </w:rPr>
              <w:t xml:space="preserve">R005</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2024</w:t>
            </w:r>
          </w:p>
        </w:tc>
        <w:tc>
          <w:tcPr>
            <w:tcW w:type="dxa" w:w="3366"/>
            <w:shd w:fill="f9f9f7" w:val="clear"/>
          </w:tcPr>
          <w:p>
            <w:pPr>
              <w:jc w:val="left"/>
            </w:pPr>
            <w:r>
              <w:rPr>
                <w:rFonts w:ascii="Calibri" w:cs="Calibri" w:eastAsia="Calibri" w:hAnsi="Calibri"/>
                <w:sz w:val="14"/>
                <w:szCs w:val="14"/>
              </w:rPr>
              <w:t xml:space="preserve">Virtual Reality (VR) Device with Integrated Biofeedback Sensors (ReViSide) to…</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Study protocol; no results reported</w:t>
            </w:r>
          </w:p>
        </w:tc>
      </w:tr>
      <w:tr>
        <w:tc>
          <w:tcPr>
            <w:tcW w:type="dxa" w:w="655"/>
            <w:shd w:fill="ffffff" w:val="clear"/>
          </w:tcPr>
          <w:p>
            <w:pPr>
              <w:jc w:val="left"/>
            </w:pPr>
            <w:r>
              <w:rPr>
                <w:rFonts w:ascii="Calibri" w:cs="Calibri" w:eastAsia="Calibri" w:hAnsi="Calibri"/>
                <w:sz w:val="14"/>
                <w:szCs w:val="14"/>
              </w:rPr>
              <w:t xml:space="preserve">R012</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2015</w:t>
            </w:r>
          </w:p>
        </w:tc>
        <w:tc>
          <w:tcPr>
            <w:tcW w:type="dxa" w:w="3366"/>
            <w:shd w:fill="ffffff" w:val="clear"/>
          </w:tcPr>
          <w:p>
            <w:pPr>
              <w:jc w:val="left"/>
            </w:pPr>
            <w:r>
              <w:rPr>
                <w:rFonts w:ascii="Calibri" w:cs="Calibri" w:eastAsia="Calibri" w:hAnsi="Calibri"/>
                <w:sz w:val="14"/>
                <w:szCs w:val="14"/>
              </w:rPr>
              <w:t xml:space="preserve">Alleviating staff stress in care homes for people with dementia: protocol for…</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Study protocol (stepped-wedge cluster RCT); no results reported</w:t>
            </w:r>
          </w:p>
        </w:tc>
      </w:tr>
      <w:tr>
        <w:tc>
          <w:tcPr>
            <w:tcW w:type="dxa" w:w="655"/>
            <w:shd w:fill="f9f9f7" w:val="clear"/>
          </w:tcPr>
          <w:p>
            <w:pPr>
              <w:jc w:val="left"/>
            </w:pPr>
            <w:r>
              <w:rPr>
                <w:rFonts w:ascii="Calibri" w:cs="Calibri" w:eastAsia="Calibri" w:hAnsi="Calibri"/>
                <w:sz w:val="14"/>
                <w:szCs w:val="14"/>
              </w:rPr>
              <w:t xml:space="preserve">R035</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2024</w:t>
            </w:r>
          </w:p>
        </w:tc>
        <w:tc>
          <w:tcPr>
            <w:tcW w:type="dxa" w:w="3366"/>
            <w:shd w:fill="f9f9f7" w:val="clear"/>
          </w:tcPr>
          <w:p>
            <w:pPr>
              <w:jc w:val="left"/>
            </w:pPr>
            <w:r>
              <w:rPr>
                <w:rFonts w:ascii="Calibri" w:cs="Calibri" w:eastAsia="Calibri" w:hAnsi="Calibri"/>
                <w:sz w:val="14"/>
                <w:szCs w:val="14"/>
              </w:rPr>
              <w:t xml:space="preserve">Predictors of dropout in cognitive behavior and interpersonal online brief…</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Secondary analysis of predictors of dropout; no randomized comparison of burnout</w:t>
            </w:r>
          </w:p>
        </w:tc>
      </w:tr>
      <w:tr>
        <w:tc>
          <w:tcPr>
            <w:tcW w:type="dxa" w:w="655"/>
            <w:shd w:fill="ffffff" w:val="clear"/>
          </w:tcPr>
          <w:p>
            <w:pPr>
              <w:jc w:val="left"/>
            </w:pPr>
            <w:r>
              <w:rPr>
                <w:rFonts w:ascii="Calibri" w:cs="Calibri" w:eastAsia="Calibri" w:hAnsi="Calibri"/>
                <w:sz w:val="14"/>
                <w:szCs w:val="14"/>
              </w:rPr>
              <w:t xml:space="preserve">R094</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2023</w:t>
            </w:r>
          </w:p>
        </w:tc>
        <w:tc>
          <w:tcPr>
            <w:tcW w:type="dxa" w:w="3366"/>
            <w:shd w:fill="ffffff" w:val="clear"/>
          </w:tcPr>
          <w:p>
            <w:pPr>
              <w:jc w:val="left"/>
            </w:pPr>
            <w:r>
              <w:rPr>
                <w:rFonts w:ascii="Calibri" w:cs="Calibri" w:eastAsia="Calibri" w:hAnsi="Calibri"/>
                <w:sz w:val="14"/>
                <w:szCs w:val="14"/>
              </w:rPr>
              <w:t xml:space="preserve">Better Together: A Novel Online Physician Group Coaching Program to Reduce…</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Secondary pre-post analysis of a pilot cohort; no randomized comparison</w:t>
            </w:r>
          </w:p>
        </w:tc>
      </w:tr>
      <w:tr>
        <w:tc>
          <w:tcPr>
            <w:tcW w:type="dxa" w:w="655"/>
            <w:shd w:fill="f9f9f7" w:val="clear"/>
          </w:tcPr>
          <w:p>
            <w:pPr>
              <w:jc w:val="left"/>
            </w:pPr>
            <w:r>
              <w:rPr>
                <w:rFonts w:ascii="Calibri" w:cs="Calibri" w:eastAsia="Calibri" w:hAnsi="Calibri"/>
                <w:sz w:val="14"/>
                <w:szCs w:val="14"/>
              </w:rPr>
              <w:t xml:space="preserve">R100</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2023</w:t>
            </w:r>
          </w:p>
        </w:tc>
        <w:tc>
          <w:tcPr>
            <w:tcW w:type="dxa" w:w="3366"/>
            <w:shd w:fill="f9f9f7" w:val="clear"/>
          </w:tcPr>
          <w:p>
            <w:pPr>
              <w:jc w:val="left"/>
            </w:pPr>
            <w:r>
              <w:rPr>
                <w:rFonts w:ascii="Calibri" w:cs="Calibri" w:eastAsia="Calibri" w:hAnsi="Calibri"/>
                <w:sz w:val="14"/>
                <w:szCs w:val="14"/>
              </w:rPr>
              <w:t xml:space="preserve">Mindfulness for Midwives: Supporting Health and Well‐Being for Our Clients and…</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Commentary; not a trial report</w:t>
            </w:r>
          </w:p>
        </w:tc>
      </w:tr>
      <w:tr>
        <w:tc>
          <w:tcPr>
            <w:tcW w:type="dxa" w:w="655"/>
            <w:shd w:fill="ffffff" w:val="clear"/>
          </w:tcPr>
          <w:p>
            <w:pPr>
              <w:jc w:val="left"/>
            </w:pPr>
            <w:r>
              <w:rPr>
                <w:rFonts w:ascii="Calibri" w:cs="Calibri" w:eastAsia="Calibri" w:hAnsi="Calibri"/>
                <w:sz w:val="14"/>
                <w:szCs w:val="14"/>
              </w:rPr>
              <w:t xml:space="preserve">R102</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2014</w:t>
            </w:r>
          </w:p>
        </w:tc>
        <w:tc>
          <w:tcPr>
            <w:tcW w:type="dxa" w:w="3366"/>
            <w:shd w:fill="ffffff" w:val="clear"/>
          </w:tcPr>
          <w:p>
            <w:pPr>
              <w:jc w:val="left"/>
            </w:pPr>
            <w:r>
              <w:rPr>
                <w:rFonts w:ascii="Calibri" w:cs="Calibri" w:eastAsia="Calibri" w:hAnsi="Calibri"/>
                <w:sz w:val="14"/>
                <w:szCs w:val="14"/>
              </w:rPr>
              <w:t xml:space="preserve">A Randomized Controlled Trial of a Guided and Individualized, Web-Based,…</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Trial in progress (conference abstract, future tense); no results. Completed trial reported separately (included)</w:t>
            </w:r>
          </w:p>
        </w:tc>
      </w:tr>
      <w:tr>
        <w:tc>
          <w:tcPr>
            <w:tcW w:type="dxa" w:w="655"/>
            <w:shd w:fill="f9f9f7" w:val="clear"/>
          </w:tcPr>
          <w:p>
            <w:pPr>
              <w:jc w:val="left"/>
            </w:pPr>
            <w:r>
              <w:rPr>
                <w:rFonts w:ascii="Calibri" w:cs="Calibri" w:eastAsia="Calibri" w:hAnsi="Calibri"/>
                <w:sz w:val="14"/>
                <w:szCs w:val="14"/>
              </w:rPr>
              <w:t xml:space="preserve">R106</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Online Mindfulness Training and Work-related Outcomes: A Randomized Waitlist…</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OSF pre-registration; no results reported</w:t>
            </w:r>
          </w:p>
        </w:tc>
      </w:tr>
      <w:tr>
        <w:tc>
          <w:tcPr>
            <w:tcW w:type="dxa" w:w="655"/>
            <w:shd w:fill="ffffff" w:val="clear"/>
          </w:tcPr>
          <w:p>
            <w:pPr>
              <w:jc w:val="left"/>
            </w:pPr>
            <w:r>
              <w:rPr>
                <w:rFonts w:ascii="Calibri" w:cs="Calibri" w:eastAsia="Calibri" w:hAnsi="Calibri"/>
                <w:sz w:val="14"/>
                <w:szCs w:val="14"/>
              </w:rPr>
              <w:t xml:space="preserve">R110</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BiWell: Bicocca + Workplace Well-being. An effectiveness analysis of a…</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OSF pre-registration; no results reported</w:t>
            </w:r>
          </w:p>
        </w:tc>
      </w:tr>
      <w:tr>
        <w:tc>
          <w:tcPr>
            <w:tcW w:type="dxa" w:w="655"/>
            <w:shd w:fill="f9f9f7" w:val="clear"/>
          </w:tcPr>
          <w:p>
            <w:pPr>
              <w:jc w:val="left"/>
            </w:pPr>
            <w:r>
              <w:rPr>
                <w:rFonts w:ascii="Calibri" w:cs="Calibri" w:eastAsia="Calibri" w:hAnsi="Calibri"/>
                <w:sz w:val="14"/>
                <w:szCs w:val="14"/>
              </w:rPr>
              <w:t xml:space="preserve">R111</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Edu:Social School Study: Promoting well-being and socio-emotional competencies…</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Study protocol; no results reported</w:t>
            </w:r>
          </w:p>
        </w:tc>
      </w:tr>
      <w:tr>
        <w:tc>
          <w:tcPr>
            <w:tcW w:type="dxa" w:w="655"/>
            <w:shd w:fill="ffffff" w:val="clear"/>
          </w:tcPr>
          <w:p>
            <w:pPr>
              <w:jc w:val="left"/>
            </w:pPr>
            <w:r>
              <w:rPr>
                <w:rFonts w:ascii="Calibri" w:cs="Calibri" w:eastAsia="Calibri" w:hAnsi="Calibri"/>
                <w:sz w:val="14"/>
                <w:szCs w:val="14"/>
              </w:rPr>
              <w:t xml:space="preserve">R112</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Promoting Mental Health in Small Business Leaders: A Randomized Controlled…</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OSF pre-registration; no results reported</w:t>
            </w:r>
          </w:p>
        </w:tc>
      </w:tr>
      <w:tr>
        <w:tc>
          <w:tcPr>
            <w:tcW w:type="dxa" w:w="655"/>
            <w:shd w:fill="f9f9f7" w:val="clear"/>
          </w:tcPr>
          <w:p>
            <w:pPr>
              <w:jc w:val="left"/>
            </w:pPr>
            <w:r>
              <w:rPr>
                <w:rFonts w:ascii="Calibri" w:cs="Calibri" w:eastAsia="Calibri" w:hAnsi="Calibri"/>
                <w:sz w:val="14"/>
                <w:szCs w:val="14"/>
              </w:rPr>
              <w:t xml:space="preserve">R113</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Beyond Nature Videos: Evaluating BioMusic Breaks for Burnt-Out Nonprofit…</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OSF pre-registration; no results reported</w:t>
            </w:r>
          </w:p>
        </w:tc>
      </w:tr>
      <w:tr>
        <w:tc>
          <w:tcPr>
            <w:tcW w:type="dxa" w:w="655"/>
            <w:shd w:fill="ffffff" w:val="clear"/>
          </w:tcPr>
          <w:p>
            <w:pPr>
              <w:jc w:val="left"/>
            </w:pPr>
            <w:r>
              <w:rPr>
                <w:rFonts w:ascii="Calibri" w:cs="Calibri" w:eastAsia="Calibri" w:hAnsi="Calibri"/>
                <w:sz w:val="14"/>
                <w:szCs w:val="14"/>
              </w:rPr>
              <w:t xml:space="preserve">R147</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2021</w:t>
            </w:r>
          </w:p>
        </w:tc>
        <w:tc>
          <w:tcPr>
            <w:tcW w:type="dxa" w:w="3366"/>
            <w:shd w:fill="ffffff" w:val="clear"/>
          </w:tcPr>
          <w:p>
            <w:pPr>
              <w:jc w:val="left"/>
            </w:pPr>
            <w:r>
              <w:rPr>
                <w:rFonts w:ascii="Calibri" w:cs="Calibri" w:eastAsia="Calibri" w:hAnsi="Calibri"/>
                <w:sz w:val="14"/>
                <w:szCs w:val="14"/>
              </w:rPr>
              <w:t xml:space="preserve">Effectiveness of a Mobile Phone-Based Intervention to Reduce Mental Health…</w:t>
            </w:r>
          </w:p>
        </w:tc>
        <w:tc>
          <w:tcPr>
            <w:tcW w:type="dxa" w:w="1309"/>
            <w:shd w:fill="ffffff" w:val="clear"/>
          </w:tcPr>
          <w:p>
            <w:pPr>
              <w:jc w:val="left"/>
            </w:pPr>
            <w:r>
              <w:rPr>
                <w:rFonts w:ascii="Calibri" w:cs="Calibri" w:eastAsia="Calibri" w:hAnsi="Calibri"/>
                <w:sz w:val="14"/>
                <w:szCs w:val="14"/>
              </w:rPr>
              <w:t xml:space="preserve">Not a primary results report</w:t>
            </w:r>
          </w:p>
        </w:tc>
        <w:tc>
          <w:tcPr>
            <w:tcW w:type="dxa" w:w="2431"/>
            <w:shd w:fill="ffffff" w:val="clear"/>
          </w:tcPr>
          <w:p>
            <w:pPr>
              <w:jc w:val="left"/>
            </w:pPr>
            <w:r>
              <w:rPr>
                <w:rFonts w:ascii="Calibri" w:cs="Calibri" w:eastAsia="Calibri" w:hAnsi="Calibri"/>
                <w:sz w:val="14"/>
                <w:szCs w:val="14"/>
              </w:rPr>
              <w:t xml:space="preserve">Preprint superseded by the peer-reviewed report of the same trial (R023)</w:t>
            </w:r>
          </w:p>
        </w:tc>
      </w:tr>
      <w:tr>
        <w:tc>
          <w:tcPr>
            <w:tcW w:type="dxa" w:w="655"/>
            <w:shd w:fill="f9f9f7" w:val="clear"/>
          </w:tcPr>
          <w:p>
            <w:pPr>
              <w:jc w:val="left"/>
            </w:pPr>
            <w:r>
              <w:rPr>
                <w:rFonts w:ascii="Calibri" w:cs="Calibri" w:eastAsia="Calibri" w:hAnsi="Calibri"/>
                <w:sz w:val="14"/>
                <w:szCs w:val="14"/>
              </w:rPr>
              <w:t xml:space="preserve">R148</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Greater Resilience Information Toolkit Japanese Version (GRIT-J)</w:t>
            </w:r>
          </w:p>
        </w:tc>
        <w:tc>
          <w:tcPr>
            <w:tcW w:type="dxa" w:w="1309"/>
            <w:shd w:fill="f9f9f7" w:val="clear"/>
          </w:tcPr>
          <w:p>
            <w:pPr>
              <w:jc w:val="left"/>
            </w:pPr>
            <w:r>
              <w:rPr>
                <w:rFonts w:ascii="Calibri" w:cs="Calibri" w:eastAsia="Calibri" w:hAnsi="Calibri"/>
                <w:sz w:val="14"/>
                <w:szCs w:val="14"/>
              </w:rPr>
              <w:t xml:space="preserve">Not a primary results report</w:t>
            </w:r>
          </w:p>
        </w:tc>
        <w:tc>
          <w:tcPr>
            <w:tcW w:type="dxa" w:w="2431"/>
            <w:shd w:fill="f9f9f7" w:val="clear"/>
          </w:tcPr>
          <w:p>
            <w:pPr>
              <w:jc w:val="left"/>
            </w:pPr>
            <w:r>
              <w:rPr>
                <w:rFonts w:ascii="Calibri" w:cs="Calibri" w:eastAsia="Calibri" w:hAnsi="Calibri"/>
                <w:sz w:val="14"/>
                <w:szCs w:val="14"/>
              </w:rPr>
              <w:t xml:space="preserve">Trial registration; no results reported</w:t>
            </w:r>
          </w:p>
        </w:tc>
      </w:tr>
      <w:tr>
        <w:tc>
          <w:tcPr>
            <w:tcW w:type="dxa" w:w="655"/>
            <w:shd w:fill="ffffff" w:val="clear"/>
          </w:tcPr>
          <w:p>
            <w:pPr>
              <w:jc w:val="left"/>
            </w:pPr>
            <w:r>
              <w:rPr>
                <w:rFonts w:ascii="Calibri" w:cs="Calibri" w:eastAsia="Calibri" w:hAnsi="Calibri"/>
                <w:sz w:val="14"/>
                <w:szCs w:val="14"/>
              </w:rPr>
              <w:t xml:space="preserve">R007</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Mobile Heart Rate Variability Biofeedback for Work-Related Stress in Employees…</w:t>
            </w:r>
          </w:p>
        </w:tc>
        <w:tc>
          <w:tcPr>
            <w:tcW w:type="dxa" w:w="1309"/>
            <w:shd w:fill="ffffff" w:val="clear"/>
          </w:tcPr>
          <w:p>
            <w:pPr>
              <w:jc w:val="left"/>
            </w:pPr>
            <w:r>
              <w:rPr>
                <w:rFonts w:ascii="Calibri" w:cs="Calibri" w:eastAsia="Calibri" w:hAnsi="Calibri"/>
                <w:sz w:val="14"/>
                <w:szCs w:val="14"/>
              </w:rPr>
              <w:t xml:space="preserve">Not randomized</w:t>
            </w:r>
          </w:p>
        </w:tc>
        <w:tc>
          <w:tcPr>
            <w:tcW w:type="dxa" w:w="2431"/>
            <w:shd w:fill="ffffff" w:val="clear"/>
          </w:tcPr>
          <w:p>
            <w:pPr>
              <w:jc w:val="left"/>
            </w:pPr>
            <w:r>
              <w:rPr>
                <w:rFonts w:ascii="Calibri" w:cs="Calibri" w:eastAsia="Calibri" w:hAnsi="Calibri"/>
                <w:sz w:val="14"/>
                <w:szCs w:val="14"/>
              </w:rPr>
              <w:t xml:space="preserve">Explicitly non-randomized controlled trial</w:t>
            </w:r>
          </w:p>
        </w:tc>
      </w:tr>
      <w:tr>
        <w:tc>
          <w:tcPr>
            <w:tcW w:type="dxa" w:w="655"/>
            <w:shd w:fill="f9f9f7" w:val="clear"/>
          </w:tcPr>
          <w:p>
            <w:pPr>
              <w:jc w:val="left"/>
            </w:pPr>
            <w:r>
              <w:rPr>
                <w:rFonts w:ascii="Calibri" w:cs="Calibri" w:eastAsia="Calibri" w:hAnsi="Calibri"/>
                <w:sz w:val="14"/>
                <w:szCs w:val="14"/>
              </w:rPr>
              <w:t xml:space="preserve">R019</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2024</w:t>
            </w:r>
          </w:p>
        </w:tc>
        <w:tc>
          <w:tcPr>
            <w:tcW w:type="dxa" w:w="3366"/>
            <w:shd w:fill="f9f9f7" w:val="clear"/>
          </w:tcPr>
          <w:p>
            <w:pPr>
              <w:jc w:val="left"/>
            </w:pPr>
            <w:r>
              <w:rPr>
                <w:rFonts w:ascii="Calibri" w:cs="Calibri" w:eastAsia="Calibri" w:hAnsi="Calibri"/>
                <w:sz w:val="14"/>
                <w:szCs w:val="14"/>
              </w:rPr>
              <w:t xml:space="preserve">The Development and Feasibility of a Novel Group Intervention to Support…</w:t>
            </w:r>
          </w:p>
        </w:tc>
        <w:tc>
          <w:tcPr>
            <w:tcW w:type="dxa" w:w="1309"/>
            <w:shd w:fill="f9f9f7" w:val="clear"/>
          </w:tcPr>
          <w:p>
            <w:pPr>
              <w:jc w:val="left"/>
            </w:pPr>
            <w:r>
              <w:rPr>
                <w:rFonts w:ascii="Calibri" w:cs="Calibri" w:eastAsia="Calibri" w:hAnsi="Calibri"/>
                <w:sz w:val="14"/>
                <w:szCs w:val="14"/>
              </w:rPr>
              <w:t xml:space="preserve">Not randomized</w:t>
            </w:r>
          </w:p>
        </w:tc>
        <w:tc>
          <w:tcPr>
            <w:tcW w:type="dxa" w:w="2431"/>
            <w:shd w:fill="f9f9f7" w:val="clear"/>
          </w:tcPr>
          <w:p>
            <w:pPr>
              <w:jc w:val="left"/>
            </w:pPr>
            <w:r>
              <w:rPr>
                <w:rFonts w:ascii="Calibri" w:cs="Calibri" w:eastAsia="Calibri" w:hAnsi="Calibri"/>
                <w:sz w:val="14"/>
                <w:szCs w:val="14"/>
              </w:rPr>
              <w:t xml:space="preserve">Reports only one randomized arm (pre-post); no between-group comparison</w:t>
            </w:r>
          </w:p>
        </w:tc>
      </w:tr>
      <w:tr>
        <w:tc>
          <w:tcPr>
            <w:tcW w:type="dxa" w:w="655"/>
            <w:shd w:fill="ffffff" w:val="clear"/>
          </w:tcPr>
          <w:p>
            <w:pPr>
              <w:jc w:val="left"/>
            </w:pPr>
            <w:r>
              <w:rPr>
                <w:rFonts w:ascii="Calibri" w:cs="Calibri" w:eastAsia="Calibri" w:hAnsi="Calibri"/>
                <w:sz w:val="14"/>
                <w:szCs w:val="14"/>
              </w:rPr>
              <w:t xml:space="preserve">R051</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2019</w:t>
            </w:r>
          </w:p>
        </w:tc>
        <w:tc>
          <w:tcPr>
            <w:tcW w:type="dxa" w:w="3366"/>
            <w:shd w:fill="ffffff" w:val="clear"/>
          </w:tcPr>
          <w:p>
            <w:pPr>
              <w:jc w:val="left"/>
            </w:pPr>
            <w:r>
              <w:rPr>
                <w:rFonts w:ascii="Calibri" w:cs="Calibri" w:eastAsia="Calibri" w:hAnsi="Calibri"/>
                <w:sz w:val="14"/>
                <w:szCs w:val="14"/>
              </w:rPr>
              <w:t xml:space="preserve">An online mindfulness-based intervention for undergraduate pharmacy students:…</w:t>
            </w:r>
          </w:p>
        </w:tc>
        <w:tc>
          <w:tcPr>
            <w:tcW w:type="dxa" w:w="1309"/>
            <w:shd w:fill="ffffff" w:val="clear"/>
          </w:tcPr>
          <w:p>
            <w:pPr>
              <w:jc w:val="left"/>
            </w:pPr>
            <w:r>
              <w:rPr>
                <w:rFonts w:ascii="Calibri" w:cs="Calibri" w:eastAsia="Calibri" w:hAnsi="Calibri"/>
                <w:sz w:val="14"/>
                <w:szCs w:val="14"/>
              </w:rPr>
              <w:t xml:space="preserve">Not randomized</w:t>
            </w:r>
          </w:p>
        </w:tc>
        <w:tc>
          <w:tcPr>
            <w:tcW w:type="dxa" w:w="2431"/>
            <w:shd w:fill="ffffff" w:val="clear"/>
          </w:tcPr>
          <w:p>
            <w:pPr>
              <w:jc w:val="left"/>
            </w:pPr>
            <w:r>
              <w:rPr>
                <w:rFonts w:ascii="Calibri" w:cs="Calibri" w:eastAsia="Calibri" w:hAnsi="Calibri"/>
                <w:sz w:val="14"/>
                <w:szCs w:val="14"/>
              </w:rPr>
              <w:t xml:space="preserve">Quasi-randomized controlled trial</w:t>
            </w:r>
          </w:p>
        </w:tc>
      </w:tr>
      <w:tr>
        <w:tc>
          <w:tcPr>
            <w:tcW w:type="dxa" w:w="655"/>
            <w:shd w:fill="f9f9f7" w:val="clear"/>
          </w:tcPr>
          <w:p>
            <w:pPr>
              <w:jc w:val="left"/>
            </w:pPr>
            <w:r>
              <w:rPr>
                <w:rFonts w:ascii="Calibri" w:cs="Calibri" w:eastAsia="Calibri" w:hAnsi="Calibri"/>
                <w:sz w:val="14"/>
                <w:szCs w:val="14"/>
              </w:rPr>
              <w:t xml:space="preserve">R059</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2020</w:t>
            </w:r>
          </w:p>
        </w:tc>
        <w:tc>
          <w:tcPr>
            <w:tcW w:type="dxa" w:w="3366"/>
            <w:shd w:fill="f9f9f7" w:val="clear"/>
          </w:tcPr>
          <w:p>
            <w:pPr>
              <w:jc w:val="left"/>
            </w:pPr>
            <w:r>
              <w:rPr>
                <w:rFonts w:ascii="Calibri" w:cs="Calibri" w:eastAsia="Calibri" w:hAnsi="Calibri"/>
                <w:sz w:val="14"/>
                <w:szCs w:val="14"/>
              </w:rPr>
              <w:t xml:space="preserve">The effect of active occupational stress management on psychosocial and…</w:t>
            </w:r>
          </w:p>
        </w:tc>
        <w:tc>
          <w:tcPr>
            <w:tcW w:type="dxa" w:w="1309"/>
            <w:shd w:fill="f9f9f7" w:val="clear"/>
          </w:tcPr>
          <w:p>
            <w:pPr>
              <w:jc w:val="left"/>
            </w:pPr>
            <w:r>
              <w:rPr>
                <w:rFonts w:ascii="Calibri" w:cs="Calibri" w:eastAsia="Calibri" w:hAnsi="Calibri"/>
                <w:sz w:val="14"/>
                <w:szCs w:val="14"/>
              </w:rPr>
              <w:t xml:space="preserve">Not randomized</w:t>
            </w:r>
          </w:p>
        </w:tc>
        <w:tc>
          <w:tcPr>
            <w:tcW w:type="dxa" w:w="2431"/>
            <w:shd w:fill="f9f9f7" w:val="clear"/>
          </w:tcPr>
          <w:p>
            <w:pPr>
              <w:jc w:val="left"/>
            </w:pPr>
            <w:r>
              <w:rPr>
                <w:rFonts w:ascii="Calibri" w:cs="Calibri" w:eastAsia="Calibri" w:hAnsi="Calibri"/>
                <w:sz w:val="14"/>
                <w:szCs w:val="14"/>
              </w:rPr>
              <w:t xml:space="preserve">Single-group pilot; no control group reported</w:t>
            </w:r>
          </w:p>
        </w:tc>
      </w:tr>
      <w:tr>
        <w:tc>
          <w:tcPr>
            <w:tcW w:type="dxa" w:w="655"/>
            <w:shd w:fill="ffffff" w:val="clear"/>
          </w:tcPr>
          <w:p>
            <w:pPr>
              <w:jc w:val="left"/>
            </w:pPr>
            <w:r>
              <w:rPr>
                <w:rFonts w:ascii="Calibri" w:cs="Calibri" w:eastAsia="Calibri" w:hAnsi="Calibri"/>
                <w:sz w:val="14"/>
                <w:szCs w:val="14"/>
              </w:rPr>
              <w:t xml:space="preserve">R075</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Brief mindfulness coaching enhances selective attention in medical scientists:…</w:t>
            </w:r>
          </w:p>
        </w:tc>
        <w:tc>
          <w:tcPr>
            <w:tcW w:type="dxa" w:w="1309"/>
            <w:shd w:fill="ffffff" w:val="clear"/>
          </w:tcPr>
          <w:p>
            <w:pPr>
              <w:jc w:val="left"/>
            </w:pPr>
            <w:r>
              <w:rPr>
                <w:rFonts w:ascii="Calibri" w:cs="Calibri" w:eastAsia="Calibri" w:hAnsi="Calibri"/>
                <w:sz w:val="14"/>
                <w:szCs w:val="14"/>
              </w:rPr>
              <w:t xml:space="preserve">Not randomized</w:t>
            </w:r>
          </w:p>
        </w:tc>
        <w:tc>
          <w:tcPr>
            <w:tcW w:type="dxa" w:w="2431"/>
            <w:shd w:fill="ffffff" w:val="clear"/>
          </w:tcPr>
          <w:p>
            <w:pPr>
              <w:jc w:val="left"/>
            </w:pPr>
            <w:r>
              <w:rPr>
                <w:rFonts w:ascii="Calibri" w:cs="Calibri" w:eastAsia="Calibri" w:hAnsi="Calibri"/>
                <w:sz w:val="14"/>
                <w:szCs w:val="14"/>
              </w:rPr>
              <w:t xml:space="preserve">Waitlist-controlled pilot; random allocation not reported</w:t>
            </w:r>
          </w:p>
        </w:tc>
      </w:tr>
      <w:tr>
        <w:tc>
          <w:tcPr>
            <w:tcW w:type="dxa" w:w="655"/>
            <w:shd w:fill="f9f9f7" w:val="clear"/>
          </w:tcPr>
          <w:p>
            <w:pPr>
              <w:jc w:val="left"/>
            </w:pPr>
            <w:r>
              <w:rPr>
                <w:rFonts w:ascii="Calibri" w:cs="Calibri" w:eastAsia="Calibri" w:hAnsi="Calibri"/>
                <w:sz w:val="14"/>
                <w:szCs w:val="14"/>
              </w:rPr>
              <w:t xml:space="preserve">R095</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2023</w:t>
            </w:r>
          </w:p>
        </w:tc>
        <w:tc>
          <w:tcPr>
            <w:tcW w:type="dxa" w:w="3366"/>
            <w:shd w:fill="f9f9f7" w:val="clear"/>
          </w:tcPr>
          <w:p>
            <w:pPr>
              <w:jc w:val="left"/>
            </w:pPr>
            <w:r>
              <w:rPr>
                <w:rFonts w:ascii="Calibri" w:cs="Calibri" w:eastAsia="Calibri" w:hAnsi="Calibri"/>
                <w:sz w:val="14"/>
                <w:szCs w:val="14"/>
              </w:rPr>
              <w:t xml:space="preserve">Satisfying students' psychological needs in the classroom: Benefits of an…</w:t>
            </w:r>
          </w:p>
        </w:tc>
        <w:tc>
          <w:tcPr>
            <w:tcW w:type="dxa" w:w="1309"/>
            <w:shd w:fill="f9f9f7" w:val="clear"/>
          </w:tcPr>
          <w:p>
            <w:pPr>
              <w:jc w:val="left"/>
            </w:pPr>
            <w:r>
              <w:rPr>
                <w:rFonts w:ascii="Calibri" w:cs="Calibri" w:eastAsia="Calibri" w:hAnsi="Calibri"/>
                <w:sz w:val="14"/>
                <w:szCs w:val="14"/>
              </w:rPr>
              <w:t xml:space="preserve">Not randomized</w:t>
            </w:r>
          </w:p>
        </w:tc>
        <w:tc>
          <w:tcPr>
            <w:tcW w:type="dxa" w:w="2431"/>
            <w:shd w:fill="f9f9f7" w:val="clear"/>
          </w:tcPr>
          <w:p>
            <w:pPr>
              <w:jc w:val="left"/>
            </w:pPr>
            <w:r>
              <w:rPr>
                <w:rFonts w:ascii="Calibri" w:cs="Calibri" w:eastAsia="Calibri" w:hAnsi="Calibri"/>
                <w:sz w:val="14"/>
                <w:szCs w:val="14"/>
              </w:rPr>
              <w:t xml:space="preserve">Self-described quasi-experimental study</w:t>
            </w:r>
          </w:p>
        </w:tc>
      </w:tr>
      <w:tr>
        <w:tc>
          <w:tcPr>
            <w:tcW w:type="dxa" w:w="655"/>
            <w:shd w:fill="ffffff" w:val="clear"/>
          </w:tcPr>
          <w:p>
            <w:pPr>
              <w:jc w:val="left"/>
            </w:pPr>
            <w:r>
              <w:rPr>
                <w:rFonts w:ascii="Calibri" w:cs="Calibri" w:eastAsia="Calibri" w:hAnsi="Calibri"/>
                <w:sz w:val="14"/>
                <w:szCs w:val="14"/>
              </w:rPr>
              <w:t xml:space="preserve">R128</w:t>
            </w:r>
          </w:p>
        </w:tc>
        <w:tc>
          <w:tcPr>
            <w:tcW w:type="dxa" w:w="1029"/>
            <w:shd w:fill="ffffff" w:val="clear"/>
          </w:tcPr>
          <w:p>
            <w:pPr>
              <w:jc w:val="left"/>
            </w:pPr>
            <w:r>
              <w:rPr>
                <w:rFonts w:ascii="Calibri" w:cs="Calibri" w:eastAsia="Calibri" w:hAnsi="Calibri"/>
                <w:sz w:val="14"/>
                <w:szCs w:val="14"/>
              </w:rPr>
              <w:t xml:space="preserve">Web of Science</w:t>
            </w:r>
          </w:p>
        </w:tc>
        <w:tc>
          <w:tcPr>
            <w:tcW w:type="dxa" w:w="561"/>
            <w:shd w:fill="ffffff" w:val="clear"/>
          </w:tcPr>
          <w:p>
            <w:pPr>
              <w:jc w:val="left"/>
            </w:pPr>
            <w:r>
              <w:rPr>
                <w:rFonts w:ascii="Calibri" w:cs="Calibri" w:eastAsia="Calibri" w:hAnsi="Calibri"/>
                <w:sz w:val="14"/>
                <w:szCs w:val="14"/>
              </w:rPr>
              <w:t xml:space="preserve">2024</w:t>
            </w:r>
          </w:p>
        </w:tc>
        <w:tc>
          <w:tcPr>
            <w:tcW w:type="dxa" w:w="3366"/>
            <w:shd w:fill="ffffff" w:val="clear"/>
          </w:tcPr>
          <w:p>
            <w:pPr>
              <w:jc w:val="left"/>
            </w:pPr>
            <w:r>
              <w:rPr>
                <w:rFonts w:ascii="Calibri" w:cs="Calibri" w:eastAsia="Calibri" w:hAnsi="Calibri"/>
                <w:sz w:val="14"/>
                <w:szCs w:val="14"/>
              </w:rPr>
              <w:t xml:space="preserve">Pilot study of an online brief mindfulness-based intervention to improve the…</w:t>
            </w:r>
          </w:p>
        </w:tc>
        <w:tc>
          <w:tcPr>
            <w:tcW w:type="dxa" w:w="1309"/>
            <w:shd w:fill="ffffff" w:val="clear"/>
          </w:tcPr>
          <w:p>
            <w:pPr>
              <w:jc w:val="left"/>
            </w:pPr>
            <w:r>
              <w:rPr>
                <w:rFonts w:ascii="Calibri" w:cs="Calibri" w:eastAsia="Calibri" w:hAnsi="Calibri"/>
                <w:sz w:val="14"/>
                <w:szCs w:val="14"/>
              </w:rPr>
              <w:t xml:space="preserve">Not randomized</w:t>
            </w:r>
          </w:p>
        </w:tc>
        <w:tc>
          <w:tcPr>
            <w:tcW w:type="dxa" w:w="2431"/>
            <w:shd w:fill="ffffff" w:val="clear"/>
          </w:tcPr>
          <w:p>
            <w:pPr>
              <w:jc w:val="left"/>
            </w:pPr>
            <w:r>
              <w:rPr>
                <w:rFonts w:ascii="Calibri" w:cs="Calibri" w:eastAsia="Calibri" w:hAnsi="Calibri"/>
                <w:sz w:val="14"/>
                <w:szCs w:val="14"/>
              </w:rPr>
              <w:t xml:space="preserve">Explicitly non-randomized controlled trial</w:t>
            </w:r>
          </w:p>
        </w:tc>
      </w:tr>
      <w:tr>
        <w:tc>
          <w:tcPr>
            <w:tcW w:type="dxa" w:w="655"/>
            <w:shd w:fill="f9f9f7" w:val="clear"/>
          </w:tcPr>
          <w:p>
            <w:pPr>
              <w:jc w:val="left"/>
            </w:pPr>
            <w:r>
              <w:rPr>
                <w:rFonts w:ascii="Calibri" w:cs="Calibri" w:eastAsia="Calibri" w:hAnsi="Calibri"/>
                <w:sz w:val="14"/>
                <w:szCs w:val="14"/>
              </w:rPr>
              <w:t xml:space="preserve">R006</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2021</w:t>
            </w:r>
          </w:p>
        </w:tc>
        <w:tc>
          <w:tcPr>
            <w:tcW w:type="dxa" w:w="3366"/>
            <w:shd w:fill="f9f9f7" w:val="clear"/>
          </w:tcPr>
          <w:p>
            <w:pPr>
              <w:jc w:val="left"/>
            </w:pPr>
            <w:r>
              <w:rPr>
                <w:rFonts w:ascii="Calibri" w:cs="Calibri" w:eastAsia="Calibri" w:hAnsi="Calibri"/>
                <w:sz w:val="14"/>
                <w:szCs w:val="14"/>
              </w:rPr>
              <w:t xml:space="preserve">Impact of App-Delivered Mindfulness Meditation on Functional Connectivity,…</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Physician assistant students</w:t>
            </w:r>
          </w:p>
        </w:tc>
      </w:tr>
      <w:tr>
        <w:tc>
          <w:tcPr>
            <w:tcW w:type="dxa" w:w="655"/>
            <w:shd w:fill="ffffff" w:val="clear"/>
          </w:tcPr>
          <w:p>
            <w:pPr>
              <w:jc w:val="left"/>
            </w:pPr>
            <w:r>
              <w:rPr>
                <w:rFonts w:ascii="Calibri" w:cs="Calibri" w:eastAsia="Calibri" w:hAnsi="Calibri"/>
                <w:sz w:val="14"/>
                <w:szCs w:val="14"/>
              </w:rPr>
              <w:t xml:space="preserve">R027</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2023</w:t>
            </w:r>
          </w:p>
        </w:tc>
        <w:tc>
          <w:tcPr>
            <w:tcW w:type="dxa" w:w="3366"/>
            <w:shd w:fill="ffffff" w:val="clear"/>
          </w:tcPr>
          <w:p>
            <w:pPr>
              <w:jc w:val="left"/>
            </w:pPr>
            <w:r>
              <w:rPr>
                <w:rFonts w:ascii="Calibri" w:cs="Calibri" w:eastAsia="Calibri" w:hAnsi="Calibri"/>
                <w:sz w:val="14"/>
                <w:szCs w:val="14"/>
              </w:rPr>
              <w:t xml:space="preserve">Evaluation of an App-Delivered Psychological Flexibility Skill Training…</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Medical students</w:t>
            </w:r>
          </w:p>
        </w:tc>
      </w:tr>
      <w:tr>
        <w:tc>
          <w:tcPr>
            <w:tcW w:type="dxa" w:w="655"/>
            <w:shd w:fill="f9f9f7" w:val="clear"/>
          </w:tcPr>
          <w:p>
            <w:pPr>
              <w:jc w:val="left"/>
            </w:pPr>
            <w:r>
              <w:rPr>
                <w:rFonts w:ascii="Calibri" w:cs="Calibri" w:eastAsia="Calibri" w:hAnsi="Calibri"/>
                <w:sz w:val="14"/>
                <w:szCs w:val="14"/>
              </w:rPr>
              <w:t xml:space="preserve">R029</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2019</w:t>
            </w:r>
          </w:p>
        </w:tc>
        <w:tc>
          <w:tcPr>
            <w:tcW w:type="dxa" w:w="3366"/>
            <w:shd w:fill="f9f9f7" w:val="clear"/>
          </w:tcPr>
          <w:p>
            <w:pPr>
              <w:jc w:val="left"/>
            </w:pPr>
            <w:r>
              <w:rPr>
                <w:rFonts w:ascii="Calibri" w:cs="Calibri" w:eastAsia="Calibri" w:hAnsi="Calibri"/>
                <w:sz w:val="14"/>
                <w:szCs w:val="14"/>
              </w:rPr>
              <w:t xml:space="preserve">A group-focused rational emotive behavior coaching for management of academic…</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Undergraduate students</w:t>
            </w:r>
          </w:p>
        </w:tc>
      </w:tr>
      <w:tr>
        <w:tc>
          <w:tcPr>
            <w:tcW w:type="dxa" w:w="655"/>
            <w:shd w:fill="ffffff" w:val="clear"/>
          </w:tcPr>
          <w:p>
            <w:pPr>
              <w:jc w:val="left"/>
            </w:pPr>
            <w:r>
              <w:rPr>
                <w:rFonts w:ascii="Calibri" w:cs="Calibri" w:eastAsia="Calibri" w:hAnsi="Calibri"/>
                <w:sz w:val="14"/>
                <w:szCs w:val="14"/>
              </w:rPr>
              <w:t xml:space="preserve">R030</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Medical students: They're not just little doctors! Impact of an online…</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Medical students</w:t>
            </w:r>
          </w:p>
        </w:tc>
      </w:tr>
      <w:tr>
        <w:tc>
          <w:tcPr>
            <w:tcW w:type="dxa" w:w="655"/>
            <w:shd w:fill="f9f9f7" w:val="clear"/>
          </w:tcPr>
          <w:p>
            <w:pPr>
              <w:jc w:val="left"/>
            </w:pPr>
            <w:r>
              <w:rPr>
                <w:rFonts w:ascii="Calibri" w:cs="Calibri" w:eastAsia="Calibri" w:hAnsi="Calibri"/>
                <w:sz w:val="14"/>
                <w:szCs w:val="14"/>
              </w:rPr>
              <w:t xml:space="preserve">R040</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Optimizing the Work of Learning for Flourishing: A Randomized Pilot Study of a…</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Medical students</w:t>
            </w:r>
          </w:p>
        </w:tc>
      </w:tr>
      <w:tr>
        <w:tc>
          <w:tcPr>
            <w:tcW w:type="dxa" w:w="655"/>
            <w:shd w:fill="ffffff" w:val="clear"/>
          </w:tcPr>
          <w:p>
            <w:pPr>
              <w:jc w:val="left"/>
            </w:pPr>
            <w:r>
              <w:rPr>
                <w:rFonts w:ascii="Calibri" w:cs="Calibri" w:eastAsia="Calibri" w:hAnsi="Calibri"/>
                <w:sz w:val="14"/>
                <w:szCs w:val="14"/>
              </w:rPr>
              <w:t xml:space="preserve">R050</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A Brief Online Program Integrating Mindfulness and Stretching Exercises:…</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Undergraduate health-sciences students</w:t>
            </w:r>
          </w:p>
        </w:tc>
      </w:tr>
      <w:tr>
        <w:tc>
          <w:tcPr>
            <w:tcW w:type="dxa" w:w="655"/>
            <w:shd w:fill="f9f9f7" w:val="clear"/>
          </w:tcPr>
          <w:p>
            <w:pPr>
              <w:jc w:val="left"/>
            </w:pPr>
            <w:r>
              <w:rPr>
                <w:rFonts w:ascii="Calibri" w:cs="Calibri" w:eastAsia="Calibri" w:hAnsi="Calibri"/>
                <w:sz w:val="14"/>
                <w:szCs w:val="14"/>
              </w:rPr>
              <w:t xml:space="preserve">R058</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2025</w:t>
            </w:r>
          </w:p>
        </w:tc>
        <w:tc>
          <w:tcPr>
            <w:tcW w:type="dxa" w:w="3366"/>
            <w:shd w:fill="f9f9f7" w:val="clear"/>
          </w:tcPr>
          <w:p>
            <w:pPr>
              <w:jc w:val="left"/>
            </w:pPr>
            <w:r>
              <w:rPr>
                <w:rFonts w:ascii="Calibri" w:cs="Calibri" w:eastAsia="Calibri" w:hAnsi="Calibri"/>
                <w:sz w:val="14"/>
                <w:szCs w:val="14"/>
              </w:rPr>
              <w:t xml:space="preserve">A Pilot Randomized Controlled Trial of a Single-Session Intervention to Reduce…</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Doctoral psychology students</w:t>
            </w:r>
          </w:p>
        </w:tc>
      </w:tr>
      <w:tr>
        <w:tc>
          <w:tcPr>
            <w:tcW w:type="dxa" w:w="655"/>
            <w:shd w:fill="ffffff" w:val="clear"/>
          </w:tcPr>
          <w:p>
            <w:pPr>
              <w:jc w:val="left"/>
            </w:pPr>
            <w:r>
              <w:rPr>
                <w:rFonts w:ascii="Calibri" w:cs="Calibri" w:eastAsia="Calibri" w:hAnsi="Calibri"/>
                <w:sz w:val="14"/>
                <w:szCs w:val="14"/>
              </w:rPr>
              <w:t xml:space="preserve">R064</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2023</w:t>
            </w:r>
          </w:p>
        </w:tc>
        <w:tc>
          <w:tcPr>
            <w:tcW w:type="dxa" w:w="3366"/>
            <w:shd w:fill="ffffff" w:val="clear"/>
          </w:tcPr>
          <w:p>
            <w:pPr>
              <w:jc w:val="left"/>
            </w:pPr>
            <w:r>
              <w:rPr>
                <w:rFonts w:ascii="Calibri" w:cs="Calibri" w:eastAsia="Calibri" w:hAnsi="Calibri"/>
                <w:sz w:val="14"/>
                <w:szCs w:val="14"/>
              </w:rPr>
              <w:t xml:space="preserve">Impact of alternative terminology for depression on help-seeking intention: A…</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General-public online panel (vignette experiment)</w:t>
            </w:r>
          </w:p>
        </w:tc>
      </w:tr>
      <w:tr>
        <w:tc>
          <w:tcPr>
            <w:tcW w:type="dxa" w:w="655"/>
            <w:shd w:fill="f9f9f7" w:val="clear"/>
          </w:tcPr>
          <w:p>
            <w:pPr>
              <w:jc w:val="left"/>
            </w:pPr>
            <w:r>
              <w:rPr>
                <w:rFonts w:ascii="Calibri" w:cs="Calibri" w:eastAsia="Calibri" w:hAnsi="Calibri"/>
                <w:sz w:val="14"/>
                <w:szCs w:val="14"/>
              </w:rPr>
              <w:t xml:space="preserve">R072</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2020</w:t>
            </w:r>
          </w:p>
        </w:tc>
        <w:tc>
          <w:tcPr>
            <w:tcW w:type="dxa" w:w="3366"/>
            <w:shd w:fill="f9f9f7" w:val="clear"/>
          </w:tcPr>
          <w:p>
            <w:pPr>
              <w:jc w:val="left"/>
            </w:pPr>
            <w:r>
              <w:rPr>
                <w:rFonts w:ascii="Calibri" w:cs="Calibri" w:eastAsia="Calibri" w:hAnsi="Calibri"/>
                <w:sz w:val="14"/>
                <w:szCs w:val="14"/>
              </w:rPr>
              <w:t xml:space="preserve">Evidence-Based Resilience Intervention for Nursing Students: a Randomized…</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Nursing students</w:t>
            </w:r>
          </w:p>
        </w:tc>
      </w:tr>
      <w:tr>
        <w:tc>
          <w:tcPr>
            <w:tcW w:type="dxa" w:w="655"/>
            <w:shd w:fill="ffffff" w:val="clear"/>
          </w:tcPr>
          <w:p>
            <w:pPr>
              <w:jc w:val="left"/>
            </w:pPr>
            <w:r>
              <w:rPr>
                <w:rFonts w:ascii="Calibri" w:cs="Calibri" w:eastAsia="Calibri" w:hAnsi="Calibri"/>
                <w:sz w:val="14"/>
                <w:szCs w:val="14"/>
              </w:rPr>
              <w:t xml:space="preserve">R092</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2018</w:t>
            </w:r>
          </w:p>
        </w:tc>
        <w:tc>
          <w:tcPr>
            <w:tcW w:type="dxa" w:w="3366"/>
            <w:shd w:fill="ffffff" w:val="clear"/>
          </w:tcPr>
          <w:p>
            <w:pPr>
              <w:jc w:val="left"/>
            </w:pPr>
            <w:r>
              <w:rPr>
                <w:rFonts w:ascii="Calibri" w:cs="Calibri" w:eastAsia="Calibri" w:hAnsi="Calibri"/>
                <w:sz w:val="14"/>
                <w:szCs w:val="14"/>
              </w:rPr>
              <w:t xml:space="preserve">An Online Intervention Increases Empathy, Resilience, and Work Engagement…</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Physical therapy students</w:t>
            </w:r>
          </w:p>
        </w:tc>
      </w:tr>
      <w:tr>
        <w:tc>
          <w:tcPr>
            <w:tcW w:type="dxa" w:w="655"/>
            <w:shd w:fill="f9f9f7" w:val="clear"/>
          </w:tcPr>
          <w:p>
            <w:pPr>
              <w:jc w:val="left"/>
            </w:pPr>
            <w:r>
              <w:rPr>
                <w:rFonts w:ascii="Calibri" w:cs="Calibri" w:eastAsia="Calibri" w:hAnsi="Calibri"/>
                <w:sz w:val="14"/>
                <w:szCs w:val="14"/>
              </w:rPr>
              <w:t xml:space="preserve">R104</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2022</w:t>
            </w:r>
          </w:p>
        </w:tc>
        <w:tc>
          <w:tcPr>
            <w:tcW w:type="dxa" w:w="3366"/>
            <w:shd w:fill="f9f9f7" w:val="clear"/>
          </w:tcPr>
          <w:p>
            <w:pPr>
              <w:jc w:val="left"/>
            </w:pPr>
            <w:r>
              <w:rPr>
                <w:rFonts w:ascii="Calibri" w:cs="Calibri" w:eastAsia="Calibri" w:hAnsi="Calibri"/>
                <w:sz w:val="14"/>
                <w:szCs w:val="14"/>
              </w:rPr>
              <w:t xml:space="preserve">Effect of a Brief Intervention Program on Burnout among Medical Students at…</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Medical students</w:t>
            </w:r>
          </w:p>
        </w:tc>
      </w:tr>
      <w:tr>
        <w:tc>
          <w:tcPr>
            <w:tcW w:type="dxa" w:w="655"/>
            <w:shd w:fill="ffffff" w:val="clear"/>
          </w:tcPr>
          <w:p>
            <w:pPr>
              <w:jc w:val="left"/>
            </w:pPr>
            <w:r>
              <w:rPr>
                <w:rFonts w:ascii="Calibri" w:cs="Calibri" w:eastAsia="Calibri" w:hAnsi="Calibri"/>
                <w:sz w:val="14"/>
                <w:szCs w:val="14"/>
              </w:rPr>
              <w:t xml:space="preserve">R122</w:t>
            </w:r>
          </w:p>
        </w:tc>
        <w:tc>
          <w:tcPr>
            <w:tcW w:type="dxa" w:w="1029"/>
            <w:shd w:fill="ffffff" w:val="clear"/>
          </w:tcPr>
          <w:p>
            <w:pPr>
              <w:jc w:val="left"/>
            </w:pPr>
            <w:r>
              <w:rPr>
                <w:rFonts w:ascii="Calibri" w:cs="Calibri" w:eastAsia="Calibri" w:hAnsi="Calibri"/>
                <w:sz w:val="14"/>
                <w:szCs w:val="14"/>
              </w:rPr>
              <w:t xml:space="preserve">Web of Science</w:t>
            </w:r>
          </w:p>
        </w:tc>
        <w:tc>
          <w:tcPr>
            <w:tcW w:type="dxa" w:w="561"/>
            <w:shd w:fill="ffffff" w:val="clear"/>
          </w:tcPr>
          <w:p>
            <w:pPr>
              <w:jc w:val="left"/>
            </w:pPr>
            <w:r>
              <w:rPr>
                <w:rFonts w:ascii="Calibri" w:cs="Calibri" w:eastAsia="Calibri" w:hAnsi="Calibri"/>
                <w:sz w:val="14"/>
                <w:szCs w:val="14"/>
              </w:rPr>
              <w:t xml:space="preserve">2018</w:t>
            </w:r>
          </w:p>
        </w:tc>
        <w:tc>
          <w:tcPr>
            <w:tcW w:type="dxa" w:w="3366"/>
            <w:shd w:fill="ffffff" w:val="clear"/>
          </w:tcPr>
          <w:p>
            <w:pPr>
              <w:jc w:val="left"/>
            </w:pPr>
            <w:r>
              <w:rPr>
                <w:rFonts w:ascii="Calibri" w:cs="Calibri" w:eastAsia="Calibri" w:hAnsi="Calibri"/>
                <w:sz w:val="14"/>
                <w:szCs w:val="14"/>
              </w:rPr>
              <w:t xml:space="preserve">Happier Healers: Randomized Controlled Trial of Mobile Mindfulness for Stress…</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Medical students</w:t>
            </w:r>
          </w:p>
        </w:tc>
      </w:tr>
      <w:tr>
        <w:tc>
          <w:tcPr>
            <w:tcW w:type="dxa" w:w="655"/>
            <w:shd w:fill="f9f9f7" w:val="clear"/>
          </w:tcPr>
          <w:p>
            <w:pPr>
              <w:jc w:val="left"/>
            </w:pPr>
            <w:r>
              <w:rPr>
                <w:rFonts w:ascii="Calibri" w:cs="Calibri" w:eastAsia="Calibri" w:hAnsi="Calibri"/>
                <w:sz w:val="14"/>
                <w:szCs w:val="14"/>
              </w:rPr>
              <w:t xml:space="preserve">R123</w:t>
            </w:r>
          </w:p>
        </w:tc>
        <w:tc>
          <w:tcPr>
            <w:tcW w:type="dxa" w:w="1029"/>
            <w:shd w:fill="f9f9f7" w:val="clear"/>
          </w:tcPr>
          <w:p>
            <w:pPr>
              <w:jc w:val="left"/>
            </w:pPr>
            <w:r>
              <w:rPr>
                <w:rFonts w:ascii="Calibri" w:cs="Calibri" w:eastAsia="Calibri" w:hAnsi="Calibri"/>
                <w:sz w:val="14"/>
                <w:szCs w:val="14"/>
              </w:rPr>
              <w:t xml:space="preserve">Web of Science</w:t>
            </w:r>
          </w:p>
        </w:tc>
        <w:tc>
          <w:tcPr>
            <w:tcW w:type="dxa" w:w="561"/>
            <w:shd w:fill="f9f9f7" w:val="clear"/>
          </w:tcPr>
          <w:p>
            <w:pPr>
              <w:jc w:val="left"/>
            </w:pPr>
            <w:r>
              <w:rPr>
                <w:rFonts w:ascii="Calibri" w:cs="Calibri" w:eastAsia="Calibri" w:hAnsi="Calibri"/>
                <w:sz w:val="14"/>
                <w:szCs w:val="14"/>
              </w:rPr>
              <w:t xml:space="preserve">2022</w:t>
            </w:r>
          </w:p>
        </w:tc>
        <w:tc>
          <w:tcPr>
            <w:tcW w:type="dxa" w:w="3366"/>
            <w:shd w:fill="f9f9f7" w:val="clear"/>
          </w:tcPr>
          <w:p>
            <w:pPr>
              <w:jc w:val="left"/>
            </w:pPr>
            <w:r>
              <w:rPr>
                <w:rFonts w:ascii="Calibri" w:cs="Calibri" w:eastAsia="Calibri" w:hAnsi="Calibri"/>
                <w:sz w:val="14"/>
                <w:szCs w:val="14"/>
              </w:rPr>
              <w:t xml:space="preserve">Evaluating the effects of a mindfulness mobile application on student…</w:t>
            </w:r>
          </w:p>
        </w:tc>
        <w:tc>
          <w:tcPr>
            <w:tcW w:type="dxa" w:w="1309"/>
            <w:shd w:fill="f9f9f7" w:val="clear"/>
          </w:tcPr>
          <w:p>
            <w:pPr>
              <w:jc w:val="left"/>
            </w:pPr>
            <w:r>
              <w:rPr>
                <w:rFonts w:ascii="Calibri" w:cs="Calibri" w:eastAsia="Calibri" w:hAnsi="Calibri"/>
                <w:sz w:val="14"/>
                <w:szCs w:val="14"/>
              </w:rPr>
              <w:t xml:space="preserve">Not a working population</w:t>
            </w:r>
          </w:p>
        </w:tc>
        <w:tc>
          <w:tcPr>
            <w:tcW w:type="dxa" w:w="2431"/>
            <w:shd w:fill="f9f9f7" w:val="clear"/>
          </w:tcPr>
          <w:p>
            <w:pPr>
              <w:jc w:val="left"/>
            </w:pPr>
            <w:r>
              <w:rPr>
                <w:rFonts w:ascii="Calibri" w:cs="Calibri" w:eastAsia="Calibri" w:hAnsi="Calibri"/>
                <w:sz w:val="14"/>
                <w:szCs w:val="14"/>
              </w:rPr>
              <w:t xml:space="preserve">Pharmacy students</w:t>
            </w:r>
          </w:p>
        </w:tc>
      </w:tr>
      <w:tr>
        <w:tc>
          <w:tcPr>
            <w:tcW w:type="dxa" w:w="655"/>
            <w:shd w:fill="ffffff" w:val="clear"/>
          </w:tcPr>
          <w:p>
            <w:pPr>
              <w:jc w:val="left"/>
            </w:pPr>
            <w:r>
              <w:rPr>
                <w:rFonts w:ascii="Calibri" w:cs="Calibri" w:eastAsia="Calibri" w:hAnsi="Calibri"/>
                <w:sz w:val="14"/>
                <w:szCs w:val="14"/>
              </w:rPr>
              <w:t xml:space="preserve">R145</w:t>
            </w:r>
          </w:p>
        </w:tc>
        <w:tc>
          <w:tcPr>
            <w:tcW w:type="dxa" w:w="1029"/>
            <w:shd w:fill="ffffff" w:val="clear"/>
          </w:tcPr>
          <w:p>
            <w:pPr>
              <w:jc w:val="left"/>
            </w:pPr>
            <w:r>
              <w:rPr>
                <w:rFonts w:ascii="Calibri" w:cs="Calibri" w:eastAsia="Calibri" w:hAnsi="Calibri"/>
                <w:sz w:val="14"/>
                <w:szCs w:val="14"/>
              </w:rPr>
              <w:t xml:space="preserve">Scopus</w:t>
            </w:r>
          </w:p>
        </w:tc>
        <w:tc>
          <w:tcPr>
            <w:tcW w:type="dxa" w:w="561"/>
            <w:shd w:fill="ffffff" w:val="clear"/>
          </w:tcPr>
          <w:p>
            <w:pPr>
              <w:jc w:val="left"/>
            </w:pPr>
            <w:r>
              <w:rPr>
                <w:rFonts w:ascii="Calibri" w:cs="Calibri" w:eastAsia="Calibri" w:hAnsi="Calibri"/>
                <w:sz w:val="14"/>
                <w:szCs w:val="14"/>
              </w:rPr>
              <w:t xml:space="preserve">2008</w:t>
            </w:r>
          </w:p>
        </w:tc>
        <w:tc>
          <w:tcPr>
            <w:tcW w:type="dxa" w:w="3366"/>
            <w:shd w:fill="ffffff" w:val="clear"/>
          </w:tcPr>
          <w:p>
            <w:pPr>
              <w:jc w:val="left"/>
            </w:pPr>
            <w:r>
              <w:rPr>
                <w:rFonts w:ascii="Calibri" w:cs="Calibri" w:eastAsia="Calibri" w:hAnsi="Calibri"/>
                <w:sz w:val="14"/>
                <w:szCs w:val="14"/>
              </w:rPr>
              <w:t xml:space="preserve">Effectiveness of a web-based self-help intervention for symptoms of…</w:t>
            </w:r>
          </w:p>
        </w:tc>
        <w:tc>
          <w:tcPr>
            <w:tcW w:type="dxa" w:w="1309"/>
            <w:shd w:fill="ffffff" w:val="clear"/>
          </w:tcPr>
          <w:p>
            <w:pPr>
              <w:jc w:val="left"/>
            </w:pPr>
            <w:r>
              <w:rPr>
                <w:rFonts w:ascii="Calibri" w:cs="Calibri" w:eastAsia="Calibri" w:hAnsi="Calibri"/>
                <w:sz w:val="14"/>
                <w:szCs w:val="14"/>
              </w:rPr>
              <w:t xml:space="preserve">Not a working population</w:t>
            </w:r>
          </w:p>
        </w:tc>
        <w:tc>
          <w:tcPr>
            <w:tcW w:type="dxa" w:w="2431"/>
            <w:shd w:fill="ffffff" w:val="clear"/>
          </w:tcPr>
          <w:p>
            <w:pPr>
              <w:jc w:val="left"/>
            </w:pPr>
            <w:r>
              <w:rPr>
                <w:rFonts w:ascii="Calibri" w:cs="Calibri" w:eastAsia="Calibri" w:hAnsi="Calibri"/>
                <w:sz w:val="14"/>
                <w:szCs w:val="14"/>
              </w:rPr>
              <w:t xml:space="preserve">General-public sample recruited through mass media; employment not an inclusion criterion</w:t>
            </w:r>
          </w:p>
        </w:tc>
      </w:tr>
      <w:tr>
        <w:tc>
          <w:tcPr>
            <w:tcW w:type="dxa" w:w="655"/>
            <w:shd w:fill="f9f9f7" w:val="clear"/>
          </w:tcPr>
          <w:p>
            <w:pPr>
              <w:jc w:val="left"/>
            </w:pPr>
            <w:r>
              <w:rPr>
                <w:rFonts w:ascii="Calibri" w:cs="Calibri" w:eastAsia="Calibri" w:hAnsi="Calibri"/>
                <w:sz w:val="14"/>
                <w:szCs w:val="14"/>
              </w:rPr>
              <w:t xml:space="preserve">R026</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2025</w:t>
            </w:r>
          </w:p>
        </w:tc>
        <w:tc>
          <w:tcPr>
            <w:tcW w:type="dxa" w:w="3366"/>
            <w:shd w:fill="f9f9f7" w:val="clear"/>
          </w:tcPr>
          <w:p>
            <w:pPr>
              <w:jc w:val="left"/>
            </w:pPr>
            <w:r>
              <w:rPr>
                <w:rFonts w:ascii="Calibri" w:cs="Calibri" w:eastAsia="Calibri" w:hAnsi="Calibri"/>
                <w:sz w:val="14"/>
                <w:szCs w:val="14"/>
              </w:rPr>
              <w:t xml:space="preserve">Evaluation of a Positive Psychological Intervention to Reduce Work Stress…</w:t>
            </w:r>
          </w:p>
        </w:tc>
        <w:tc>
          <w:tcPr>
            <w:tcW w:type="dxa" w:w="1309"/>
            <w:shd w:fill="f9f9f7" w:val="clear"/>
          </w:tcPr>
          <w:p>
            <w:pPr>
              <w:jc w:val="left"/>
            </w:pPr>
            <w:r>
              <w:rPr>
                <w:rFonts w:ascii="Calibri" w:cs="Calibri" w:eastAsia="Calibri" w:hAnsi="Calibri"/>
                <w:sz w:val="14"/>
                <w:szCs w:val="14"/>
              </w:rPr>
              <w:t xml:space="preserve">Not digitally delivered</w:t>
            </w:r>
          </w:p>
        </w:tc>
        <w:tc>
          <w:tcPr>
            <w:tcW w:type="dxa" w:w="2431"/>
            <w:shd w:fill="f9f9f7" w:val="clear"/>
          </w:tcPr>
          <w:p>
            <w:pPr>
              <w:jc w:val="left"/>
            </w:pPr>
            <w:r>
              <w:rPr>
                <w:rFonts w:ascii="Calibri" w:cs="Calibri" w:eastAsia="Calibri" w:hAnsi="Calibri"/>
                <w:sz w:val="14"/>
                <w:szCs w:val="14"/>
              </w:rPr>
              <w:t xml:space="preserve">Residential workshop plus voice-telephone coaching; no digital component</w:t>
            </w:r>
          </w:p>
        </w:tc>
      </w:tr>
      <w:tr>
        <w:tc>
          <w:tcPr>
            <w:tcW w:type="dxa" w:w="655"/>
            <w:shd w:fill="ffffff" w:val="clear"/>
          </w:tcPr>
          <w:p>
            <w:pPr>
              <w:jc w:val="left"/>
            </w:pPr>
            <w:r>
              <w:rPr>
                <w:rFonts w:ascii="Calibri" w:cs="Calibri" w:eastAsia="Calibri" w:hAnsi="Calibri"/>
                <w:sz w:val="14"/>
                <w:szCs w:val="14"/>
              </w:rPr>
              <w:t xml:space="preserve">R056</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2024</w:t>
            </w:r>
          </w:p>
        </w:tc>
        <w:tc>
          <w:tcPr>
            <w:tcW w:type="dxa" w:w="3366"/>
            <w:shd w:fill="ffffff" w:val="clear"/>
          </w:tcPr>
          <w:p>
            <w:pPr>
              <w:jc w:val="left"/>
            </w:pPr>
            <w:r>
              <w:rPr>
                <w:rFonts w:ascii="Calibri" w:cs="Calibri" w:eastAsia="Calibri" w:hAnsi="Calibri"/>
                <w:sz w:val="14"/>
                <w:szCs w:val="14"/>
              </w:rPr>
              <w:t xml:space="preserve">The impact of need-based care on formal caregivers' wellbeing in nursing…</w:t>
            </w:r>
          </w:p>
        </w:tc>
        <w:tc>
          <w:tcPr>
            <w:tcW w:type="dxa" w:w="1309"/>
            <w:shd w:fill="ffffff" w:val="clear"/>
          </w:tcPr>
          <w:p>
            <w:pPr>
              <w:jc w:val="left"/>
            </w:pPr>
            <w:r>
              <w:rPr>
                <w:rFonts w:ascii="Calibri" w:cs="Calibri" w:eastAsia="Calibri" w:hAnsi="Calibri"/>
                <w:sz w:val="14"/>
                <w:szCs w:val="14"/>
              </w:rPr>
              <w:t xml:space="preserve">Not digitally delivered</w:t>
            </w:r>
          </w:p>
        </w:tc>
        <w:tc>
          <w:tcPr>
            <w:tcW w:type="dxa" w:w="2431"/>
            <w:shd w:fill="ffffff" w:val="clear"/>
          </w:tcPr>
          <w:p>
            <w:pPr>
              <w:jc w:val="left"/>
            </w:pPr>
            <w:r>
              <w:rPr>
                <w:rFonts w:ascii="Calibri" w:cs="Calibri" w:eastAsia="Calibri" w:hAnsi="Calibri"/>
                <w:sz w:val="14"/>
                <w:szCs w:val="14"/>
              </w:rPr>
              <w:t xml:space="preserve">Care-delivery model in nursing homes; only outcome questionnaires were digital</w:t>
            </w:r>
          </w:p>
        </w:tc>
      </w:tr>
      <w:tr>
        <w:tc>
          <w:tcPr>
            <w:tcW w:type="dxa" w:w="655"/>
            <w:shd w:fill="f9f9f7" w:val="clear"/>
          </w:tcPr>
          <w:p>
            <w:pPr>
              <w:jc w:val="left"/>
            </w:pPr>
            <w:r>
              <w:rPr>
                <w:rFonts w:ascii="Calibri" w:cs="Calibri" w:eastAsia="Calibri" w:hAnsi="Calibri"/>
                <w:sz w:val="14"/>
                <w:szCs w:val="14"/>
              </w:rPr>
              <w:t xml:space="preserve">R070</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2021</w:t>
            </w:r>
          </w:p>
        </w:tc>
        <w:tc>
          <w:tcPr>
            <w:tcW w:type="dxa" w:w="3366"/>
            <w:shd w:fill="f9f9f7" w:val="clear"/>
          </w:tcPr>
          <w:p>
            <w:pPr>
              <w:jc w:val="left"/>
            </w:pPr>
            <w:r>
              <w:rPr>
                <w:rFonts w:ascii="Calibri" w:cs="Calibri" w:eastAsia="Calibri" w:hAnsi="Calibri"/>
                <w:sz w:val="14"/>
                <w:szCs w:val="14"/>
              </w:rPr>
              <w:t xml:space="preserve">Effects of a Mindfulness-Based Intervention for Teachers: a Study on Teacher…</w:t>
            </w:r>
          </w:p>
        </w:tc>
        <w:tc>
          <w:tcPr>
            <w:tcW w:type="dxa" w:w="1309"/>
            <w:shd w:fill="f9f9f7" w:val="clear"/>
          </w:tcPr>
          <w:p>
            <w:pPr>
              <w:jc w:val="left"/>
            </w:pPr>
            <w:r>
              <w:rPr>
                <w:rFonts w:ascii="Calibri" w:cs="Calibri" w:eastAsia="Calibri" w:hAnsi="Calibri"/>
                <w:sz w:val="14"/>
                <w:szCs w:val="14"/>
              </w:rPr>
              <w:t xml:space="preserve">Not digitally delivered</w:t>
            </w:r>
          </w:p>
        </w:tc>
        <w:tc>
          <w:tcPr>
            <w:tcW w:type="dxa" w:w="2431"/>
            <w:shd w:fill="f9f9f7" w:val="clear"/>
          </w:tcPr>
          <w:p>
            <w:pPr>
              <w:jc w:val="left"/>
            </w:pPr>
            <w:r>
              <w:rPr>
                <w:rFonts w:ascii="Calibri" w:cs="Calibri" w:eastAsia="Calibri" w:hAnsi="Calibri"/>
                <w:sz w:val="14"/>
                <w:szCs w:val="14"/>
              </w:rPr>
              <w:t xml:space="preserve">No digital delivery reported (keyword match came from publisher boilerplate 'online version')</w:t>
            </w:r>
          </w:p>
        </w:tc>
      </w:tr>
      <w:tr>
        <w:tc>
          <w:tcPr>
            <w:tcW w:type="dxa" w:w="655"/>
            <w:shd w:fill="ffffff" w:val="clear"/>
          </w:tcPr>
          <w:p>
            <w:pPr>
              <w:jc w:val="left"/>
            </w:pPr>
            <w:r>
              <w:rPr>
                <w:rFonts w:ascii="Calibri" w:cs="Calibri" w:eastAsia="Calibri" w:hAnsi="Calibri"/>
                <w:sz w:val="14"/>
                <w:szCs w:val="14"/>
              </w:rPr>
              <w:t xml:space="preserve">R084</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2019</w:t>
            </w:r>
          </w:p>
        </w:tc>
        <w:tc>
          <w:tcPr>
            <w:tcW w:type="dxa" w:w="3366"/>
            <w:shd w:fill="ffffff" w:val="clear"/>
          </w:tcPr>
          <w:p>
            <w:pPr>
              <w:jc w:val="left"/>
            </w:pPr>
            <w:r>
              <w:rPr>
                <w:rFonts w:ascii="Calibri" w:cs="Calibri" w:eastAsia="Calibri" w:hAnsi="Calibri"/>
                <w:sz w:val="14"/>
                <w:szCs w:val="14"/>
              </w:rPr>
              <w:t xml:space="preserve">[Mindfulness for medical, surgical and psychiatric residents].</w:t>
            </w:r>
          </w:p>
        </w:tc>
        <w:tc>
          <w:tcPr>
            <w:tcW w:type="dxa" w:w="1309"/>
            <w:shd w:fill="ffffff" w:val="clear"/>
          </w:tcPr>
          <w:p>
            <w:pPr>
              <w:jc w:val="left"/>
            </w:pPr>
            <w:r>
              <w:rPr>
                <w:rFonts w:ascii="Calibri" w:cs="Calibri" w:eastAsia="Calibri" w:hAnsi="Calibri"/>
                <w:sz w:val="14"/>
                <w:szCs w:val="14"/>
              </w:rPr>
              <w:t xml:space="preserve">Not digitally delivered</w:t>
            </w:r>
          </w:p>
        </w:tc>
        <w:tc>
          <w:tcPr>
            <w:tcW w:type="dxa" w:w="2431"/>
            <w:shd w:fill="ffffff" w:val="clear"/>
          </w:tcPr>
          <w:p>
            <w:pPr>
              <w:jc w:val="left"/>
            </w:pPr>
            <w:r>
              <w:rPr>
                <w:rFonts w:ascii="Calibri" w:cs="Calibri" w:eastAsia="Calibri" w:hAnsi="Calibri"/>
                <w:sz w:val="14"/>
                <w:szCs w:val="14"/>
              </w:rPr>
              <w:t xml:space="preserve">In-person MBSR course; only questionnaires administered online</w:t>
            </w:r>
          </w:p>
        </w:tc>
      </w:tr>
      <w:tr>
        <w:tc>
          <w:tcPr>
            <w:tcW w:type="dxa" w:w="655"/>
            <w:shd w:fill="f9f9f7" w:val="clear"/>
          </w:tcPr>
          <w:p>
            <w:pPr>
              <w:jc w:val="left"/>
            </w:pPr>
            <w:r>
              <w:rPr>
                <w:rFonts w:ascii="Calibri" w:cs="Calibri" w:eastAsia="Calibri" w:hAnsi="Calibri"/>
                <w:sz w:val="14"/>
                <w:szCs w:val="14"/>
              </w:rPr>
              <w:t xml:space="preserve">R088</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2014</w:t>
            </w:r>
          </w:p>
        </w:tc>
        <w:tc>
          <w:tcPr>
            <w:tcW w:type="dxa" w:w="3366"/>
            <w:shd w:fill="f9f9f7" w:val="clear"/>
          </w:tcPr>
          <w:p>
            <w:pPr>
              <w:jc w:val="left"/>
            </w:pPr>
            <w:r>
              <w:rPr>
                <w:rFonts w:ascii="Calibri" w:cs="Calibri" w:eastAsia="Calibri" w:hAnsi="Calibri"/>
                <w:sz w:val="14"/>
                <w:szCs w:val="14"/>
              </w:rPr>
              <w:t xml:space="preserve">Coaching for workers with chronic illness: Evaluating an intervention.</w:t>
            </w:r>
          </w:p>
        </w:tc>
        <w:tc>
          <w:tcPr>
            <w:tcW w:type="dxa" w:w="1309"/>
            <w:shd w:fill="f9f9f7" w:val="clear"/>
          </w:tcPr>
          <w:p>
            <w:pPr>
              <w:jc w:val="left"/>
            </w:pPr>
            <w:r>
              <w:rPr>
                <w:rFonts w:ascii="Calibri" w:cs="Calibri" w:eastAsia="Calibri" w:hAnsi="Calibri"/>
                <w:sz w:val="14"/>
                <w:szCs w:val="14"/>
              </w:rPr>
              <w:t xml:space="preserve">Not digitally delivered</w:t>
            </w:r>
          </w:p>
        </w:tc>
        <w:tc>
          <w:tcPr>
            <w:tcW w:type="dxa" w:w="2431"/>
            <w:shd w:fill="f9f9f7" w:val="clear"/>
          </w:tcPr>
          <w:p>
            <w:pPr>
              <w:jc w:val="left"/>
            </w:pPr>
            <w:r>
              <w:rPr>
                <w:rFonts w:ascii="Calibri" w:cs="Calibri" w:eastAsia="Calibri" w:hAnsi="Calibri"/>
                <w:sz w:val="14"/>
                <w:szCs w:val="14"/>
              </w:rPr>
              <w:t xml:space="preserve">Voice-telephone coaching; only surveys online</w:t>
            </w:r>
          </w:p>
        </w:tc>
      </w:tr>
      <w:tr>
        <w:tc>
          <w:tcPr>
            <w:tcW w:type="dxa" w:w="655"/>
            <w:shd w:fill="ffffff" w:val="clear"/>
          </w:tcPr>
          <w:p>
            <w:pPr>
              <w:jc w:val="left"/>
            </w:pPr>
            <w:r>
              <w:rPr>
                <w:rFonts w:ascii="Calibri" w:cs="Calibri" w:eastAsia="Calibri" w:hAnsi="Calibri"/>
                <w:sz w:val="14"/>
                <w:szCs w:val="14"/>
              </w:rPr>
              <w:t xml:space="preserve">R016</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Effects of a combined nature-based and audio-based virtual mindfulness…</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perceived stress, well-being; burnout not measured</w:t>
            </w:r>
          </w:p>
        </w:tc>
      </w:tr>
      <w:tr>
        <w:tc>
          <w:tcPr>
            <w:tcW w:type="dxa" w:w="655"/>
            <w:shd w:fill="f9f9f7" w:val="clear"/>
          </w:tcPr>
          <w:p>
            <w:pPr>
              <w:jc w:val="left"/>
            </w:pPr>
            <w:r>
              <w:rPr>
                <w:rFonts w:ascii="Calibri" w:cs="Calibri" w:eastAsia="Calibri" w:hAnsi="Calibri"/>
                <w:sz w:val="14"/>
                <w:szCs w:val="14"/>
              </w:rPr>
              <w:t xml:space="preserve">R022</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2023</w:t>
            </w:r>
          </w:p>
        </w:tc>
        <w:tc>
          <w:tcPr>
            <w:tcW w:type="dxa" w:w="3366"/>
            <w:shd w:fill="f9f9f7" w:val="clear"/>
          </w:tcPr>
          <w:p>
            <w:pPr>
              <w:jc w:val="left"/>
            </w:pPr>
            <w:r>
              <w:rPr>
                <w:rFonts w:ascii="Calibri" w:cs="Calibri" w:eastAsia="Calibri" w:hAnsi="Calibri"/>
                <w:sz w:val="14"/>
                <w:szCs w:val="14"/>
              </w:rPr>
              <w:t xml:space="preserve">Should Mindfulness for Health Care Workers Go Virtual? A Mindfulness-Based…</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Outcomes: anxiety ratings, heart-rate variability; burnout not measured</w:t>
            </w:r>
          </w:p>
        </w:tc>
      </w:tr>
      <w:tr>
        <w:tc>
          <w:tcPr>
            <w:tcW w:type="dxa" w:w="655"/>
            <w:shd w:fill="ffffff" w:val="clear"/>
          </w:tcPr>
          <w:p>
            <w:pPr>
              <w:jc w:val="left"/>
            </w:pPr>
            <w:r>
              <w:rPr>
                <w:rFonts w:ascii="Calibri" w:cs="Calibri" w:eastAsia="Calibri" w:hAnsi="Calibri"/>
                <w:sz w:val="14"/>
                <w:szCs w:val="14"/>
              </w:rPr>
              <w:t xml:space="preserve">R024</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2026</w:t>
            </w:r>
          </w:p>
        </w:tc>
        <w:tc>
          <w:tcPr>
            <w:tcW w:type="dxa" w:w="3366"/>
            <w:shd w:fill="ffffff" w:val="clear"/>
          </w:tcPr>
          <w:p>
            <w:pPr>
              <w:jc w:val="left"/>
            </w:pPr>
            <w:r>
              <w:rPr>
                <w:rFonts w:ascii="Calibri" w:cs="Calibri" w:eastAsia="Calibri" w:hAnsi="Calibri"/>
                <w:sz w:val="14"/>
                <w:szCs w:val="14"/>
              </w:rPr>
              <w:t xml:space="preserve">A Randomized Waitlist-Controlled Trial of a Virtual Reality Intervention for…</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professional commitment, resilience, coping; burnout not measured</w:t>
            </w:r>
          </w:p>
        </w:tc>
      </w:tr>
      <w:tr>
        <w:tc>
          <w:tcPr>
            <w:tcW w:type="dxa" w:w="655"/>
            <w:shd w:fill="f9f9f7" w:val="clear"/>
          </w:tcPr>
          <w:p>
            <w:pPr>
              <w:jc w:val="left"/>
            </w:pPr>
            <w:r>
              <w:rPr>
                <w:rFonts w:ascii="Calibri" w:cs="Calibri" w:eastAsia="Calibri" w:hAnsi="Calibri"/>
                <w:sz w:val="14"/>
                <w:szCs w:val="14"/>
              </w:rPr>
              <w:t xml:space="preserve">R028</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2025</w:t>
            </w:r>
          </w:p>
        </w:tc>
        <w:tc>
          <w:tcPr>
            <w:tcW w:type="dxa" w:w="3366"/>
            <w:shd w:fill="f9f9f7" w:val="clear"/>
          </w:tcPr>
          <w:p>
            <w:pPr>
              <w:jc w:val="left"/>
            </w:pPr>
            <w:r>
              <w:rPr>
                <w:rFonts w:ascii="Calibri" w:cs="Calibri" w:eastAsia="Calibri" w:hAnsi="Calibri"/>
                <w:sz w:val="14"/>
                <w:szCs w:val="14"/>
              </w:rPr>
              <w:t xml:space="preserve">A Four-Week Online Compassion and Gratitude Training Programme to Enhance…</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Outcome: emotional intelligence; burnout not measured</w:t>
            </w:r>
          </w:p>
        </w:tc>
      </w:tr>
      <w:tr>
        <w:tc>
          <w:tcPr>
            <w:tcW w:type="dxa" w:w="655"/>
            <w:shd w:fill="ffffff" w:val="clear"/>
          </w:tcPr>
          <w:p>
            <w:pPr>
              <w:jc w:val="left"/>
            </w:pPr>
            <w:r>
              <w:rPr>
                <w:rFonts w:ascii="Calibri" w:cs="Calibri" w:eastAsia="Calibri" w:hAnsi="Calibri"/>
                <w:sz w:val="14"/>
                <w:szCs w:val="14"/>
              </w:rPr>
              <w:t xml:space="preserve">R031</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2026</w:t>
            </w:r>
          </w:p>
        </w:tc>
        <w:tc>
          <w:tcPr>
            <w:tcW w:type="dxa" w:w="3366"/>
            <w:shd w:fill="ffffff" w:val="clear"/>
          </w:tcPr>
          <w:p>
            <w:pPr>
              <w:jc w:val="left"/>
            </w:pPr>
            <w:r>
              <w:rPr>
                <w:rFonts w:ascii="Calibri" w:cs="Calibri" w:eastAsia="Calibri" w:hAnsi="Calibri"/>
                <w:sz w:val="14"/>
                <w:szCs w:val="14"/>
              </w:rPr>
              <w:t xml:space="preserve">Resilience as a Mediator in a Web-Based Intervention (MINDxYOU) to Reduce…</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stress, anxiety, depression, somatization, process variables; burnout not measured</w:t>
            </w:r>
          </w:p>
        </w:tc>
      </w:tr>
      <w:tr>
        <w:tc>
          <w:tcPr>
            <w:tcW w:type="dxa" w:w="655"/>
            <w:shd w:fill="f9f9f7" w:val="clear"/>
          </w:tcPr>
          <w:p>
            <w:pPr>
              <w:jc w:val="left"/>
            </w:pPr>
            <w:r>
              <w:rPr>
                <w:rFonts w:ascii="Calibri" w:cs="Calibri" w:eastAsia="Calibri" w:hAnsi="Calibri"/>
                <w:sz w:val="14"/>
                <w:szCs w:val="14"/>
              </w:rPr>
              <w:t xml:space="preserve">R052</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2020</w:t>
            </w:r>
          </w:p>
        </w:tc>
        <w:tc>
          <w:tcPr>
            <w:tcW w:type="dxa" w:w="3366"/>
            <w:shd w:fill="f9f9f7" w:val="clear"/>
          </w:tcPr>
          <w:p>
            <w:pPr>
              <w:jc w:val="left"/>
            </w:pPr>
            <w:r>
              <w:rPr>
                <w:rFonts w:ascii="Calibri" w:cs="Calibri" w:eastAsia="Calibri" w:hAnsi="Calibri"/>
                <w:sz w:val="14"/>
                <w:szCs w:val="14"/>
              </w:rPr>
              <w:t xml:space="preserve">Risk of Secondary Traumatic Stress in Treating Traumatized Military…</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Burnout analysed as a risk factor, not as an intervention outcome</w:t>
            </w:r>
          </w:p>
        </w:tc>
      </w:tr>
      <w:tr>
        <w:tc>
          <w:tcPr>
            <w:tcW w:type="dxa" w:w="655"/>
            <w:shd w:fill="ffffff" w:val="clear"/>
          </w:tcPr>
          <w:p>
            <w:pPr>
              <w:jc w:val="left"/>
            </w:pPr>
            <w:r>
              <w:rPr>
                <w:rFonts w:ascii="Calibri" w:cs="Calibri" w:eastAsia="Calibri" w:hAnsi="Calibri"/>
                <w:sz w:val="14"/>
                <w:szCs w:val="14"/>
              </w:rPr>
              <w:t xml:space="preserve">R060</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2026</w:t>
            </w:r>
          </w:p>
        </w:tc>
        <w:tc>
          <w:tcPr>
            <w:tcW w:type="dxa" w:w="3366"/>
            <w:shd w:fill="ffffff" w:val="clear"/>
          </w:tcPr>
          <w:p>
            <w:pPr>
              <w:jc w:val="left"/>
            </w:pPr>
            <w:r>
              <w:rPr>
                <w:rFonts w:ascii="Calibri" w:cs="Calibri" w:eastAsia="Calibri" w:hAnsi="Calibri"/>
                <w:sz w:val="14"/>
                <w:szCs w:val="14"/>
              </w:rPr>
              <w:t xml:space="preserve">Investigating the impact of the RENEW program on enhancing nurses' resilience:…</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resilience, psychological distress; burnout not measured</w:t>
            </w:r>
          </w:p>
        </w:tc>
      </w:tr>
      <w:tr>
        <w:tc>
          <w:tcPr>
            <w:tcW w:type="dxa" w:w="655"/>
            <w:shd w:fill="f9f9f7" w:val="clear"/>
          </w:tcPr>
          <w:p>
            <w:pPr>
              <w:jc w:val="left"/>
            </w:pPr>
            <w:r>
              <w:rPr>
                <w:rFonts w:ascii="Calibri" w:cs="Calibri" w:eastAsia="Calibri" w:hAnsi="Calibri"/>
                <w:sz w:val="14"/>
                <w:szCs w:val="14"/>
              </w:rPr>
              <w:t xml:space="preserve">R061</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2016</w:t>
            </w:r>
          </w:p>
        </w:tc>
        <w:tc>
          <w:tcPr>
            <w:tcW w:type="dxa" w:w="3366"/>
            <w:shd w:fill="f9f9f7" w:val="clear"/>
          </w:tcPr>
          <w:p>
            <w:pPr>
              <w:jc w:val="left"/>
            </w:pPr>
            <w:r>
              <w:rPr>
                <w:rFonts w:ascii="Calibri" w:cs="Calibri" w:eastAsia="Calibri" w:hAnsi="Calibri"/>
                <w:sz w:val="14"/>
                <w:szCs w:val="14"/>
              </w:rPr>
              <w:t xml:space="preserve">Reducing nurses' stress: A randomized controlled trial of a web-based stress…</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Outcomes: nursing stress and related measures; burnout not measured</w:t>
            </w:r>
          </w:p>
        </w:tc>
      </w:tr>
      <w:tr>
        <w:tc>
          <w:tcPr>
            <w:tcW w:type="dxa" w:w="655"/>
            <w:shd w:fill="ffffff" w:val="clear"/>
          </w:tcPr>
          <w:p>
            <w:pPr>
              <w:jc w:val="left"/>
            </w:pPr>
            <w:r>
              <w:rPr>
                <w:rFonts w:ascii="Calibri" w:cs="Calibri" w:eastAsia="Calibri" w:hAnsi="Calibri"/>
                <w:sz w:val="14"/>
                <w:szCs w:val="14"/>
              </w:rPr>
              <w:t xml:space="preserve">R063</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2026</w:t>
            </w:r>
          </w:p>
        </w:tc>
        <w:tc>
          <w:tcPr>
            <w:tcW w:type="dxa" w:w="3366"/>
            <w:shd w:fill="ffffff" w:val="clear"/>
          </w:tcPr>
          <w:p>
            <w:pPr>
              <w:jc w:val="left"/>
            </w:pPr>
            <w:r>
              <w:rPr>
                <w:rFonts w:ascii="Calibri" w:cs="Calibri" w:eastAsia="Calibri" w:hAnsi="Calibri"/>
                <w:sz w:val="14"/>
                <w:szCs w:val="14"/>
              </w:rPr>
              <w:t xml:space="preserve">Nurse leader well-being: Optimizing sleep with a randomized pilot study of a…</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sleep, insomnia, resilience; burnout not measured</w:t>
            </w:r>
          </w:p>
        </w:tc>
      </w:tr>
      <w:tr>
        <w:tc>
          <w:tcPr>
            <w:tcW w:type="dxa" w:w="655"/>
            <w:shd w:fill="f9f9f7" w:val="clear"/>
          </w:tcPr>
          <w:p>
            <w:pPr>
              <w:jc w:val="left"/>
            </w:pPr>
            <w:r>
              <w:rPr>
                <w:rFonts w:ascii="Calibri" w:cs="Calibri" w:eastAsia="Calibri" w:hAnsi="Calibri"/>
                <w:sz w:val="14"/>
                <w:szCs w:val="14"/>
              </w:rPr>
              <w:t xml:space="preserve">R065</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2025</w:t>
            </w:r>
          </w:p>
        </w:tc>
        <w:tc>
          <w:tcPr>
            <w:tcW w:type="dxa" w:w="3366"/>
            <w:shd w:fill="f9f9f7" w:val="clear"/>
          </w:tcPr>
          <w:p>
            <w:pPr>
              <w:jc w:val="left"/>
            </w:pPr>
            <w:r>
              <w:rPr>
                <w:rFonts w:ascii="Calibri" w:cs="Calibri" w:eastAsia="Calibri" w:hAnsi="Calibri"/>
                <w:sz w:val="14"/>
                <w:szCs w:val="14"/>
              </w:rPr>
              <w:t xml:space="preserve">A randomized controlled trial investigating digital resilience training for…</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Outcomes: resilience, work engagement, intention to leave; burnout not measured</w:t>
            </w:r>
          </w:p>
        </w:tc>
      </w:tr>
      <w:tr>
        <w:tc>
          <w:tcPr>
            <w:tcW w:type="dxa" w:w="655"/>
            <w:shd w:fill="ffffff" w:val="clear"/>
          </w:tcPr>
          <w:p>
            <w:pPr>
              <w:jc w:val="left"/>
            </w:pPr>
            <w:r>
              <w:rPr>
                <w:rFonts w:ascii="Calibri" w:cs="Calibri" w:eastAsia="Calibri" w:hAnsi="Calibri"/>
                <w:sz w:val="14"/>
                <w:szCs w:val="14"/>
              </w:rPr>
              <w:t xml:space="preserve">R073</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Resilience Among Healthcare Staff: A Randomized Controlled Trial of a Digital…</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resilience, perceived stress; burnout not measured</w:t>
            </w:r>
          </w:p>
        </w:tc>
      </w:tr>
      <w:tr>
        <w:tc>
          <w:tcPr>
            <w:tcW w:type="dxa" w:w="655"/>
            <w:shd w:fill="f9f9f7" w:val="clear"/>
          </w:tcPr>
          <w:p>
            <w:pPr>
              <w:jc w:val="left"/>
            </w:pPr>
            <w:r>
              <w:rPr>
                <w:rFonts w:ascii="Calibri" w:cs="Calibri" w:eastAsia="Calibri" w:hAnsi="Calibri"/>
                <w:sz w:val="14"/>
                <w:szCs w:val="14"/>
              </w:rPr>
              <w:t xml:space="preserve">R077</w:t>
            </w:r>
          </w:p>
        </w:tc>
        <w:tc>
          <w:tcPr>
            <w:tcW w:type="dxa" w:w="1029"/>
            <w:shd w:fill="f9f9f7" w:val="clear"/>
          </w:tcPr>
          <w:p>
            <w:pPr>
              <w:jc w:val="left"/>
            </w:pPr>
            <w:r>
              <w:rPr>
                <w:rFonts w:ascii="Calibri" w:cs="Calibri" w:eastAsia="Calibri" w:hAnsi="Calibri"/>
                <w:sz w:val="14"/>
                <w:szCs w:val="14"/>
              </w:rPr>
              <w:t xml:space="preserve">Europe PMC</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Effects of mindfulness-based stress reduction on ICU nurses' resilience and…</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Outcomes: resilience, well-being; burnout not measured</w:t>
            </w:r>
          </w:p>
        </w:tc>
      </w:tr>
      <w:tr>
        <w:tc>
          <w:tcPr>
            <w:tcW w:type="dxa" w:w="655"/>
            <w:shd w:fill="ffffff" w:val="clear"/>
          </w:tcPr>
          <w:p>
            <w:pPr>
              <w:jc w:val="left"/>
            </w:pPr>
            <w:r>
              <w:rPr>
                <w:rFonts w:ascii="Calibri" w:cs="Calibri" w:eastAsia="Calibri" w:hAnsi="Calibri"/>
                <w:sz w:val="14"/>
                <w:szCs w:val="14"/>
              </w:rPr>
              <w:t xml:space="preserve">R078</w:t>
            </w:r>
          </w:p>
        </w:tc>
        <w:tc>
          <w:tcPr>
            <w:tcW w:type="dxa" w:w="1029"/>
            <w:shd w:fill="ffffff" w:val="clear"/>
          </w:tcPr>
          <w:p>
            <w:pPr>
              <w:jc w:val="left"/>
            </w:pPr>
            <w:r>
              <w:rPr>
                <w:rFonts w:ascii="Calibri" w:cs="Calibri" w:eastAsia="Calibri" w:hAnsi="Calibri"/>
                <w:sz w:val="14"/>
                <w:szCs w:val="14"/>
              </w:rPr>
              <w:t xml:space="preserve">Europe PMC</w:t>
            </w:r>
          </w:p>
        </w:tc>
        <w:tc>
          <w:tcPr>
            <w:tcW w:type="dxa" w:w="561"/>
            <w:shd w:fill="ffffff" w:val="clear"/>
          </w:tcPr>
          <w:p>
            <w:pPr>
              <w:jc w:val="left"/>
            </w:pPr>
            <w:r>
              <w:rPr>
                <w:rFonts w:ascii="Calibri" w:cs="Calibri" w:eastAsia="Calibri" w:hAnsi="Calibri"/>
                <w:sz w:val="14"/>
                <w:szCs w:val="14"/>
              </w:rPr>
              <w:t xml:space="preserve">2025</w:t>
            </w:r>
          </w:p>
        </w:tc>
        <w:tc>
          <w:tcPr>
            <w:tcW w:type="dxa" w:w="3366"/>
            <w:shd w:fill="ffffff" w:val="clear"/>
          </w:tcPr>
          <w:p>
            <w:pPr>
              <w:jc w:val="left"/>
            </w:pPr>
            <w:r>
              <w:rPr>
                <w:rFonts w:ascii="Calibri" w:cs="Calibri" w:eastAsia="Calibri" w:hAnsi="Calibri"/>
                <w:sz w:val="14"/>
                <w:szCs w:val="14"/>
              </w:rPr>
              <w:t xml:space="preserve">A tailored online mindfulness intervention for junior doctors: a mixed-methods…</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mindfulness, stress, self-compassion, occupational stress, engagement; burnout not measured</w:t>
            </w:r>
          </w:p>
        </w:tc>
      </w:tr>
      <w:tr>
        <w:tc>
          <w:tcPr>
            <w:tcW w:type="dxa" w:w="655"/>
            <w:shd w:fill="f9f9f7" w:val="clear"/>
          </w:tcPr>
          <w:p>
            <w:pPr>
              <w:jc w:val="left"/>
            </w:pPr>
            <w:r>
              <w:rPr>
                <w:rFonts w:ascii="Calibri" w:cs="Calibri" w:eastAsia="Calibri" w:hAnsi="Calibri"/>
                <w:sz w:val="14"/>
                <w:szCs w:val="14"/>
              </w:rPr>
              <w:t xml:space="preserve">R093</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2026</w:t>
            </w:r>
          </w:p>
        </w:tc>
        <w:tc>
          <w:tcPr>
            <w:tcW w:type="dxa" w:w="3366"/>
            <w:shd w:fill="f9f9f7" w:val="clear"/>
          </w:tcPr>
          <w:p>
            <w:pPr>
              <w:jc w:val="left"/>
            </w:pPr>
            <w:r>
              <w:rPr>
                <w:rFonts w:ascii="Calibri" w:cs="Calibri" w:eastAsia="Calibri" w:hAnsi="Calibri"/>
                <w:sz w:val="14"/>
                <w:szCs w:val="14"/>
              </w:rPr>
              <w:t xml:space="preserve">Head start staff well-being: early impact results from a cluster randomized…</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Burnout outcome not reported; full text not openly accessible</w:t>
            </w:r>
          </w:p>
        </w:tc>
      </w:tr>
      <w:tr>
        <w:tc>
          <w:tcPr>
            <w:tcW w:type="dxa" w:w="655"/>
            <w:shd w:fill="ffffff" w:val="clear"/>
          </w:tcPr>
          <w:p>
            <w:pPr>
              <w:jc w:val="left"/>
            </w:pPr>
            <w:r>
              <w:rPr>
                <w:rFonts w:ascii="Calibri" w:cs="Calibri" w:eastAsia="Calibri" w:hAnsi="Calibri"/>
                <w:sz w:val="14"/>
                <w:szCs w:val="14"/>
              </w:rPr>
              <w:t xml:space="preserve">R098</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2023</w:t>
            </w:r>
          </w:p>
        </w:tc>
        <w:tc>
          <w:tcPr>
            <w:tcW w:type="dxa" w:w="3366"/>
            <w:shd w:fill="ffffff" w:val="clear"/>
          </w:tcPr>
          <w:p>
            <w:pPr>
              <w:jc w:val="left"/>
            </w:pPr>
            <w:r>
              <w:rPr>
                <w:rFonts w:ascii="Calibri" w:cs="Calibri" w:eastAsia="Calibri" w:hAnsi="Calibri"/>
                <w:sz w:val="14"/>
                <w:szCs w:val="14"/>
              </w:rPr>
              <w:t xml:space="preserve">Evaluation of the Online Sport-Specific Mindfulemotions Program in a…</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Burnout outcome not reported (mindfulness, self-compassion only)</w:t>
            </w:r>
          </w:p>
        </w:tc>
      </w:tr>
      <w:tr>
        <w:tc>
          <w:tcPr>
            <w:tcW w:type="dxa" w:w="655"/>
            <w:shd w:fill="f9f9f7" w:val="clear"/>
          </w:tcPr>
          <w:p>
            <w:pPr>
              <w:jc w:val="left"/>
            </w:pPr>
            <w:r>
              <w:rPr>
                <w:rFonts w:ascii="Calibri" w:cs="Calibri" w:eastAsia="Calibri" w:hAnsi="Calibri"/>
                <w:sz w:val="14"/>
                <w:szCs w:val="14"/>
              </w:rPr>
              <w:t xml:space="preserve">R103</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2025</w:t>
            </w:r>
          </w:p>
        </w:tc>
        <w:tc>
          <w:tcPr>
            <w:tcW w:type="dxa" w:w="3366"/>
            <w:shd w:fill="f9f9f7" w:val="clear"/>
          </w:tcPr>
          <w:p>
            <w:pPr>
              <w:jc w:val="left"/>
            </w:pPr>
            <w:r>
              <w:rPr>
                <w:rFonts w:ascii="Calibri" w:cs="Calibri" w:eastAsia="Calibri" w:hAnsi="Calibri"/>
                <w:sz w:val="14"/>
                <w:szCs w:val="14"/>
              </w:rPr>
              <w:t xml:space="preserve">Evaluating a Digital Mindful Self-Compassion Intervention to Reduce Compassion…</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Compassion-fatigue composite only; burnout subscale not reported</w:t>
            </w:r>
          </w:p>
        </w:tc>
      </w:tr>
      <w:tr>
        <w:tc>
          <w:tcPr>
            <w:tcW w:type="dxa" w:w="655"/>
            <w:shd w:fill="ffffff" w:val="clear"/>
          </w:tcPr>
          <w:p>
            <w:pPr>
              <w:jc w:val="left"/>
            </w:pPr>
            <w:r>
              <w:rPr>
                <w:rFonts w:ascii="Calibri" w:cs="Calibri" w:eastAsia="Calibri" w:hAnsi="Calibri"/>
                <w:sz w:val="14"/>
                <w:szCs w:val="14"/>
              </w:rPr>
              <w:t xml:space="preserve">R107</w:t>
            </w:r>
          </w:p>
        </w:tc>
        <w:tc>
          <w:tcPr>
            <w:tcW w:type="dxa" w:w="1029"/>
            <w:shd w:fill="ffffff" w:val="clear"/>
          </w:tcPr>
          <w:p>
            <w:pPr>
              <w:jc w:val="left"/>
            </w:pPr>
            <w:r>
              <w:rPr>
                <w:rFonts w:ascii="Calibri" w:cs="Calibri" w:eastAsia="Calibri" w:hAnsi="Calibri"/>
                <w:sz w:val="14"/>
                <w:szCs w:val="14"/>
              </w:rPr>
              <w:t xml:space="preserve">OpenAlex</w:t>
            </w:r>
          </w:p>
        </w:tc>
        <w:tc>
          <w:tcPr>
            <w:tcW w:type="dxa" w:w="561"/>
            <w:shd w:fill="ffffff" w:val="clear"/>
          </w:tcPr>
          <w:p>
            <w:pPr>
              <w:jc w:val="left"/>
            </w:pPr>
            <w:r>
              <w:rPr>
                <w:rFonts w:ascii="Calibri" w:cs="Calibri" w:eastAsia="Calibri" w:hAnsi="Calibri"/>
                <w:sz w:val="14"/>
                <w:szCs w:val="14"/>
              </w:rPr>
              <w:t xml:space="preserve">2024</w:t>
            </w:r>
          </w:p>
        </w:tc>
        <w:tc>
          <w:tcPr>
            <w:tcW w:type="dxa" w:w="3366"/>
            <w:shd w:fill="ffffff" w:val="clear"/>
          </w:tcPr>
          <w:p>
            <w:pPr>
              <w:jc w:val="left"/>
            </w:pPr>
            <w:r>
              <w:rPr>
                <w:rFonts w:ascii="Calibri" w:cs="Calibri" w:eastAsia="Calibri" w:hAnsi="Calibri"/>
                <w:sz w:val="14"/>
                <w:szCs w:val="14"/>
              </w:rPr>
              <w:t xml:space="preserve">Efficacy of an Online Mindfulness Training to Improve Well-Being in K-12…</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well-being, mindfulness skills; burnout not measured</w:t>
            </w:r>
          </w:p>
        </w:tc>
      </w:tr>
      <w:tr>
        <w:tc>
          <w:tcPr>
            <w:tcW w:type="dxa" w:w="655"/>
            <w:shd w:fill="f9f9f7" w:val="clear"/>
          </w:tcPr>
          <w:p>
            <w:pPr>
              <w:jc w:val="left"/>
            </w:pPr>
            <w:r>
              <w:rPr>
                <w:rFonts w:ascii="Calibri" w:cs="Calibri" w:eastAsia="Calibri" w:hAnsi="Calibri"/>
                <w:sz w:val="14"/>
                <w:szCs w:val="14"/>
              </w:rPr>
              <w:t xml:space="preserve">R108</w:t>
            </w:r>
          </w:p>
        </w:tc>
        <w:tc>
          <w:tcPr>
            <w:tcW w:type="dxa" w:w="1029"/>
            <w:shd w:fill="f9f9f7" w:val="clear"/>
          </w:tcPr>
          <w:p>
            <w:pPr>
              <w:jc w:val="left"/>
            </w:pPr>
            <w:r>
              <w:rPr>
                <w:rFonts w:ascii="Calibri" w:cs="Calibri" w:eastAsia="Calibri" w:hAnsi="Calibri"/>
                <w:sz w:val="14"/>
                <w:szCs w:val="14"/>
              </w:rPr>
              <w:t xml:space="preserve">OpenAlex</w:t>
            </w:r>
          </w:p>
        </w:tc>
        <w:tc>
          <w:tcPr>
            <w:tcW w:type="dxa" w:w="561"/>
            <w:shd w:fill="f9f9f7" w:val="clear"/>
          </w:tcPr>
          <w:p>
            <w:pPr>
              <w:jc w:val="left"/>
            </w:pPr>
            <w:r>
              <w:rPr>
                <w:rFonts w:ascii="Calibri" w:cs="Calibri" w:eastAsia="Calibri" w:hAnsi="Calibri"/>
                <w:sz w:val="14"/>
                <w:szCs w:val="14"/>
              </w:rPr>
              <w:t xml:space="preserve">2022</w:t>
            </w:r>
          </w:p>
        </w:tc>
        <w:tc>
          <w:tcPr>
            <w:tcW w:type="dxa" w:w="3366"/>
            <w:shd w:fill="f9f9f7" w:val="clear"/>
          </w:tcPr>
          <w:p>
            <w:pPr>
              <w:jc w:val="left"/>
            </w:pPr>
            <w:r>
              <w:rPr>
                <w:rFonts w:ascii="Calibri" w:cs="Calibri" w:eastAsia="Calibri" w:hAnsi="Calibri"/>
                <w:sz w:val="14"/>
                <w:szCs w:val="14"/>
              </w:rPr>
              <w:t xml:space="preserve">Mental and physical training with meditation and aerobic exercise improved…</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ProQOL burnout subscale administered but not analysed or reported</w:t>
            </w:r>
          </w:p>
        </w:tc>
      </w:tr>
      <w:tr>
        <w:tc>
          <w:tcPr>
            <w:tcW w:type="dxa" w:w="655"/>
            <w:shd w:fill="ffffff" w:val="clear"/>
          </w:tcPr>
          <w:p>
            <w:pPr>
              <w:jc w:val="left"/>
            </w:pPr>
            <w:r>
              <w:rPr>
                <w:rFonts w:ascii="Calibri" w:cs="Calibri" w:eastAsia="Calibri" w:hAnsi="Calibri"/>
                <w:sz w:val="14"/>
                <w:szCs w:val="14"/>
              </w:rPr>
              <w:t xml:space="preserve">R119</w:t>
            </w:r>
          </w:p>
        </w:tc>
        <w:tc>
          <w:tcPr>
            <w:tcW w:type="dxa" w:w="1029"/>
            <w:shd w:fill="ffffff" w:val="clear"/>
          </w:tcPr>
          <w:p>
            <w:pPr>
              <w:jc w:val="left"/>
            </w:pPr>
            <w:r>
              <w:rPr>
                <w:rFonts w:ascii="Calibri" w:cs="Calibri" w:eastAsia="Calibri" w:hAnsi="Calibri"/>
                <w:sz w:val="14"/>
                <w:szCs w:val="14"/>
              </w:rPr>
              <w:t xml:space="preserve">Web of Science</w:t>
            </w:r>
          </w:p>
        </w:tc>
        <w:tc>
          <w:tcPr>
            <w:tcW w:type="dxa" w:w="561"/>
            <w:shd w:fill="ffffff" w:val="clear"/>
          </w:tcPr>
          <w:p>
            <w:pPr>
              <w:jc w:val="left"/>
            </w:pPr>
            <w:r>
              <w:rPr>
                <w:rFonts w:ascii="Calibri" w:cs="Calibri" w:eastAsia="Calibri" w:hAnsi="Calibri"/>
                <w:sz w:val="14"/>
                <w:szCs w:val="14"/>
              </w:rPr>
              <w:t xml:space="preserve">2024</w:t>
            </w:r>
          </w:p>
        </w:tc>
        <w:tc>
          <w:tcPr>
            <w:tcW w:type="dxa" w:w="3366"/>
            <w:shd w:fill="ffffff" w:val="clear"/>
          </w:tcPr>
          <w:p>
            <w:pPr>
              <w:jc w:val="left"/>
            </w:pPr>
            <w:r>
              <w:rPr>
                <w:rFonts w:ascii="Calibri" w:cs="Calibri" w:eastAsia="Calibri" w:hAnsi="Calibri"/>
                <w:sz w:val="14"/>
                <w:szCs w:val="14"/>
              </w:rPr>
              <w:t xml:space="preserve">Design and Implementation of a Brief Digital Mindfulness and Compassion…</w:t>
            </w:r>
          </w:p>
        </w:tc>
        <w:tc>
          <w:tcPr>
            <w:tcW w:type="dxa" w:w="1309"/>
            <w:shd w:fill="ffffff" w:val="clear"/>
          </w:tcPr>
          <w:p>
            <w:pPr>
              <w:jc w:val="left"/>
            </w:pPr>
            <w:r>
              <w:rPr>
                <w:rFonts w:ascii="Calibri" w:cs="Calibri" w:eastAsia="Calibri" w:hAnsi="Calibri"/>
                <w:sz w:val="14"/>
                <w:szCs w:val="14"/>
              </w:rPr>
              <w:t xml:space="preserve">Burnout not an outcome</w:t>
            </w:r>
          </w:p>
        </w:tc>
        <w:tc>
          <w:tcPr>
            <w:tcW w:type="dxa" w:w="2431"/>
            <w:shd w:fill="ffffff" w:val="clear"/>
          </w:tcPr>
          <w:p>
            <w:pPr>
              <w:jc w:val="left"/>
            </w:pPr>
            <w:r>
              <w:rPr>
                <w:rFonts w:ascii="Calibri" w:cs="Calibri" w:eastAsia="Calibri" w:hAnsi="Calibri"/>
                <w:sz w:val="14"/>
                <w:szCs w:val="14"/>
              </w:rPr>
              <w:t xml:space="preserve">Outcomes: self-compassion, mindfulness, EEG; burnout not measured</w:t>
            </w:r>
          </w:p>
        </w:tc>
      </w:tr>
      <w:tr>
        <w:tc>
          <w:tcPr>
            <w:tcW w:type="dxa" w:w="655"/>
            <w:shd w:fill="f9f9f7" w:val="clear"/>
          </w:tcPr>
          <w:p>
            <w:pPr>
              <w:jc w:val="left"/>
            </w:pPr>
            <w:r>
              <w:rPr>
                <w:rFonts w:ascii="Calibri" w:cs="Calibri" w:eastAsia="Calibri" w:hAnsi="Calibri"/>
                <w:sz w:val="14"/>
                <w:szCs w:val="14"/>
              </w:rPr>
              <w:t xml:space="preserve">R132</w:t>
            </w:r>
          </w:p>
        </w:tc>
        <w:tc>
          <w:tcPr>
            <w:tcW w:type="dxa" w:w="1029"/>
            <w:shd w:fill="f9f9f7" w:val="clear"/>
          </w:tcPr>
          <w:p>
            <w:pPr>
              <w:jc w:val="left"/>
            </w:pPr>
            <w:r>
              <w:rPr>
                <w:rFonts w:ascii="Calibri" w:cs="Calibri" w:eastAsia="Calibri" w:hAnsi="Calibri"/>
                <w:sz w:val="14"/>
                <w:szCs w:val="14"/>
              </w:rPr>
              <w:t xml:space="preserve">Web of Science</w:t>
            </w:r>
          </w:p>
        </w:tc>
        <w:tc>
          <w:tcPr>
            <w:tcW w:type="dxa" w:w="561"/>
            <w:shd w:fill="f9f9f7" w:val="clear"/>
          </w:tcPr>
          <w:p>
            <w:pPr>
              <w:jc w:val="left"/>
            </w:pPr>
            <w:r>
              <w:rPr>
                <w:rFonts w:ascii="Calibri" w:cs="Calibri" w:eastAsia="Calibri" w:hAnsi="Calibri"/>
                <w:sz w:val="14"/>
                <w:szCs w:val="14"/>
              </w:rPr>
              <w:t xml:space="preserve">2023</w:t>
            </w:r>
          </w:p>
        </w:tc>
        <w:tc>
          <w:tcPr>
            <w:tcW w:type="dxa" w:w="3366"/>
            <w:shd w:fill="f9f9f7" w:val="clear"/>
          </w:tcPr>
          <w:p>
            <w:pPr>
              <w:jc w:val="left"/>
            </w:pPr>
            <w:r>
              <w:rPr>
                <w:rFonts w:ascii="Calibri" w:cs="Calibri" w:eastAsia="Calibri" w:hAnsi="Calibri"/>
                <w:sz w:val="14"/>
                <w:szCs w:val="14"/>
              </w:rPr>
              <w:t xml:space="preserve">The Impact of Loving-Kindness Meditation on Compassion Fatigue of Nurses…</w:t>
            </w:r>
          </w:p>
        </w:tc>
        <w:tc>
          <w:tcPr>
            <w:tcW w:type="dxa" w:w="1309"/>
            <w:shd w:fill="f9f9f7" w:val="clear"/>
          </w:tcPr>
          <w:p>
            <w:pPr>
              <w:jc w:val="left"/>
            </w:pPr>
            <w:r>
              <w:rPr>
                <w:rFonts w:ascii="Calibri" w:cs="Calibri" w:eastAsia="Calibri" w:hAnsi="Calibri"/>
                <w:sz w:val="14"/>
                <w:szCs w:val="14"/>
              </w:rPr>
              <w:t xml:space="preserve">Burnout not an outcome</w:t>
            </w:r>
          </w:p>
        </w:tc>
        <w:tc>
          <w:tcPr>
            <w:tcW w:type="dxa" w:w="2431"/>
            <w:shd w:fill="f9f9f7" w:val="clear"/>
          </w:tcPr>
          <w:p>
            <w:pPr>
              <w:jc w:val="left"/>
            </w:pPr>
            <w:r>
              <w:rPr>
                <w:rFonts w:ascii="Calibri" w:cs="Calibri" w:eastAsia="Calibri" w:hAnsi="Calibri"/>
                <w:sz w:val="14"/>
                <w:szCs w:val="14"/>
              </w:rPr>
              <w:t xml:space="preserve">Compassion-fatigue inventory only; burnout not measured</w:t>
            </w:r>
          </w:p>
        </w:tc>
      </w:tr>
    </w:tbl>
    <w:p>
      <w:pPr>
        <w:bidi/>
        <w:spacing w:after="160" w:before="300"/>
        <w:jc w:val="right"/>
      </w:pPr>
      <w:r>
        <w:rPr>
          <w:rFonts w:ascii="Tahoma" w:cs="Tahoma" w:eastAsia="Tahoma" w:hAnsi="Tahoma"/>
          <w:rtl/>
        </w:rPr>
        <w:t xml:space="preserve">ب-۲. انتشارهای مرتبط با ثبت کارآزمایی که از طریق پایگاه‌ها ارزیابی نشده بودند (n = ۲۱).</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29"/>
        <w:gridCol w:w="1309"/>
        <w:gridCol w:w="3553"/>
        <w:gridCol w:w="1496"/>
        <w:gridCol w:w="1964"/>
      </w:tblGrid>
      <w:tr>
        <w:trPr>
          <w:tblHeader/>
        </w:trPr>
        <w:tc>
          <w:tcPr>
            <w:tcW w:type="dxa" w:w="1029"/>
            <w:shd w:fill="1c5cab" w:val="clear"/>
          </w:tcPr>
          <w:p>
            <w:pPr>
              <w:jc w:val="left"/>
            </w:pPr>
            <w:r>
              <w:rPr>
                <w:rFonts w:ascii="Calibri" w:cs="Calibri" w:eastAsia="Calibri" w:hAnsi="Calibri"/>
                <w:b/>
                <w:bCs/>
                <w:color w:val="ffffff"/>
                <w:sz w:val="14"/>
                <w:szCs w:val="14"/>
              </w:rPr>
              <w:t xml:space="preserve">PMID</w:t>
            </w:r>
          </w:p>
        </w:tc>
        <w:tc>
          <w:tcPr>
            <w:tcW w:type="dxa" w:w="1309"/>
            <w:shd w:fill="1c5cab" w:val="clear"/>
          </w:tcPr>
          <w:p>
            <w:pPr>
              <w:jc w:val="left"/>
            </w:pPr>
            <w:r>
              <w:rPr>
                <w:rFonts w:ascii="Calibri" w:cs="Calibri" w:eastAsia="Calibri" w:hAnsi="Calibri"/>
                <w:b/>
                <w:bCs/>
                <w:color w:val="ffffff"/>
                <w:sz w:val="14"/>
                <w:szCs w:val="14"/>
              </w:rPr>
              <w:t xml:space="preserve">Registration</w:t>
            </w:r>
          </w:p>
        </w:tc>
        <w:tc>
          <w:tcPr>
            <w:tcW w:type="dxa" w:w="3553"/>
            <w:shd w:fill="1c5cab" w:val="clear"/>
          </w:tcPr>
          <w:p>
            <w:pPr>
              <w:jc w:val="left"/>
            </w:pPr>
            <w:r>
              <w:rPr>
                <w:rFonts w:ascii="Calibri" w:cs="Calibri" w:eastAsia="Calibri" w:hAnsi="Calibri"/>
                <w:b/>
                <w:bCs/>
                <w:color w:val="ffffff"/>
                <w:sz w:val="14"/>
                <w:szCs w:val="14"/>
              </w:rPr>
              <w:t xml:space="preserve">Title</w:t>
            </w:r>
          </w:p>
        </w:tc>
        <w:tc>
          <w:tcPr>
            <w:tcW w:type="dxa" w:w="1496"/>
            <w:shd w:fill="1c5cab" w:val="clear"/>
          </w:tcPr>
          <w:p>
            <w:pPr>
              <w:jc w:val="left"/>
            </w:pPr>
            <w:r>
              <w:rPr>
                <w:rFonts w:ascii="Calibri" w:cs="Calibri" w:eastAsia="Calibri" w:hAnsi="Calibri"/>
                <w:b/>
                <w:bCs/>
                <w:color w:val="ffffff"/>
                <w:sz w:val="14"/>
                <w:szCs w:val="14"/>
              </w:rPr>
              <w:t xml:space="preserve">Decision</w:t>
            </w:r>
          </w:p>
        </w:tc>
        <w:tc>
          <w:tcPr>
            <w:tcW w:type="dxa" w:w="1964"/>
            <w:shd w:fill="1c5cab" w:val="clear"/>
          </w:tcPr>
          <w:p>
            <w:pPr>
              <w:jc w:val="left"/>
            </w:pPr>
            <w:r>
              <w:rPr>
                <w:rFonts w:ascii="Calibri" w:cs="Calibri" w:eastAsia="Calibri" w:hAnsi="Calibri"/>
                <w:b/>
                <w:bCs/>
                <w:color w:val="ffffff"/>
                <w:sz w:val="14"/>
                <w:szCs w:val="14"/>
              </w:rPr>
              <w:t xml:space="preserve">Reason</w:t>
            </w:r>
          </w:p>
        </w:tc>
      </w:tr>
      <w:tr>
        <w:tc>
          <w:tcPr>
            <w:tcW w:type="dxa" w:w="1029"/>
            <w:shd w:fill="f9f9f7" w:val="clear"/>
          </w:tcPr>
          <w:p>
            <w:pPr>
              <w:jc w:val="left"/>
            </w:pPr>
            <w:r>
              <w:rPr>
                <w:rFonts w:ascii="Calibri" w:cs="Calibri" w:eastAsia="Calibri" w:hAnsi="Calibri"/>
                <w:sz w:val="14"/>
                <w:szCs w:val="14"/>
              </w:rPr>
              <w:t xml:space="preserve">41078177</w:t>
            </w:r>
          </w:p>
        </w:tc>
        <w:tc>
          <w:tcPr>
            <w:tcW w:type="dxa" w:w="1309"/>
            <w:shd w:fill="f9f9f7" w:val="clear"/>
          </w:tcPr>
          <w:p>
            <w:pPr>
              <w:jc w:val="left"/>
            </w:pPr>
            <w:r>
              <w:rPr>
                <w:rFonts w:ascii="Calibri" w:cs="Calibri" w:eastAsia="Calibri" w:hAnsi="Calibri"/>
                <w:sz w:val="14"/>
                <w:szCs w:val="14"/>
              </w:rPr>
              <w:t xml:space="preserve">NCT04719351</w:t>
            </w:r>
          </w:p>
        </w:tc>
        <w:tc>
          <w:tcPr>
            <w:tcW w:type="dxa" w:w="3553"/>
            <w:shd w:fill="f9f9f7" w:val="clear"/>
          </w:tcPr>
          <w:p>
            <w:pPr>
              <w:jc w:val="left"/>
            </w:pPr>
            <w:r>
              <w:rPr>
                <w:rFonts w:ascii="Calibri" w:cs="Calibri" w:eastAsia="Calibri" w:hAnsi="Calibri"/>
                <w:sz w:val="14"/>
                <w:szCs w:val="14"/>
              </w:rPr>
              <w:t xml:space="preserve">Optimizing Intervention Components of a Preventive Stress Management…</w:t>
            </w:r>
          </w:p>
        </w:tc>
        <w:tc>
          <w:tcPr>
            <w:tcW w:type="dxa" w:w="1496"/>
            <w:shd w:fill="f9f9f7" w:val="clear"/>
          </w:tcPr>
          <w:p>
            <w:pPr>
              <w:jc w:val="left"/>
            </w:pPr>
            <w:r>
              <w:rPr>
                <w:rFonts w:ascii="Calibri" w:cs="Calibri" w:eastAsia="Calibri" w:hAnsi="Calibri"/>
                <w:sz w:val="14"/>
                <w:szCs w:val="14"/>
              </w:rPr>
              <w:t xml:space="preserve">Included</w:t>
            </w:r>
          </w:p>
        </w:tc>
        <w:tc>
          <w:tcPr>
            <w:tcW w:type="dxa" w:w="1964"/>
            <w:shd w:fill="f9f9f7" w:val="clear"/>
          </w:tcPr>
          <w:p>
            <w:pPr>
              <w:jc w:val="left"/>
            </w:pPr>
            <w:r>
              <w:rPr>
                <w:rFonts w:ascii="Calibri" w:cs="Calibri" w:eastAsia="Calibri" w:hAnsi="Calibri"/>
                <w:sz w:val="14"/>
                <w:szCs w:val="14"/>
              </w:rPr>
              <w:t xml:space="preserve">Randomized factorial trial in healthcare workers; app; OLBI (full text)</w:t>
            </w:r>
          </w:p>
        </w:tc>
      </w:tr>
      <w:tr>
        <w:tc>
          <w:tcPr>
            <w:tcW w:type="dxa" w:w="1029"/>
            <w:shd w:fill="ffffff" w:val="clear"/>
          </w:tcPr>
          <w:p>
            <w:pPr>
              <w:jc w:val="left"/>
            </w:pPr>
            <w:r>
              <w:rPr>
                <w:rFonts w:ascii="Calibri" w:cs="Calibri" w:eastAsia="Calibri" w:hAnsi="Calibri"/>
                <w:sz w:val="14"/>
                <w:szCs w:val="14"/>
              </w:rPr>
              <w:t xml:space="preserve">27802178</w:t>
            </w:r>
          </w:p>
        </w:tc>
        <w:tc>
          <w:tcPr>
            <w:tcW w:type="dxa" w:w="1309"/>
            <w:shd w:fill="ffffff" w:val="clear"/>
          </w:tcPr>
          <w:p>
            <w:pPr>
              <w:jc w:val="left"/>
            </w:pPr>
            <w:r>
              <w:rPr>
                <w:rFonts w:ascii="Calibri" w:cs="Calibri" w:eastAsia="Calibri" w:hAnsi="Calibri"/>
                <w:sz w:val="14"/>
                <w:szCs w:val="14"/>
              </w:rPr>
              <w:t xml:space="preserve">NCT05280964</w:t>
            </w:r>
          </w:p>
        </w:tc>
        <w:tc>
          <w:tcPr>
            <w:tcW w:type="dxa" w:w="3553"/>
            <w:shd w:fill="ffffff" w:val="clear"/>
          </w:tcPr>
          <w:p>
            <w:pPr>
              <w:jc w:val="left"/>
            </w:pPr>
            <w:r>
              <w:rPr>
                <w:rFonts w:ascii="Calibri" w:cs="Calibri" w:eastAsia="Calibri" w:hAnsi="Calibri"/>
                <w:sz w:val="14"/>
                <w:szCs w:val="14"/>
              </w:rPr>
              <w:t xml:space="preserve">Impostor syndrome and burnout among American medical students: a…</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Cross-sectional survey cited in the registration</w:t>
            </w:r>
          </w:p>
        </w:tc>
      </w:tr>
      <w:tr>
        <w:tc>
          <w:tcPr>
            <w:tcW w:type="dxa" w:w="1029"/>
            <w:shd w:fill="f9f9f7" w:val="clear"/>
          </w:tcPr>
          <w:p>
            <w:pPr>
              <w:jc w:val="left"/>
            </w:pPr>
            <w:r>
              <w:rPr>
                <w:rFonts w:ascii="Calibri" w:cs="Calibri" w:eastAsia="Calibri" w:hAnsi="Calibri"/>
                <w:sz w:val="14"/>
                <w:szCs w:val="14"/>
              </w:rPr>
              <w:t xml:space="preserve">29222080</w:t>
            </w:r>
          </w:p>
        </w:tc>
        <w:tc>
          <w:tcPr>
            <w:tcW w:type="dxa" w:w="1309"/>
            <w:shd w:fill="f9f9f7" w:val="clear"/>
          </w:tcPr>
          <w:p>
            <w:pPr>
              <w:jc w:val="left"/>
            </w:pPr>
            <w:r>
              <w:rPr>
                <w:rFonts w:ascii="Calibri" w:cs="Calibri" w:eastAsia="Calibri" w:hAnsi="Calibri"/>
                <w:sz w:val="14"/>
                <w:szCs w:val="14"/>
              </w:rPr>
              <w:t xml:space="preserve">NCT02540317</w:t>
            </w:r>
          </w:p>
        </w:tc>
        <w:tc>
          <w:tcPr>
            <w:tcW w:type="dxa" w:w="3553"/>
            <w:shd w:fill="f9f9f7" w:val="clear"/>
          </w:tcPr>
          <w:p>
            <w:pPr>
              <w:jc w:val="left"/>
            </w:pPr>
            <w:r>
              <w:rPr>
                <w:rFonts w:ascii="Calibri" w:cs="Calibri" w:eastAsia="Calibri" w:hAnsi="Calibri"/>
                <w:sz w:val="14"/>
                <w:szCs w:val="14"/>
              </w:rPr>
              <w:t xml:space="preserve">The 12-item Self-Report World Health Organization Disability…</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Measurement-validation secondary analysis</w:t>
            </w:r>
          </w:p>
        </w:tc>
      </w:tr>
      <w:tr>
        <w:tc>
          <w:tcPr>
            <w:tcW w:type="dxa" w:w="1029"/>
            <w:shd w:fill="ffffff" w:val="clear"/>
          </w:tcPr>
          <w:p>
            <w:pPr>
              <w:jc w:val="left"/>
            </w:pPr>
            <w:r>
              <w:rPr>
                <w:rFonts w:ascii="Calibri" w:cs="Calibri" w:eastAsia="Calibri" w:hAnsi="Calibri"/>
                <w:sz w:val="14"/>
                <w:szCs w:val="14"/>
              </w:rPr>
              <w:t xml:space="preserve">30326495</w:t>
            </w:r>
          </w:p>
        </w:tc>
        <w:tc>
          <w:tcPr>
            <w:tcW w:type="dxa" w:w="1309"/>
            <w:shd w:fill="ffffff" w:val="clear"/>
          </w:tcPr>
          <w:p>
            <w:pPr>
              <w:jc w:val="left"/>
            </w:pPr>
            <w:r>
              <w:rPr>
                <w:rFonts w:ascii="Calibri" w:cs="Calibri" w:eastAsia="Calibri" w:hAnsi="Calibri"/>
                <w:sz w:val="14"/>
                <w:szCs w:val="14"/>
              </w:rPr>
              <w:t xml:space="preserve">NCT05280964</w:t>
            </w:r>
          </w:p>
        </w:tc>
        <w:tc>
          <w:tcPr>
            <w:tcW w:type="dxa" w:w="3553"/>
            <w:shd w:fill="ffffff" w:val="clear"/>
          </w:tcPr>
          <w:p>
            <w:pPr>
              <w:jc w:val="left"/>
            </w:pPr>
            <w:r>
              <w:rPr>
                <w:rFonts w:ascii="Calibri" w:cs="Calibri" w:eastAsia="Calibri" w:hAnsi="Calibri"/>
                <w:sz w:val="14"/>
                <w:szCs w:val="14"/>
              </w:rPr>
              <w:t xml:space="preserve">Prevalence of Burnout Among Physicians: A Systematic Review.</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Systematic review</w:t>
            </w:r>
          </w:p>
        </w:tc>
      </w:tr>
      <w:tr>
        <w:tc>
          <w:tcPr>
            <w:tcW w:type="dxa" w:w="1029"/>
            <w:shd w:fill="f9f9f7" w:val="clear"/>
          </w:tcPr>
          <w:p>
            <w:pPr>
              <w:jc w:val="left"/>
            </w:pPr>
            <w:r>
              <w:rPr>
                <w:rFonts w:ascii="Calibri" w:cs="Calibri" w:eastAsia="Calibri" w:hAnsi="Calibri"/>
                <w:sz w:val="14"/>
                <w:szCs w:val="14"/>
              </w:rPr>
              <w:t xml:space="preserve">31182128</w:t>
            </w:r>
          </w:p>
        </w:tc>
        <w:tc>
          <w:tcPr>
            <w:tcW w:type="dxa" w:w="1309"/>
            <w:shd w:fill="f9f9f7" w:val="clear"/>
          </w:tcPr>
          <w:p>
            <w:pPr>
              <w:jc w:val="left"/>
            </w:pPr>
            <w:r>
              <w:rPr>
                <w:rFonts w:ascii="Calibri" w:cs="Calibri" w:eastAsia="Calibri" w:hAnsi="Calibri"/>
                <w:sz w:val="14"/>
                <w:szCs w:val="14"/>
              </w:rPr>
              <w:t xml:space="preserve">NCT03475290</w:t>
            </w:r>
          </w:p>
        </w:tc>
        <w:tc>
          <w:tcPr>
            <w:tcW w:type="dxa" w:w="3553"/>
            <w:shd w:fill="f9f9f7" w:val="clear"/>
          </w:tcPr>
          <w:p>
            <w:pPr>
              <w:jc w:val="left"/>
            </w:pPr>
            <w:r>
              <w:rPr>
                <w:rFonts w:ascii="Calibri" w:cs="Calibri" w:eastAsia="Calibri" w:hAnsi="Calibri"/>
                <w:sz w:val="14"/>
                <w:szCs w:val="14"/>
              </w:rPr>
              <w:t xml:space="preserve">Efficacy of an Internet-based intervention for job stress and…</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Trial protocol</w:t>
            </w:r>
          </w:p>
        </w:tc>
      </w:tr>
      <w:tr>
        <w:tc>
          <w:tcPr>
            <w:tcW w:type="dxa" w:w="1029"/>
            <w:shd w:fill="ffffff" w:val="clear"/>
          </w:tcPr>
          <w:p>
            <w:pPr>
              <w:jc w:val="left"/>
            </w:pPr>
            <w:r>
              <w:rPr>
                <w:rFonts w:ascii="Calibri" w:cs="Calibri" w:eastAsia="Calibri" w:hAnsi="Calibri"/>
                <w:sz w:val="14"/>
                <w:szCs w:val="14"/>
              </w:rPr>
              <w:t xml:space="preserve">31516024</w:t>
            </w:r>
          </w:p>
        </w:tc>
        <w:tc>
          <w:tcPr>
            <w:tcW w:type="dxa" w:w="1309"/>
            <w:shd w:fill="ffffff" w:val="clear"/>
          </w:tcPr>
          <w:p>
            <w:pPr>
              <w:jc w:val="left"/>
            </w:pPr>
            <w:r>
              <w:rPr>
                <w:rFonts w:ascii="Calibri" w:cs="Calibri" w:eastAsia="Calibri" w:hAnsi="Calibri"/>
                <w:sz w:val="14"/>
                <w:szCs w:val="14"/>
              </w:rPr>
              <w:t xml:space="preserve">NCT05280964</w:t>
            </w:r>
          </w:p>
        </w:tc>
        <w:tc>
          <w:tcPr>
            <w:tcW w:type="dxa" w:w="3553"/>
            <w:shd w:fill="ffffff" w:val="clear"/>
          </w:tcPr>
          <w:p>
            <w:pPr>
              <w:jc w:val="left"/>
            </w:pPr>
            <w:r>
              <w:rPr>
                <w:rFonts w:ascii="Calibri" w:cs="Calibri" w:eastAsia="Calibri" w:hAnsi="Calibri"/>
                <w:sz w:val="14"/>
                <w:szCs w:val="14"/>
              </w:rPr>
              <w:t xml:space="preserve">The Development and Validation of the Compassion Scale.</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Measurement-development study cited in the registration</w:t>
            </w:r>
          </w:p>
        </w:tc>
      </w:tr>
      <w:tr>
        <w:tc>
          <w:tcPr>
            <w:tcW w:type="dxa" w:w="1029"/>
            <w:shd w:fill="f9f9f7" w:val="clear"/>
          </w:tcPr>
          <w:p>
            <w:pPr>
              <w:jc w:val="left"/>
            </w:pPr>
            <w:r>
              <w:rPr>
                <w:rFonts w:ascii="Calibri" w:cs="Calibri" w:eastAsia="Calibri" w:hAnsi="Calibri"/>
                <w:sz w:val="14"/>
                <w:szCs w:val="14"/>
              </w:rPr>
              <w:t xml:space="preserve">31586370</w:t>
            </w:r>
          </w:p>
        </w:tc>
        <w:tc>
          <w:tcPr>
            <w:tcW w:type="dxa" w:w="1309"/>
            <w:shd w:fill="f9f9f7" w:val="clear"/>
          </w:tcPr>
          <w:p>
            <w:pPr>
              <w:jc w:val="left"/>
            </w:pPr>
            <w:r>
              <w:rPr>
                <w:rFonts w:ascii="Calibri" w:cs="Calibri" w:eastAsia="Calibri" w:hAnsi="Calibri"/>
                <w:sz w:val="14"/>
                <w:szCs w:val="14"/>
              </w:rPr>
              <w:t xml:space="preserve">NCT02540317</w:t>
            </w:r>
          </w:p>
        </w:tc>
        <w:tc>
          <w:tcPr>
            <w:tcW w:type="dxa" w:w="3553"/>
            <w:shd w:fill="f9f9f7" w:val="clear"/>
          </w:tcPr>
          <w:p>
            <w:pPr>
              <w:jc w:val="left"/>
            </w:pPr>
            <w:r>
              <w:rPr>
                <w:rFonts w:ascii="Calibri" w:cs="Calibri" w:eastAsia="Calibri" w:hAnsi="Calibri"/>
                <w:sz w:val="14"/>
                <w:szCs w:val="14"/>
              </w:rPr>
              <w:t xml:space="preserve">Cost-Effectiveness of Therapist-Guided Internet-Based Cognitive…</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Economic secondary analysis</w:t>
            </w:r>
          </w:p>
        </w:tc>
      </w:tr>
      <w:tr>
        <w:tc>
          <w:tcPr>
            <w:tcW w:type="dxa" w:w="1029"/>
            <w:shd w:fill="ffffff" w:val="clear"/>
          </w:tcPr>
          <w:p>
            <w:pPr>
              <w:jc w:val="left"/>
            </w:pPr>
            <w:r>
              <w:rPr>
                <w:rFonts w:ascii="Calibri" w:cs="Calibri" w:eastAsia="Calibri" w:hAnsi="Calibri"/>
                <w:sz w:val="14"/>
                <w:szCs w:val="14"/>
              </w:rPr>
              <w:t xml:space="preserve">32627860</w:t>
            </w:r>
          </w:p>
        </w:tc>
        <w:tc>
          <w:tcPr>
            <w:tcW w:type="dxa" w:w="1309"/>
            <w:shd w:fill="ffffff" w:val="clear"/>
          </w:tcPr>
          <w:p>
            <w:pPr>
              <w:jc w:val="left"/>
            </w:pPr>
            <w:r>
              <w:rPr>
                <w:rFonts w:ascii="Calibri" w:cs="Calibri" w:eastAsia="Calibri" w:hAnsi="Calibri"/>
                <w:sz w:val="14"/>
                <w:szCs w:val="14"/>
              </w:rPr>
              <w:t xml:space="preserve">NCT03753360</w:t>
            </w:r>
          </w:p>
        </w:tc>
        <w:tc>
          <w:tcPr>
            <w:tcW w:type="dxa" w:w="3553"/>
            <w:shd w:fill="ffffff" w:val="clear"/>
          </w:tcPr>
          <w:p>
            <w:pPr>
              <w:jc w:val="left"/>
            </w:pPr>
            <w:r>
              <w:rPr>
                <w:rFonts w:ascii="Calibri" w:cs="Calibri" w:eastAsia="Calibri" w:hAnsi="Calibri"/>
                <w:sz w:val="14"/>
                <w:szCs w:val="14"/>
              </w:rPr>
              <w:t xml:space="preserve">Psychological interventions to foster resilience in healthcare…</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Systematic review</w:t>
            </w:r>
          </w:p>
        </w:tc>
      </w:tr>
      <w:tr>
        <w:tc>
          <w:tcPr>
            <w:tcW w:type="dxa" w:w="1029"/>
            <w:shd w:fill="f9f9f7" w:val="clear"/>
          </w:tcPr>
          <w:p>
            <w:pPr>
              <w:jc w:val="left"/>
            </w:pPr>
            <w:r>
              <w:rPr>
                <w:rFonts w:ascii="Calibri" w:cs="Calibri" w:eastAsia="Calibri" w:hAnsi="Calibri"/>
                <w:sz w:val="14"/>
                <w:szCs w:val="14"/>
              </w:rPr>
              <w:t xml:space="preserve">32681398</w:t>
            </w:r>
          </w:p>
        </w:tc>
        <w:tc>
          <w:tcPr>
            <w:tcW w:type="dxa" w:w="1309"/>
            <w:shd w:fill="f9f9f7" w:val="clear"/>
          </w:tcPr>
          <w:p>
            <w:pPr>
              <w:jc w:val="left"/>
            </w:pPr>
            <w:r>
              <w:rPr>
                <w:rFonts w:ascii="Calibri" w:cs="Calibri" w:eastAsia="Calibri" w:hAnsi="Calibri"/>
                <w:sz w:val="14"/>
                <w:szCs w:val="14"/>
              </w:rPr>
              <w:t xml:space="preserve">NCT05280964</w:t>
            </w:r>
          </w:p>
        </w:tc>
        <w:tc>
          <w:tcPr>
            <w:tcW w:type="dxa" w:w="3553"/>
            <w:shd w:fill="f9f9f7" w:val="clear"/>
          </w:tcPr>
          <w:p>
            <w:pPr>
              <w:jc w:val="left"/>
            </w:pPr>
            <w:r>
              <w:rPr>
                <w:rFonts w:ascii="Calibri" w:cs="Calibri" w:eastAsia="Calibri" w:hAnsi="Calibri"/>
                <w:sz w:val="14"/>
                <w:szCs w:val="14"/>
              </w:rPr>
              <w:t xml:space="preserve">Identifying Moral Injury in Healthcare Professionals: The Moral…</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Measurement-development study cited in the registration</w:t>
            </w:r>
          </w:p>
        </w:tc>
      </w:tr>
      <w:tr>
        <w:tc>
          <w:tcPr>
            <w:tcW w:type="dxa" w:w="1029"/>
            <w:shd w:fill="ffffff" w:val="clear"/>
          </w:tcPr>
          <w:p>
            <w:pPr>
              <w:jc w:val="left"/>
            </w:pPr>
            <w:r>
              <w:rPr>
                <w:rFonts w:ascii="Calibri" w:cs="Calibri" w:eastAsia="Calibri" w:hAnsi="Calibri"/>
                <w:sz w:val="14"/>
                <w:szCs w:val="14"/>
              </w:rPr>
              <w:t xml:space="preserve">33675247</w:t>
            </w:r>
          </w:p>
        </w:tc>
        <w:tc>
          <w:tcPr>
            <w:tcW w:type="dxa" w:w="1309"/>
            <w:shd w:fill="ffffff" w:val="clear"/>
          </w:tcPr>
          <w:p>
            <w:pPr>
              <w:jc w:val="left"/>
            </w:pPr>
            <w:r>
              <w:rPr>
                <w:rFonts w:ascii="Calibri" w:cs="Calibri" w:eastAsia="Calibri" w:hAnsi="Calibri"/>
                <w:sz w:val="14"/>
                <w:szCs w:val="14"/>
              </w:rPr>
              <w:t xml:space="preserve">NCT04393818</w:t>
            </w:r>
          </w:p>
        </w:tc>
        <w:tc>
          <w:tcPr>
            <w:tcW w:type="dxa" w:w="3553"/>
            <w:shd w:fill="ffffff" w:val="clear"/>
          </w:tcPr>
          <w:p>
            <w:pPr>
              <w:jc w:val="left"/>
            </w:pPr>
            <w:r>
              <w:rPr>
                <w:rFonts w:ascii="Calibri" w:cs="Calibri" w:eastAsia="Calibri" w:hAnsi="Calibri"/>
                <w:sz w:val="14"/>
                <w:szCs w:val="14"/>
              </w:rPr>
              <w:t xml:space="preserve">Effect of a mobile-based intervention on mental health in frontline…</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Trial protocol</w:t>
            </w:r>
          </w:p>
        </w:tc>
      </w:tr>
      <w:tr>
        <w:tc>
          <w:tcPr>
            <w:tcW w:type="dxa" w:w="1029"/>
            <w:shd w:fill="f9f9f7" w:val="clear"/>
          </w:tcPr>
          <w:p>
            <w:pPr>
              <w:jc w:val="left"/>
            </w:pPr>
            <w:r>
              <w:rPr>
                <w:rFonts w:ascii="Calibri" w:cs="Calibri" w:eastAsia="Calibri" w:hAnsi="Calibri"/>
                <w:sz w:val="14"/>
                <w:szCs w:val="14"/>
              </w:rPr>
              <w:t xml:space="preserve">34100238</w:t>
            </w:r>
          </w:p>
        </w:tc>
        <w:tc>
          <w:tcPr>
            <w:tcW w:type="dxa" w:w="1309"/>
            <w:shd w:fill="f9f9f7" w:val="clear"/>
          </w:tcPr>
          <w:p>
            <w:pPr>
              <w:jc w:val="left"/>
            </w:pPr>
            <w:r>
              <w:rPr>
                <w:rFonts w:ascii="Calibri" w:cs="Calibri" w:eastAsia="Calibri" w:hAnsi="Calibri"/>
                <w:sz w:val="14"/>
                <w:szCs w:val="14"/>
              </w:rPr>
              <w:t xml:space="preserve">NCT05280964</w:t>
            </w:r>
          </w:p>
        </w:tc>
        <w:tc>
          <w:tcPr>
            <w:tcW w:type="dxa" w:w="3553"/>
            <w:shd w:fill="f9f9f7" w:val="clear"/>
          </w:tcPr>
          <w:p>
            <w:pPr>
              <w:jc w:val="left"/>
            </w:pPr>
            <w:r>
              <w:rPr>
                <w:rFonts w:ascii="Calibri" w:cs="Calibri" w:eastAsia="Calibri" w:hAnsi="Calibri"/>
                <w:sz w:val="14"/>
                <w:szCs w:val="14"/>
              </w:rPr>
              <w:t xml:space="preserve">Who Benefits Most? A Multisite Study of Coaching and Resident…</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Secondary analysis of a different coaching study</w:t>
            </w:r>
          </w:p>
        </w:tc>
      </w:tr>
      <w:tr>
        <w:tc>
          <w:tcPr>
            <w:tcW w:type="dxa" w:w="1029"/>
            <w:shd w:fill="ffffff" w:val="clear"/>
          </w:tcPr>
          <w:p>
            <w:pPr>
              <w:jc w:val="left"/>
            </w:pPr>
            <w:r>
              <w:rPr>
                <w:rFonts w:ascii="Calibri" w:cs="Calibri" w:eastAsia="Calibri" w:hAnsi="Calibri"/>
                <w:sz w:val="14"/>
                <w:szCs w:val="14"/>
              </w:rPr>
              <w:t xml:space="preserve">35248015</w:t>
            </w:r>
          </w:p>
        </w:tc>
        <w:tc>
          <w:tcPr>
            <w:tcW w:type="dxa" w:w="1309"/>
            <w:shd w:fill="ffffff" w:val="clear"/>
          </w:tcPr>
          <w:p>
            <w:pPr>
              <w:jc w:val="left"/>
            </w:pPr>
            <w:r>
              <w:rPr>
                <w:rFonts w:ascii="Calibri" w:cs="Calibri" w:eastAsia="Calibri" w:hAnsi="Calibri"/>
                <w:sz w:val="14"/>
                <w:szCs w:val="14"/>
              </w:rPr>
              <w:t xml:space="preserve">NCT04958941</w:t>
            </w:r>
          </w:p>
        </w:tc>
        <w:tc>
          <w:tcPr>
            <w:tcW w:type="dxa" w:w="3553"/>
            <w:shd w:fill="ffffff" w:val="clear"/>
          </w:tcPr>
          <w:p>
            <w:pPr>
              <w:jc w:val="left"/>
            </w:pPr>
            <w:r>
              <w:rPr>
                <w:rFonts w:ascii="Calibri" w:cs="Calibri" w:eastAsia="Calibri" w:hAnsi="Calibri"/>
                <w:sz w:val="14"/>
                <w:szCs w:val="14"/>
              </w:rPr>
              <w:t xml:space="preserve">Ecological momentary intervention to enhance emotion regulation in…</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Trial protocol</w:t>
            </w:r>
          </w:p>
        </w:tc>
      </w:tr>
      <w:tr>
        <w:tc>
          <w:tcPr>
            <w:tcW w:type="dxa" w:w="1029"/>
            <w:shd w:fill="f9f9f7" w:val="clear"/>
          </w:tcPr>
          <w:p>
            <w:pPr>
              <w:jc w:val="left"/>
            </w:pPr>
            <w:r>
              <w:rPr>
                <w:rFonts w:ascii="Calibri" w:cs="Calibri" w:eastAsia="Calibri" w:hAnsi="Calibri"/>
                <w:sz w:val="14"/>
                <w:szCs w:val="14"/>
              </w:rPr>
              <w:t xml:space="preserve">36100880</w:t>
            </w:r>
          </w:p>
        </w:tc>
        <w:tc>
          <w:tcPr>
            <w:tcW w:type="dxa" w:w="1309"/>
            <w:shd w:fill="f9f9f7" w:val="clear"/>
          </w:tcPr>
          <w:p>
            <w:pPr>
              <w:jc w:val="left"/>
            </w:pPr>
            <w:r>
              <w:rPr>
                <w:rFonts w:ascii="Calibri" w:cs="Calibri" w:eastAsia="Calibri" w:hAnsi="Calibri"/>
                <w:sz w:val="14"/>
                <w:szCs w:val="14"/>
              </w:rPr>
              <w:t xml:space="preserve">NCT05280964</w:t>
            </w:r>
          </w:p>
        </w:tc>
        <w:tc>
          <w:tcPr>
            <w:tcW w:type="dxa" w:w="3553"/>
            <w:shd w:fill="f9f9f7" w:val="clear"/>
          </w:tcPr>
          <w:p>
            <w:pPr>
              <w:jc w:val="left"/>
            </w:pPr>
            <w:r>
              <w:rPr>
                <w:rFonts w:ascii="Calibri" w:cs="Calibri" w:eastAsia="Calibri" w:hAnsi="Calibri"/>
                <w:sz w:val="14"/>
                <w:szCs w:val="14"/>
              </w:rPr>
              <w:t xml:space="preserve">"We're all going through it": impact of an online group coaching…</w:t>
            </w:r>
          </w:p>
        </w:tc>
        <w:tc>
          <w:tcPr>
            <w:tcW w:type="dxa" w:w="1496"/>
            <w:shd w:fill="f9f9f7" w:val="clear"/>
          </w:tcPr>
          <w:p>
            <w:pPr>
              <w:jc w:val="left"/>
            </w:pPr>
            <w:r>
              <w:rPr>
                <w:rFonts w:ascii="Calibri" w:cs="Calibri" w:eastAsia="Calibri" w:hAnsi="Calibri"/>
                <w:sz w:val="14"/>
                <w:szCs w:val="14"/>
              </w:rPr>
              <w:t xml:space="preserve">Not a primary results report</w:t>
            </w:r>
          </w:p>
        </w:tc>
        <w:tc>
          <w:tcPr>
            <w:tcW w:type="dxa" w:w="1964"/>
            <w:shd w:fill="f9f9f7" w:val="clear"/>
          </w:tcPr>
          <w:p>
            <w:pPr>
              <w:jc w:val="left"/>
            </w:pPr>
            <w:r>
              <w:rPr>
                <w:rFonts w:ascii="Calibri" w:cs="Calibri" w:eastAsia="Calibri" w:hAnsi="Calibri"/>
                <w:sz w:val="14"/>
                <w:szCs w:val="14"/>
              </w:rPr>
              <w:t xml:space="preserve">Qualitative secondary analysis</w:t>
            </w:r>
          </w:p>
        </w:tc>
      </w:tr>
      <w:tr>
        <w:tc>
          <w:tcPr>
            <w:tcW w:type="dxa" w:w="1029"/>
            <w:shd w:fill="ffffff" w:val="clear"/>
          </w:tcPr>
          <w:p>
            <w:pPr>
              <w:jc w:val="left"/>
            </w:pPr>
            <w:r>
              <w:rPr>
                <w:rFonts w:ascii="Calibri" w:cs="Calibri" w:eastAsia="Calibri" w:hAnsi="Calibri"/>
                <w:sz w:val="14"/>
                <w:szCs w:val="14"/>
              </w:rPr>
              <w:t xml:space="preserve">41618292</w:t>
            </w:r>
          </w:p>
        </w:tc>
        <w:tc>
          <w:tcPr>
            <w:tcW w:type="dxa" w:w="1309"/>
            <w:shd w:fill="ffffff" w:val="clear"/>
          </w:tcPr>
          <w:p>
            <w:pPr>
              <w:jc w:val="left"/>
            </w:pPr>
            <w:r>
              <w:rPr>
                <w:rFonts w:ascii="Calibri" w:cs="Calibri" w:eastAsia="Calibri" w:hAnsi="Calibri"/>
                <w:sz w:val="14"/>
                <w:szCs w:val="14"/>
              </w:rPr>
              <w:t xml:space="preserve">NCT06149156</w:t>
            </w:r>
          </w:p>
        </w:tc>
        <w:tc>
          <w:tcPr>
            <w:tcW w:type="dxa" w:w="3553"/>
            <w:shd w:fill="ffffff" w:val="clear"/>
          </w:tcPr>
          <w:p>
            <w:pPr>
              <w:jc w:val="left"/>
            </w:pPr>
            <w:r>
              <w:rPr>
                <w:rFonts w:ascii="Calibri" w:cs="Calibri" w:eastAsia="Calibri" w:hAnsi="Calibri"/>
                <w:sz w:val="14"/>
                <w:szCs w:val="14"/>
              </w:rPr>
              <w:t xml:space="preserve">Demographics in distress: a national study of burnout and well-being…</w:t>
            </w:r>
          </w:p>
        </w:tc>
        <w:tc>
          <w:tcPr>
            <w:tcW w:type="dxa" w:w="1496"/>
            <w:shd w:fill="ffffff" w:val="clear"/>
          </w:tcPr>
          <w:p>
            <w:pPr>
              <w:jc w:val="left"/>
            </w:pPr>
            <w:r>
              <w:rPr>
                <w:rFonts w:ascii="Calibri" w:cs="Calibri" w:eastAsia="Calibri" w:hAnsi="Calibri"/>
                <w:sz w:val="14"/>
                <w:szCs w:val="14"/>
              </w:rPr>
              <w:t xml:space="preserve">Not a primary results report</w:t>
            </w:r>
          </w:p>
        </w:tc>
        <w:tc>
          <w:tcPr>
            <w:tcW w:type="dxa" w:w="1964"/>
            <w:shd w:fill="ffffff" w:val="clear"/>
          </w:tcPr>
          <w:p>
            <w:pPr>
              <w:jc w:val="left"/>
            </w:pPr>
            <w:r>
              <w:rPr>
                <w:rFonts w:ascii="Calibri" w:cs="Calibri" w:eastAsia="Calibri" w:hAnsi="Calibri"/>
                <w:sz w:val="14"/>
                <w:szCs w:val="14"/>
              </w:rPr>
              <w:t xml:space="preserve">Observational survey cited in the registration</w:t>
            </w:r>
          </w:p>
        </w:tc>
      </w:tr>
      <w:tr>
        <w:tc>
          <w:tcPr>
            <w:tcW w:type="dxa" w:w="1029"/>
            <w:shd w:fill="f9f9f7" w:val="clear"/>
          </w:tcPr>
          <w:p>
            <w:pPr>
              <w:jc w:val="left"/>
            </w:pPr>
            <w:r>
              <w:rPr>
                <w:rFonts w:ascii="Calibri" w:cs="Calibri" w:eastAsia="Calibri" w:hAnsi="Calibri"/>
                <w:sz w:val="14"/>
                <w:szCs w:val="14"/>
              </w:rPr>
              <w:t xml:space="preserve">32234708</w:t>
            </w:r>
          </w:p>
        </w:tc>
        <w:tc>
          <w:tcPr>
            <w:tcW w:type="dxa" w:w="1309"/>
            <w:shd w:fill="f9f9f7" w:val="clear"/>
          </w:tcPr>
          <w:p>
            <w:pPr>
              <w:jc w:val="left"/>
            </w:pPr>
            <w:r>
              <w:rPr>
                <w:rFonts w:ascii="Calibri" w:cs="Calibri" w:eastAsia="Calibri" w:hAnsi="Calibri"/>
                <w:sz w:val="14"/>
                <w:szCs w:val="14"/>
              </w:rPr>
              <w:t xml:space="preserve">NCT04137081</w:t>
            </w:r>
          </w:p>
        </w:tc>
        <w:tc>
          <w:tcPr>
            <w:tcW w:type="dxa" w:w="3553"/>
            <w:shd w:fill="f9f9f7" w:val="clear"/>
          </w:tcPr>
          <w:p>
            <w:pPr>
              <w:jc w:val="left"/>
            </w:pPr>
            <w:r>
              <w:rPr>
                <w:rFonts w:ascii="Calibri" w:cs="Calibri" w:eastAsia="Calibri" w:hAnsi="Calibri"/>
                <w:sz w:val="14"/>
                <w:szCs w:val="14"/>
              </w:rPr>
              <w:t xml:space="preserve">Physician Anxiety and Burnout: Symptom Correlates and a Prospective…</w:t>
            </w:r>
          </w:p>
        </w:tc>
        <w:tc>
          <w:tcPr>
            <w:tcW w:type="dxa" w:w="1496"/>
            <w:shd w:fill="f9f9f7" w:val="clear"/>
          </w:tcPr>
          <w:p>
            <w:pPr>
              <w:jc w:val="left"/>
            </w:pPr>
            <w:r>
              <w:rPr>
                <w:rFonts w:ascii="Calibri" w:cs="Calibri" w:eastAsia="Calibri" w:hAnsi="Calibri"/>
                <w:sz w:val="14"/>
                <w:szCs w:val="14"/>
              </w:rPr>
              <w:t xml:space="preserve">Not randomized</w:t>
            </w:r>
          </w:p>
        </w:tc>
        <w:tc>
          <w:tcPr>
            <w:tcW w:type="dxa" w:w="1964"/>
            <w:shd w:fill="f9f9f7" w:val="clear"/>
          </w:tcPr>
          <w:p>
            <w:pPr>
              <w:jc w:val="left"/>
            </w:pPr>
            <w:r>
              <w:rPr>
                <w:rFonts w:ascii="Calibri" w:cs="Calibri" w:eastAsia="Calibri" w:hAnsi="Calibri"/>
                <w:sz w:val="14"/>
                <w:szCs w:val="14"/>
              </w:rPr>
              <w:t xml:space="preserve">Single-arm prospective pilot</w:t>
            </w:r>
          </w:p>
        </w:tc>
      </w:tr>
      <w:tr>
        <w:tc>
          <w:tcPr>
            <w:tcW w:type="dxa" w:w="1029"/>
            <w:shd w:fill="ffffff" w:val="clear"/>
          </w:tcPr>
          <w:p>
            <w:pPr>
              <w:jc w:val="left"/>
            </w:pPr>
            <w:r>
              <w:rPr>
                <w:rFonts w:ascii="Calibri" w:cs="Calibri" w:eastAsia="Calibri" w:hAnsi="Calibri"/>
                <w:sz w:val="14"/>
                <w:szCs w:val="14"/>
              </w:rPr>
              <w:t xml:space="preserve">35802001</w:t>
            </w:r>
          </w:p>
        </w:tc>
        <w:tc>
          <w:tcPr>
            <w:tcW w:type="dxa" w:w="1309"/>
            <w:shd w:fill="ffffff" w:val="clear"/>
          </w:tcPr>
          <w:p>
            <w:pPr>
              <w:jc w:val="left"/>
            </w:pPr>
            <w:r>
              <w:rPr>
                <w:rFonts w:ascii="Calibri" w:cs="Calibri" w:eastAsia="Calibri" w:hAnsi="Calibri"/>
                <w:sz w:val="14"/>
                <w:szCs w:val="14"/>
              </w:rPr>
              <w:t xml:space="preserve">NCT05343208</w:t>
            </w:r>
          </w:p>
        </w:tc>
        <w:tc>
          <w:tcPr>
            <w:tcW w:type="dxa" w:w="3553"/>
            <w:shd w:fill="ffffff" w:val="clear"/>
          </w:tcPr>
          <w:p>
            <w:pPr>
              <w:jc w:val="left"/>
            </w:pPr>
            <w:r>
              <w:rPr>
                <w:rFonts w:ascii="Calibri" w:cs="Calibri" w:eastAsia="Calibri" w:hAnsi="Calibri"/>
                <w:sz w:val="14"/>
                <w:szCs w:val="14"/>
              </w:rPr>
              <w:t xml:space="preserve">The Effectiveness of Web-Based Psychotherapy to Treat and Prevent…</w:t>
            </w:r>
          </w:p>
        </w:tc>
        <w:tc>
          <w:tcPr>
            <w:tcW w:type="dxa" w:w="1496"/>
            <w:shd w:fill="ffffff" w:val="clear"/>
          </w:tcPr>
          <w:p>
            <w:pPr>
              <w:jc w:val="left"/>
            </w:pPr>
            <w:r>
              <w:rPr>
                <w:rFonts w:ascii="Calibri" w:cs="Calibri" w:eastAsia="Calibri" w:hAnsi="Calibri"/>
                <w:sz w:val="14"/>
                <w:szCs w:val="14"/>
              </w:rPr>
              <w:t xml:space="preserve">Not randomized</w:t>
            </w:r>
          </w:p>
        </w:tc>
        <w:tc>
          <w:tcPr>
            <w:tcW w:type="dxa" w:w="1964"/>
            <w:shd w:fill="ffffff" w:val="clear"/>
          </w:tcPr>
          <w:p>
            <w:pPr>
              <w:jc w:val="left"/>
            </w:pPr>
            <w:r>
              <w:rPr>
                <w:rFonts w:ascii="Calibri" w:cs="Calibri" w:eastAsia="Calibri" w:hAnsi="Calibri"/>
                <w:sz w:val="14"/>
                <w:szCs w:val="14"/>
              </w:rPr>
              <w:t xml:space="preserve">Non-randomized controlled trial</w:t>
            </w:r>
          </w:p>
        </w:tc>
      </w:tr>
      <w:tr>
        <w:tc>
          <w:tcPr>
            <w:tcW w:type="dxa" w:w="1029"/>
            <w:shd w:fill="f9f9f7" w:val="clear"/>
          </w:tcPr>
          <w:p>
            <w:pPr>
              <w:jc w:val="left"/>
            </w:pPr>
            <w:r>
              <w:rPr>
                <w:rFonts w:ascii="Calibri" w:cs="Calibri" w:eastAsia="Calibri" w:hAnsi="Calibri"/>
                <w:sz w:val="14"/>
                <w:szCs w:val="14"/>
              </w:rPr>
              <w:t xml:space="preserve">39854701</w:t>
            </w:r>
          </w:p>
        </w:tc>
        <w:tc>
          <w:tcPr>
            <w:tcW w:type="dxa" w:w="1309"/>
            <w:shd w:fill="f9f9f7" w:val="clear"/>
          </w:tcPr>
          <w:p>
            <w:pPr>
              <w:jc w:val="left"/>
            </w:pPr>
            <w:r>
              <w:rPr>
                <w:rFonts w:ascii="Calibri" w:cs="Calibri" w:eastAsia="Calibri" w:hAnsi="Calibri"/>
                <w:sz w:val="14"/>
                <w:szCs w:val="14"/>
              </w:rPr>
              <w:t xml:space="preserve">NCT06145425</w:t>
            </w:r>
          </w:p>
        </w:tc>
        <w:tc>
          <w:tcPr>
            <w:tcW w:type="dxa" w:w="3553"/>
            <w:shd w:fill="f9f9f7" w:val="clear"/>
          </w:tcPr>
          <w:p>
            <w:pPr>
              <w:jc w:val="left"/>
            </w:pPr>
            <w:r>
              <w:rPr>
                <w:rFonts w:ascii="Calibri" w:cs="Calibri" w:eastAsia="Calibri" w:hAnsi="Calibri"/>
                <w:sz w:val="14"/>
                <w:szCs w:val="14"/>
              </w:rPr>
              <w:t xml:space="preserve">Digital Mindfulness Training for Burnout Reduction in Physicians:…</w:t>
            </w:r>
          </w:p>
        </w:tc>
        <w:tc>
          <w:tcPr>
            <w:tcW w:type="dxa" w:w="1496"/>
            <w:shd w:fill="f9f9f7" w:val="clear"/>
          </w:tcPr>
          <w:p>
            <w:pPr>
              <w:jc w:val="left"/>
            </w:pPr>
            <w:r>
              <w:rPr>
                <w:rFonts w:ascii="Calibri" w:cs="Calibri" w:eastAsia="Calibri" w:hAnsi="Calibri"/>
                <w:sz w:val="14"/>
                <w:szCs w:val="14"/>
              </w:rPr>
              <w:t xml:space="preserve">Not randomized</w:t>
            </w:r>
          </w:p>
        </w:tc>
        <w:tc>
          <w:tcPr>
            <w:tcW w:type="dxa" w:w="1964"/>
            <w:shd w:fill="f9f9f7" w:val="clear"/>
          </w:tcPr>
          <w:p>
            <w:pPr>
              <w:jc w:val="left"/>
            </w:pPr>
            <w:r>
              <w:rPr>
                <w:rFonts w:ascii="Calibri" w:cs="Calibri" w:eastAsia="Calibri" w:hAnsi="Calibri"/>
                <w:sz w:val="14"/>
                <w:szCs w:val="14"/>
              </w:rPr>
              <w:t xml:space="preserve">Single-arm pilot</w:t>
            </w:r>
          </w:p>
        </w:tc>
      </w:tr>
      <w:tr>
        <w:tc>
          <w:tcPr>
            <w:tcW w:type="dxa" w:w="1029"/>
            <w:shd w:fill="ffffff" w:val="clear"/>
          </w:tcPr>
          <w:p>
            <w:pPr>
              <w:jc w:val="left"/>
            </w:pPr>
            <w:r>
              <w:rPr>
                <w:rFonts w:ascii="Calibri" w:cs="Calibri" w:eastAsia="Calibri" w:hAnsi="Calibri"/>
                <w:sz w:val="14"/>
                <w:szCs w:val="14"/>
              </w:rPr>
              <w:t xml:space="preserve">40114469</w:t>
            </w:r>
          </w:p>
        </w:tc>
        <w:tc>
          <w:tcPr>
            <w:tcW w:type="dxa" w:w="1309"/>
            <w:shd w:fill="ffffff" w:val="clear"/>
          </w:tcPr>
          <w:p>
            <w:pPr>
              <w:jc w:val="left"/>
            </w:pPr>
            <w:r>
              <w:rPr>
                <w:rFonts w:ascii="Calibri" w:cs="Calibri" w:eastAsia="Calibri" w:hAnsi="Calibri"/>
                <w:sz w:val="14"/>
                <w:szCs w:val="14"/>
              </w:rPr>
              <w:t xml:space="preserve">NCT05289596</w:t>
            </w:r>
          </w:p>
        </w:tc>
        <w:tc>
          <w:tcPr>
            <w:tcW w:type="dxa" w:w="3553"/>
            <w:shd w:fill="ffffff" w:val="clear"/>
          </w:tcPr>
          <w:p>
            <w:pPr>
              <w:jc w:val="left"/>
            </w:pPr>
            <w:r>
              <w:rPr>
                <w:rFonts w:ascii="Calibri" w:cs="Calibri" w:eastAsia="Calibri" w:hAnsi="Calibri"/>
                <w:sz w:val="14"/>
                <w:szCs w:val="14"/>
              </w:rPr>
              <w:t xml:space="preserve">Leveraging digital therapeutics to improve physician sleep: a pilot…</w:t>
            </w:r>
          </w:p>
        </w:tc>
        <w:tc>
          <w:tcPr>
            <w:tcW w:type="dxa" w:w="1496"/>
            <w:shd w:fill="ffffff" w:val="clear"/>
          </w:tcPr>
          <w:p>
            <w:pPr>
              <w:jc w:val="left"/>
            </w:pPr>
            <w:r>
              <w:rPr>
                <w:rFonts w:ascii="Calibri" w:cs="Calibri" w:eastAsia="Calibri" w:hAnsi="Calibri"/>
                <w:sz w:val="14"/>
                <w:szCs w:val="14"/>
              </w:rPr>
              <w:t xml:space="preserve">Not randomized</w:t>
            </w:r>
          </w:p>
        </w:tc>
        <w:tc>
          <w:tcPr>
            <w:tcW w:type="dxa" w:w="1964"/>
            <w:shd w:fill="ffffff" w:val="clear"/>
          </w:tcPr>
          <w:p>
            <w:pPr>
              <w:jc w:val="left"/>
            </w:pPr>
            <w:r>
              <w:rPr>
                <w:rFonts w:ascii="Calibri" w:cs="Calibri" w:eastAsia="Calibri" w:hAnsi="Calibri"/>
                <w:sz w:val="14"/>
                <w:szCs w:val="14"/>
              </w:rPr>
              <w:t xml:space="preserve">Single-arm implementation pilot</w:t>
            </w:r>
          </w:p>
        </w:tc>
      </w:tr>
      <w:tr>
        <w:tc>
          <w:tcPr>
            <w:tcW w:type="dxa" w:w="1029"/>
            <w:shd w:fill="f9f9f7" w:val="clear"/>
          </w:tcPr>
          <w:p>
            <w:pPr>
              <w:jc w:val="left"/>
            </w:pPr>
            <w:r>
              <w:rPr>
                <w:rFonts w:ascii="Calibri" w:cs="Calibri" w:eastAsia="Calibri" w:hAnsi="Calibri"/>
                <w:sz w:val="14"/>
                <w:szCs w:val="14"/>
              </w:rPr>
              <w:t xml:space="preserve">30041167</w:t>
            </w:r>
          </w:p>
        </w:tc>
        <w:tc>
          <w:tcPr>
            <w:tcW w:type="dxa" w:w="1309"/>
            <w:shd w:fill="f9f9f7" w:val="clear"/>
          </w:tcPr>
          <w:p>
            <w:pPr>
              <w:jc w:val="left"/>
            </w:pPr>
            <w:r>
              <w:rPr>
                <w:rFonts w:ascii="Calibri" w:cs="Calibri" w:eastAsia="Calibri" w:hAnsi="Calibri"/>
                <w:sz w:val="14"/>
                <w:szCs w:val="14"/>
              </w:rPr>
              <w:t xml:space="preserve">NCT02540317</w:t>
            </w:r>
          </w:p>
        </w:tc>
        <w:tc>
          <w:tcPr>
            <w:tcW w:type="dxa" w:w="3553"/>
            <w:shd w:fill="f9f9f7" w:val="clear"/>
          </w:tcPr>
          <w:p>
            <w:pPr>
              <w:jc w:val="left"/>
            </w:pPr>
            <w:r>
              <w:rPr>
                <w:rFonts w:ascii="Calibri" w:cs="Calibri" w:eastAsia="Calibri" w:hAnsi="Calibri"/>
                <w:sz w:val="14"/>
                <w:szCs w:val="14"/>
              </w:rPr>
              <w:t xml:space="preserve">Internet-Based Cognitive Behavioral Therapy for Chronic Stress: A…</w:t>
            </w:r>
          </w:p>
        </w:tc>
        <w:tc>
          <w:tcPr>
            <w:tcW w:type="dxa" w:w="1496"/>
            <w:shd w:fill="f9f9f7" w:val="clear"/>
          </w:tcPr>
          <w:p>
            <w:pPr>
              <w:jc w:val="left"/>
            </w:pPr>
            <w:r>
              <w:rPr>
                <w:rFonts w:ascii="Calibri" w:cs="Calibri" w:eastAsia="Calibri" w:hAnsi="Calibri"/>
                <w:sz w:val="14"/>
                <w:szCs w:val="14"/>
              </w:rPr>
              <w:t xml:space="preserve">Not a working population</w:t>
            </w:r>
          </w:p>
        </w:tc>
        <w:tc>
          <w:tcPr>
            <w:tcW w:type="dxa" w:w="1964"/>
            <w:shd w:fill="f9f9f7" w:val="clear"/>
          </w:tcPr>
          <w:p>
            <w:pPr>
              <w:jc w:val="left"/>
            </w:pPr>
            <w:r>
              <w:rPr>
                <w:rFonts w:ascii="Calibri" w:cs="Calibri" w:eastAsia="Calibri" w:hAnsi="Calibri"/>
                <w:sz w:val="14"/>
                <w:szCs w:val="14"/>
              </w:rPr>
              <w:t xml:space="preserve">Clinical sample recruited on symptom level</w:t>
            </w:r>
          </w:p>
        </w:tc>
      </w:tr>
      <w:tr>
        <w:tc>
          <w:tcPr>
            <w:tcW w:type="dxa" w:w="1029"/>
            <w:shd w:fill="ffffff" w:val="clear"/>
          </w:tcPr>
          <w:p>
            <w:pPr>
              <w:jc w:val="left"/>
            </w:pPr>
            <w:r>
              <w:rPr>
                <w:rFonts w:ascii="Calibri" w:cs="Calibri" w:eastAsia="Calibri" w:hAnsi="Calibri"/>
                <w:sz w:val="14"/>
                <w:szCs w:val="14"/>
              </w:rPr>
              <w:t xml:space="preserve">35302504</w:t>
            </w:r>
          </w:p>
        </w:tc>
        <w:tc>
          <w:tcPr>
            <w:tcW w:type="dxa" w:w="1309"/>
            <w:shd w:fill="ffffff" w:val="clear"/>
          </w:tcPr>
          <w:p>
            <w:pPr>
              <w:jc w:val="left"/>
            </w:pPr>
            <w:r>
              <w:rPr>
                <w:rFonts w:ascii="Calibri" w:cs="Calibri" w:eastAsia="Calibri" w:hAnsi="Calibri"/>
                <w:sz w:val="14"/>
                <w:szCs w:val="14"/>
              </w:rPr>
              <w:t xml:space="preserve">NCT05246800</w:t>
            </w:r>
          </w:p>
        </w:tc>
        <w:tc>
          <w:tcPr>
            <w:tcW w:type="dxa" w:w="3553"/>
            <w:shd w:fill="ffffff" w:val="clear"/>
          </w:tcPr>
          <w:p>
            <w:pPr>
              <w:jc w:val="left"/>
            </w:pPr>
            <w:r>
              <w:rPr>
                <w:rFonts w:ascii="Calibri" w:cs="Calibri" w:eastAsia="Calibri" w:hAnsi="Calibri"/>
                <w:sz w:val="14"/>
                <w:szCs w:val="14"/>
              </w:rPr>
              <w:t xml:space="preserve">The Effectiveness of a Nonguided Mindfulness App on Perceived Stress…</w:t>
            </w:r>
          </w:p>
        </w:tc>
        <w:tc>
          <w:tcPr>
            <w:tcW w:type="dxa" w:w="1496"/>
            <w:shd w:fill="ffffff" w:val="clear"/>
          </w:tcPr>
          <w:p>
            <w:pPr>
              <w:jc w:val="left"/>
            </w:pPr>
            <w:r>
              <w:rPr>
                <w:rFonts w:ascii="Calibri" w:cs="Calibri" w:eastAsia="Calibri" w:hAnsi="Calibri"/>
                <w:sz w:val="14"/>
                <w:szCs w:val="14"/>
              </w:rPr>
              <w:t xml:space="preserve">Not a working population</w:t>
            </w:r>
          </w:p>
        </w:tc>
        <w:tc>
          <w:tcPr>
            <w:tcW w:type="dxa" w:w="1964"/>
            <w:shd w:fill="ffffff" w:val="clear"/>
          </w:tcPr>
          <w:p>
            <w:pPr>
              <w:jc w:val="left"/>
            </w:pPr>
            <w:r>
              <w:rPr>
                <w:rFonts w:ascii="Calibri" w:cs="Calibri" w:eastAsia="Calibri" w:hAnsi="Calibri"/>
                <w:sz w:val="14"/>
                <w:szCs w:val="14"/>
              </w:rPr>
              <w:t xml:space="preserve">General-population sample</w:t>
            </w:r>
          </w:p>
        </w:tc>
      </w:tr>
      <w:tr>
        <w:tc>
          <w:tcPr>
            <w:tcW w:type="dxa" w:w="1029"/>
            <w:shd w:fill="f9f9f7" w:val="clear"/>
          </w:tcPr>
          <w:p>
            <w:pPr>
              <w:jc w:val="left"/>
            </w:pPr>
            <w:r>
              <w:rPr>
                <w:rFonts w:ascii="Calibri" w:cs="Calibri" w:eastAsia="Calibri" w:hAnsi="Calibri"/>
                <w:sz w:val="14"/>
                <w:szCs w:val="14"/>
              </w:rPr>
              <w:t xml:space="preserve">31380892</w:t>
            </w:r>
          </w:p>
        </w:tc>
        <w:tc>
          <w:tcPr>
            <w:tcW w:type="dxa" w:w="1309"/>
            <w:shd w:fill="f9f9f7" w:val="clear"/>
          </w:tcPr>
          <w:p>
            <w:pPr>
              <w:jc w:val="left"/>
            </w:pPr>
            <w:r>
              <w:rPr>
                <w:rFonts w:ascii="Calibri" w:cs="Calibri" w:eastAsia="Calibri" w:hAnsi="Calibri"/>
                <w:sz w:val="14"/>
                <w:szCs w:val="14"/>
              </w:rPr>
              <w:t xml:space="preserve">NCT05280964</w:t>
            </w:r>
          </w:p>
        </w:tc>
        <w:tc>
          <w:tcPr>
            <w:tcW w:type="dxa" w:w="3553"/>
            <w:shd w:fill="f9f9f7" w:val="clear"/>
          </w:tcPr>
          <w:p>
            <w:pPr>
              <w:jc w:val="left"/>
            </w:pPr>
            <w:r>
              <w:rPr>
                <w:rFonts w:ascii="Calibri" w:cs="Calibri" w:eastAsia="Calibri" w:hAnsi="Calibri"/>
                <w:sz w:val="14"/>
                <w:szCs w:val="14"/>
              </w:rPr>
              <w:t xml:space="preserve">Effect of a Professional Coaching Intervention on the Well-being and…</w:t>
            </w:r>
          </w:p>
        </w:tc>
        <w:tc>
          <w:tcPr>
            <w:tcW w:type="dxa" w:w="1496"/>
            <w:shd w:fill="f9f9f7" w:val="clear"/>
          </w:tcPr>
          <w:p>
            <w:pPr>
              <w:jc w:val="left"/>
            </w:pPr>
            <w:r>
              <w:rPr>
                <w:rFonts w:ascii="Calibri" w:cs="Calibri" w:eastAsia="Calibri" w:hAnsi="Calibri"/>
                <w:sz w:val="14"/>
                <w:szCs w:val="14"/>
              </w:rPr>
              <w:t xml:space="preserve">Not digitally delivered</w:t>
            </w:r>
          </w:p>
        </w:tc>
        <w:tc>
          <w:tcPr>
            <w:tcW w:type="dxa" w:w="1964"/>
            <w:shd w:fill="f9f9f7" w:val="clear"/>
          </w:tcPr>
          <w:p>
            <w:pPr>
              <w:jc w:val="left"/>
            </w:pPr>
            <w:r>
              <w:rPr>
                <w:rFonts w:ascii="Calibri" w:cs="Calibri" w:eastAsia="Calibri" w:hAnsi="Calibri"/>
                <w:sz w:val="14"/>
                <w:szCs w:val="14"/>
              </w:rPr>
              <w:t xml:space="preserve">Coaching delivered by voice telephone</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ج. کارآزمایی‌های واردشده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61"/>
        <w:gridCol w:w="748"/>
        <w:gridCol w:w="468"/>
        <w:gridCol w:w="3086"/>
        <w:gridCol w:w="935"/>
        <w:gridCol w:w="748"/>
        <w:gridCol w:w="935"/>
        <w:gridCol w:w="748"/>
        <w:gridCol w:w="561"/>
        <w:gridCol w:w="561"/>
      </w:tblGrid>
      <w:tr>
        <w:trPr>
          <w:tblHeader/>
        </w:trPr>
        <w:tc>
          <w:tcPr>
            <w:tcW w:type="dxa" w:w="561"/>
            <w:shd w:fill="1c5cab" w:val="clear"/>
          </w:tcPr>
          <w:p>
            <w:pPr>
              <w:jc w:val="left"/>
            </w:pPr>
            <w:r>
              <w:rPr>
                <w:rFonts w:ascii="Calibri" w:cs="Calibri" w:eastAsia="Calibri" w:hAnsi="Calibri"/>
                <w:b/>
                <w:bCs/>
                <w:color w:val="ffffff"/>
                <w:sz w:val="13"/>
                <w:szCs w:val="13"/>
              </w:rPr>
              <w:t xml:space="preserve">Study</w:t>
            </w:r>
          </w:p>
        </w:tc>
        <w:tc>
          <w:tcPr>
            <w:tcW w:type="dxa" w:w="748"/>
            <w:shd w:fill="1c5cab" w:val="clear"/>
          </w:tcPr>
          <w:p>
            <w:pPr>
              <w:jc w:val="left"/>
            </w:pPr>
            <w:r>
              <w:rPr>
                <w:rFonts w:ascii="Calibri" w:cs="Calibri" w:eastAsia="Calibri" w:hAnsi="Calibri"/>
                <w:b/>
                <w:bCs/>
                <w:color w:val="ffffff"/>
                <w:sz w:val="13"/>
                <w:szCs w:val="13"/>
              </w:rPr>
              <w:t xml:space="preserve">Reports</w:t>
            </w:r>
          </w:p>
        </w:tc>
        <w:tc>
          <w:tcPr>
            <w:tcW w:type="dxa" w:w="468"/>
            <w:shd w:fill="1c5cab" w:val="clear"/>
          </w:tcPr>
          <w:p>
            <w:pPr>
              <w:jc w:val="left"/>
            </w:pPr>
            <w:r>
              <w:rPr>
                <w:rFonts w:ascii="Calibri" w:cs="Calibri" w:eastAsia="Calibri" w:hAnsi="Calibri"/>
                <w:b/>
                <w:bCs/>
                <w:color w:val="ffffff"/>
                <w:sz w:val="13"/>
                <w:szCs w:val="13"/>
              </w:rPr>
              <w:t xml:space="preserve">Year</w:t>
            </w:r>
          </w:p>
        </w:tc>
        <w:tc>
          <w:tcPr>
            <w:tcW w:type="dxa" w:w="3086"/>
            <w:shd w:fill="1c5cab" w:val="clear"/>
          </w:tcPr>
          <w:p>
            <w:pPr>
              <w:jc w:val="left"/>
            </w:pPr>
            <w:r>
              <w:rPr>
                <w:rFonts w:ascii="Calibri" w:cs="Calibri" w:eastAsia="Calibri" w:hAnsi="Calibri"/>
                <w:b/>
                <w:bCs/>
                <w:color w:val="ffffff"/>
                <w:sz w:val="13"/>
                <w:szCs w:val="13"/>
              </w:rPr>
              <w:t xml:space="preserve">Title</w:t>
            </w:r>
          </w:p>
        </w:tc>
        <w:tc>
          <w:tcPr>
            <w:tcW w:type="dxa" w:w="935"/>
            <w:shd w:fill="1c5cab" w:val="clear"/>
          </w:tcPr>
          <w:p>
            <w:pPr>
              <w:jc w:val="left"/>
            </w:pPr>
            <w:r>
              <w:rPr>
                <w:rFonts w:ascii="Calibri" w:cs="Calibri" w:eastAsia="Calibri" w:hAnsi="Calibri"/>
                <w:b/>
                <w:bCs/>
                <w:color w:val="ffffff"/>
                <w:sz w:val="13"/>
                <w:szCs w:val="13"/>
              </w:rPr>
              <w:t xml:space="preserve">Occupation</w:t>
            </w:r>
          </w:p>
        </w:tc>
        <w:tc>
          <w:tcPr>
            <w:tcW w:type="dxa" w:w="748"/>
            <w:shd w:fill="1c5cab" w:val="clear"/>
          </w:tcPr>
          <w:p>
            <w:pPr>
              <w:jc w:val="left"/>
            </w:pPr>
            <w:r>
              <w:rPr>
                <w:rFonts w:ascii="Calibri" w:cs="Calibri" w:eastAsia="Calibri" w:hAnsi="Calibri"/>
                <w:b/>
                <w:bCs/>
                <w:color w:val="ffffff"/>
                <w:sz w:val="13"/>
                <w:szCs w:val="13"/>
              </w:rPr>
              <w:t xml:space="preserve">Delivery</w:t>
            </w:r>
          </w:p>
        </w:tc>
        <w:tc>
          <w:tcPr>
            <w:tcW w:type="dxa" w:w="935"/>
            <w:shd w:fill="1c5cab" w:val="clear"/>
          </w:tcPr>
          <w:p>
            <w:pPr>
              <w:jc w:val="left"/>
            </w:pPr>
            <w:r>
              <w:rPr>
                <w:rFonts w:ascii="Calibri" w:cs="Calibri" w:eastAsia="Calibri" w:hAnsi="Calibri"/>
                <w:b/>
                <w:bCs/>
                <w:color w:val="ffffff"/>
                <w:sz w:val="13"/>
                <w:szCs w:val="13"/>
              </w:rPr>
              <w:t xml:space="preserve">Approach</w:t>
            </w:r>
          </w:p>
        </w:tc>
        <w:tc>
          <w:tcPr>
            <w:tcW w:type="dxa" w:w="748"/>
            <w:shd w:fill="1c5cab" w:val="clear"/>
          </w:tcPr>
          <w:p>
            <w:pPr>
              <w:jc w:val="left"/>
            </w:pPr>
            <w:r>
              <w:rPr>
                <w:rFonts w:ascii="Calibri" w:cs="Calibri" w:eastAsia="Calibri" w:hAnsi="Calibri"/>
                <w:b/>
                <w:bCs/>
                <w:color w:val="ffffff"/>
                <w:sz w:val="13"/>
                <w:szCs w:val="13"/>
              </w:rPr>
              <w:t xml:space="preserve">Comparator</w:t>
            </w:r>
          </w:p>
        </w:tc>
        <w:tc>
          <w:tcPr>
            <w:tcW w:type="dxa" w:w="561"/>
            <w:shd w:fill="1c5cab" w:val="clear"/>
          </w:tcPr>
          <w:p>
            <w:pPr>
              <w:jc w:val="left"/>
            </w:pPr>
            <w:r>
              <w:rPr>
                <w:rFonts w:ascii="Calibri" w:cs="Calibri" w:eastAsia="Calibri" w:hAnsi="Calibri"/>
                <w:b/>
                <w:bCs/>
                <w:color w:val="ffffff"/>
                <w:sz w:val="13"/>
                <w:szCs w:val="13"/>
              </w:rPr>
              <w:t xml:space="preserve">Burnout measure</w:t>
            </w:r>
          </w:p>
        </w:tc>
        <w:tc>
          <w:tcPr>
            <w:tcW w:type="dxa" w:w="561"/>
            <w:shd w:fill="1c5cab" w:val="clear"/>
          </w:tcPr>
          <w:p>
            <w:pPr>
              <w:jc w:val="left"/>
            </w:pPr>
            <w:r>
              <w:rPr>
                <w:rFonts w:ascii="Calibri" w:cs="Calibri" w:eastAsia="Calibri" w:hAnsi="Calibri"/>
                <w:b/>
                <w:bCs/>
                <w:color w:val="ffffff"/>
                <w:sz w:val="13"/>
                <w:szCs w:val="13"/>
              </w:rPr>
              <w:t xml:space="preserve">n</w:t>
            </w:r>
          </w:p>
        </w:tc>
      </w:tr>
      <w:tr>
        <w:tc>
          <w:tcPr>
            <w:tcW w:type="dxa" w:w="561"/>
            <w:shd w:fill="f9f9f7" w:val="clear"/>
          </w:tcPr>
          <w:p>
            <w:pPr>
              <w:jc w:val="left"/>
            </w:pPr>
            <w:r>
              <w:rPr>
                <w:rFonts w:ascii="Calibri" w:cs="Calibri" w:eastAsia="Calibri" w:hAnsi="Calibri"/>
                <w:sz w:val="13"/>
                <w:szCs w:val="13"/>
              </w:rPr>
              <w:t xml:space="preserve">S001</w:t>
            </w:r>
          </w:p>
        </w:tc>
        <w:tc>
          <w:tcPr>
            <w:tcW w:type="dxa" w:w="748"/>
            <w:shd w:fill="f9f9f7" w:val="clear"/>
          </w:tcPr>
          <w:p>
            <w:pPr>
              <w:jc w:val="left"/>
            </w:pPr>
            <w:r>
              <w:rPr>
                <w:rFonts w:ascii="Calibri" w:cs="Calibri" w:eastAsia="Calibri" w:hAnsi="Calibri"/>
                <w:sz w:val="13"/>
                <w:szCs w:val="13"/>
              </w:rPr>
              <w:t xml:space="preserve">R001</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Feasibility and acceptability of a culturally adapted psychological first aid training…</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Blended</w:t>
            </w:r>
          </w:p>
        </w:tc>
        <w:tc>
          <w:tcPr>
            <w:tcW w:type="dxa" w:w="935"/>
            <w:shd w:fill="f9f9f7" w:val="clear"/>
          </w:tcPr>
          <w:p>
            <w:pPr>
              <w:jc w:val="left"/>
            </w:pPr>
            <w:r>
              <w:rPr>
                <w:rFonts w:ascii="Calibri" w:cs="Calibri" w:eastAsia="Calibri" w:hAnsi="Calibri"/>
                <w:sz w:val="13"/>
                <w:szCs w:val="13"/>
              </w:rPr>
              <w:t xml:space="preserve">Psychoed./resilience</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96</w:t>
            </w:r>
          </w:p>
        </w:tc>
      </w:tr>
      <w:tr>
        <w:tc>
          <w:tcPr>
            <w:tcW w:type="dxa" w:w="561"/>
            <w:shd w:fill="ffffff" w:val="clear"/>
          </w:tcPr>
          <w:p>
            <w:pPr>
              <w:jc w:val="left"/>
            </w:pPr>
            <w:r>
              <w:rPr>
                <w:rFonts w:ascii="Calibri" w:cs="Calibri" w:eastAsia="Calibri" w:hAnsi="Calibri"/>
                <w:sz w:val="13"/>
                <w:szCs w:val="13"/>
              </w:rPr>
              <w:t xml:space="preserve">S002</w:t>
            </w:r>
          </w:p>
        </w:tc>
        <w:tc>
          <w:tcPr>
            <w:tcW w:type="dxa" w:w="748"/>
            <w:shd w:fill="ffffff" w:val="clear"/>
          </w:tcPr>
          <w:p>
            <w:pPr>
              <w:jc w:val="left"/>
            </w:pPr>
            <w:r>
              <w:rPr>
                <w:rFonts w:ascii="Calibri" w:cs="Calibri" w:eastAsia="Calibri" w:hAnsi="Calibri"/>
                <w:sz w:val="13"/>
                <w:szCs w:val="13"/>
              </w:rPr>
              <w:t xml:space="preserve">R002</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Effects of Digital Mental Health Screening Alone and With the Online MINDBODYSTRONG CBT-Based…</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501</w:t>
            </w:r>
          </w:p>
        </w:tc>
      </w:tr>
      <w:tr>
        <w:tc>
          <w:tcPr>
            <w:tcW w:type="dxa" w:w="561"/>
            <w:shd w:fill="f9f9f7" w:val="clear"/>
          </w:tcPr>
          <w:p>
            <w:pPr>
              <w:jc w:val="left"/>
            </w:pPr>
            <w:r>
              <w:rPr>
                <w:rFonts w:ascii="Calibri" w:cs="Calibri" w:eastAsia="Calibri" w:hAnsi="Calibri"/>
                <w:sz w:val="13"/>
                <w:szCs w:val="13"/>
              </w:rPr>
              <w:t xml:space="preserve">S003</w:t>
            </w:r>
          </w:p>
        </w:tc>
        <w:tc>
          <w:tcPr>
            <w:tcW w:type="dxa" w:w="748"/>
            <w:shd w:fill="f9f9f7" w:val="clear"/>
          </w:tcPr>
          <w:p>
            <w:pPr>
              <w:jc w:val="left"/>
            </w:pPr>
            <w:r>
              <w:rPr>
                <w:rFonts w:ascii="Calibri" w:cs="Calibri" w:eastAsia="Calibri" w:hAnsi="Calibri"/>
                <w:sz w:val="13"/>
                <w:szCs w:val="13"/>
              </w:rPr>
              <w:t xml:space="preserve">R003</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Efficacy of mHealth aided 12-week meditation and breath intervention on change in burnout and…</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98</w:t>
            </w:r>
          </w:p>
        </w:tc>
      </w:tr>
      <w:tr>
        <w:tc>
          <w:tcPr>
            <w:tcW w:type="dxa" w:w="561"/>
            <w:shd w:fill="ffffff" w:val="clear"/>
          </w:tcPr>
          <w:p>
            <w:pPr>
              <w:jc w:val="left"/>
            </w:pPr>
            <w:r>
              <w:rPr>
                <w:rFonts w:ascii="Calibri" w:cs="Calibri" w:eastAsia="Calibri" w:hAnsi="Calibri"/>
                <w:sz w:val="13"/>
                <w:szCs w:val="13"/>
              </w:rPr>
              <w:t xml:space="preserve">S004</w:t>
            </w:r>
          </w:p>
        </w:tc>
        <w:tc>
          <w:tcPr>
            <w:tcW w:type="dxa" w:w="748"/>
            <w:shd w:fill="ffffff" w:val="clear"/>
          </w:tcPr>
          <w:p>
            <w:pPr>
              <w:jc w:val="left"/>
            </w:pPr>
            <w:r>
              <w:rPr>
                <w:rFonts w:ascii="Calibri" w:cs="Calibri" w:eastAsia="Calibri" w:hAnsi="Calibri"/>
                <w:sz w:val="13"/>
                <w:szCs w:val="13"/>
              </w:rPr>
              <w:t xml:space="preserve">R004</w:t>
            </w:r>
          </w:p>
        </w:tc>
        <w:tc>
          <w:tcPr>
            <w:tcW w:type="dxa" w:w="468"/>
            <w:shd w:fill="ffffff" w:val="clear"/>
          </w:tcPr>
          <w:p>
            <w:pPr>
              <w:jc w:val="left"/>
            </w:pPr>
            <w:r>
              <w:rPr>
                <w:rFonts w:ascii="Calibri" w:cs="Calibri" w:eastAsia="Calibri" w:hAnsi="Calibri"/>
                <w:sz w:val="13"/>
                <w:szCs w:val="13"/>
              </w:rPr>
              <w:t xml:space="preserve">2022</w:t>
            </w:r>
          </w:p>
        </w:tc>
        <w:tc>
          <w:tcPr>
            <w:tcW w:type="dxa" w:w="3086"/>
            <w:shd w:fill="ffffff" w:val="clear"/>
          </w:tcPr>
          <w:p>
            <w:pPr>
              <w:jc w:val="left"/>
            </w:pPr>
            <w:r>
              <w:rPr>
                <w:rFonts w:ascii="Calibri" w:cs="Calibri" w:eastAsia="Calibri" w:hAnsi="Calibri"/>
                <w:sz w:val="13"/>
                <w:szCs w:val="13"/>
              </w:rPr>
              <w:t xml:space="preserve">Health Care Workers' Need for Headspace: Findings From a Multisite Definitive Randomized…</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2182</w:t>
            </w:r>
          </w:p>
        </w:tc>
      </w:tr>
      <w:tr>
        <w:tc>
          <w:tcPr>
            <w:tcW w:type="dxa" w:w="561"/>
            <w:shd w:fill="f9f9f7" w:val="clear"/>
          </w:tcPr>
          <w:p>
            <w:pPr>
              <w:jc w:val="left"/>
            </w:pPr>
            <w:r>
              <w:rPr>
                <w:rFonts w:ascii="Calibri" w:cs="Calibri" w:eastAsia="Calibri" w:hAnsi="Calibri"/>
                <w:sz w:val="13"/>
                <w:szCs w:val="13"/>
              </w:rPr>
              <w:t xml:space="preserve">S005</w:t>
            </w:r>
          </w:p>
        </w:tc>
        <w:tc>
          <w:tcPr>
            <w:tcW w:type="dxa" w:w="748"/>
            <w:shd w:fill="f9f9f7" w:val="clear"/>
          </w:tcPr>
          <w:p>
            <w:pPr>
              <w:jc w:val="left"/>
            </w:pPr>
            <w:r>
              <w:rPr>
                <w:rFonts w:ascii="Calibri" w:cs="Calibri" w:eastAsia="Calibri" w:hAnsi="Calibri"/>
                <w:sz w:val="13"/>
                <w:szCs w:val="13"/>
              </w:rPr>
              <w:t xml:space="preserve">R008</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Feasibility, acceptability, and efficacy of a positive emotion regulation intervention to…</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Positive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554</w:t>
            </w:r>
          </w:p>
        </w:tc>
      </w:tr>
      <w:tr>
        <w:tc>
          <w:tcPr>
            <w:tcW w:type="dxa" w:w="561"/>
            <w:shd w:fill="ffffff" w:val="clear"/>
          </w:tcPr>
          <w:p>
            <w:pPr>
              <w:jc w:val="left"/>
            </w:pPr>
            <w:r>
              <w:rPr>
                <w:rFonts w:ascii="Calibri" w:cs="Calibri" w:eastAsia="Calibri" w:hAnsi="Calibri"/>
                <w:sz w:val="13"/>
                <w:szCs w:val="13"/>
              </w:rPr>
              <w:t xml:space="preserve">S006</w:t>
            </w:r>
          </w:p>
        </w:tc>
        <w:tc>
          <w:tcPr>
            <w:tcW w:type="dxa" w:w="748"/>
            <w:shd w:fill="ffffff" w:val="clear"/>
          </w:tcPr>
          <w:p>
            <w:pPr>
              <w:jc w:val="left"/>
            </w:pPr>
            <w:r>
              <w:rPr>
                <w:rFonts w:ascii="Calibri" w:cs="Calibri" w:eastAsia="Calibri" w:hAnsi="Calibri"/>
                <w:sz w:val="13"/>
                <w:szCs w:val="13"/>
              </w:rPr>
              <w:t xml:space="preserve">R009</w:t>
            </w:r>
          </w:p>
        </w:tc>
        <w:tc>
          <w:tcPr>
            <w:tcW w:type="dxa" w:w="468"/>
            <w:shd w:fill="ffffff" w:val="clear"/>
          </w:tcPr>
          <w:p>
            <w:pPr>
              <w:jc w:val="left"/>
            </w:pPr>
            <w:r>
              <w:rPr>
                <w:rFonts w:ascii="Calibri" w:cs="Calibri" w:eastAsia="Calibri" w:hAnsi="Calibri"/>
                <w:sz w:val="13"/>
                <w:szCs w:val="13"/>
              </w:rPr>
              <w:t xml:space="preserve">2022</w:t>
            </w:r>
          </w:p>
        </w:tc>
        <w:tc>
          <w:tcPr>
            <w:tcW w:type="dxa" w:w="3086"/>
            <w:shd w:fill="ffffff" w:val="clear"/>
          </w:tcPr>
          <w:p>
            <w:pPr>
              <w:jc w:val="left"/>
            </w:pPr>
            <w:r>
              <w:rPr>
                <w:rFonts w:ascii="Calibri" w:cs="Calibri" w:eastAsia="Calibri" w:hAnsi="Calibri"/>
                <w:sz w:val="13"/>
                <w:szCs w:val="13"/>
              </w:rPr>
              <w:t xml:space="preserve">Mindfulness-Based Intervention for the Reduction of Compassion Fatigue and Burnout in Nurse…</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ProQOL</w:t>
            </w:r>
          </w:p>
        </w:tc>
        <w:tc>
          <w:tcPr>
            <w:tcW w:type="dxa" w:w="561"/>
            <w:shd w:fill="ffffff" w:val="clear"/>
          </w:tcPr>
          <w:p>
            <w:pPr>
              <w:jc w:val="left"/>
            </w:pPr>
            <w:r>
              <w:rPr>
                <w:rFonts w:ascii="Calibri" w:cs="Calibri" w:eastAsia="Calibri" w:hAnsi="Calibri"/>
                <w:sz w:val="13"/>
                <w:szCs w:val="13"/>
              </w:rPr>
              <w:t xml:space="preserve">74</w:t>
            </w:r>
          </w:p>
        </w:tc>
      </w:tr>
      <w:tr>
        <w:tc>
          <w:tcPr>
            <w:tcW w:type="dxa" w:w="561"/>
            <w:shd w:fill="f9f9f7" w:val="clear"/>
          </w:tcPr>
          <w:p>
            <w:pPr>
              <w:jc w:val="left"/>
            </w:pPr>
            <w:r>
              <w:rPr>
                <w:rFonts w:ascii="Calibri" w:cs="Calibri" w:eastAsia="Calibri" w:hAnsi="Calibri"/>
                <w:sz w:val="13"/>
                <w:szCs w:val="13"/>
              </w:rPr>
              <w:t xml:space="preserve">S007</w:t>
            </w:r>
          </w:p>
        </w:tc>
        <w:tc>
          <w:tcPr>
            <w:tcW w:type="dxa" w:w="748"/>
            <w:shd w:fill="f9f9f7" w:val="clear"/>
          </w:tcPr>
          <w:p>
            <w:pPr>
              <w:jc w:val="left"/>
            </w:pPr>
            <w:r>
              <w:rPr>
                <w:rFonts w:ascii="Calibri" w:cs="Calibri" w:eastAsia="Calibri" w:hAnsi="Calibri"/>
                <w:sz w:val="13"/>
                <w:szCs w:val="13"/>
              </w:rPr>
              <w:t xml:space="preserve">R010</w:t>
            </w:r>
          </w:p>
        </w:tc>
        <w:tc>
          <w:tcPr>
            <w:tcW w:type="dxa" w:w="468"/>
            <w:shd w:fill="f9f9f7" w:val="clear"/>
          </w:tcPr>
          <w:p>
            <w:pPr>
              <w:jc w:val="left"/>
            </w:pPr>
            <w:r>
              <w:rPr>
                <w:rFonts w:ascii="Calibri" w:cs="Calibri" w:eastAsia="Calibri" w:hAnsi="Calibri"/>
                <w:sz w:val="13"/>
                <w:szCs w:val="13"/>
              </w:rPr>
              <w:t xml:space="preserve">2025</w:t>
            </w:r>
          </w:p>
        </w:tc>
        <w:tc>
          <w:tcPr>
            <w:tcW w:type="dxa" w:w="3086"/>
            <w:shd w:fill="f9f9f7" w:val="clear"/>
          </w:tcPr>
          <w:p>
            <w:pPr>
              <w:jc w:val="left"/>
            </w:pPr>
            <w:r>
              <w:rPr>
                <w:rFonts w:ascii="Calibri" w:cs="Calibri" w:eastAsia="Calibri" w:hAnsi="Calibri"/>
                <w:sz w:val="13"/>
                <w:szCs w:val="13"/>
              </w:rPr>
              <w:t xml:space="preserve">Effect of Minimal Individual or Group Enhancement in an eHealth Program on Mental Health,…</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ACT</w:t>
            </w:r>
          </w:p>
        </w:tc>
        <w:tc>
          <w:tcPr>
            <w:tcW w:type="dxa" w:w="748"/>
            <w:shd w:fill="f9f9f7" w:val="clear"/>
          </w:tcPr>
          <w:p>
            <w:pPr>
              <w:jc w:val="left"/>
            </w:pPr>
            <w:r>
              <w:rPr>
                <w:rFonts w:ascii="Calibri" w:cs="Calibri" w:eastAsia="Calibri" w:hAnsi="Calibri"/>
                <w:sz w:val="13"/>
                <w:szCs w:val="13"/>
              </w:rPr>
              <w:t xml:space="preserve">Head-to-head</w:t>
            </w:r>
          </w:p>
        </w:tc>
        <w:tc>
          <w:tcPr>
            <w:tcW w:type="dxa" w:w="561"/>
            <w:shd w:fill="f9f9f7" w:val="clear"/>
          </w:tcPr>
          <w:p>
            <w:pPr>
              <w:jc w:val="left"/>
            </w:pPr>
            <w:r>
              <w:rPr>
                <w:rFonts w:ascii="Calibri" w:cs="Calibri" w:eastAsia="Calibri" w:hAnsi="Calibri"/>
                <w:sz w:val="13"/>
                <w:szCs w:val="13"/>
              </w:rPr>
              <w:t xml:space="preserve">BBI</w:t>
            </w:r>
          </w:p>
        </w:tc>
        <w:tc>
          <w:tcPr>
            <w:tcW w:type="dxa" w:w="561"/>
            <w:shd w:fill="f9f9f7" w:val="clear"/>
          </w:tcPr>
          <w:p>
            <w:pPr>
              <w:jc w:val="left"/>
            </w:pPr>
            <w:r>
              <w:rPr>
                <w:rFonts w:ascii="Calibri" w:cs="Calibri" w:eastAsia="Calibri" w:hAnsi="Calibri"/>
                <w:sz w:val="13"/>
                <w:szCs w:val="13"/>
              </w:rPr>
              <w:t xml:space="preserve">111</w:t>
            </w:r>
          </w:p>
        </w:tc>
      </w:tr>
      <w:tr>
        <w:tc>
          <w:tcPr>
            <w:tcW w:type="dxa" w:w="561"/>
            <w:shd w:fill="ffffff" w:val="clear"/>
          </w:tcPr>
          <w:p>
            <w:pPr>
              <w:jc w:val="left"/>
            </w:pPr>
            <w:r>
              <w:rPr>
                <w:rFonts w:ascii="Calibri" w:cs="Calibri" w:eastAsia="Calibri" w:hAnsi="Calibri"/>
                <w:sz w:val="13"/>
                <w:szCs w:val="13"/>
              </w:rPr>
              <w:t xml:space="preserve">S008</w:t>
            </w:r>
          </w:p>
        </w:tc>
        <w:tc>
          <w:tcPr>
            <w:tcW w:type="dxa" w:w="748"/>
            <w:shd w:fill="ffffff" w:val="clear"/>
          </w:tcPr>
          <w:p>
            <w:pPr>
              <w:jc w:val="left"/>
            </w:pPr>
            <w:r>
              <w:rPr>
                <w:rFonts w:ascii="Calibri" w:cs="Calibri" w:eastAsia="Calibri" w:hAnsi="Calibri"/>
                <w:sz w:val="13"/>
                <w:szCs w:val="13"/>
              </w:rPr>
              <w:t xml:space="preserve">R011</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Feasibility, acceptability and preliminary efficacy of a mental health self-management app in…</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34</w:t>
            </w:r>
          </w:p>
        </w:tc>
      </w:tr>
      <w:tr>
        <w:tc>
          <w:tcPr>
            <w:tcW w:type="dxa" w:w="561"/>
            <w:shd w:fill="f9f9f7" w:val="clear"/>
          </w:tcPr>
          <w:p>
            <w:pPr>
              <w:jc w:val="left"/>
            </w:pPr>
            <w:r>
              <w:rPr>
                <w:rFonts w:ascii="Calibri" w:cs="Calibri" w:eastAsia="Calibri" w:hAnsi="Calibri"/>
                <w:sz w:val="13"/>
                <w:szCs w:val="13"/>
              </w:rPr>
              <w:t xml:space="preserve">S009</w:t>
            </w:r>
          </w:p>
        </w:tc>
        <w:tc>
          <w:tcPr>
            <w:tcW w:type="dxa" w:w="748"/>
            <w:shd w:fill="f9f9f7" w:val="clear"/>
          </w:tcPr>
          <w:p>
            <w:pPr>
              <w:jc w:val="left"/>
            </w:pPr>
            <w:r>
              <w:rPr>
                <w:rFonts w:ascii="Calibri" w:cs="Calibri" w:eastAsia="Calibri" w:hAnsi="Calibri"/>
                <w:sz w:val="13"/>
                <w:szCs w:val="13"/>
              </w:rPr>
              <w:t xml:space="preserve">R013</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Effectiveness of an Internet-Based Acceptance and Commitment Therapy Intervention for…</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ACT</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108</w:t>
            </w:r>
          </w:p>
        </w:tc>
      </w:tr>
      <w:tr>
        <w:tc>
          <w:tcPr>
            <w:tcW w:type="dxa" w:w="561"/>
            <w:shd w:fill="ffffff" w:val="clear"/>
          </w:tcPr>
          <w:p>
            <w:pPr>
              <w:jc w:val="left"/>
            </w:pPr>
            <w:r>
              <w:rPr>
                <w:rFonts w:ascii="Calibri" w:cs="Calibri" w:eastAsia="Calibri" w:hAnsi="Calibri"/>
                <w:sz w:val="13"/>
                <w:szCs w:val="13"/>
              </w:rPr>
              <w:t xml:space="preserve">S010</w:t>
            </w:r>
          </w:p>
        </w:tc>
        <w:tc>
          <w:tcPr>
            <w:tcW w:type="dxa" w:w="748"/>
            <w:shd w:fill="ffffff" w:val="clear"/>
          </w:tcPr>
          <w:p>
            <w:pPr>
              <w:jc w:val="left"/>
            </w:pPr>
            <w:r>
              <w:rPr>
                <w:rFonts w:ascii="Calibri" w:cs="Calibri" w:eastAsia="Calibri" w:hAnsi="Calibri"/>
                <w:sz w:val="13"/>
                <w:szCs w:val="13"/>
              </w:rPr>
              <w:t xml:space="preserve">R014</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Hybrid Delivery of Mindfulness Meditation and Perceived Stress in Pediatric Resident…</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Blended</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66</w:t>
            </w:r>
          </w:p>
        </w:tc>
      </w:tr>
      <w:tr>
        <w:tc>
          <w:tcPr>
            <w:tcW w:type="dxa" w:w="561"/>
            <w:shd w:fill="f9f9f7" w:val="clear"/>
          </w:tcPr>
          <w:p>
            <w:pPr>
              <w:jc w:val="left"/>
            </w:pPr>
            <w:r>
              <w:rPr>
                <w:rFonts w:ascii="Calibri" w:cs="Calibri" w:eastAsia="Calibri" w:hAnsi="Calibri"/>
                <w:sz w:val="13"/>
                <w:szCs w:val="13"/>
              </w:rPr>
              <w:t xml:space="preserve">S011</w:t>
            </w:r>
          </w:p>
        </w:tc>
        <w:tc>
          <w:tcPr>
            <w:tcW w:type="dxa" w:w="748"/>
            <w:shd w:fill="f9f9f7" w:val="clear"/>
          </w:tcPr>
          <w:p>
            <w:pPr>
              <w:jc w:val="left"/>
            </w:pPr>
            <w:r>
              <w:rPr>
                <w:rFonts w:ascii="Calibri" w:cs="Calibri" w:eastAsia="Calibri" w:hAnsi="Calibri"/>
                <w:sz w:val="13"/>
                <w:szCs w:val="13"/>
              </w:rPr>
              <w:t xml:space="preserve">R015</w:t>
            </w:r>
          </w:p>
        </w:tc>
        <w:tc>
          <w:tcPr>
            <w:tcW w:type="dxa" w:w="468"/>
            <w:shd w:fill="f9f9f7" w:val="clear"/>
          </w:tcPr>
          <w:p>
            <w:pPr>
              <w:jc w:val="left"/>
            </w:pPr>
            <w:r>
              <w:rPr>
                <w:rFonts w:ascii="Calibri" w:cs="Calibri" w:eastAsia="Calibri" w:hAnsi="Calibri"/>
                <w:sz w:val="13"/>
                <w:szCs w:val="13"/>
              </w:rPr>
              <w:t xml:space="preserve">2025</w:t>
            </w:r>
          </w:p>
        </w:tc>
        <w:tc>
          <w:tcPr>
            <w:tcW w:type="dxa" w:w="3086"/>
            <w:shd w:fill="f9f9f7" w:val="clear"/>
          </w:tcPr>
          <w:p>
            <w:pPr>
              <w:jc w:val="left"/>
            </w:pPr>
            <w:r>
              <w:rPr>
                <w:rFonts w:ascii="Calibri" w:cs="Calibri" w:eastAsia="Calibri" w:hAnsi="Calibri"/>
                <w:sz w:val="13"/>
                <w:szCs w:val="13"/>
              </w:rPr>
              <w:t xml:space="preserve">Effectiveness of a mindfulness- and compassion-based online intervention for physician…</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474</w:t>
            </w:r>
          </w:p>
        </w:tc>
      </w:tr>
      <w:tr>
        <w:tc>
          <w:tcPr>
            <w:tcW w:type="dxa" w:w="561"/>
            <w:shd w:fill="ffffff" w:val="clear"/>
          </w:tcPr>
          <w:p>
            <w:pPr>
              <w:jc w:val="left"/>
            </w:pPr>
            <w:r>
              <w:rPr>
                <w:rFonts w:ascii="Calibri" w:cs="Calibri" w:eastAsia="Calibri" w:hAnsi="Calibri"/>
                <w:sz w:val="13"/>
                <w:szCs w:val="13"/>
              </w:rPr>
              <w:t xml:space="preserve">S012</w:t>
            </w:r>
          </w:p>
        </w:tc>
        <w:tc>
          <w:tcPr>
            <w:tcW w:type="dxa" w:w="748"/>
            <w:shd w:fill="ffffff" w:val="clear"/>
          </w:tcPr>
          <w:p>
            <w:pPr>
              <w:jc w:val="left"/>
            </w:pPr>
            <w:r>
              <w:rPr>
                <w:rFonts w:ascii="Calibri" w:cs="Calibri" w:eastAsia="Calibri" w:hAnsi="Calibri"/>
                <w:sz w:val="13"/>
                <w:szCs w:val="13"/>
              </w:rPr>
              <w:t xml:space="preserve">R017</w:t>
            </w:r>
          </w:p>
        </w:tc>
        <w:tc>
          <w:tcPr>
            <w:tcW w:type="dxa" w:w="468"/>
            <w:shd w:fill="ffffff" w:val="clear"/>
          </w:tcPr>
          <w:p>
            <w:pPr>
              <w:jc w:val="left"/>
            </w:pPr>
            <w:r>
              <w:rPr>
                <w:rFonts w:ascii="Calibri" w:cs="Calibri" w:eastAsia="Calibri" w:hAnsi="Calibri"/>
                <w:sz w:val="13"/>
                <w:szCs w:val="13"/>
              </w:rPr>
              <w:t xml:space="preserve">2020</w:t>
            </w:r>
          </w:p>
        </w:tc>
        <w:tc>
          <w:tcPr>
            <w:tcW w:type="dxa" w:w="3086"/>
            <w:shd w:fill="ffffff" w:val="clear"/>
          </w:tcPr>
          <w:p>
            <w:pPr>
              <w:jc w:val="left"/>
            </w:pPr>
            <w:r>
              <w:rPr>
                <w:rFonts w:ascii="Calibri" w:cs="Calibri" w:eastAsia="Calibri" w:hAnsi="Calibri"/>
                <w:sz w:val="13"/>
                <w:szCs w:val="13"/>
              </w:rPr>
              <w:t xml:space="preserve">Improving employees' work-related well-being and physical health through a technology-based…</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Wearable/motion</w:t>
            </w:r>
          </w:p>
        </w:tc>
        <w:tc>
          <w:tcPr>
            <w:tcW w:type="dxa" w:w="935"/>
            <w:shd w:fill="ffffff" w:val="clear"/>
          </w:tcPr>
          <w:p>
            <w:pPr>
              <w:jc w:val="left"/>
            </w:pPr>
            <w:r>
              <w:rPr>
                <w:rFonts w:ascii="Calibri" w:cs="Calibri" w:eastAsia="Calibri" w:hAnsi="Calibri"/>
                <w:sz w:val="13"/>
                <w:szCs w:val="13"/>
              </w:rPr>
              <w:t xml:space="preserve">Non-psych. (physical activity)</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116</w:t>
            </w:r>
          </w:p>
        </w:tc>
      </w:tr>
      <w:tr>
        <w:tc>
          <w:tcPr>
            <w:tcW w:type="dxa" w:w="561"/>
            <w:shd w:fill="f9f9f7" w:val="clear"/>
          </w:tcPr>
          <w:p>
            <w:pPr>
              <w:jc w:val="left"/>
            </w:pPr>
            <w:r>
              <w:rPr>
                <w:rFonts w:ascii="Calibri" w:cs="Calibri" w:eastAsia="Calibri" w:hAnsi="Calibri"/>
                <w:sz w:val="13"/>
                <w:szCs w:val="13"/>
              </w:rPr>
              <w:t xml:space="preserve">S013</w:t>
            </w:r>
          </w:p>
        </w:tc>
        <w:tc>
          <w:tcPr>
            <w:tcW w:type="dxa" w:w="748"/>
            <w:shd w:fill="f9f9f7" w:val="clear"/>
          </w:tcPr>
          <w:p>
            <w:pPr>
              <w:jc w:val="left"/>
            </w:pPr>
            <w:r>
              <w:rPr>
                <w:rFonts w:ascii="Calibri" w:cs="Calibri" w:eastAsia="Calibri" w:hAnsi="Calibri"/>
                <w:sz w:val="13"/>
                <w:szCs w:val="13"/>
              </w:rPr>
              <w:t xml:space="preserve">R018</w:t>
            </w:r>
          </w:p>
        </w:tc>
        <w:tc>
          <w:tcPr>
            <w:tcW w:type="dxa" w:w="468"/>
            <w:shd w:fill="f9f9f7" w:val="clear"/>
          </w:tcPr>
          <w:p>
            <w:pPr>
              <w:jc w:val="left"/>
            </w:pPr>
            <w:r>
              <w:rPr>
                <w:rFonts w:ascii="Calibri" w:cs="Calibri" w:eastAsia="Calibri" w:hAnsi="Calibri"/>
                <w:sz w:val="13"/>
                <w:szCs w:val="13"/>
              </w:rPr>
              <w:t xml:space="preserve">2018</w:t>
            </w:r>
          </w:p>
        </w:tc>
        <w:tc>
          <w:tcPr>
            <w:tcW w:type="dxa" w:w="3086"/>
            <w:shd w:fill="f9f9f7" w:val="clear"/>
          </w:tcPr>
          <w:p>
            <w:pPr>
              <w:jc w:val="left"/>
            </w:pPr>
            <w:r>
              <w:rPr>
                <w:rFonts w:ascii="Calibri" w:cs="Calibri" w:eastAsia="Calibri" w:hAnsi="Calibri"/>
                <w:sz w:val="13"/>
                <w:szCs w:val="13"/>
              </w:rPr>
              <w:t xml:space="preserve">Resilience Training for Work-Related Stress Among Health Care Workers: Results of a…</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Psychoed./resilience</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60</w:t>
            </w:r>
          </w:p>
        </w:tc>
      </w:tr>
      <w:tr>
        <w:tc>
          <w:tcPr>
            <w:tcW w:type="dxa" w:w="561"/>
            <w:shd w:fill="ffffff" w:val="clear"/>
          </w:tcPr>
          <w:p>
            <w:pPr>
              <w:jc w:val="left"/>
            </w:pPr>
            <w:r>
              <w:rPr>
                <w:rFonts w:ascii="Calibri" w:cs="Calibri" w:eastAsia="Calibri" w:hAnsi="Calibri"/>
                <w:sz w:val="13"/>
                <w:szCs w:val="13"/>
              </w:rPr>
              <w:t xml:space="preserve">S014</w:t>
            </w:r>
          </w:p>
        </w:tc>
        <w:tc>
          <w:tcPr>
            <w:tcW w:type="dxa" w:w="748"/>
            <w:shd w:fill="ffffff" w:val="clear"/>
          </w:tcPr>
          <w:p>
            <w:pPr>
              <w:jc w:val="left"/>
            </w:pPr>
            <w:r>
              <w:rPr>
                <w:rFonts w:ascii="Calibri" w:cs="Calibri" w:eastAsia="Calibri" w:hAnsi="Calibri"/>
                <w:sz w:val="13"/>
                <w:szCs w:val="13"/>
              </w:rPr>
              <w:t xml:space="preserve">R020</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Alleviating Nurse Burnout With an Artificial Intelligence-Selected Mobile Cognitive…</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125</w:t>
            </w:r>
          </w:p>
        </w:tc>
      </w:tr>
      <w:tr>
        <w:tc>
          <w:tcPr>
            <w:tcW w:type="dxa" w:w="561"/>
            <w:shd w:fill="f9f9f7" w:val="clear"/>
          </w:tcPr>
          <w:p>
            <w:pPr>
              <w:jc w:val="left"/>
            </w:pPr>
            <w:r>
              <w:rPr>
                <w:rFonts w:ascii="Calibri" w:cs="Calibri" w:eastAsia="Calibri" w:hAnsi="Calibri"/>
                <w:sz w:val="13"/>
                <w:szCs w:val="13"/>
              </w:rPr>
              <w:t xml:space="preserve">S015</w:t>
            </w:r>
          </w:p>
        </w:tc>
        <w:tc>
          <w:tcPr>
            <w:tcW w:type="dxa" w:w="748"/>
            <w:shd w:fill="f9f9f7" w:val="clear"/>
          </w:tcPr>
          <w:p>
            <w:pPr>
              <w:jc w:val="left"/>
            </w:pPr>
            <w:r>
              <w:rPr>
                <w:rFonts w:ascii="Calibri" w:cs="Calibri" w:eastAsia="Calibri" w:hAnsi="Calibri"/>
                <w:sz w:val="13"/>
                <w:szCs w:val="13"/>
              </w:rPr>
              <w:t xml:space="preserve">R021</w:t>
            </w:r>
          </w:p>
        </w:tc>
        <w:tc>
          <w:tcPr>
            <w:tcW w:type="dxa" w:w="468"/>
            <w:shd w:fill="f9f9f7" w:val="clear"/>
          </w:tcPr>
          <w:p>
            <w:pPr>
              <w:jc w:val="left"/>
            </w:pPr>
            <w:r>
              <w:rPr>
                <w:rFonts w:ascii="Calibri" w:cs="Calibri" w:eastAsia="Calibri" w:hAnsi="Calibri"/>
                <w:sz w:val="13"/>
                <w:szCs w:val="13"/>
              </w:rPr>
              <w:t xml:space="preserve">2026</w:t>
            </w:r>
          </w:p>
        </w:tc>
        <w:tc>
          <w:tcPr>
            <w:tcW w:type="dxa" w:w="3086"/>
            <w:shd w:fill="f9f9f7" w:val="clear"/>
          </w:tcPr>
          <w:p>
            <w:pPr>
              <w:jc w:val="left"/>
            </w:pPr>
            <w:r>
              <w:rPr>
                <w:rFonts w:ascii="Calibri" w:cs="Calibri" w:eastAsia="Calibri" w:hAnsi="Calibri"/>
                <w:sz w:val="13"/>
                <w:szCs w:val="13"/>
              </w:rPr>
              <w:t xml:space="preserve">Harness your best self! Testing the feasibility and efficacy of a novel strengths-based…</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Positive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167</w:t>
            </w:r>
          </w:p>
        </w:tc>
      </w:tr>
      <w:tr>
        <w:tc>
          <w:tcPr>
            <w:tcW w:type="dxa" w:w="561"/>
            <w:shd w:fill="ffffff" w:val="clear"/>
          </w:tcPr>
          <w:p>
            <w:pPr>
              <w:jc w:val="left"/>
            </w:pPr>
            <w:r>
              <w:rPr>
                <w:rFonts w:ascii="Calibri" w:cs="Calibri" w:eastAsia="Calibri" w:hAnsi="Calibri"/>
                <w:sz w:val="13"/>
                <w:szCs w:val="13"/>
              </w:rPr>
              <w:t xml:space="preserve">S016</w:t>
            </w:r>
          </w:p>
        </w:tc>
        <w:tc>
          <w:tcPr>
            <w:tcW w:type="dxa" w:w="748"/>
            <w:shd w:fill="ffffff" w:val="clear"/>
          </w:tcPr>
          <w:p>
            <w:pPr>
              <w:jc w:val="left"/>
            </w:pPr>
            <w:r>
              <w:rPr>
                <w:rFonts w:ascii="Calibri" w:cs="Calibri" w:eastAsia="Calibri" w:hAnsi="Calibri"/>
                <w:sz w:val="13"/>
                <w:szCs w:val="13"/>
              </w:rPr>
              <w:t xml:space="preserve">R023</w:t>
            </w:r>
          </w:p>
        </w:tc>
        <w:tc>
          <w:tcPr>
            <w:tcW w:type="dxa" w:w="468"/>
            <w:shd w:fill="ffffff" w:val="clear"/>
          </w:tcPr>
          <w:p>
            <w:pPr>
              <w:jc w:val="left"/>
            </w:pPr>
            <w:r>
              <w:rPr>
                <w:rFonts w:ascii="Calibri" w:cs="Calibri" w:eastAsia="Calibri" w:hAnsi="Calibri"/>
                <w:sz w:val="13"/>
                <w:szCs w:val="13"/>
              </w:rPr>
              <w:t xml:space="preserve">2021</w:t>
            </w:r>
          </w:p>
        </w:tc>
        <w:tc>
          <w:tcPr>
            <w:tcW w:type="dxa" w:w="3086"/>
            <w:shd w:fill="ffffff" w:val="clear"/>
          </w:tcPr>
          <w:p>
            <w:pPr>
              <w:jc w:val="left"/>
            </w:pPr>
            <w:r>
              <w:rPr>
                <w:rFonts w:ascii="Calibri" w:cs="Calibri" w:eastAsia="Calibri" w:hAnsi="Calibri"/>
                <w:sz w:val="13"/>
                <w:szCs w:val="13"/>
              </w:rPr>
              <w:t xml:space="preserve">A Mobile Phone-Based Intervention to Reduce Mental Health Problems in Health Care Workers…</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482</w:t>
            </w:r>
          </w:p>
        </w:tc>
      </w:tr>
      <w:tr>
        <w:tc>
          <w:tcPr>
            <w:tcW w:type="dxa" w:w="561"/>
            <w:shd w:fill="f9f9f7" w:val="clear"/>
          </w:tcPr>
          <w:p>
            <w:pPr>
              <w:jc w:val="left"/>
            </w:pPr>
            <w:r>
              <w:rPr>
                <w:rFonts w:ascii="Calibri" w:cs="Calibri" w:eastAsia="Calibri" w:hAnsi="Calibri"/>
                <w:sz w:val="13"/>
                <w:szCs w:val="13"/>
              </w:rPr>
              <w:t xml:space="preserve">S017</w:t>
            </w:r>
          </w:p>
        </w:tc>
        <w:tc>
          <w:tcPr>
            <w:tcW w:type="dxa" w:w="748"/>
            <w:shd w:fill="f9f9f7" w:val="clear"/>
          </w:tcPr>
          <w:p>
            <w:pPr>
              <w:jc w:val="left"/>
            </w:pPr>
            <w:r>
              <w:rPr>
                <w:rFonts w:ascii="Calibri" w:cs="Calibri" w:eastAsia="Calibri" w:hAnsi="Calibri"/>
                <w:sz w:val="13"/>
                <w:szCs w:val="13"/>
              </w:rPr>
              <w:t xml:space="preserve">R025, R091</w:t>
            </w:r>
          </w:p>
        </w:tc>
        <w:tc>
          <w:tcPr>
            <w:tcW w:type="dxa" w:w="468"/>
            <w:shd w:fill="f9f9f7" w:val="clear"/>
          </w:tcPr>
          <w:p>
            <w:pPr>
              <w:jc w:val="left"/>
            </w:pPr>
            <w:r>
              <w:rPr>
                <w:rFonts w:ascii="Calibri" w:cs="Calibri" w:eastAsia="Calibri" w:hAnsi="Calibri"/>
                <w:sz w:val="13"/>
                <w:szCs w:val="13"/>
              </w:rPr>
              <w:t xml:space="preserve">2012</w:t>
            </w:r>
          </w:p>
        </w:tc>
        <w:tc>
          <w:tcPr>
            <w:tcW w:type="dxa" w:w="3086"/>
            <w:shd w:fill="f9f9f7" w:val="clear"/>
          </w:tcPr>
          <w:p>
            <w:pPr>
              <w:jc w:val="left"/>
            </w:pPr>
            <w:r>
              <w:rPr>
                <w:rFonts w:ascii="Calibri" w:cs="Calibri" w:eastAsia="Calibri" w:hAnsi="Calibri"/>
                <w:sz w:val="13"/>
                <w:szCs w:val="13"/>
              </w:rPr>
              <w:t xml:space="preserve">A Web-Based Mindfulness Stress Management Program in a Corporate Call Center: A Randomized…</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161</w:t>
            </w:r>
          </w:p>
        </w:tc>
      </w:tr>
      <w:tr>
        <w:tc>
          <w:tcPr>
            <w:tcW w:type="dxa" w:w="561"/>
            <w:shd w:fill="ffffff" w:val="clear"/>
          </w:tcPr>
          <w:p>
            <w:pPr>
              <w:jc w:val="left"/>
            </w:pPr>
            <w:r>
              <w:rPr>
                <w:rFonts w:ascii="Calibri" w:cs="Calibri" w:eastAsia="Calibri" w:hAnsi="Calibri"/>
                <w:sz w:val="13"/>
                <w:szCs w:val="13"/>
              </w:rPr>
              <w:t xml:space="preserve">S018</w:t>
            </w:r>
          </w:p>
        </w:tc>
        <w:tc>
          <w:tcPr>
            <w:tcW w:type="dxa" w:w="748"/>
            <w:shd w:fill="ffffff" w:val="clear"/>
          </w:tcPr>
          <w:p>
            <w:pPr>
              <w:jc w:val="left"/>
            </w:pPr>
            <w:r>
              <w:rPr>
                <w:rFonts w:ascii="Calibri" w:cs="Calibri" w:eastAsia="Calibri" w:hAnsi="Calibri"/>
                <w:sz w:val="13"/>
                <w:szCs w:val="13"/>
              </w:rPr>
              <w:t xml:space="preserve">R032</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Efficacy of a Web-Based Stress Management Intervention for Beginning Teachers on Reducing…</w:t>
            </w:r>
          </w:p>
        </w:tc>
        <w:tc>
          <w:tcPr>
            <w:tcW w:type="dxa" w:w="935"/>
            <w:shd w:fill="ffffff" w:val="clear"/>
          </w:tcPr>
          <w:p>
            <w:pPr>
              <w:jc w:val="left"/>
            </w:pPr>
            <w:r>
              <w:rPr>
                <w:rFonts w:ascii="Calibri" w:cs="Calibri" w:eastAsia="Calibri" w:hAnsi="Calibri"/>
                <w:sz w:val="13"/>
                <w:szCs w:val="13"/>
              </w:rPr>
              <w:t xml:space="preserve">Teachers/education</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200</w:t>
            </w:r>
          </w:p>
        </w:tc>
      </w:tr>
      <w:tr>
        <w:tc>
          <w:tcPr>
            <w:tcW w:type="dxa" w:w="561"/>
            <w:shd w:fill="f9f9f7" w:val="clear"/>
          </w:tcPr>
          <w:p>
            <w:pPr>
              <w:jc w:val="left"/>
            </w:pPr>
            <w:r>
              <w:rPr>
                <w:rFonts w:ascii="Calibri" w:cs="Calibri" w:eastAsia="Calibri" w:hAnsi="Calibri"/>
                <w:sz w:val="13"/>
                <w:szCs w:val="13"/>
              </w:rPr>
              <w:t xml:space="preserve">S019</w:t>
            </w:r>
          </w:p>
        </w:tc>
        <w:tc>
          <w:tcPr>
            <w:tcW w:type="dxa" w:w="748"/>
            <w:shd w:fill="f9f9f7" w:val="clear"/>
          </w:tcPr>
          <w:p>
            <w:pPr>
              <w:jc w:val="left"/>
            </w:pPr>
            <w:r>
              <w:rPr>
                <w:rFonts w:ascii="Calibri" w:cs="Calibri" w:eastAsia="Calibri" w:hAnsi="Calibri"/>
                <w:sz w:val="13"/>
                <w:szCs w:val="13"/>
              </w:rPr>
              <w:t xml:space="preserve">R033</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Effectiveness of a chatbot in improving the mental wellbeing of health workers in Malawi…</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Chatbot</w:t>
            </w:r>
          </w:p>
        </w:tc>
        <w:tc>
          <w:tcPr>
            <w:tcW w:type="dxa" w:w="935"/>
            <w:shd w:fill="f9f9f7" w:val="clear"/>
          </w:tcPr>
          <w:p>
            <w:pPr>
              <w:jc w:val="left"/>
            </w:pPr>
            <w:r>
              <w:rPr>
                <w:rFonts w:ascii="Calibri" w:cs="Calibri" w:eastAsia="Calibri" w:hAnsi="Calibri"/>
                <w:sz w:val="13"/>
                <w:szCs w:val="13"/>
              </w:rPr>
              <w:t xml:space="preserve">Psychoed./resilience</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OLBI</w:t>
            </w:r>
          </w:p>
        </w:tc>
        <w:tc>
          <w:tcPr>
            <w:tcW w:type="dxa" w:w="561"/>
            <w:shd w:fill="f9f9f7" w:val="clear"/>
          </w:tcPr>
          <w:p>
            <w:pPr>
              <w:jc w:val="left"/>
            </w:pPr>
            <w:r>
              <w:rPr>
                <w:rFonts w:ascii="Calibri" w:cs="Calibri" w:eastAsia="Calibri" w:hAnsi="Calibri"/>
                <w:sz w:val="13"/>
                <w:szCs w:val="13"/>
              </w:rPr>
              <w:t xml:space="preserve">1584</w:t>
            </w:r>
          </w:p>
        </w:tc>
      </w:tr>
      <w:tr>
        <w:tc>
          <w:tcPr>
            <w:tcW w:type="dxa" w:w="561"/>
            <w:shd w:fill="ffffff" w:val="clear"/>
          </w:tcPr>
          <w:p>
            <w:pPr>
              <w:jc w:val="left"/>
            </w:pPr>
            <w:r>
              <w:rPr>
                <w:rFonts w:ascii="Calibri" w:cs="Calibri" w:eastAsia="Calibri" w:hAnsi="Calibri"/>
                <w:sz w:val="13"/>
                <w:szCs w:val="13"/>
              </w:rPr>
              <w:t xml:space="preserve">S020</w:t>
            </w:r>
          </w:p>
        </w:tc>
        <w:tc>
          <w:tcPr>
            <w:tcW w:type="dxa" w:w="748"/>
            <w:shd w:fill="ffffff" w:val="clear"/>
          </w:tcPr>
          <w:p>
            <w:pPr>
              <w:jc w:val="left"/>
            </w:pPr>
            <w:r>
              <w:rPr>
                <w:rFonts w:ascii="Calibri" w:cs="Calibri" w:eastAsia="Calibri" w:hAnsi="Calibri"/>
                <w:sz w:val="13"/>
                <w:szCs w:val="13"/>
              </w:rPr>
              <w:t xml:space="preserve">R034</w:t>
            </w:r>
          </w:p>
        </w:tc>
        <w:tc>
          <w:tcPr>
            <w:tcW w:type="dxa" w:w="468"/>
            <w:shd w:fill="ffffff" w:val="clear"/>
          </w:tcPr>
          <w:p>
            <w:pPr>
              <w:jc w:val="left"/>
            </w:pPr>
            <w:r>
              <w:rPr>
                <w:rFonts w:ascii="Calibri" w:cs="Calibri" w:eastAsia="Calibri" w:hAnsi="Calibri"/>
                <w:sz w:val="13"/>
                <w:szCs w:val="13"/>
              </w:rPr>
              <w:t xml:space="preserve">2021</w:t>
            </w:r>
          </w:p>
        </w:tc>
        <w:tc>
          <w:tcPr>
            <w:tcW w:type="dxa" w:w="3086"/>
            <w:shd w:fill="ffffff" w:val="clear"/>
          </w:tcPr>
          <w:p>
            <w:pPr>
              <w:jc w:val="left"/>
            </w:pPr>
            <w:r>
              <w:rPr>
                <w:rFonts w:ascii="Calibri" w:cs="Calibri" w:eastAsia="Calibri" w:hAnsi="Calibri"/>
                <w:sz w:val="13"/>
                <w:szCs w:val="13"/>
              </w:rPr>
              <w:t xml:space="preserve">The effect of Emotional Freedom Techniques on nurses' stress, anxiety, and burnout levels…</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72</w:t>
            </w:r>
          </w:p>
        </w:tc>
      </w:tr>
      <w:tr>
        <w:tc>
          <w:tcPr>
            <w:tcW w:type="dxa" w:w="561"/>
            <w:shd w:fill="f9f9f7" w:val="clear"/>
          </w:tcPr>
          <w:p>
            <w:pPr>
              <w:jc w:val="left"/>
            </w:pPr>
            <w:r>
              <w:rPr>
                <w:rFonts w:ascii="Calibri" w:cs="Calibri" w:eastAsia="Calibri" w:hAnsi="Calibri"/>
                <w:sz w:val="13"/>
                <w:szCs w:val="13"/>
              </w:rPr>
              <w:t xml:space="preserve">S021</w:t>
            </w:r>
          </w:p>
        </w:tc>
        <w:tc>
          <w:tcPr>
            <w:tcW w:type="dxa" w:w="748"/>
            <w:shd w:fill="f9f9f7" w:val="clear"/>
          </w:tcPr>
          <w:p>
            <w:pPr>
              <w:jc w:val="left"/>
            </w:pPr>
            <w:r>
              <w:rPr>
                <w:rFonts w:ascii="Calibri" w:cs="Calibri" w:eastAsia="Calibri" w:hAnsi="Calibri"/>
                <w:sz w:val="13"/>
                <w:szCs w:val="13"/>
              </w:rPr>
              <w:t xml:space="preserve">R036</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Efficacy of a brief psychological intervention to reduce distress in healthcare workers…</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CBT/stress mgmt</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160</w:t>
            </w:r>
          </w:p>
        </w:tc>
      </w:tr>
      <w:tr>
        <w:tc>
          <w:tcPr>
            <w:tcW w:type="dxa" w:w="561"/>
            <w:shd w:fill="ffffff" w:val="clear"/>
          </w:tcPr>
          <w:p>
            <w:pPr>
              <w:jc w:val="left"/>
            </w:pPr>
            <w:r>
              <w:rPr>
                <w:rFonts w:ascii="Calibri" w:cs="Calibri" w:eastAsia="Calibri" w:hAnsi="Calibri"/>
                <w:sz w:val="13"/>
                <w:szCs w:val="13"/>
              </w:rPr>
              <w:t xml:space="preserve">S022</w:t>
            </w:r>
          </w:p>
        </w:tc>
        <w:tc>
          <w:tcPr>
            <w:tcW w:type="dxa" w:w="748"/>
            <w:shd w:fill="ffffff" w:val="clear"/>
          </w:tcPr>
          <w:p>
            <w:pPr>
              <w:jc w:val="left"/>
            </w:pPr>
            <w:r>
              <w:rPr>
                <w:rFonts w:ascii="Calibri" w:cs="Calibri" w:eastAsia="Calibri" w:hAnsi="Calibri"/>
                <w:sz w:val="13"/>
                <w:szCs w:val="13"/>
              </w:rPr>
              <w:t xml:space="preserve">R037</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Exploring the feasibility of a web-based positive psychology program among…</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Blended</w:t>
            </w:r>
          </w:p>
        </w:tc>
        <w:tc>
          <w:tcPr>
            <w:tcW w:type="dxa" w:w="935"/>
            <w:shd w:fill="ffffff" w:val="clear"/>
          </w:tcPr>
          <w:p>
            <w:pPr>
              <w:jc w:val="left"/>
            </w:pPr>
            <w:r>
              <w:rPr>
                <w:rFonts w:ascii="Calibri" w:cs="Calibri" w:eastAsia="Calibri" w:hAnsi="Calibri"/>
                <w:sz w:val="13"/>
                <w:szCs w:val="13"/>
              </w:rPr>
              <w:t xml:space="preserve">Positive psych.</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102</w:t>
            </w:r>
          </w:p>
        </w:tc>
      </w:tr>
      <w:tr>
        <w:tc>
          <w:tcPr>
            <w:tcW w:type="dxa" w:w="561"/>
            <w:shd w:fill="f9f9f7" w:val="clear"/>
          </w:tcPr>
          <w:p>
            <w:pPr>
              <w:jc w:val="left"/>
            </w:pPr>
            <w:r>
              <w:rPr>
                <w:rFonts w:ascii="Calibri" w:cs="Calibri" w:eastAsia="Calibri" w:hAnsi="Calibri"/>
                <w:sz w:val="13"/>
                <w:szCs w:val="13"/>
              </w:rPr>
              <w:t xml:space="preserve">S023</w:t>
            </w:r>
          </w:p>
        </w:tc>
        <w:tc>
          <w:tcPr>
            <w:tcW w:type="dxa" w:w="748"/>
            <w:shd w:fill="f9f9f7" w:val="clear"/>
          </w:tcPr>
          <w:p>
            <w:pPr>
              <w:jc w:val="left"/>
            </w:pPr>
            <w:r>
              <w:rPr>
                <w:rFonts w:ascii="Calibri" w:cs="Calibri" w:eastAsia="Calibri" w:hAnsi="Calibri"/>
                <w:sz w:val="13"/>
                <w:szCs w:val="13"/>
              </w:rPr>
              <w:t xml:space="preserve">R038</w:t>
            </w:r>
          </w:p>
        </w:tc>
        <w:tc>
          <w:tcPr>
            <w:tcW w:type="dxa" w:w="468"/>
            <w:shd w:fill="f9f9f7" w:val="clear"/>
          </w:tcPr>
          <w:p>
            <w:pPr>
              <w:jc w:val="left"/>
            </w:pPr>
            <w:r>
              <w:rPr>
                <w:rFonts w:ascii="Calibri" w:cs="Calibri" w:eastAsia="Calibri" w:hAnsi="Calibri"/>
                <w:sz w:val="13"/>
                <w:szCs w:val="13"/>
              </w:rPr>
              <w:t xml:space="preserve">2022</w:t>
            </w:r>
          </w:p>
        </w:tc>
        <w:tc>
          <w:tcPr>
            <w:tcW w:type="dxa" w:w="3086"/>
            <w:shd w:fill="f9f9f7" w:val="clear"/>
          </w:tcPr>
          <w:p>
            <w:pPr>
              <w:jc w:val="left"/>
            </w:pPr>
            <w:r>
              <w:rPr>
                <w:rFonts w:ascii="Calibri" w:cs="Calibri" w:eastAsia="Calibri" w:hAnsi="Calibri"/>
                <w:sz w:val="13"/>
                <w:szCs w:val="13"/>
              </w:rPr>
              <w:t xml:space="preserve">The Effect of Inner Engineering Online (IEO) Program on Reducing Stress for Information…</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71</w:t>
            </w:r>
          </w:p>
        </w:tc>
      </w:tr>
      <w:tr>
        <w:tc>
          <w:tcPr>
            <w:tcW w:type="dxa" w:w="561"/>
            <w:shd w:fill="ffffff" w:val="clear"/>
          </w:tcPr>
          <w:p>
            <w:pPr>
              <w:jc w:val="left"/>
            </w:pPr>
            <w:r>
              <w:rPr>
                <w:rFonts w:ascii="Calibri" w:cs="Calibri" w:eastAsia="Calibri" w:hAnsi="Calibri"/>
                <w:sz w:val="13"/>
                <w:szCs w:val="13"/>
              </w:rPr>
              <w:t xml:space="preserve">S024</w:t>
            </w:r>
          </w:p>
        </w:tc>
        <w:tc>
          <w:tcPr>
            <w:tcW w:type="dxa" w:w="748"/>
            <w:shd w:fill="ffffff" w:val="clear"/>
          </w:tcPr>
          <w:p>
            <w:pPr>
              <w:jc w:val="left"/>
            </w:pPr>
            <w:r>
              <w:rPr>
                <w:rFonts w:ascii="Calibri" w:cs="Calibri" w:eastAsia="Calibri" w:hAnsi="Calibri"/>
                <w:sz w:val="13"/>
                <w:szCs w:val="13"/>
              </w:rPr>
              <w:t xml:space="preserve">R039</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Effectiveness of Mobile-Delivered Exercise and Yoga Programs on Depressive Symptom Reduction…</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Wearable/motion</w:t>
            </w:r>
          </w:p>
        </w:tc>
        <w:tc>
          <w:tcPr>
            <w:tcW w:type="dxa" w:w="935"/>
            <w:shd w:fill="ffffff" w:val="clear"/>
          </w:tcPr>
          <w:p>
            <w:pPr>
              <w:jc w:val="left"/>
            </w:pPr>
            <w:r>
              <w:rPr>
                <w:rFonts w:ascii="Calibri" w:cs="Calibri" w:eastAsia="Calibri" w:hAnsi="Calibri"/>
                <w:sz w:val="13"/>
                <w:szCs w:val="13"/>
              </w:rPr>
              <w:t xml:space="preserve">Non-psych. (physical activity)</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75</w:t>
            </w:r>
          </w:p>
        </w:tc>
      </w:tr>
      <w:tr>
        <w:tc>
          <w:tcPr>
            <w:tcW w:type="dxa" w:w="561"/>
            <w:shd w:fill="f9f9f7" w:val="clear"/>
          </w:tcPr>
          <w:p>
            <w:pPr>
              <w:jc w:val="left"/>
            </w:pPr>
            <w:r>
              <w:rPr>
                <w:rFonts w:ascii="Calibri" w:cs="Calibri" w:eastAsia="Calibri" w:hAnsi="Calibri"/>
                <w:sz w:val="13"/>
                <w:szCs w:val="13"/>
              </w:rPr>
              <w:t xml:space="preserve">S025</w:t>
            </w:r>
          </w:p>
        </w:tc>
        <w:tc>
          <w:tcPr>
            <w:tcW w:type="dxa" w:w="748"/>
            <w:shd w:fill="f9f9f7" w:val="clear"/>
          </w:tcPr>
          <w:p>
            <w:pPr>
              <w:jc w:val="left"/>
            </w:pPr>
            <w:r>
              <w:rPr>
                <w:rFonts w:ascii="Calibri" w:cs="Calibri" w:eastAsia="Calibri" w:hAnsi="Calibri"/>
                <w:sz w:val="13"/>
                <w:szCs w:val="13"/>
              </w:rPr>
              <w:t xml:space="preserve">R041</w:t>
            </w:r>
          </w:p>
        </w:tc>
        <w:tc>
          <w:tcPr>
            <w:tcW w:type="dxa" w:w="468"/>
            <w:shd w:fill="f9f9f7" w:val="clear"/>
          </w:tcPr>
          <w:p>
            <w:pPr>
              <w:jc w:val="left"/>
            </w:pPr>
            <w:r>
              <w:rPr>
                <w:rFonts w:ascii="Calibri" w:cs="Calibri" w:eastAsia="Calibri" w:hAnsi="Calibri"/>
                <w:sz w:val="13"/>
                <w:szCs w:val="13"/>
              </w:rPr>
              <w:t xml:space="preserve">2026</w:t>
            </w:r>
          </w:p>
        </w:tc>
        <w:tc>
          <w:tcPr>
            <w:tcW w:type="dxa" w:w="3086"/>
            <w:shd w:fill="f9f9f7" w:val="clear"/>
          </w:tcPr>
          <w:p>
            <w:pPr>
              <w:jc w:val="left"/>
            </w:pPr>
            <w:r>
              <w:rPr>
                <w:rFonts w:ascii="Calibri" w:cs="Calibri" w:eastAsia="Calibri" w:hAnsi="Calibri"/>
                <w:sz w:val="13"/>
                <w:szCs w:val="13"/>
              </w:rPr>
              <w:t xml:space="preserve">Randomized controlled trial of job crafting as a digital health intervention for occupational…</w:t>
            </w:r>
          </w:p>
        </w:tc>
        <w:tc>
          <w:tcPr>
            <w:tcW w:type="dxa" w:w="935"/>
            <w:shd w:fill="f9f9f7" w:val="clear"/>
          </w:tcPr>
          <w:p>
            <w:pPr>
              <w:jc w:val="left"/>
            </w:pPr>
            <w:r>
              <w:rPr>
                <w:rFonts w:ascii="Calibri" w:cs="Calibri" w:eastAsia="Calibri" w:hAnsi="Calibri"/>
                <w:sz w:val="13"/>
                <w:szCs w:val="13"/>
              </w:rPr>
              <w:t xml:space="preserve">Mental-health/social care</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135</w:t>
            </w:r>
          </w:p>
        </w:tc>
      </w:tr>
      <w:tr>
        <w:tc>
          <w:tcPr>
            <w:tcW w:type="dxa" w:w="561"/>
            <w:shd w:fill="ffffff" w:val="clear"/>
          </w:tcPr>
          <w:p>
            <w:pPr>
              <w:jc w:val="left"/>
            </w:pPr>
            <w:r>
              <w:rPr>
                <w:rFonts w:ascii="Calibri" w:cs="Calibri" w:eastAsia="Calibri" w:hAnsi="Calibri"/>
                <w:sz w:val="13"/>
                <w:szCs w:val="13"/>
              </w:rPr>
              <w:t xml:space="preserve">S026</w:t>
            </w:r>
          </w:p>
        </w:tc>
        <w:tc>
          <w:tcPr>
            <w:tcW w:type="dxa" w:w="748"/>
            <w:shd w:fill="ffffff" w:val="clear"/>
          </w:tcPr>
          <w:p>
            <w:pPr>
              <w:jc w:val="left"/>
            </w:pPr>
            <w:r>
              <w:rPr>
                <w:rFonts w:ascii="Calibri" w:cs="Calibri" w:eastAsia="Calibri" w:hAnsi="Calibri"/>
                <w:sz w:val="13"/>
                <w:szCs w:val="13"/>
              </w:rPr>
              <w:t xml:space="preserve">R042</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Work-Focused Versus Generic Internet-Based Interventions for Employees With Stress-Related…</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SMBQ</w:t>
            </w:r>
          </w:p>
        </w:tc>
        <w:tc>
          <w:tcPr>
            <w:tcW w:type="dxa" w:w="561"/>
            <w:shd w:fill="ffffff" w:val="clear"/>
          </w:tcPr>
          <w:p>
            <w:pPr>
              <w:jc w:val="left"/>
            </w:pPr>
            <w:r>
              <w:rPr>
                <w:rFonts w:ascii="Calibri" w:cs="Calibri" w:eastAsia="Calibri" w:hAnsi="Calibri"/>
                <w:sz w:val="13"/>
                <w:szCs w:val="13"/>
              </w:rPr>
              <w:t xml:space="preserve">182</w:t>
            </w:r>
          </w:p>
        </w:tc>
      </w:tr>
      <w:tr>
        <w:tc>
          <w:tcPr>
            <w:tcW w:type="dxa" w:w="561"/>
            <w:shd w:fill="f9f9f7" w:val="clear"/>
          </w:tcPr>
          <w:p>
            <w:pPr>
              <w:jc w:val="left"/>
            </w:pPr>
            <w:r>
              <w:rPr>
                <w:rFonts w:ascii="Calibri" w:cs="Calibri" w:eastAsia="Calibri" w:hAnsi="Calibri"/>
                <w:sz w:val="13"/>
                <w:szCs w:val="13"/>
              </w:rPr>
              <w:t xml:space="preserve">S027</w:t>
            </w:r>
          </w:p>
        </w:tc>
        <w:tc>
          <w:tcPr>
            <w:tcW w:type="dxa" w:w="748"/>
            <w:shd w:fill="f9f9f7" w:val="clear"/>
          </w:tcPr>
          <w:p>
            <w:pPr>
              <w:jc w:val="left"/>
            </w:pPr>
            <w:r>
              <w:rPr>
                <w:rFonts w:ascii="Calibri" w:cs="Calibri" w:eastAsia="Calibri" w:hAnsi="Calibri"/>
                <w:sz w:val="13"/>
                <w:szCs w:val="13"/>
              </w:rPr>
              <w:t xml:space="preserve">R043</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Developing Self-Compassion in Healthcare Professionals Utilising a Brief Online Intervention:…</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Compassion</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CBI</w:t>
            </w:r>
          </w:p>
        </w:tc>
        <w:tc>
          <w:tcPr>
            <w:tcW w:type="dxa" w:w="561"/>
            <w:shd w:fill="f9f9f7" w:val="clear"/>
          </w:tcPr>
          <w:p>
            <w:pPr>
              <w:jc w:val="left"/>
            </w:pPr>
            <w:r>
              <w:rPr>
                <w:rFonts w:ascii="Calibri" w:cs="Calibri" w:eastAsia="Calibri" w:hAnsi="Calibri"/>
                <w:sz w:val="13"/>
                <w:szCs w:val="13"/>
              </w:rPr>
              <w:t xml:space="preserve">190</w:t>
            </w:r>
          </w:p>
        </w:tc>
      </w:tr>
      <w:tr>
        <w:tc>
          <w:tcPr>
            <w:tcW w:type="dxa" w:w="561"/>
            <w:shd w:fill="ffffff" w:val="clear"/>
          </w:tcPr>
          <w:p>
            <w:pPr>
              <w:jc w:val="left"/>
            </w:pPr>
            <w:r>
              <w:rPr>
                <w:rFonts w:ascii="Calibri" w:cs="Calibri" w:eastAsia="Calibri" w:hAnsi="Calibri"/>
                <w:sz w:val="13"/>
                <w:szCs w:val="13"/>
              </w:rPr>
              <w:t xml:space="preserve">S028</w:t>
            </w:r>
          </w:p>
        </w:tc>
        <w:tc>
          <w:tcPr>
            <w:tcW w:type="dxa" w:w="748"/>
            <w:shd w:fill="ffffff" w:val="clear"/>
          </w:tcPr>
          <w:p>
            <w:pPr>
              <w:jc w:val="left"/>
            </w:pPr>
            <w:r>
              <w:rPr>
                <w:rFonts w:ascii="Calibri" w:cs="Calibri" w:eastAsia="Calibri" w:hAnsi="Calibri"/>
                <w:sz w:val="13"/>
                <w:szCs w:val="13"/>
              </w:rPr>
              <w:t xml:space="preserve">R044</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Digital health interventions for occupational burnout in healthcare professionals: a…</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Head-to-head</w:t>
            </w:r>
          </w:p>
        </w:tc>
        <w:tc>
          <w:tcPr>
            <w:tcW w:type="dxa" w:w="561"/>
            <w:shd w:fill="ffffff" w:val="clear"/>
          </w:tcPr>
          <w:p>
            <w:pPr>
              <w:jc w:val="left"/>
            </w:pPr>
            <w:r>
              <w:rPr>
                <w:rFonts w:ascii="Calibri" w:cs="Calibri" w:eastAsia="Calibri" w:hAnsi="Calibri"/>
                <w:sz w:val="13"/>
                <w:szCs w:val="13"/>
              </w:rPr>
              <w:t xml:space="preserve">OLBI</w:t>
            </w:r>
          </w:p>
        </w:tc>
        <w:tc>
          <w:tcPr>
            <w:tcW w:type="dxa" w:w="561"/>
            <w:shd w:fill="ffffff" w:val="clear"/>
          </w:tcPr>
          <w:p>
            <w:pPr>
              <w:jc w:val="left"/>
            </w:pPr>
            <w:r>
              <w:rPr>
                <w:rFonts w:ascii="Calibri" w:cs="Calibri" w:eastAsia="Calibri" w:hAnsi="Calibri"/>
                <w:sz w:val="13"/>
                <w:szCs w:val="13"/>
              </w:rPr>
              <w:t xml:space="preserve">465</w:t>
            </w:r>
          </w:p>
        </w:tc>
      </w:tr>
      <w:tr>
        <w:tc>
          <w:tcPr>
            <w:tcW w:type="dxa" w:w="561"/>
            <w:shd w:fill="f9f9f7" w:val="clear"/>
          </w:tcPr>
          <w:p>
            <w:pPr>
              <w:jc w:val="left"/>
            </w:pPr>
            <w:r>
              <w:rPr>
                <w:rFonts w:ascii="Calibri" w:cs="Calibri" w:eastAsia="Calibri" w:hAnsi="Calibri"/>
                <w:sz w:val="13"/>
                <w:szCs w:val="13"/>
              </w:rPr>
              <w:t xml:space="preserve">S029</w:t>
            </w:r>
          </w:p>
        </w:tc>
        <w:tc>
          <w:tcPr>
            <w:tcW w:type="dxa" w:w="748"/>
            <w:shd w:fill="f9f9f7" w:val="clear"/>
          </w:tcPr>
          <w:p>
            <w:pPr>
              <w:jc w:val="left"/>
            </w:pPr>
            <w:r>
              <w:rPr>
                <w:rFonts w:ascii="Calibri" w:cs="Calibri" w:eastAsia="Calibri" w:hAnsi="Calibri"/>
                <w:sz w:val="13"/>
                <w:szCs w:val="13"/>
              </w:rPr>
              <w:t xml:space="preserve">R045</w:t>
            </w:r>
          </w:p>
        </w:tc>
        <w:tc>
          <w:tcPr>
            <w:tcW w:type="dxa" w:w="468"/>
            <w:shd w:fill="f9f9f7" w:val="clear"/>
          </w:tcPr>
          <w:p>
            <w:pPr>
              <w:jc w:val="left"/>
            </w:pPr>
            <w:r>
              <w:rPr>
                <w:rFonts w:ascii="Calibri" w:cs="Calibri" w:eastAsia="Calibri" w:hAnsi="Calibri"/>
                <w:sz w:val="13"/>
                <w:szCs w:val="13"/>
              </w:rPr>
              <w:t xml:space="preserve">2021</w:t>
            </w:r>
          </w:p>
        </w:tc>
        <w:tc>
          <w:tcPr>
            <w:tcW w:type="dxa" w:w="3086"/>
            <w:shd w:fill="f9f9f7" w:val="clear"/>
          </w:tcPr>
          <w:p>
            <w:pPr>
              <w:jc w:val="left"/>
            </w:pPr>
            <w:r>
              <w:rPr>
                <w:rFonts w:ascii="Calibri" w:cs="Calibri" w:eastAsia="Calibri" w:hAnsi="Calibri"/>
                <w:sz w:val="13"/>
                <w:szCs w:val="13"/>
              </w:rPr>
              <w:t xml:space="preserve">Resource-Based Internet Intervention (Med-Stress) to Improve Well-Being Among Medical…</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1240</w:t>
            </w:r>
          </w:p>
        </w:tc>
      </w:tr>
      <w:tr>
        <w:tc>
          <w:tcPr>
            <w:tcW w:type="dxa" w:w="561"/>
            <w:shd w:fill="ffffff" w:val="clear"/>
          </w:tcPr>
          <w:p>
            <w:pPr>
              <w:jc w:val="left"/>
            </w:pPr>
            <w:r>
              <w:rPr>
                <w:rFonts w:ascii="Calibri" w:cs="Calibri" w:eastAsia="Calibri" w:hAnsi="Calibri"/>
                <w:sz w:val="13"/>
                <w:szCs w:val="13"/>
              </w:rPr>
              <w:t xml:space="preserve">S030</w:t>
            </w:r>
          </w:p>
        </w:tc>
        <w:tc>
          <w:tcPr>
            <w:tcW w:type="dxa" w:w="748"/>
            <w:shd w:fill="ffffff" w:val="clear"/>
          </w:tcPr>
          <w:p>
            <w:pPr>
              <w:jc w:val="left"/>
            </w:pPr>
            <w:r>
              <w:rPr>
                <w:rFonts w:ascii="Calibri" w:cs="Calibri" w:eastAsia="Calibri" w:hAnsi="Calibri"/>
                <w:sz w:val="13"/>
                <w:szCs w:val="13"/>
              </w:rPr>
              <w:t xml:space="preserve">R046</w:t>
            </w:r>
          </w:p>
        </w:tc>
        <w:tc>
          <w:tcPr>
            <w:tcW w:type="dxa" w:w="468"/>
            <w:shd w:fill="ffffff" w:val="clear"/>
          </w:tcPr>
          <w:p>
            <w:pPr>
              <w:jc w:val="left"/>
            </w:pPr>
            <w:r>
              <w:rPr>
                <w:rFonts w:ascii="Calibri" w:cs="Calibri" w:eastAsia="Calibri" w:hAnsi="Calibri"/>
                <w:sz w:val="13"/>
                <w:szCs w:val="13"/>
              </w:rPr>
              <w:t xml:space="preserve">2022</w:t>
            </w:r>
          </w:p>
        </w:tc>
        <w:tc>
          <w:tcPr>
            <w:tcW w:type="dxa" w:w="3086"/>
            <w:shd w:fill="ffffff" w:val="clear"/>
          </w:tcPr>
          <w:p>
            <w:pPr>
              <w:jc w:val="left"/>
            </w:pPr>
            <w:r>
              <w:rPr>
                <w:rFonts w:ascii="Calibri" w:cs="Calibri" w:eastAsia="Calibri" w:hAnsi="Calibri"/>
                <w:sz w:val="13"/>
                <w:szCs w:val="13"/>
              </w:rPr>
              <w:t xml:space="preserve">Efficacy of a Workplace Intervention Program With Web-Based Online and Offline Modalities for…</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Blended</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456</w:t>
            </w:r>
          </w:p>
        </w:tc>
      </w:tr>
      <w:tr>
        <w:tc>
          <w:tcPr>
            <w:tcW w:type="dxa" w:w="561"/>
            <w:shd w:fill="f9f9f7" w:val="clear"/>
          </w:tcPr>
          <w:p>
            <w:pPr>
              <w:jc w:val="left"/>
            </w:pPr>
            <w:r>
              <w:rPr>
                <w:rFonts w:ascii="Calibri" w:cs="Calibri" w:eastAsia="Calibri" w:hAnsi="Calibri"/>
                <w:sz w:val="13"/>
                <w:szCs w:val="13"/>
              </w:rPr>
              <w:t xml:space="preserve">S031</w:t>
            </w:r>
          </w:p>
        </w:tc>
        <w:tc>
          <w:tcPr>
            <w:tcW w:type="dxa" w:w="748"/>
            <w:shd w:fill="f9f9f7" w:val="clear"/>
          </w:tcPr>
          <w:p>
            <w:pPr>
              <w:jc w:val="left"/>
            </w:pPr>
            <w:r>
              <w:rPr>
                <w:rFonts w:ascii="Calibri" w:cs="Calibri" w:eastAsia="Calibri" w:hAnsi="Calibri"/>
                <w:sz w:val="13"/>
                <w:szCs w:val="13"/>
              </w:rPr>
              <w:t xml:space="preserve">R047</w:t>
            </w:r>
          </w:p>
        </w:tc>
        <w:tc>
          <w:tcPr>
            <w:tcW w:type="dxa" w:w="468"/>
            <w:shd w:fill="f9f9f7" w:val="clear"/>
          </w:tcPr>
          <w:p>
            <w:pPr>
              <w:jc w:val="left"/>
            </w:pPr>
            <w:r>
              <w:rPr>
                <w:rFonts w:ascii="Calibri" w:cs="Calibri" w:eastAsia="Calibri" w:hAnsi="Calibri"/>
                <w:sz w:val="13"/>
                <w:szCs w:val="13"/>
              </w:rPr>
              <w:t xml:space="preserve">2022</w:t>
            </w:r>
          </w:p>
        </w:tc>
        <w:tc>
          <w:tcPr>
            <w:tcW w:type="dxa" w:w="3086"/>
            <w:shd w:fill="f9f9f7" w:val="clear"/>
          </w:tcPr>
          <w:p>
            <w:pPr>
              <w:jc w:val="left"/>
            </w:pPr>
            <w:r>
              <w:rPr>
                <w:rFonts w:ascii="Calibri" w:cs="Calibri" w:eastAsia="Calibri" w:hAnsi="Calibri"/>
                <w:sz w:val="13"/>
                <w:szCs w:val="13"/>
              </w:rPr>
              <w:t xml:space="preserve">Effect of a Novel Online Group-Coaching Program to Reduce Burnout in Female Resident…</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Coaching</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101</w:t>
            </w:r>
          </w:p>
        </w:tc>
      </w:tr>
      <w:tr>
        <w:tc>
          <w:tcPr>
            <w:tcW w:type="dxa" w:w="561"/>
            <w:shd w:fill="ffffff" w:val="clear"/>
          </w:tcPr>
          <w:p>
            <w:pPr>
              <w:jc w:val="left"/>
            </w:pPr>
            <w:r>
              <w:rPr>
                <w:rFonts w:ascii="Calibri" w:cs="Calibri" w:eastAsia="Calibri" w:hAnsi="Calibri"/>
                <w:sz w:val="13"/>
                <w:szCs w:val="13"/>
              </w:rPr>
              <w:t xml:space="preserve">S032</w:t>
            </w:r>
          </w:p>
        </w:tc>
        <w:tc>
          <w:tcPr>
            <w:tcW w:type="dxa" w:w="748"/>
            <w:shd w:fill="ffffff" w:val="clear"/>
          </w:tcPr>
          <w:p>
            <w:pPr>
              <w:jc w:val="left"/>
            </w:pPr>
            <w:r>
              <w:rPr>
                <w:rFonts w:ascii="Calibri" w:cs="Calibri" w:eastAsia="Calibri" w:hAnsi="Calibri"/>
                <w:sz w:val="13"/>
                <w:szCs w:val="13"/>
              </w:rPr>
              <w:t xml:space="preserve">R048</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A Randomized Controlled Feasibility Study to Evaluate the Online Delivery of Storytelling…</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24</w:t>
            </w:r>
          </w:p>
        </w:tc>
      </w:tr>
      <w:tr>
        <w:tc>
          <w:tcPr>
            <w:tcW w:type="dxa" w:w="561"/>
            <w:shd w:fill="f9f9f7" w:val="clear"/>
          </w:tcPr>
          <w:p>
            <w:pPr>
              <w:jc w:val="left"/>
            </w:pPr>
            <w:r>
              <w:rPr>
                <w:rFonts w:ascii="Calibri" w:cs="Calibri" w:eastAsia="Calibri" w:hAnsi="Calibri"/>
                <w:sz w:val="13"/>
                <w:szCs w:val="13"/>
              </w:rPr>
              <w:t xml:space="preserve">S033</w:t>
            </w:r>
          </w:p>
        </w:tc>
        <w:tc>
          <w:tcPr>
            <w:tcW w:type="dxa" w:w="748"/>
            <w:shd w:fill="f9f9f7" w:val="clear"/>
          </w:tcPr>
          <w:p>
            <w:pPr>
              <w:jc w:val="left"/>
            </w:pPr>
            <w:r>
              <w:rPr>
                <w:rFonts w:ascii="Calibri" w:cs="Calibri" w:eastAsia="Calibri" w:hAnsi="Calibri"/>
                <w:sz w:val="13"/>
                <w:szCs w:val="13"/>
              </w:rPr>
              <w:t xml:space="preserve">R049</w:t>
            </w:r>
          </w:p>
        </w:tc>
        <w:tc>
          <w:tcPr>
            <w:tcW w:type="dxa" w:w="468"/>
            <w:shd w:fill="f9f9f7" w:val="clear"/>
          </w:tcPr>
          <w:p>
            <w:pPr>
              <w:jc w:val="left"/>
            </w:pPr>
            <w:r>
              <w:rPr>
                <w:rFonts w:ascii="Calibri" w:cs="Calibri" w:eastAsia="Calibri" w:hAnsi="Calibri"/>
                <w:sz w:val="13"/>
                <w:szCs w:val="13"/>
              </w:rPr>
              <w:t xml:space="preserve">2009</w:t>
            </w:r>
          </w:p>
        </w:tc>
        <w:tc>
          <w:tcPr>
            <w:tcW w:type="dxa" w:w="3086"/>
            <w:shd w:fill="f9f9f7" w:val="clear"/>
          </w:tcPr>
          <w:p>
            <w:pPr>
              <w:jc w:val="left"/>
            </w:pPr>
            <w:r>
              <w:rPr>
                <w:rFonts w:ascii="Calibri" w:cs="Calibri" w:eastAsia="Calibri" w:hAnsi="Calibri"/>
                <w:sz w:val="13"/>
                <w:szCs w:val="13"/>
              </w:rPr>
              <w:t xml:space="preserve">A randomized trial comparing two models of web-based training in cognitive-behavioral therapy…</w:t>
            </w:r>
          </w:p>
        </w:tc>
        <w:tc>
          <w:tcPr>
            <w:tcW w:type="dxa" w:w="935"/>
            <w:shd w:fill="f9f9f7" w:val="clear"/>
          </w:tcPr>
          <w:p>
            <w:pPr>
              <w:jc w:val="left"/>
            </w:pPr>
            <w:r>
              <w:rPr>
                <w:rFonts w:ascii="Calibri" w:cs="Calibri" w:eastAsia="Calibri" w:hAnsi="Calibri"/>
                <w:sz w:val="13"/>
                <w:szCs w:val="13"/>
              </w:rPr>
              <w:t xml:space="preserve">Mental-health/social care</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Non-psych. (professional training)</w:t>
            </w:r>
          </w:p>
        </w:tc>
        <w:tc>
          <w:tcPr>
            <w:tcW w:type="dxa" w:w="748"/>
            <w:shd w:fill="f9f9f7" w:val="clear"/>
          </w:tcPr>
          <w:p>
            <w:pPr>
              <w:jc w:val="left"/>
            </w:pPr>
            <w:r>
              <w:rPr>
                <w:rFonts w:ascii="Calibri" w:cs="Calibri" w:eastAsia="Calibri" w:hAnsi="Calibri"/>
                <w:sz w:val="13"/>
                <w:szCs w:val="13"/>
              </w:rPr>
              <w:t xml:space="preserve">Head-to-head</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147</w:t>
            </w:r>
          </w:p>
        </w:tc>
      </w:tr>
      <w:tr>
        <w:tc>
          <w:tcPr>
            <w:tcW w:type="dxa" w:w="561"/>
            <w:shd w:fill="ffffff" w:val="clear"/>
          </w:tcPr>
          <w:p>
            <w:pPr>
              <w:jc w:val="left"/>
            </w:pPr>
            <w:r>
              <w:rPr>
                <w:rFonts w:ascii="Calibri" w:cs="Calibri" w:eastAsia="Calibri" w:hAnsi="Calibri"/>
                <w:sz w:val="13"/>
                <w:szCs w:val="13"/>
              </w:rPr>
              <w:t xml:space="preserve">S034</w:t>
            </w:r>
          </w:p>
        </w:tc>
        <w:tc>
          <w:tcPr>
            <w:tcW w:type="dxa" w:w="748"/>
            <w:shd w:fill="ffffff" w:val="clear"/>
          </w:tcPr>
          <w:p>
            <w:pPr>
              <w:jc w:val="left"/>
            </w:pPr>
            <w:r>
              <w:rPr>
                <w:rFonts w:ascii="Calibri" w:cs="Calibri" w:eastAsia="Calibri" w:hAnsi="Calibri"/>
                <w:sz w:val="13"/>
                <w:szCs w:val="13"/>
              </w:rPr>
              <w:t xml:space="preserve">R053</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Self-paced acceptance and commitment training reduces burden transfer, stress, and burnout in…</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ACT</w:t>
            </w:r>
          </w:p>
        </w:tc>
        <w:tc>
          <w:tcPr>
            <w:tcW w:type="dxa" w:w="748"/>
            <w:shd w:fill="ffffff" w:val="clear"/>
          </w:tcPr>
          <w:p>
            <w:pPr>
              <w:jc w:val="left"/>
            </w:pPr>
            <w:r>
              <w:rPr>
                <w:rFonts w:ascii="Calibri" w:cs="Calibri" w:eastAsia="Calibri" w:hAnsi="Calibri"/>
                <w:sz w:val="13"/>
                <w:szCs w:val="13"/>
              </w:rPr>
              <w:t xml:space="preserve">Head-to-head</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252</w:t>
            </w:r>
          </w:p>
        </w:tc>
      </w:tr>
      <w:tr>
        <w:tc>
          <w:tcPr>
            <w:tcW w:type="dxa" w:w="561"/>
            <w:shd w:fill="f9f9f7" w:val="clear"/>
          </w:tcPr>
          <w:p>
            <w:pPr>
              <w:jc w:val="left"/>
            </w:pPr>
            <w:r>
              <w:rPr>
                <w:rFonts w:ascii="Calibri" w:cs="Calibri" w:eastAsia="Calibri" w:hAnsi="Calibri"/>
                <w:sz w:val="13"/>
                <w:szCs w:val="13"/>
              </w:rPr>
              <w:t xml:space="preserve">S035</w:t>
            </w:r>
          </w:p>
        </w:tc>
        <w:tc>
          <w:tcPr>
            <w:tcW w:type="dxa" w:w="748"/>
            <w:shd w:fill="f9f9f7" w:val="clear"/>
          </w:tcPr>
          <w:p>
            <w:pPr>
              <w:jc w:val="left"/>
            </w:pPr>
            <w:r>
              <w:rPr>
                <w:rFonts w:ascii="Calibri" w:cs="Calibri" w:eastAsia="Calibri" w:hAnsi="Calibri"/>
                <w:sz w:val="13"/>
                <w:szCs w:val="13"/>
              </w:rPr>
              <w:t xml:space="preserve">R054</w:t>
            </w:r>
          </w:p>
        </w:tc>
        <w:tc>
          <w:tcPr>
            <w:tcW w:type="dxa" w:w="468"/>
            <w:shd w:fill="f9f9f7" w:val="clear"/>
          </w:tcPr>
          <w:p>
            <w:pPr>
              <w:jc w:val="left"/>
            </w:pPr>
            <w:r>
              <w:rPr>
                <w:rFonts w:ascii="Calibri" w:cs="Calibri" w:eastAsia="Calibri" w:hAnsi="Calibri"/>
                <w:sz w:val="13"/>
                <w:szCs w:val="13"/>
              </w:rPr>
              <w:t xml:space="preserve">2026</w:t>
            </w:r>
          </w:p>
        </w:tc>
        <w:tc>
          <w:tcPr>
            <w:tcW w:type="dxa" w:w="3086"/>
            <w:shd w:fill="f9f9f7" w:val="clear"/>
          </w:tcPr>
          <w:p>
            <w:pPr>
              <w:jc w:val="left"/>
            </w:pPr>
            <w:r>
              <w:rPr>
                <w:rFonts w:ascii="Calibri" w:cs="Calibri" w:eastAsia="Calibri" w:hAnsi="Calibri"/>
                <w:sz w:val="13"/>
                <w:szCs w:val="13"/>
              </w:rPr>
              <w:t xml:space="preserve">The effects of mindfulness meditation on burnout in clinical genetic counselors: A three-arm…</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PFI</w:t>
            </w:r>
          </w:p>
        </w:tc>
        <w:tc>
          <w:tcPr>
            <w:tcW w:type="dxa" w:w="561"/>
            <w:shd w:fill="f9f9f7" w:val="clear"/>
          </w:tcPr>
          <w:p>
            <w:pPr>
              <w:jc w:val="left"/>
            </w:pPr>
            <w:r>
              <w:rPr>
                <w:rFonts w:ascii="Calibri" w:cs="Calibri" w:eastAsia="Calibri" w:hAnsi="Calibri"/>
                <w:sz w:val="13"/>
                <w:szCs w:val="13"/>
              </w:rPr>
              <w:t xml:space="preserve">397</w:t>
            </w:r>
          </w:p>
        </w:tc>
      </w:tr>
      <w:tr>
        <w:tc>
          <w:tcPr>
            <w:tcW w:type="dxa" w:w="561"/>
            <w:shd w:fill="ffffff" w:val="clear"/>
          </w:tcPr>
          <w:p>
            <w:pPr>
              <w:jc w:val="left"/>
            </w:pPr>
            <w:r>
              <w:rPr>
                <w:rFonts w:ascii="Calibri" w:cs="Calibri" w:eastAsia="Calibri" w:hAnsi="Calibri"/>
                <w:sz w:val="13"/>
                <w:szCs w:val="13"/>
              </w:rPr>
              <w:t xml:space="preserve">S036</w:t>
            </w:r>
          </w:p>
        </w:tc>
        <w:tc>
          <w:tcPr>
            <w:tcW w:type="dxa" w:w="748"/>
            <w:shd w:fill="ffffff" w:val="clear"/>
          </w:tcPr>
          <w:p>
            <w:pPr>
              <w:jc w:val="left"/>
            </w:pPr>
            <w:r>
              <w:rPr>
                <w:rFonts w:ascii="Calibri" w:cs="Calibri" w:eastAsia="Calibri" w:hAnsi="Calibri"/>
                <w:sz w:val="13"/>
                <w:szCs w:val="13"/>
              </w:rPr>
              <w:t xml:space="preserve">R055</w:t>
            </w:r>
          </w:p>
        </w:tc>
        <w:tc>
          <w:tcPr>
            <w:tcW w:type="dxa" w:w="468"/>
            <w:shd w:fill="ffffff" w:val="clear"/>
          </w:tcPr>
          <w:p>
            <w:pPr>
              <w:jc w:val="left"/>
            </w:pPr>
            <w:r>
              <w:rPr>
                <w:rFonts w:ascii="Calibri" w:cs="Calibri" w:eastAsia="Calibri" w:hAnsi="Calibri"/>
                <w:sz w:val="13"/>
                <w:szCs w:val="13"/>
              </w:rPr>
              <w:t xml:space="preserve">2022</w:t>
            </w:r>
          </w:p>
        </w:tc>
        <w:tc>
          <w:tcPr>
            <w:tcW w:type="dxa" w:w="3086"/>
            <w:shd w:fill="ffffff" w:val="clear"/>
          </w:tcPr>
          <w:p>
            <w:pPr>
              <w:jc w:val="left"/>
            </w:pPr>
            <w:r>
              <w:rPr>
                <w:rFonts w:ascii="Calibri" w:cs="Calibri" w:eastAsia="Calibri" w:hAnsi="Calibri"/>
                <w:sz w:val="13"/>
                <w:szCs w:val="13"/>
              </w:rPr>
              <w:t xml:space="preserve">'Dear Doctor': a randomised controlled trial of a text message intervention to reduce burnout…</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Messaging</w:t>
            </w:r>
          </w:p>
        </w:tc>
        <w:tc>
          <w:tcPr>
            <w:tcW w:type="dxa" w:w="935"/>
            <w:shd w:fill="ffffff" w:val="clear"/>
          </w:tcPr>
          <w:p>
            <w:pPr>
              <w:jc w:val="left"/>
            </w:pPr>
            <w:r>
              <w:rPr>
                <w:rFonts w:ascii="Calibri" w:cs="Calibri" w:eastAsia="Calibri" w:hAnsi="Calibri"/>
                <w:sz w:val="13"/>
                <w:szCs w:val="13"/>
              </w:rPr>
              <w:t xml:space="preserve">Positive psych.</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279</w:t>
            </w:r>
          </w:p>
        </w:tc>
      </w:tr>
      <w:tr>
        <w:tc>
          <w:tcPr>
            <w:tcW w:type="dxa" w:w="561"/>
            <w:shd w:fill="f9f9f7" w:val="clear"/>
          </w:tcPr>
          <w:p>
            <w:pPr>
              <w:jc w:val="left"/>
            </w:pPr>
            <w:r>
              <w:rPr>
                <w:rFonts w:ascii="Calibri" w:cs="Calibri" w:eastAsia="Calibri" w:hAnsi="Calibri"/>
                <w:sz w:val="13"/>
                <w:szCs w:val="13"/>
              </w:rPr>
              <w:t xml:space="preserve">S037</w:t>
            </w:r>
          </w:p>
        </w:tc>
        <w:tc>
          <w:tcPr>
            <w:tcW w:type="dxa" w:w="748"/>
            <w:shd w:fill="f9f9f7" w:val="clear"/>
          </w:tcPr>
          <w:p>
            <w:pPr>
              <w:jc w:val="left"/>
            </w:pPr>
            <w:r>
              <w:rPr>
                <w:rFonts w:ascii="Calibri" w:cs="Calibri" w:eastAsia="Calibri" w:hAnsi="Calibri"/>
                <w:sz w:val="13"/>
                <w:szCs w:val="13"/>
              </w:rPr>
              <w:t xml:space="preserve">R057</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Sudarshan Kriya Yoga Breathing and a Meditation Program for Burnout Among Physicians: A…</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PFI</w:t>
            </w:r>
          </w:p>
        </w:tc>
        <w:tc>
          <w:tcPr>
            <w:tcW w:type="dxa" w:w="561"/>
            <w:shd w:fill="f9f9f7" w:val="clear"/>
          </w:tcPr>
          <w:p>
            <w:pPr>
              <w:jc w:val="left"/>
            </w:pPr>
            <w:r>
              <w:rPr>
                <w:rFonts w:ascii="Calibri" w:cs="Calibri" w:eastAsia="Calibri" w:hAnsi="Calibri"/>
                <w:sz w:val="13"/>
                <w:szCs w:val="13"/>
              </w:rPr>
              <w:t xml:space="preserve">NR</w:t>
            </w:r>
          </w:p>
        </w:tc>
      </w:tr>
      <w:tr>
        <w:tc>
          <w:tcPr>
            <w:tcW w:type="dxa" w:w="561"/>
            <w:shd w:fill="ffffff" w:val="clear"/>
          </w:tcPr>
          <w:p>
            <w:pPr>
              <w:jc w:val="left"/>
            </w:pPr>
            <w:r>
              <w:rPr>
                <w:rFonts w:ascii="Calibri" w:cs="Calibri" w:eastAsia="Calibri" w:hAnsi="Calibri"/>
                <w:sz w:val="13"/>
                <w:szCs w:val="13"/>
              </w:rPr>
              <w:t xml:space="preserve">S038</w:t>
            </w:r>
          </w:p>
        </w:tc>
        <w:tc>
          <w:tcPr>
            <w:tcW w:type="dxa" w:w="748"/>
            <w:shd w:fill="ffffff" w:val="clear"/>
          </w:tcPr>
          <w:p>
            <w:pPr>
              <w:jc w:val="left"/>
            </w:pPr>
            <w:r>
              <w:rPr>
                <w:rFonts w:ascii="Calibri" w:cs="Calibri" w:eastAsia="Calibri" w:hAnsi="Calibri"/>
                <w:sz w:val="13"/>
                <w:szCs w:val="13"/>
              </w:rPr>
              <w:t xml:space="preserve">R062</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Impact of an Online Group-Coaching Program on Ambulatory Faculty Physician Well-Being: A…</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Coaching</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160</w:t>
            </w:r>
          </w:p>
        </w:tc>
      </w:tr>
      <w:tr>
        <w:tc>
          <w:tcPr>
            <w:tcW w:type="dxa" w:w="561"/>
            <w:shd w:fill="f9f9f7" w:val="clear"/>
          </w:tcPr>
          <w:p>
            <w:pPr>
              <w:jc w:val="left"/>
            </w:pPr>
            <w:r>
              <w:rPr>
                <w:rFonts w:ascii="Calibri" w:cs="Calibri" w:eastAsia="Calibri" w:hAnsi="Calibri"/>
                <w:sz w:val="13"/>
                <w:szCs w:val="13"/>
              </w:rPr>
              <w:t xml:space="preserve">S039</w:t>
            </w:r>
          </w:p>
        </w:tc>
        <w:tc>
          <w:tcPr>
            <w:tcW w:type="dxa" w:w="748"/>
            <w:shd w:fill="f9f9f7" w:val="clear"/>
          </w:tcPr>
          <w:p>
            <w:pPr>
              <w:jc w:val="left"/>
            </w:pPr>
            <w:r>
              <w:rPr>
                <w:rFonts w:ascii="Calibri" w:cs="Calibri" w:eastAsia="Calibri" w:hAnsi="Calibri"/>
                <w:sz w:val="13"/>
                <w:szCs w:val="13"/>
              </w:rPr>
              <w:t xml:space="preserve">R066</w:t>
            </w:r>
          </w:p>
        </w:tc>
        <w:tc>
          <w:tcPr>
            <w:tcW w:type="dxa" w:w="468"/>
            <w:shd w:fill="f9f9f7" w:val="clear"/>
          </w:tcPr>
          <w:p>
            <w:pPr>
              <w:jc w:val="left"/>
            </w:pPr>
            <w:r>
              <w:rPr>
                <w:rFonts w:ascii="Calibri" w:cs="Calibri" w:eastAsia="Calibri" w:hAnsi="Calibri"/>
                <w:sz w:val="13"/>
                <w:szCs w:val="13"/>
              </w:rPr>
              <w:t xml:space="preserve">2018</w:t>
            </w:r>
          </w:p>
        </w:tc>
        <w:tc>
          <w:tcPr>
            <w:tcW w:type="dxa" w:w="3086"/>
            <w:shd w:fill="f9f9f7" w:val="clear"/>
          </w:tcPr>
          <w:p>
            <w:pPr>
              <w:jc w:val="left"/>
            </w:pPr>
            <w:r>
              <w:rPr>
                <w:rFonts w:ascii="Calibri" w:cs="Calibri" w:eastAsia="Calibri" w:hAnsi="Calibri"/>
                <w:sz w:val="13"/>
                <w:szCs w:val="13"/>
              </w:rPr>
              <w:t xml:space="preserve">Internet-based stress management for distressed managers: results from a randomised…</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CBT/stress mgmt</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117</w:t>
            </w:r>
          </w:p>
        </w:tc>
      </w:tr>
      <w:tr>
        <w:tc>
          <w:tcPr>
            <w:tcW w:type="dxa" w:w="561"/>
            <w:shd w:fill="ffffff" w:val="clear"/>
          </w:tcPr>
          <w:p>
            <w:pPr>
              <w:jc w:val="left"/>
            </w:pPr>
            <w:r>
              <w:rPr>
                <w:rFonts w:ascii="Calibri" w:cs="Calibri" w:eastAsia="Calibri" w:hAnsi="Calibri"/>
                <w:sz w:val="13"/>
                <w:szCs w:val="13"/>
              </w:rPr>
              <w:t xml:space="preserve">S040</w:t>
            </w:r>
          </w:p>
        </w:tc>
        <w:tc>
          <w:tcPr>
            <w:tcW w:type="dxa" w:w="748"/>
            <w:shd w:fill="ffffff" w:val="clear"/>
          </w:tcPr>
          <w:p>
            <w:pPr>
              <w:jc w:val="left"/>
            </w:pPr>
            <w:r>
              <w:rPr>
                <w:rFonts w:ascii="Calibri" w:cs="Calibri" w:eastAsia="Calibri" w:hAnsi="Calibri"/>
                <w:sz w:val="13"/>
                <w:szCs w:val="13"/>
              </w:rPr>
              <w:t xml:space="preserve">R067</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A Smartphone App to Reduce Burnout in the Emergency Department: A Pilot Randomized Controlled…</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NR</w:t>
            </w:r>
          </w:p>
        </w:tc>
      </w:tr>
      <w:tr>
        <w:tc>
          <w:tcPr>
            <w:tcW w:type="dxa" w:w="561"/>
            <w:shd w:fill="f9f9f7" w:val="clear"/>
          </w:tcPr>
          <w:p>
            <w:pPr>
              <w:jc w:val="left"/>
            </w:pPr>
            <w:r>
              <w:rPr>
                <w:rFonts w:ascii="Calibri" w:cs="Calibri" w:eastAsia="Calibri" w:hAnsi="Calibri"/>
                <w:sz w:val="13"/>
                <w:szCs w:val="13"/>
              </w:rPr>
              <w:t xml:space="preserve">S041</w:t>
            </w:r>
          </w:p>
        </w:tc>
        <w:tc>
          <w:tcPr>
            <w:tcW w:type="dxa" w:w="748"/>
            <w:shd w:fill="f9f9f7" w:val="clear"/>
          </w:tcPr>
          <w:p>
            <w:pPr>
              <w:jc w:val="left"/>
            </w:pPr>
            <w:r>
              <w:rPr>
                <w:rFonts w:ascii="Calibri" w:cs="Calibri" w:eastAsia="Calibri" w:hAnsi="Calibri"/>
                <w:sz w:val="13"/>
                <w:szCs w:val="13"/>
              </w:rPr>
              <w:t xml:space="preserve">R068</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Online Well-Being Group Coaching Program for Women Physician Trainees: A Randomized Clinical…</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Coaching</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1017</w:t>
            </w:r>
          </w:p>
        </w:tc>
      </w:tr>
      <w:tr>
        <w:tc>
          <w:tcPr>
            <w:tcW w:type="dxa" w:w="561"/>
            <w:shd w:fill="ffffff" w:val="clear"/>
          </w:tcPr>
          <w:p>
            <w:pPr>
              <w:jc w:val="left"/>
            </w:pPr>
            <w:r>
              <w:rPr>
                <w:rFonts w:ascii="Calibri" w:cs="Calibri" w:eastAsia="Calibri" w:hAnsi="Calibri"/>
                <w:sz w:val="13"/>
                <w:szCs w:val="13"/>
              </w:rPr>
              <w:t xml:space="preserve">S042</w:t>
            </w:r>
          </w:p>
        </w:tc>
        <w:tc>
          <w:tcPr>
            <w:tcW w:type="dxa" w:w="748"/>
            <w:shd w:fill="ffffff" w:val="clear"/>
          </w:tcPr>
          <w:p>
            <w:pPr>
              <w:jc w:val="left"/>
            </w:pPr>
            <w:r>
              <w:rPr>
                <w:rFonts w:ascii="Calibri" w:cs="Calibri" w:eastAsia="Calibri" w:hAnsi="Calibri"/>
                <w:sz w:val="13"/>
                <w:szCs w:val="13"/>
              </w:rPr>
              <w:t xml:space="preserve">R069</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Selective Prevention of Depression in Workers Using a Smartphone App: Randomized Controlled…</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2084</w:t>
            </w:r>
          </w:p>
        </w:tc>
      </w:tr>
      <w:tr>
        <w:tc>
          <w:tcPr>
            <w:tcW w:type="dxa" w:w="561"/>
            <w:shd w:fill="f9f9f7" w:val="clear"/>
          </w:tcPr>
          <w:p>
            <w:pPr>
              <w:jc w:val="left"/>
            </w:pPr>
            <w:r>
              <w:rPr>
                <w:rFonts w:ascii="Calibri" w:cs="Calibri" w:eastAsia="Calibri" w:hAnsi="Calibri"/>
                <w:sz w:val="13"/>
                <w:szCs w:val="13"/>
              </w:rPr>
              <w:t xml:space="preserve">S043</w:t>
            </w:r>
          </w:p>
        </w:tc>
        <w:tc>
          <w:tcPr>
            <w:tcW w:type="dxa" w:w="748"/>
            <w:shd w:fill="f9f9f7" w:val="clear"/>
          </w:tcPr>
          <w:p>
            <w:pPr>
              <w:jc w:val="left"/>
            </w:pPr>
            <w:r>
              <w:rPr>
                <w:rFonts w:ascii="Calibri" w:cs="Calibri" w:eastAsia="Calibri" w:hAnsi="Calibri"/>
                <w:sz w:val="13"/>
                <w:szCs w:val="13"/>
              </w:rPr>
              <w:t xml:space="preserve">R071</w:t>
            </w:r>
          </w:p>
        </w:tc>
        <w:tc>
          <w:tcPr>
            <w:tcW w:type="dxa" w:w="468"/>
            <w:shd w:fill="f9f9f7" w:val="clear"/>
          </w:tcPr>
          <w:p>
            <w:pPr>
              <w:jc w:val="left"/>
            </w:pPr>
            <w:r>
              <w:rPr>
                <w:rFonts w:ascii="Calibri" w:cs="Calibri" w:eastAsia="Calibri" w:hAnsi="Calibri"/>
                <w:sz w:val="13"/>
                <w:szCs w:val="13"/>
              </w:rPr>
              <w:t xml:space="preserve">2022</w:t>
            </w:r>
          </w:p>
        </w:tc>
        <w:tc>
          <w:tcPr>
            <w:tcW w:type="dxa" w:w="3086"/>
            <w:shd w:fill="f9f9f7" w:val="clear"/>
          </w:tcPr>
          <w:p>
            <w:pPr>
              <w:jc w:val="left"/>
            </w:pPr>
            <w:r>
              <w:rPr>
                <w:rFonts w:ascii="Calibri" w:cs="Calibri" w:eastAsia="Calibri" w:hAnsi="Calibri"/>
                <w:sz w:val="13"/>
                <w:szCs w:val="13"/>
              </w:rPr>
              <w:t xml:space="preserve">Effects of mobile mindfulness on emergency department work stress: A randomised controlled…</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148</w:t>
            </w:r>
          </w:p>
        </w:tc>
      </w:tr>
      <w:tr>
        <w:tc>
          <w:tcPr>
            <w:tcW w:type="dxa" w:w="561"/>
            <w:shd w:fill="ffffff" w:val="clear"/>
          </w:tcPr>
          <w:p>
            <w:pPr>
              <w:jc w:val="left"/>
            </w:pPr>
            <w:r>
              <w:rPr>
                <w:rFonts w:ascii="Calibri" w:cs="Calibri" w:eastAsia="Calibri" w:hAnsi="Calibri"/>
                <w:sz w:val="13"/>
                <w:szCs w:val="13"/>
              </w:rPr>
              <w:t xml:space="preserve">S044</w:t>
            </w:r>
          </w:p>
        </w:tc>
        <w:tc>
          <w:tcPr>
            <w:tcW w:type="dxa" w:w="748"/>
            <w:shd w:fill="ffffff" w:val="clear"/>
          </w:tcPr>
          <w:p>
            <w:pPr>
              <w:jc w:val="left"/>
            </w:pPr>
            <w:r>
              <w:rPr>
                <w:rFonts w:ascii="Calibri" w:cs="Calibri" w:eastAsia="Calibri" w:hAnsi="Calibri"/>
                <w:sz w:val="13"/>
                <w:szCs w:val="13"/>
              </w:rPr>
              <w:t xml:space="preserve">R074</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AI-Assisted Tailored Intervention for Nurse Burnout: A Three-Group Randomized Controlled Trial.</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120</w:t>
            </w:r>
          </w:p>
        </w:tc>
      </w:tr>
      <w:tr>
        <w:tc>
          <w:tcPr>
            <w:tcW w:type="dxa" w:w="561"/>
            <w:shd w:fill="f9f9f7" w:val="clear"/>
          </w:tcPr>
          <w:p>
            <w:pPr>
              <w:jc w:val="left"/>
            </w:pPr>
            <w:r>
              <w:rPr>
                <w:rFonts w:ascii="Calibri" w:cs="Calibri" w:eastAsia="Calibri" w:hAnsi="Calibri"/>
                <w:sz w:val="13"/>
                <w:szCs w:val="13"/>
              </w:rPr>
              <w:t xml:space="preserve">S045</w:t>
            </w:r>
          </w:p>
        </w:tc>
        <w:tc>
          <w:tcPr>
            <w:tcW w:type="dxa" w:w="748"/>
            <w:shd w:fill="f9f9f7" w:val="clear"/>
          </w:tcPr>
          <w:p>
            <w:pPr>
              <w:jc w:val="left"/>
            </w:pPr>
            <w:r>
              <w:rPr>
                <w:rFonts w:ascii="Calibri" w:cs="Calibri" w:eastAsia="Calibri" w:hAnsi="Calibri"/>
                <w:sz w:val="13"/>
                <w:szCs w:val="13"/>
              </w:rPr>
              <w:t xml:space="preserve">R076, R080, R136</w:t>
            </w:r>
          </w:p>
        </w:tc>
        <w:tc>
          <w:tcPr>
            <w:tcW w:type="dxa" w:w="468"/>
            <w:shd w:fill="f9f9f7" w:val="clear"/>
          </w:tcPr>
          <w:p>
            <w:pPr>
              <w:jc w:val="left"/>
            </w:pPr>
            <w:r>
              <w:rPr>
                <w:rFonts w:ascii="Calibri" w:cs="Calibri" w:eastAsia="Calibri" w:hAnsi="Calibri"/>
                <w:sz w:val="13"/>
                <w:szCs w:val="13"/>
              </w:rPr>
              <w:t xml:space="preserve">2021</w:t>
            </w:r>
          </w:p>
        </w:tc>
        <w:tc>
          <w:tcPr>
            <w:tcW w:type="dxa" w:w="3086"/>
            <w:shd w:fill="f9f9f7" w:val="clear"/>
          </w:tcPr>
          <w:p>
            <w:pPr>
              <w:jc w:val="left"/>
            </w:pPr>
            <w:r>
              <w:rPr>
                <w:rFonts w:ascii="Calibri" w:cs="Calibri" w:eastAsia="Calibri" w:hAnsi="Calibri"/>
                <w:sz w:val="13"/>
                <w:szCs w:val="13"/>
              </w:rPr>
              <w:t xml:space="preserve">Randomized controlled trial of the "WISER" intervention to reduce healthcare worker burnout.</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Positive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481</w:t>
            </w:r>
          </w:p>
        </w:tc>
      </w:tr>
      <w:tr>
        <w:tc>
          <w:tcPr>
            <w:tcW w:type="dxa" w:w="561"/>
            <w:shd w:fill="ffffff" w:val="clear"/>
          </w:tcPr>
          <w:p>
            <w:pPr>
              <w:jc w:val="left"/>
            </w:pPr>
            <w:r>
              <w:rPr>
                <w:rFonts w:ascii="Calibri" w:cs="Calibri" w:eastAsia="Calibri" w:hAnsi="Calibri"/>
                <w:sz w:val="13"/>
                <w:szCs w:val="13"/>
              </w:rPr>
              <w:t xml:space="preserve">S046</w:t>
            </w:r>
          </w:p>
        </w:tc>
        <w:tc>
          <w:tcPr>
            <w:tcW w:type="dxa" w:w="748"/>
            <w:shd w:fill="ffffff" w:val="clear"/>
          </w:tcPr>
          <w:p>
            <w:pPr>
              <w:jc w:val="left"/>
            </w:pPr>
            <w:r>
              <w:rPr>
                <w:rFonts w:ascii="Calibri" w:cs="Calibri" w:eastAsia="Calibri" w:hAnsi="Calibri"/>
                <w:sz w:val="13"/>
                <w:szCs w:val="13"/>
              </w:rPr>
              <w:t xml:space="preserve">R079</w:t>
            </w:r>
          </w:p>
        </w:tc>
        <w:tc>
          <w:tcPr>
            <w:tcW w:type="dxa" w:w="468"/>
            <w:shd w:fill="ffffff" w:val="clear"/>
          </w:tcPr>
          <w:p>
            <w:pPr>
              <w:jc w:val="left"/>
            </w:pPr>
            <w:r>
              <w:rPr>
                <w:rFonts w:ascii="Calibri" w:cs="Calibri" w:eastAsia="Calibri" w:hAnsi="Calibri"/>
                <w:sz w:val="13"/>
                <w:szCs w:val="13"/>
              </w:rPr>
              <w:t xml:space="preserve">2022</w:t>
            </w:r>
          </w:p>
        </w:tc>
        <w:tc>
          <w:tcPr>
            <w:tcW w:type="dxa" w:w="3086"/>
            <w:shd w:fill="ffffff" w:val="clear"/>
          </w:tcPr>
          <w:p>
            <w:pPr>
              <w:jc w:val="left"/>
            </w:pPr>
            <w:r>
              <w:rPr>
                <w:rFonts w:ascii="Calibri" w:cs="Calibri" w:eastAsia="Calibri" w:hAnsi="Calibri"/>
                <w:sz w:val="13"/>
                <w:szCs w:val="13"/>
              </w:rPr>
              <w:t xml:space="preserve">Randomized controlled trial of emotion-focused training for helping professionals.</w:t>
            </w:r>
          </w:p>
        </w:tc>
        <w:tc>
          <w:tcPr>
            <w:tcW w:type="dxa" w:w="935"/>
            <w:shd w:fill="ffffff" w:val="clear"/>
          </w:tcPr>
          <w:p>
            <w:pPr>
              <w:jc w:val="left"/>
            </w:pPr>
            <w:r>
              <w:rPr>
                <w:rFonts w:ascii="Calibri" w:cs="Calibri" w:eastAsia="Calibri" w:hAnsi="Calibri"/>
                <w:sz w:val="13"/>
                <w:szCs w:val="13"/>
              </w:rPr>
              <w:t xml:space="preserve">Mental-health/social care</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253</w:t>
            </w:r>
          </w:p>
        </w:tc>
      </w:tr>
      <w:tr>
        <w:tc>
          <w:tcPr>
            <w:tcW w:type="dxa" w:w="561"/>
            <w:shd w:fill="f9f9f7" w:val="clear"/>
          </w:tcPr>
          <w:p>
            <w:pPr>
              <w:jc w:val="left"/>
            </w:pPr>
            <w:r>
              <w:rPr>
                <w:rFonts w:ascii="Calibri" w:cs="Calibri" w:eastAsia="Calibri" w:hAnsi="Calibri"/>
                <w:sz w:val="13"/>
                <w:szCs w:val="13"/>
              </w:rPr>
              <w:t xml:space="preserve">S047</w:t>
            </w:r>
          </w:p>
        </w:tc>
        <w:tc>
          <w:tcPr>
            <w:tcW w:type="dxa" w:w="748"/>
            <w:shd w:fill="f9f9f7" w:val="clear"/>
          </w:tcPr>
          <w:p>
            <w:pPr>
              <w:jc w:val="left"/>
            </w:pPr>
            <w:r>
              <w:rPr>
                <w:rFonts w:ascii="Calibri" w:cs="Calibri" w:eastAsia="Calibri" w:hAnsi="Calibri"/>
                <w:sz w:val="13"/>
                <w:szCs w:val="13"/>
              </w:rPr>
              <w:t xml:space="preserve">R081</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Intervention for job burnout reduction among a sample of Nigerian lecturers.</w:t>
            </w:r>
          </w:p>
        </w:tc>
        <w:tc>
          <w:tcPr>
            <w:tcW w:type="dxa" w:w="935"/>
            <w:shd w:fill="f9f9f7" w:val="clear"/>
          </w:tcPr>
          <w:p>
            <w:pPr>
              <w:jc w:val="left"/>
            </w:pPr>
            <w:r>
              <w:rPr>
                <w:rFonts w:ascii="Calibri" w:cs="Calibri" w:eastAsia="Calibri" w:hAnsi="Calibri"/>
                <w:sz w:val="13"/>
                <w:szCs w:val="13"/>
              </w:rPr>
              <w:t xml:space="preserve">Teachers/education</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CBT/stress mgmt</w:t>
            </w:r>
          </w:p>
        </w:tc>
        <w:tc>
          <w:tcPr>
            <w:tcW w:type="dxa" w:w="748"/>
            <w:shd w:fill="f9f9f7" w:val="clear"/>
          </w:tcPr>
          <w:p>
            <w:pPr>
              <w:jc w:val="left"/>
            </w:pPr>
            <w:r>
              <w:rPr>
                <w:rFonts w:ascii="Calibri" w:cs="Calibri" w:eastAsia="Calibri" w:hAnsi="Calibri"/>
                <w:sz w:val="13"/>
                <w:szCs w:val="13"/>
              </w:rPr>
              <w:t xml:space="preserve">NR</w:t>
            </w:r>
          </w:p>
        </w:tc>
        <w:tc>
          <w:tcPr>
            <w:tcW w:type="dxa" w:w="561"/>
            <w:shd w:fill="f9f9f7" w:val="clear"/>
          </w:tcPr>
          <w:p>
            <w:pPr>
              <w:jc w:val="left"/>
            </w:pPr>
            <w:r>
              <w:rPr>
                <w:rFonts w:ascii="Calibri" w:cs="Calibri" w:eastAsia="Calibri" w:hAnsi="Calibri"/>
                <w:sz w:val="13"/>
                <w:szCs w:val="13"/>
              </w:rPr>
              <w:t xml:space="preserve">OLBI</w:t>
            </w:r>
          </w:p>
        </w:tc>
        <w:tc>
          <w:tcPr>
            <w:tcW w:type="dxa" w:w="561"/>
            <w:shd w:fill="f9f9f7" w:val="clear"/>
          </w:tcPr>
          <w:p>
            <w:pPr>
              <w:jc w:val="left"/>
            </w:pPr>
            <w:r>
              <w:rPr>
                <w:rFonts w:ascii="Calibri" w:cs="Calibri" w:eastAsia="Calibri" w:hAnsi="Calibri"/>
                <w:sz w:val="13"/>
                <w:szCs w:val="13"/>
              </w:rPr>
              <w:t xml:space="preserve">80</w:t>
            </w:r>
          </w:p>
        </w:tc>
      </w:tr>
      <w:tr>
        <w:tc>
          <w:tcPr>
            <w:tcW w:type="dxa" w:w="561"/>
            <w:shd w:fill="ffffff" w:val="clear"/>
          </w:tcPr>
          <w:p>
            <w:pPr>
              <w:jc w:val="left"/>
            </w:pPr>
            <w:r>
              <w:rPr>
                <w:rFonts w:ascii="Calibri" w:cs="Calibri" w:eastAsia="Calibri" w:hAnsi="Calibri"/>
                <w:sz w:val="13"/>
                <w:szCs w:val="13"/>
              </w:rPr>
              <w:t xml:space="preserve">S048</w:t>
            </w:r>
          </w:p>
        </w:tc>
        <w:tc>
          <w:tcPr>
            <w:tcW w:type="dxa" w:w="748"/>
            <w:shd w:fill="ffffff" w:val="clear"/>
          </w:tcPr>
          <w:p>
            <w:pPr>
              <w:jc w:val="left"/>
            </w:pPr>
            <w:r>
              <w:rPr>
                <w:rFonts w:ascii="Calibri" w:cs="Calibri" w:eastAsia="Calibri" w:hAnsi="Calibri"/>
                <w:sz w:val="13"/>
                <w:szCs w:val="13"/>
              </w:rPr>
              <w:t xml:space="preserve">R082</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Digital Meditation to Target Employee Stress: A Randomized Clinical Trial.</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1458</w:t>
            </w:r>
          </w:p>
        </w:tc>
      </w:tr>
      <w:tr>
        <w:tc>
          <w:tcPr>
            <w:tcW w:type="dxa" w:w="561"/>
            <w:shd w:fill="f9f9f7" w:val="clear"/>
          </w:tcPr>
          <w:p>
            <w:pPr>
              <w:jc w:val="left"/>
            </w:pPr>
            <w:r>
              <w:rPr>
                <w:rFonts w:ascii="Calibri" w:cs="Calibri" w:eastAsia="Calibri" w:hAnsi="Calibri"/>
                <w:sz w:val="13"/>
                <w:szCs w:val="13"/>
              </w:rPr>
              <w:t xml:space="preserve">S049</w:t>
            </w:r>
          </w:p>
        </w:tc>
        <w:tc>
          <w:tcPr>
            <w:tcW w:type="dxa" w:w="748"/>
            <w:shd w:fill="f9f9f7" w:val="clear"/>
          </w:tcPr>
          <w:p>
            <w:pPr>
              <w:jc w:val="left"/>
            </w:pPr>
            <w:r>
              <w:rPr>
                <w:rFonts w:ascii="Calibri" w:cs="Calibri" w:eastAsia="Calibri" w:hAnsi="Calibri"/>
                <w:sz w:val="13"/>
                <w:szCs w:val="13"/>
              </w:rPr>
              <w:t xml:space="preserve">R083</w:t>
            </w:r>
          </w:p>
        </w:tc>
        <w:tc>
          <w:tcPr>
            <w:tcW w:type="dxa" w:w="468"/>
            <w:shd w:fill="f9f9f7" w:val="clear"/>
          </w:tcPr>
          <w:p>
            <w:pPr>
              <w:jc w:val="left"/>
            </w:pPr>
            <w:r>
              <w:rPr>
                <w:rFonts w:ascii="Calibri" w:cs="Calibri" w:eastAsia="Calibri" w:hAnsi="Calibri"/>
                <w:sz w:val="13"/>
                <w:szCs w:val="13"/>
              </w:rPr>
              <w:t xml:space="preserve">2020</w:t>
            </w:r>
          </w:p>
        </w:tc>
        <w:tc>
          <w:tcPr>
            <w:tcW w:type="dxa" w:w="3086"/>
            <w:shd w:fill="f9f9f7" w:val="clear"/>
          </w:tcPr>
          <w:p>
            <w:pPr>
              <w:jc w:val="left"/>
            </w:pPr>
            <w:r>
              <w:rPr>
                <w:rFonts w:ascii="Calibri" w:cs="Calibri" w:eastAsia="Calibri" w:hAnsi="Calibri"/>
                <w:sz w:val="13"/>
                <w:szCs w:val="13"/>
              </w:rPr>
              <w:t xml:space="preserve">Personalised yoga for burnout and traumatic stress in junior doctors.</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Blended</w:t>
            </w:r>
          </w:p>
        </w:tc>
        <w:tc>
          <w:tcPr>
            <w:tcW w:type="dxa" w:w="935"/>
            <w:shd w:fill="f9f9f7" w:val="clear"/>
          </w:tcPr>
          <w:p>
            <w:pPr>
              <w:jc w:val="left"/>
            </w:pPr>
            <w:r>
              <w:rPr>
                <w:rFonts w:ascii="Calibri" w:cs="Calibri" w:eastAsia="Calibri" w:hAnsi="Calibri"/>
                <w:sz w:val="13"/>
                <w:szCs w:val="13"/>
              </w:rPr>
              <w:t xml:space="preserve">Non-psych. (physical activity)</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21</w:t>
            </w:r>
          </w:p>
        </w:tc>
      </w:tr>
      <w:tr>
        <w:tc>
          <w:tcPr>
            <w:tcW w:type="dxa" w:w="561"/>
            <w:shd w:fill="ffffff" w:val="clear"/>
          </w:tcPr>
          <w:p>
            <w:pPr>
              <w:jc w:val="left"/>
            </w:pPr>
            <w:r>
              <w:rPr>
                <w:rFonts w:ascii="Calibri" w:cs="Calibri" w:eastAsia="Calibri" w:hAnsi="Calibri"/>
                <w:sz w:val="13"/>
                <w:szCs w:val="13"/>
              </w:rPr>
              <w:t xml:space="preserve">S050</w:t>
            </w:r>
          </w:p>
        </w:tc>
        <w:tc>
          <w:tcPr>
            <w:tcW w:type="dxa" w:w="748"/>
            <w:shd w:fill="ffffff" w:val="clear"/>
          </w:tcPr>
          <w:p>
            <w:pPr>
              <w:jc w:val="left"/>
            </w:pPr>
            <w:r>
              <w:rPr>
                <w:rFonts w:ascii="Calibri" w:cs="Calibri" w:eastAsia="Calibri" w:hAnsi="Calibri"/>
                <w:sz w:val="13"/>
                <w:szCs w:val="13"/>
              </w:rPr>
              <w:t xml:space="preserve">R085</w:t>
            </w:r>
          </w:p>
        </w:tc>
        <w:tc>
          <w:tcPr>
            <w:tcW w:type="dxa" w:w="468"/>
            <w:shd w:fill="ffffff" w:val="clear"/>
          </w:tcPr>
          <w:p>
            <w:pPr>
              <w:jc w:val="left"/>
            </w:pPr>
            <w:r>
              <w:rPr>
                <w:rFonts w:ascii="Calibri" w:cs="Calibri" w:eastAsia="Calibri" w:hAnsi="Calibri"/>
                <w:sz w:val="13"/>
                <w:szCs w:val="13"/>
              </w:rPr>
              <w:t xml:space="preserve">2020</w:t>
            </w:r>
          </w:p>
        </w:tc>
        <w:tc>
          <w:tcPr>
            <w:tcW w:type="dxa" w:w="3086"/>
            <w:shd w:fill="ffffff" w:val="clear"/>
          </w:tcPr>
          <w:p>
            <w:pPr>
              <w:jc w:val="left"/>
            </w:pPr>
            <w:r>
              <w:rPr>
                <w:rFonts w:ascii="Calibri" w:cs="Calibri" w:eastAsia="Calibri" w:hAnsi="Calibri"/>
                <w:sz w:val="13"/>
                <w:szCs w:val="13"/>
              </w:rPr>
              <w:t xml:space="preserve">A preliminary comparison of the efficacy of online Acceptance and Commitment Therapy (ACT)…</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ACT</w:t>
            </w:r>
          </w:p>
        </w:tc>
        <w:tc>
          <w:tcPr>
            <w:tcW w:type="dxa" w:w="748"/>
            <w:shd w:fill="ffffff" w:val="clear"/>
          </w:tcPr>
          <w:p>
            <w:pPr>
              <w:jc w:val="left"/>
            </w:pPr>
            <w:r>
              <w:rPr>
                <w:rFonts w:ascii="Calibri" w:cs="Calibri" w:eastAsia="Calibri" w:hAnsi="Calibri"/>
                <w:sz w:val="13"/>
                <w:szCs w:val="13"/>
              </w:rPr>
              <w:t xml:space="preserve">Head-to-head</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42</w:t>
            </w:r>
          </w:p>
        </w:tc>
      </w:tr>
      <w:tr>
        <w:tc>
          <w:tcPr>
            <w:tcW w:type="dxa" w:w="561"/>
            <w:shd w:fill="f9f9f7" w:val="clear"/>
          </w:tcPr>
          <w:p>
            <w:pPr>
              <w:jc w:val="left"/>
            </w:pPr>
            <w:r>
              <w:rPr>
                <w:rFonts w:ascii="Calibri" w:cs="Calibri" w:eastAsia="Calibri" w:hAnsi="Calibri"/>
                <w:sz w:val="13"/>
                <w:szCs w:val="13"/>
              </w:rPr>
              <w:t xml:space="preserve">S051</w:t>
            </w:r>
          </w:p>
        </w:tc>
        <w:tc>
          <w:tcPr>
            <w:tcW w:type="dxa" w:w="748"/>
            <w:shd w:fill="f9f9f7" w:val="clear"/>
          </w:tcPr>
          <w:p>
            <w:pPr>
              <w:jc w:val="left"/>
            </w:pPr>
            <w:r>
              <w:rPr>
                <w:rFonts w:ascii="Calibri" w:cs="Calibri" w:eastAsia="Calibri" w:hAnsi="Calibri"/>
                <w:sz w:val="13"/>
                <w:szCs w:val="13"/>
              </w:rPr>
              <w:t xml:space="preserve">R086</w:t>
            </w:r>
          </w:p>
        </w:tc>
        <w:tc>
          <w:tcPr>
            <w:tcW w:type="dxa" w:w="468"/>
            <w:shd w:fill="f9f9f7" w:val="clear"/>
          </w:tcPr>
          <w:p>
            <w:pPr>
              <w:jc w:val="left"/>
            </w:pPr>
            <w:r>
              <w:rPr>
                <w:rFonts w:ascii="Calibri" w:cs="Calibri" w:eastAsia="Calibri" w:hAnsi="Calibri"/>
                <w:sz w:val="13"/>
                <w:szCs w:val="13"/>
              </w:rPr>
              <w:t xml:space="preserve">2021</w:t>
            </w:r>
          </w:p>
        </w:tc>
        <w:tc>
          <w:tcPr>
            <w:tcW w:type="dxa" w:w="3086"/>
            <w:shd w:fill="f9f9f7" w:val="clear"/>
          </w:tcPr>
          <w:p>
            <w:pPr>
              <w:jc w:val="left"/>
            </w:pPr>
            <w:r>
              <w:rPr>
                <w:rFonts w:ascii="Calibri" w:cs="Calibri" w:eastAsia="Calibri" w:hAnsi="Calibri"/>
                <w:sz w:val="13"/>
                <w:szCs w:val="13"/>
              </w:rPr>
              <w:t xml:space="preserve">A Mindfulness-Based Cognitive Therapy (MBCT) Intervention to Improve Resilience and Mitigate…</w:t>
            </w:r>
          </w:p>
        </w:tc>
        <w:tc>
          <w:tcPr>
            <w:tcW w:type="dxa" w:w="935"/>
            <w:shd w:fill="f9f9f7" w:val="clear"/>
          </w:tcPr>
          <w:p>
            <w:pPr>
              <w:jc w:val="left"/>
            </w:pPr>
            <w:r>
              <w:rPr>
                <w:rFonts w:ascii="Calibri" w:cs="Calibri" w:eastAsia="Calibri" w:hAnsi="Calibri"/>
                <w:sz w:val="13"/>
                <w:szCs w:val="13"/>
              </w:rPr>
              <w:t xml:space="preserve">Nurses</w:t>
            </w:r>
          </w:p>
        </w:tc>
        <w:tc>
          <w:tcPr>
            <w:tcW w:type="dxa" w:w="748"/>
            <w:shd w:fill="f9f9f7" w:val="clear"/>
          </w:tcPr>
          <w:p>
            <w:pPr>
              <w:jc w:val="left"/>
            </w:pPr>
            <w:r>
              <w:rPr>
                <w:rFonts w:ascii="Calibri" w:cs="Calibri" w:eastAsia="Calibri" w:hAnsi="Calibri"/>
                <w:sz w:val="13"/>
                <w:szCs w:val="13"/>
              </w:rPr>
              <w:t xml:space="preserve">Blended</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101</w:t>
            </w:r>
          </w:p>
        </w:tc>
      </w:tr>
      <w:tr>
        <w:tc>
          <w:tcPr>
            <w:tcW w:type="dxa" w:w="561"/>
            <w:shd w:fill="ffffff" w:val="clear"/>
          </w:tcPr>
          <w:p>
            <w:pPr>
              <w:jc w:val="left"/>
            </w:pPr>
            <w:r>
              <w:rPr>
                <w:rFonts w:ascii="Calibri" w:cs="Calibri" w:eastAsia="Calibri" w:hAnsi="Calibri"/>
                <w:sz w:val="13"/>
                <w:szCs w:val="13"/>
              </w:rPr>
              <w:t xml:space="preserve">S052</w:t>
            </w:r>
          </w:p>
        </w:tc>
        <w:tc>
          <w:tcPr>
            <w:tcW w:type="dxa" w:w="748"/>
            <w:shd w:fill="ffffff" w:val="clear"/>
          </w:tcPr>
          <w:p>
            <w:pPr>
              <w:jc w:val="left"/>
            </w:pPr>
            <w:r>
              <w:rPr>
                <w:rFonts w:ascii="Calibri" w:cs="Calibri" w:eastAsia="Calibri" w:hAnsi="Calibri"/>
                <w:sz w:val="13"/>
                <w:szCs w:val="13"/>
              </w:rPr>
              <w:t xml:space="preserve">R087</w:t>
            </w:r>
          </w:p>
        </w:tc>
        <w:tc>
          <w:tcPr>
            <w:tcW w:type="dxa" w:w="468"/>
            <w:shd w:fill="ffffff" w:val="clear"/>
          </w:tcPr>
          <w:p>
            <w:pPr>
              <w:jc w:val="left"/>
            </w:pPr>
            <w:r>
              <w:rPr>
                <w:rFonts w:ascii="Calibri" w:cs="Calibri" w:eastAsia="Calibri" w:hAnsi="Calibri"/>
                <w:sz w:val="13"/>
                <w:szCs w:val="13"/>
              </w:rPr>
              <w:t xml:space="preserve">2021</w:t>
            </w:r>
          </w:p>
        </w:tc>
        <w:tc>
          <w:tcPr>
            <w:tcW w:type="dxa" w:w="3086"/>
            <w:shd w:fill="ffffff" w:val="clear"/>
          </w:tcPr>
          <w:p>
            <w:pPr>
              <w:jc w:val="left"/>
            </w:pPr>
            <w:r>
              <w:rPr>
                <w:rFonts w:ascii="Calibri" w:cs="Calibri" w:eastAsia="Calibri" w:hAnsi="Calibri"/>
                <w:sz w:val="13"/>
                <w:szCs w:val="13"/>
              </w:rPr>
              <w:t xml:space="preserve">The Effectiveness of an Online Positive Psychology Intervention among Healthcare…</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Positive psych.</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38</w:t>
            </w:r>
          </w:p>
        </w:tc>
      </w:tr>
      <w:tr>
        <w:tc>
          <w:tcPr>
            <w:tcW w:type="dxa" w:w="561"/>
            <w:shd w:fill="f9f9f7" w:val="clear"/>
          </w:tcPr>
          <w:p>
            <w:pPr>
              <w:jc w:val="left"/>
            </w:pPr>
            <w:r>
              <w:rPr>
                <w:rFonts w:ascii="Calibri" w:cs="Calibri" w:eastAsia="Calibri" w:hAnsi="Calibri"/>
                <w:sz w:val="13"/>
                <w:szCs w:val="13"/>
              </w:rPr>
              <w:t xml:space="preserve">S053</w:t>
            </w:r>
          </w:p>
        </w:tc>
        <w:tc>
          <w:tcPr>
            <w:tcW w:type="dxa" w:w="748"/>
            <w:shd w:fill="f9f9f7" w:val="clear"/>
          </w:tcPr>
          <w:p>
            <w:pPr>
              <w:jc w:val="left"/>
            </w:pPr>
            <w:r>
              <w:rPr>
                <w:rFonts w:ascii="Calibri" w:cs="Calibri" w:eastAsia="Calibri" w:hAnsi="Calibri"/>
                <w:sz w:val="13"/>
                <w:szCs w:val="13"/>
              </w:rPr>
              <w:t xml:space="preserve">R089</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Mindfulness-Based Social Work and Self-Care with Social Work Professionals: Replication and…</w:t>
            </w:r>
          </w:p>
        </w:tc>
        <w:tc>
          <w:tcPr>
            <w:tcW w:type="dxa" w:w="935"/>
            <w:shd w:fill="f9f9f7" w:val="clear"/>
          </w:tcPr>
          <w:p>
            <w:pPr>
              <w:jc w:val="left"/>
            </w:pPr>
            <w:r>
              <w:rPr>
                <w:rFonts w:ascii="Calibri" w:cs="Calibri" w:eastAsia="Calibri" w:hAnsi="Calibri"/>
                <w:sz w:val="13"/>
                <w:szCs w:val="13"/>
              </w:rPr>
              <w:t xml:space="preserve">Mental-health/social care</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60</w:t>
            </w:r>
          </w:p>
        </w:tc>
      </w:tr>
      <w:tr>
        <w:tc>
          <w:tcPr>
            <w:tcW w:type="dxa" w:w="561"/>
            <w:shd w:fill="ffffff" w:val="clear"/>
          </w:tcPr>
          <w:p>
            <w:pPr>
              <w:jc w:val="left"/>
            </w:pPr>
            <w:r>
              <w:rPr>
                <w:rFonts w:ascii="Calibri" w:cs="Calibri" w:eastAsia="Calibri" w:hAnsi="Calibri"/>
                <w:sz w:val="13"/>
                <w:szCs w:val="13"/>
              </w:rPr>
              <w:t xml:space="preserve">S054</w:t>
            </w:r>
          </w:p>
        </w:tc>
        <w:tc>
          <w:tcPr>
            <w:tcW w:type="dxa" w:w="748"/>
            <w:shd w:fill="ffffff" w:val="clear"/>
          </w:tcPr>
          <w:p>
            <w:pPr>
              <w:jc w:val="left"/>
            </w:pPr>
            <w:r>
              <w:rPr>
                <w:rFonts w:ascii="Calibri" w:cs="Calibri" w:eastAsia="Calibri" w:hAnsi="Calibri"/>
                <w:sz w:val="13"/>
                <w:szCs w:val="13"/>
              </w:rPr>
              <w:t xml:space="preserve">R090</w:t>
            </w:r>
          </w:p>
        </w:tc>
        <w:tc>
          <w:tcPr>
            <w:tcW w:type="dxa" w:w="468"/>
            <w:shd w:fill="ffffff" w:val="clear"/>
          </w:tcPr>
          <w:p>
            <w:pPr>
              <w:jc w:val="left"/>
            </w:pPr>
            <w:r>
              <w:rPr>
                <w:rFonts w:ascii="Calibri" w:cs="Calibri" w:eastAsia="Calibri" w:hAnsi="Calibri"/>
                <w:sz w:val="13"/>
                <w:szCs w:val="13"/>
              </w:rPr>
              <w:t xml:space="preserve">2016</w:t>
            </w:r>
          </w:p>
        </w:tc>
        <w:tc>
          <w:tcPr>
            <w:tcW w:type="dxa" w:w="3086"/>
            <w:shd w:fill="ffffff" w:val="clear"/>
          </w:tcPr>
          <w:p>
            <w:pPr>
              <w:jc w:val="left"/>
            </w:pPr>
            <w:r>
              <w:rPr>
                <w:rFonts w:ascii="Calibri" w:cs="Calibri" w:eastAsia="Calibri" w:hAnsi="Calibri"/>
                <w:sz w:val="13"/>
                <w:szCs w:val="13"/>
              </w:rPr>
              <w:t xml:space="preserve">A randomized, controlled study of an online intervention to promote job satisfaction and…</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290</w:t>
            </w:r>
          </w:p>
        </w:tc>
      </w:tr>
      <w:tr>
        <w:tc>
          <w:tcPr>
            <w:tcW w:type="dxa" w:w="561"/>
            <w:shd w:fill="f9f9f7" w:val="clear"/>
          </w:tcPr>
          <w:p>
            <w:pPr>
              <w:jc w:val="left"/>
            </w:pPr>
            <w:r>
              <w:rPr>
                <w:rFonts w:ascii="Calibri" w:cs="Calibri" w:eastAsia="Calibri" w:hAnsi="Calibri"/>
                <w:sz w:val="13"/>
                <w:szCs w:val="13"/>
              </w:rPr>
              <w:t xml:space="preserve">S055</w:t>
            </w:r>
          </w:p>
        </w:tc>
        <w:tc>
          <w:tcPr>
            <w:tcW w:type="dxa" w:w="748"/>
            <w:shd w:fill="f9f9f7" w:val="clear"/>
          </w:tcPr>
          <w:p>
            <w:pPr>
              <w:jc w:val="left"/>
            </w:pPr>
            <w:r>
              <w:rPr>
                <w:rFonts w:ascii="Calibri" w:cs="Calibri" w:eastAsia="Calibri" w:hAnsi="Calibri"/>
                <w:sz w:val="13"/>
                <w:szCs w:val="13"/>
              </w:rPr>
              <w:t xml:space="preserve">R096</w:t>
            </w:r>
          </w:p>
        </w:tc>
        <w:tc>
          <w:tcPr>
            <w:tcW w:type="dxa" w:w="468"/>
            <w:shd w:fill="f9f9f7" w:val="clear"/>
          </w:tcPr>
          <w:p>
            <w:pPr>
              <w:jc w:val="left"/>
            </w:pPr>
            <w:r>
              <w:rPr>
                <w:rFonts w:ascii="Calibri" w:cs="Calibri" w:eastAsia="Calibri" w:hAnsi="Calibri"/>
                <w:sz w:val="13"/>
                <w:szCs w:val="13"/>
              </w:rPr>
              <w:t xml:space="preserve">2022</w:t>
            </w:r>
          </w:p>
        </w:tc>
        <w:tc>
          <w:tcPr>
            <w:tcW w:type="dxa" w:w="3086"/>
            <w:shd w:fill="f9f9f7" w:val="clear"/>
          </w:tcPr>
          <w:p>
            <w:pPr>
              <w:jc w:val="left"/>
            </w:pPr>
            <w:r>
              <w:rPr>
                <w:rFonts w:ascii="Calibri" w:cs="Calibri" w:eastAsia="Calibri" w:hAnsi="Calibri"/>
                <w:sz w:val="13"/>
                <w:szCs w:val="13"/>
              </w:rPr>
              <w:t xml:space="preserve">Positive expressive writing as a tool for alleviating burnout and enhancing wellbeing in…</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Positive psych.</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66</w:t>
            </w:r>
          </w:p>
        </w:tc>
      </w:tr>
      <w:tr>
        <w:tc>
          <w:tcPr>
            <w:tcW w:type="dxa" w:w="561"/>
            <w:shd w:fill="ffffff" w:val="clear"/>
          </w:tcPr>
          <w:p>
            <w:pPr>
              <w:jc w:val="left"/>
            </w:pPr>
            <w:r>
              <w:rPr>
                <w:rFonts w:ascii="Calibri" w:cs="Calibri" w:eastAsia="Calibri" w:hAnsi="Calibri"/>
                <w:sz w:val="13"/>
                <w:szCs w:val="13"/>
              </w:rPr>
              <w:t xml:space="preserve">S056</w:t>
            </w:r>
          </w:p>
        </w:tc>
        <w:tc>
          <w:tcPr>
            <w:tcW w:type="dxa" w:w="748"/>
            <w:shd w:fill="ffffff" w:val="clear"/>
          </w:tcPr>
          <w:p>
            <w:pPr>
              <w:jc w:val="left"/>
            </w:pPr>
            <w:r>
              <w:rPr>
                <w:rFonts w:ascii="Calibri" w:cs="Calibri" w:eastAsia="Calibri" w:hAnsi="Calibri"/>
                <w:sz w:val="13"/>
                <w:szCs w:val="13"/>
              </w:rPr>
              <w:t xml:space="preserve">R097</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Effects of online content-focused coaching on reducing the risk of professional burnout among…</w:t>
            </w:r>
          </w:p>
        </w:tc>
        <w:tc>
          <w:tcPr>
            <w:tcW w:type="dxa" w:w="935"/>
            <w:shd w:fill="ffffff" w:val="clear"/>
          </w:tcPr>
          <w:p>
            <w:pPr>
              <w:jc w:val="left"/>
            </w:pPr>
            <w:r>
              <w:rPr>
                <w:rFonts w:ascii="Calibri" w:cs="Calibri" w:eastAsia="Calibri" w:hAnsi="Calibri"/>
                <w:sz w:val="13"/>
                <w:szCs w:val="13"/>
              </w:rPr>
              <w:t xml:space="preserve">Teachers/education</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Non-psych. (professional training)</w:t>
            </w:r>
          </w:p>
        </w:tc>
        <w:tc>
          <w:tcPr>
            <w:tcW w:type="dxa" w:w="748"/>
            <w:shd w:fill="ffffff" w:val="clear"/>
          </w:tcPr>
          <w:p>
            <w:pPr>
              <w:jc w:val="left"/>
            </w:pPr>
            <w:r>
              <w:rPr>
                <w:rFonts w:ascii="Calibri" w:cs="Calibri" w:eastAsia="Calibri" w:hAnsi="Calibri"/>
                <w:sz w:val="13"/>
                <w:szCs w:val="13"/>
              </w:rPr>
              <w:t xml:space="preserve">Usual/none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200</w:t>
            </w:r>
          </w:p>
        </w:tc>
      </w:tr>
      <w:tr>
        <w:tc>
          <w:tcPr>
            <w:tcW w:type="dxa" w:w="561"/>
            <w:shd w:fill="f9f9f7" w:val="clear"/>
          </w:tcPr>
          <w:p>
            <w:pPr>
              <w:jc w:val="left"/>
            </w:pPr>
            <w:r>
              <w:rPr>
                <w:rFonts w:ascii="Calibri" w:cs="Calibri" w:eastAsia="Calibri" w:hAnsi="Calibri"/>
                <w:sz w:val="13"/>
                <w:szCs w:val="13"/>
              </w:rPr>
              <w:t xml:space="preserve">S057</w:t>
            </w:r>
          </w:p>
        </w:tc>
        <w:tc>
          <w:tcPr>
            <w:tcW w:type="dxa" w:w="748"/>
            <w:shd w:fill="f9f9f7" w:val="clear"/>
          </w:tcPr>
          <w:p>
            <w:pPr>
              <w:jc w:val="left"/>
            </w:pPr>
            <w:r>
              <w:rPr>
                <w:rFonts w:ascii="Calibri" w:cs="Calibri" w:eastAsia="Calibri" w:hAnsi="Calibri"/>
                <w:sz w:val="13"/>
                <w:szCs w:val="13"/>
              </w:rPr>
              <w:t xml:space="preserve">R099</w:t>
            </w:r>
          </w:p>
        </w:tc>
        <w:tc>
          <w:tcPr>
            <w:tcW w:type="dxa" w:w="468"/>
            <w:shd w:fill="f9f9f7" w:val="clear"/>
          </w:tcPr>
          <w:p>
            <w:pPr>
              <w:jc w:val="left"/>
            </w:pPr>
            <w:r>
              <w:rPr>
                <w:rFonts w:ascii="Calibri" w:cs="Calibri" w:eastAsia="Calibri" w:hAnsi="Calibri"/>
                <w:sz w:val="13"/>
                <w:szCs w:val="13"/>
              </w:rPr>
              <w:t xml:space="preserve">2025</w:t>
            </w:r>
          </w:p>
        </w:tc>
        <w:tc>
          <w:tcPr>
            <w:tcW w:type="dxa" w:w="3086"/>
            <w:shd w:fill="f9f9f7" w:val="clear"/>
          </w:tcPr>
          <w:p>
            <w:pPr>
              <w:jc w:val="left"/>
            </w:pPr>
            <w:r>
              <w:rPr>
                <w:rFonts w:ascii="Calibri" w:cs="Calibri" w:eastAsia="Calibri" w:hAnsi="Calibri"/>
                <w:sz w:val="13"/>
                <w:szCs w:val="13"/>
              </w:rPr>
              <w:t xml:space="preserve">Evaluating an online four-session loving-kindness and compassion meditation training on…</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Compassion</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82</w:t>
            </w:r>
          </w:p>
        </w:tc>
      </w:tr>
      <w:tr>
        <w:tc>
          <w:tcPr>
            <w:tcW w:type="dxa" w:w="561"/>
            <w:shd w:fill="ffffff" w:val="clear"/>
          </w:tcPr>
          <w:p>
            <w:pPr>
              <w:jc w:val="left"/>
            </w:pPr>
            <w:r>
              <w:rPr>
                <w:rFonts w:ascii="Calibri" w:cs="Calibri" w:eastAsia="Calibri" w:hAnsi="Calibri"/>
                <w:sz w:val="13"/>
                <w:szCs w:val="13"/>
              </w:rPr>
              <w:t xml:space="preserve">S058</w:t>
            </w:r>
          </w:p>
        </w:tc>
        <w:tc>
          <w:tcPr>
            <w:tcW w:type="dxa" w:w="748"/>
            <w:shd w:fill="ffffff" w:val="clear"/>
          </w:tcPr>
          <w:p>
            <w:pPr>
              <w:jc w:val="left"/>
            </w:pPr>
            <w:r>
              <w:rPr>
                <w:rFonts w:ascii="Calibri" w:cs="Calibri" w:eastAsia="Calibri" w:hAnsi="Calibri"/>
                <w:sz w:val="13"/>
                <w:szCs w:val="13"/>
              </w:rPr>
              <w:t xml:space="preserve">R101</w:t>
            </w:r>
          </w:p>
        </w:tc>
        <w:tc>
          <w:tcPr>
            <w:tcW w:type="dxa" w:w="468"/>
            <w:shd w:fill="ffffff" w:val="clear"/>
          </w:tcPr>
          <w:p>
            <w:pPr>
              <w:jc w:val="left"/>
            </w:pPr>
            <w:r>
              <w:rPr>
                <w:rFonts w:ascii="Calibri" w:cs="Calibri" w:eastAsia="Calibri" w:hAnsi="Calibri"/>
                <w:sz w:val="13"/>
                <w:szCs w:val="13"/>
              </w:rPr>
              <w:t xml:space="preserve">2020</w:t>
            </w:r>
          </w:p>
        </w:tc>
        <w:tc>
          <w:tcPr>
            <w:tcW w:type="dxa" w:w="3086"/>
            <w:shd w:fill="ffffff" w:val="clear"/>
          </w:tcPr>
          <w:p>
            <w:pPr>
              <w:jc w:val="left"/>
            </w:pPr>
            <w:r>
              <w:rPr>
                <w:rFonts w:ascii="Calibri" w:cs="Calibri" w:eastAsia="Calibri" w:hAnsi="Calibri"/>
                <w:sz w:val="13"/>
                <w:szCs w:val="13"/>
              </w:rPr>
              <w:t xml:space="preserve">The effect of a gratitude program on job stress &amp; burnout in Esfahan prehospital technicians</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Blended</w:t>
            </w:r>
          </w:p>
        </w:tc>
        <w:tc>
          <w:tcPr>
            <w:tcW w:type="dxa" w:w="935"/>
            <w:shd w:fill="ffffff" w:val="clear"/>
          </w:tcPr>
          <w:p>
            <w:pPr>
              <w:jc w:val="left"/>
            </w:pPr>
            <w:r>
              <w:rPr>
                <w:rFonts w:ascii="Calibri" w:cs="Calibri" w:eastAsia="Calibri" w:hAnsi="Calibri"/>
                <w:sz w:val="13"/>
                <w:szCs w:val="13"/>
              </w:rPr>
              <w:t xml:space="preserve">Positive psych.</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80</w:t>
            </w:r>
          </w:p>
        </w:tc>
      </w:tr>
      <w:tr>
        <w:tc>
          <w:tcPr>
            <w:tcW w:type="dxa" w:w="561"/>
            <w:shd w:fill="f9f9f7" w:val="clear"/>
          </w:tcPr>
          <w:p>
            <w:pPr>
              <w:jc w:val="left"/>
            </w:pPr>
            <w:r>
              <w:rPr>
                <w:rFonts w:ascii="Calibri" w:cs="Calibri" w:eastAsia="Calibri" w:hAnsi="Calibri"/>
                <w:sz w:val="13"/>
                <w:szCs w:val="13"/>
              </w:rPr>
              <w:t xml:space="preserve">S059</w:t>
            </w:r>
          </w:p>
        </w:tc>
        <w:tc>
          <w:tcPr>
            <w:tcW w:type="dxa" w:w="748"/>
            <w:shd w:fill="f9f9f7" w:val="clear"/>
          </w:tcPr>
          <w:p>
            <w:pPr>
              <w:jc w:val="left"/>
            </w:pPr>
            <w:r>
              <w:rPr>
                <w:rFonts w:ascii="Calibri" w:cs="Calibri" w:eastAsia="Calibri" w:hAnsi="Calibri"/>
                <w:sz w:val="13"/>
                <w:szCs w:val="13"/>
              </w:rPr>
              <w:t xml:space="preserve">R105</w:t>
            </w:r>
          </w:p>
        </w:tc>
        <w:tc>
          <w:tcPr>
            <w:tcW w:type="dxa" w:w="468"/>
            <w:shd w:fill="f9f9f7" w:val="clear"/>
          </w:tcPr>
          <w:p>
            <w:pPr>
              <w:jc w:val="left"/>
            </w:pPr>
            <w:r>
              <w:rPr>
                <w:rFonts w:ascii="Calibri" w:cs="Calibri" w:eastAsia="Calibri" w:hAnsi="Calibri"/>
                <w:sz w:val="13"/>
                <w:szCs w:val="13"/>
              </w:rPr>
              <w:t xml:space="preserve">2019</w:t>
            </w:r>
          </w:p>
        </w:tc>
        <w:tc>
          <w:tcPr>
            <w:tcW w:type="dxa" w:w="3086"/>
            <w:shd w:fill="f9f9f7" w:val="clear"/>
          </w:tcPr>
          <w:p>
            <w:pPr>
              <w:jc w:val="left"/>
            </w:pPr>
            <w:r>
              <w:rPr>
                <w:rFonts w:ascii="Calibri" w:cs="Calibri" w:eastAsia="Calibri" w:hAnsi="Calibri"/>
                <w:sz w:val="13"/>
                <w:szCs w:val="13"/>
              </w:rPr>
              <w:t xml:space="preserve">A Randomized Controlled Trial of a Longitudinal Mindfulness Intervention to Decrease Burnout…</w:t>
            </w:r>
          </w:p>
        </w:tc>
        <w:tc>
          <w:tcPr>
            <w:tcW w:type="dxa" w:w="935"/>
            <w:shd w:fill="f9f9f7" w:val="clear"/>
          </w:tcPr>
          <w:p>
            <w:pPr>
              <w:jc w:val="left"/>
            </w:pPr>
            <w:r>
              <w:rPr>
                <w:rFonts w:ascii="Calibri" w:cs="Calibri" w:eastAsia="Calibri" w:hAnsi="Calibri"/>
                <w:sz w:val="13"/>
                <w:szCs w:val="13"/>
              </w:rPr>
              <w:t xml:space="preserve">Physicians/trainees</w:t>
            </w:r>
          </w:p>
        </w:tc>
        <w:tc>
          <w:tcPr>
            <w:tcW w:type="dxa" w:w="748"/>
            <w:shd w:fill="f9f9f7" w:val="clear"/>
          </w:tcPr>
          <w:p>
            <w:pPr>
              <w:jc w:val="left"/>
            </w:pPr>
            <w:r>
              <w:rPr>
                <w:rFonts w:ascii="Calibri" w:cs="Calibri" w:eastAsia="Calibri" w:hAnsi="Calibri"/>
                <w:sz w:val="13"/>
                <w:szCs w:val="13"/>
              </w:rPr>
              <w:t xml:space="preserve">Blended</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NR</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69</w:t>
            </w:r>
          </w:p>
        </w:tc>
      </w:tr>
      <w:tr>
        <w:tc>
          <w:tcPr>
            <w:tcW w:type="dxa" w:w="561"/>
            <w:shd w:fill="ffffff" w:val="clear"/>
          </w:tcPr>
          <w:p>
            <w:pPr>
              <w:jc w:val="left"/>
            </w:pPr>
            <w:r>
              <w:rPr>
                <w:rFonts w:ascii="Calibri" w:cs="Calibri" w:eastAsia="Calibri" w:hAnsi="Calibri"/>
                <w:sz w:val="13"/>
                <w:szCs w:val="13"/>
              </w:rPr>
              <w:t xml:space="preserve">S060</w:t>
            </w:r>
          </w:p>
        </w:tc>
        <w:tc>
          <w:tcPr>
            <w:tcW w:type="dxa" w:w="748"/>
            <w:shd w:fill="ffffff" w:val="clear"/>
          </w:tcPr>
          <w:p>
            <w:pPr>
              <w:jc w:val="left"/>
            </w:pPr>
            <w:r>
              <w:rPr>
                <w:rFonts w:ascii="Calibri" w:cs="Calibri" w:eastAsia="Calibri" w:hAnsi="Calibri"/>
                <w:sz w:val="13"/>
                <w:szCs w:val="13"/>
              </w:rPr>
              <w:t xml:space="preserve">R109</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AIZEN Digital Meditation Intervention for Caregiver Burnout in Taiwan—A Pilot Randomized Trial</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CBI</w:t>
            </w:r>
          </w:p>
        </w:tc>
        <w:tc>
          <w:tcPr>
            <w:tcW w:type="dxa" w:w="561"/>
            <w:shd w:fill="ffffff" w:val="clear"/>
          </w:tcPr>
          <w:p>
            <w:pPr>
              <w:jc w:val="left"/>
            </w:pPr>
            <w:r>
              <w:rPr>
                <w:rFonts w:ascii="Calibri" w:cs="Calibri" w:eastAsia="Calibri" w:hAnsi="Calibri"/>
                <w:sz w:val="13"/>
                <w:szCs w:val="13"/>
              </w:rPr>
              <w:t xml:space="preserve">57</w:t>
            </w:r>
          </w:p>
        </w:tc>
      </w:tr>
      <w:tr>
        <w:tc>
          <w:tcPr>
            <w:tcW w:type="dxa" w:w="561"/>
            <w:shd w:fill="f9f9f7" w:val="clear"/>
          </w:tcPr>
          <w:p>
            <w:pPr>
              <w:jc w:val="left"/>
            </w:pPr>
            <w:r>
              <w:rPr>
                <w:rFonts w:ascii="Calibri" w:cs="Calibri" w:eastAsia="Calibri" w:hAnsi="Calibri"/>
                <w:sz w:val="13"/>
                <w:szCs w:val="13"/>
              </w:rPr>
              <w:t xml:space="preserve">S061</w:t>
            </w:r>
          </w:p>
        </w:tc>
        <w:tc>
          <w:tcPr>
            <w:tcW w:type="dxa" w:w="748"/>
            <w:shd w:fill="f9f9f7" w:val="clear"/>
          </w:tcPr>
          <w:p>
            <w:pPr>
              <w:jc w:val="left"/>
            </w:pPr>
            <w:r>
              <w:rPr>
                <w:rFonts w:ascii="Calibri" w:cs="Calibri" w:eastAsia="Calibri" w:hAnsi="Calibri"/>
                <w:sz w:val="13"/>
                <w:szCs w:val="13"/>
              </w:rPr>
              <w:t xml:space="preserve">R114</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Improving Teacher Wellbeing: A Randomized Pilot Study of an Online Self-Guided Single Session…</w:t>
            </w:r>
          </w:p>
        </w:tc>
        <w:tc>
          <w:tcPr>
            <w:tcW w:type="dxa" w:w="935"/>
            <w:shd w:fill="f9f9f7" w:val="clear"/>
          </w:tcPr>
          <w:p>
            <w:pPr>
              <w:jc w:val="left"/>
            </w:pPr>
            <w:r>
              <w:rPr>
                <w:rFonts w:ascii="Calibri" w:cs="Calibri" w:eastAsia="Calibri" w:hAnsi="Calibri"/>
                <w:sz w:val="13"/>
                <w:szCs w:val="13"/>
              </w:rPr>
              <w:t xml:space="preserve">Teachers/education</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122</w:t>
            </w:r>
          </w:p>
        </w:tc>
      </w:tr>
      <w:tr>
        <w:tc>
          <w:tcPr>
            <w:tcW w:type="dxa" w:w="561"/>
            <w:shd w:fill="ffffff" w:val="clear"/>
          </w:tcPr>
          <w:p>
            <w:pPr>
              <w:jc w:val="left"/>
            </w:pPr>
            <w:r>
              <w:rPr>
                <w:rFonts w:ascii="Calibri" w:cs="Calibri" w:eastAsia="Calibri" w:hAnsi="Calibri"/>
                <w:sz w:val="13"/>
                <w:szCs w:val="13"/>
              </w:rPr>
              <w:t xml:space="preserve">S062</w:t>
            </w:r>
          </w:p>
        </w:tc>
        <w:tc>
          <w:tcPr>
            <w:tcW w:type="dxa" w:w="748"/>
            <w:shd w:fill="ffffff" w:val="clear"/>
          </w:tcPr>
          <w:p>
            <w:pPr>
              <w:jc w:val="left"/>
            </w:pPr>
            <w:r>
              <w:rPr>
                <w:rFonts w:ascii="Calibri" w:cs="Calibri" w:eastAsia="Calibri" w:hAnsi="Calibri"/>
                <w:sz w:val="13"/>
                <w:szCs w:val="13"/>
              </w:rPr>
              <w:t xml:space="preserve">R115</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Healing the healers: A pilot randomised controlled trial to assess the effectiveness of a…</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Compassion</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MBI</w:t>
            </w:r>
          </w:p>
        </w:tc>
        <w:tc>
          <w:tcPr>
            <w:tcW w:type="dxa" w:w="561"/>
            <w:shd w:fill="ffffff" w:val="clear"/>
          </w:tcPr>
          <w:p>
            <w:pPr>
              <w:jc w:val="left"/>
            </w:pPr>
            <w:r>
              <w:rPr>
                <w:rFonts w:ascii="Calibri" w:cs="Calibri" w:eastAsia="Calibri" w:hAnsi="Calibri"/>
                <w:sz w:val="13"/>
                <w:szCs w:val="13"/>
              </w:rPr>
              <w:t xml:space="preserve">70</w:t>
            </w:r>
          </w:p>
        </w:tc>
      </w:tr>
      <w:tr>
        <w:tc>
          <w:tcPr>
            <w:tcW w:type="dxa" w:w="561"/>
            <w:shd w:fill="f9f9f7" w:val="clear"/>
          </w:tcPr>
          <w:p>
            <w:pPr>
              <w:jc w:val="left"/>
            </w:pPr>
            <w:r>
              <w:rPr>
                <w:rFonts w:ascii="Calibri" w:cs="Calibri" w:eastAsia="Calibri" w:hAnsi="Calibri"/>
                <w:sz w:val="13"/>
                <w:szCs w:val="13"/>
              </w:rPr>
              <w:t xml:space="preserve">S063</w:t>
            </w:r>
          </w:p>
        </w:tc>
        <w:tc>
          <w:tcPr>
            <w:tcW w:type="dxa" w:w="748"/>
            <w:shd w:fill="f9f9f7" w:val="clear"/>
          </w:tcPr>
          <w:p>
            <w:pPr>
              <w:jc w:val="left"/>
            </w:pPr>
            <w:r>
              <w:rPr>
                <w:rFonts w:ascii="Calibri" w:cs="Calibri" w:eastAsia="Calibri" w:hAnsi="Calibri"/>
                <w:sz w:val="13"/>
                <w:szCs w:val="13"/>
              </w:rPr>
              <w:t xml:space="preserve">R116</w:t>
            </w:r>
          </w:p>
        </w:tc>
        <w:tc>
          <w:tcPr>
            <w:tcW w:type="dxa" w:w="468"/>
            <w:shd w:fill="f9f9f7" w:val="clear"/>
          </w:tcPr>
          <w:p>
            <w:pPr>
              <w:jc w:val="left"/>
            </w:pPr>
            <w:r>
              <w:rPr>
                <w:rFonts w:ascii="Calibri" w:cs="Calibri" w:eastAsia="Calibri" w:hAnsi="Calibri"/>
                <w:sz w:val="13"/>
                <w:szCs w:val="13"/>
              </w:rPr>
              <w:t xml:space="preserve">2014</w:t>
            </w:r>
          </w:p>
        </w:tc>
        <w:tc>
          <w:tcPr>
            <w:tcW w:type="dxa" w:w="3086"/>
            <w:shd w:fill="f9f9f7" w:val="clear"/>
          </w:tcPr>
          <w:p>
            <w:pPr>
              <w:jc w:val="left"/>
            </w:pPr>
            <w:r>
              <w:rPr>
                <w:rFonts w:ascii="Calibri" w:cs="Calibri" w:eastAsia="Calibri" w:hAnsi="Calibri"/>
                <w:sz w:val="13"/>
                <w:szCs w:val="13"/>
              </w:rPr>
              <w:t xml:space="preserve">Efficacy of an internet-based problem-solving training for teachers: results of a randomized…</w:t>
            </w:r>
          </w:p>
        </w:tc>
        <w:tc>
          <w:tcPr>
            <w:tcW w:type="dxa" w:w="935"/>
            <w:shd w:fill="f9f9f7" w:val="clear"/>
          </w:tcPr>
          <w:p>
            <w:pPr>
              <w:jc w:val="left"/>
            </w:pPr>
            <w:r>
              <w:rPr>
                <w:rFonts w:ascii="Calibri" w:cs="Calibri" w:eastAsia="Calibri" w:hAnsi="Calibri"/>
                <w:sz w:val="13"/>
                <w:szCs w:val="13"/>
              </w:rPr>
              <w:t xml:space="preserve">Teachers/education</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CBT/stress mgmt</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150</w:t>
            </w:r>
          </w:p>
        </w:tc>
      </w:tr>
      <w:tr>
        <w:tc>
          <w:tcPr>
            <w:tcW w:type="dxa" w:w="561"/>
            <w:shd w:fill="ffffff" w:val="clear"/>
          </w:tcPr>
          <w:p>
            <w:pPr>
              <w:jc w:val="left"/>
            </w:pPr>
            <w:r>
              <w:rPr>
                <w:rFonts w:ascii="Calibri" w:cs="Calibri" w:eastAsia="Calibri" w:hAnsi="Calibri"/>
                <w:sz w:val="13"/>
                <w:szCs w:val="13"/>
              </w:rPr>
              <w:t xml:space="preserve">S064</w:t>
            </w:r>
          </w:p>
        </w:tc>
        <w:tc>
          <w:tcPr>
            <w:tcW w:type="dxa" w:w="748"/>
            <w:shd w:fill="ffffff" w:val="clear"/>
          </w:tcPr>
          <w:p>
            <w:pPr>
              <w:jc w:val="left"/>
            </w:pPr>
            <w:r>
              <w:rPr>
                <w:rFonts w:ascii="Calibri" w:cs="Calibri" w:eastAsia="Calibri" w:hAnsi="Calibri"/>
                <w:sz w:val="13"/>
                <w:szCs w:val="13"/>
              </w:rPr>
              <w:t xml:space="preserve">R117</w:t>
            </w:r>
          </w:p>
        </w:tc>
        <w:tc>
          <w:tcPr>
            <w:tcW w:type="dxa" w:w="468"/>
            <w:shd w:fill="ffffff" w:val="clear"/>
          </w:tcPr>
          <w:p>
            <w:pPr>
              <w:jc w:val="left"/>
            </w:pPr>
            <w:r>
              <w:rPr>
                <w:rFonts w:ascii="Calibri" w:cs="Calibri" w:eastAsia="Calibri" w:hAnsi="Calibri"/>
                <w:sz w:val="13"/>
                <w:szCs w:val="13"/>
              </w:rPr>
              <w:t xml:space="preserve">2026</w:t>
            </w:r>
          </w:p>
        </w:tc>
        <w:tc>
          <w:tcPr>
            <w:tcW w:type="dxa" w:w="3086"/>
            <w:shd w:fill="ffffff" w:val="clear"/>
          </w:tcPr>
          <w:p>
            <w:pPr>
              <w:jc w:val="left"/>
            </w:pPr>
            <w:r>
              <w:rPr>
                <w:rFonts w:ascii="Calibri" w:cs="Calibri" w:eastAsia="Calibri" w:hAnsi="Calibri"/>
                <w:sz w:val="13"/>
                <w:szCs w:val="13"/>
              </w:rPr>
              <w:t xml:space="preserve">Comparing the effectiveness of two mobile cognitive behavioral interventions for employee…</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113</w:t>
            </w:r>
          </w:p>
        </w:tc>
      </w:tr>
      <w:tr>
        <w:tc>
          <w:tcPr>
            <w:tcW w:type="dxa" w:w="561"/>
            <w:shd w:fill="f9f9f7" w:val="clear"/>
          </w:tcPr>
          <w:p>
            <w:pPr>
              <w:jc w:val="left"/>
            </w:pPr>
            <w:r>
              <w:rPr>
                <w:rFonts w:ascii="Calibri" w:cs="Calibri" w:eastAsia="Calibri" w:hAnsi="Calibri"/>
                <w:sz w:val="13"/>
                <w:szCs w:val="13"/>
              </w:rPr>
              <w:t xml:space="preserve">S065</w:t>
            </w:r>
          </w:p>
        </w:tc>
        <w:tc>
          <w:tcPr>
            <w:tcW w:type="dxa" w:w="748"/>
            <w:shd w:fill="f9f9f7" w:val="clear"/>
          </w:tcPr>
          <w:p>
            <w:pPr>
              <w:jc w:val="left"/>
            </w:pPr>
            <w:r>
              <w:rPr>
                <w:rFonts w:ascii="Calibri" w:cs="Calibri" w:eastAsia="Calibri" w:hAnsi="Calibri"/>
                <w:sz w:val="13"/>
                <w:szCs w:val="13"/>
              </w:rPr>
              <w:t xml:space="preserve">R118</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Effects and Mechanisms of a Web- and Mobile-Based Acceptance and Commitment Therapy…</w:t>
            </w:r>
          </w:p>
        </w:tc>
        <w:tc>
          <w:tcPr>
            <w:tcW w:type="dxa" w:w="935"/>
            <w:shd w:fill="f9f9f7" w:val="clear"/>
          </w:tcPr>
          <w:p>
            <w:pPr>
              <w:jc w:val="left"/>
            </w:pPr>
            <w:r>
              <w:rPr>
                <w:rFonts w:ascii="Calibri" w:cs="Calibri" w:eastAsia="Calibri" w:hAnsi="Calibri"/>
                <w:sz w:val="13"/>
                <w:szCs w:val="13"/>
              </w:rPr>
              <w:t xml:space="preserve">Nurses</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ACT</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145</w:t>
            </w:r>
          </w:p>
        </w:tc>
      </w:tr>
      <w:tr>
        <w:tc>
          <w:tcPr>
            <w:tcW w:type="dxa" w:w="561"/>
            <w:shd w:fill="ffffff" w:val="clear"/>
          </w:tcPr>
          <w:p>
            <w:pPr>
              <w:jc w:val="left"/>
            </w:pPr>
            <w:r>
              <w:rPr>
                <w:rFonts w:ascii="Calibri" w:cs="Calibri" w:eastAsia="Calibri" w:hAnsi="Calibri"/>
                <w:sz w:val="13"/>
                <w:szCs w:val="13"/>
              </w:rPr>
              <w:t xml:space="preserve">S066</w:t>
            </w:r>
          </w:p>
        </w:tc>
        <w:tc>
          <w:tcPr>
            <w:tcW w:type="dxa" w:w="748"/>
            <w:shd w:fill="ffffff" w:val="clear"/>
          </w:tcPr>
          <w:p>
            <w:pPr>
              <w:jc w:val="left"/>
            </w:pPr>
            <w:r>
              <w:rPr>
                <w:rFonts w:ascii="Calibri" w:cs="Calibri" w:eastAsia="Calibri" w:hAnsi="Calibri"/>
                <w:sz w:val="13"/>
                <w:szCs w:val="13"/>
              </w:rPr>
              <w:t xml:space="preserve">R120</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A randomised trial of Mindfulness-based Social Work and Self-Care with social workers</w:t>
            </w:r>
          </w:p>
        </w:tc>
        <w:tc>
          <w:tcPr>
            <w:tcW w:type="dxa" w:w="935"/>
            <w:shd w:fill="ffffff" w:val="clear"/>
          </w:tcPr>
          <w:p>
            <w:pPr>
              <w:jc w:val="left"/>
            </w:pPr>
            <w:r>
              <w:rPr>
                <w:rFonts w:ascii="Calibri" w:cs="Calibri" w:eastAsia="Calibri" w:hAnsi="Calibri"/>
                <w:sz w:val="13"/>
                <w:szCs w:val="13"/>
              </w:rPr>
              <w:t xml:space="preserve">Mental-health/social care</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Active</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62</w:t>
            </w:r>
          </w:p>
        </w:tc>
      </w:tr>
      <w:tr>
        <w:tc>
          <w:tcPr>
            <w:tcW w:type="dxa" w:w="561"/>
            <w:shd w:fill="f9f9f7" w:val="clear"/>
          </w:tcPr>
          <w:p>
            <w:pPr>
              <w:jc w:val="left"/>
            </w:pPr>
            <w:r>
              <w:rPr>
                <w:rFonts w:ascii="Calibri" w:cs="Calibri" w:eastAsia="Calibri" w:hAnsi="Calibri"/>
                <w:sz w:val="13"/>
                <w:szCs w:val="13"/>
              </w:rPr>
              <w:t xml:space="preserve">S067</w:t>
            </w:r>
          </w:p>
        </w:tc>
        <w:tc>
          <w:tcPr>
            <w:tcW w:type="dxa" w:w="748"/>
            <w:shd w:fill="f9f9f7" w:val="clear"/>
          </w:tcPr>
          <w:p>
            <w:pPr>
              <w:jc w:val="left"/>
            </w:pPr>
            <w:r>
              <w:rPr>
                <w:rFonts w:ascii="Calibri" w:cs="Calibri" w:eastAsia="Calibri" w:hAnsi="Calibri"/>
                <w:sz w:val="13"/>
                <w:szCs w:val="13"/>
              </w:rPr>
              <w:t xml:space="preserve">R121</w:t>
            </w:r>
          </w:p>
        </w:tc>
        <w:tc>
          <w:tcPr>
            <w:tcW w:type="dxa" w:w="468"/>
            <w:shd w:fill="f9f9f7" w:val="clear"/>
          </w:tcPr>
          <w:p>
            <w:pPr>
              <w:jc w:val="left"/>
            </w:pPr>
            <w:r>
              <w:rPr>
                <w:rFonts w:ascii="Calibri" w:cs="Calibri" w:eastAsia="Calibri" w:hAnsi="Calibri"/>
                <w:sz w:val="13"/>
                <w:szCs w:val="13"/>
              </w:rPr>
              <w:t xml:space="preserve">2026</w:t>
            </w:r>
          </w:p>
        </w:tc>
        <w:tc>
          <w:tcPr>
            <w:tcW w:type="dxa" w:w="3086"/>
            <w:shd w:fill="f9f9f7" w:val="clear"/>
          </w:tcPr>
          <w:p>
            <w:pPr>
              <w:jc w:val="left"/>
            </w:pPr>
            <w:r>
              <w:rPr>
                <w:rFonts w:ascii="Calibri" w:cs="Calibri" w:eastAsia="Calibri" w:hAnsi="Calibri"/>
                <w:sz w:val="13"/>
                <w:szCs w:val="13"/>
              </w:rPr>
              <w:t xml:space="preserve">Effectiveness of the mobile application Holidaily in reducing work-related rumination when…</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190</w:t>
            </w:r>
          </w:p>
        </w:tc>
      </w:tr>
      <w:tr>
        <w:tc>
          <w:tcPr>
            <w:tcW w:type="dxa" w:w="561"/>
            <w:shd w:fill="ffffff" w:val="clear"/>
          </w:tcPr>
          <w:p>
            <w:pPr>
              <w:jc w:val="left"/>
            </w:pPr>
            <w:r>
              <w:rPr>
                <w:rFonts w:ascii="Calibri" w:cs="Calibri" w:eastAsia="Calibri" w:hAnsi="Calibri"/>
                <w:sz w:val="13"/>
                <w:szCs w:val="13"/>
              </w:rPr>
              <w:t xml:space="preserve">S068</w:t>
            </w:r>
          </w:p>
        </w:tc>
        <w:tc>
          <w:tcPr>
            <w:tcW w:type="dxa" w:w="748"/>
            <w:shd w:fill="ffffff" w:val="clear"/>
          </w:tcPr>
          <w:p>
            <w:pPr>
              <w:jc w:val="left"/>
            </w:pPr>
            <w:r>
              <w:rPr>
                <w:rFonts w:ascii="Calibri" w:cs="Calibri" w:eastAsia="Calibri" w:hAnsi="Calibri"/>
                <w:sz w:val="13"/>
                <w:szCs w:val="13"/>
              </w:rPr>
              <w:t xml:space="preserve">R124</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Learning how to recover from stress: Results from an internet-based randomized controlled…</w:t>
            </w:r>
          </w:p>
        </w:tc>
        <w:tc>
          <w:tcPr>
            <w:tcW w:type="dxa" w:w="935"/>
            <w:shd w:fill="ffffff" w:val="clear"/>
          </w:tcPr>
          <w:p>
            <w:pPr>
              <w:jc w:val="left"/>
            </w:pPr>
            <w:r>
              <w:rPr>
                <w:rFonts w:ascii="Calibri" w:cs="Calibri" w:eastAsia="Calibri" w:hAnsi="Calibri"/>
                <w:sz w:val="13"/>
                <w:szCs w:val="13"/>
              </w:rPr>
              <w:t xml:space="preserve">Other sectors/mixed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69</w:t>
            </w:r>
          </w:p>
        </w:tc>
      </w:tr>
      <w:tr>
        <w:tc>
          <w:tcPr>
            <w:tcW w:type="dxa" w:w="561"/>
            <w:shd w:fill="f9f9f7" w:val="clear"/>
          </w:tcPr>
          <w:p>
            <w:pPr>
              <w:jc w:val="left"/>
            </w:pPr>
            <w:r>
              <w:rPr>
                <w:rFonts w:ascii="Calibri" w:cs="Calibri" w:eastAsia="Calibri" w:hAnsi="Calibri"/>
                <w:sz w:val="13"/>
                <w:szCs w:val="13"/>
              </w:rPr>
              <w:t xml:space="preserve">S069</w:t>
            </w:r>
          </w:p>
        </w:tc>
        <w:tc>
          <w:tcPr>
            <w:tcW w:type="dxa" w:w="748"/>
            <w:shd w:fill="f9f9f7" w:val="clear"/>
          </w:tcPr>
          <w:p>
            <w:pPr>
              <w:jc w:val="left"/>
            </w:pPr>
            <w:r>
              <w:rPr>
                <w:rFonts w:ascii="Calibri" w:cs="Calibri" w:eastAsia="Calibri" w:hAnsi="Calibri"/>
                <w:sz w:val="13"/>
                <w:szCs w:val="13"/>
              </w:rPr>
              <w:t xml:space="preserve">R125</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Mobile Mindfulness for Psychological Distress and Burnout among Frontline COVID-19 Nurses A…</w:t>
            </w:r>
          </w:p>
        </w:tc>
        <w:tc>
          <w:tcPr>
            <w:tcW w:type="dxa" w:w="935"/>
            <w:shd w:fill="f9f9f7" w:val="clear"/>
          </w:tcPr>
          <w:p>
            <w:pPr>
              <w:jc w:val="left"/>
            </w:pPr>
            <w:r>
              <w:rPr>
                <w:rFonts w:ascii="Calibri" w:cs="Calibri" w:eastAsia="Calibri" w:hAnsi="Calibri"/>
                <w:sz w:val="13"/>
                <w:szCs w:val="13"/>
              </w:rPr>
              <w:t xml:space="preserve">Nurses</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102</w:t>
            </w:r>
          </w:p>
        </w:tc>
      </w:tr>
      <w:tr>
        <w:tc>
          <w:tcPr>
            <w:tcW w:type="dxa" w:w="561"/>
            <w:shd w:fill="ffffff" w:val="clear"/>
          </w:tcPr>
          <w:p>
            <w:pPr>
              <w:jc w:val="left"/>
            </w:pPr>
            <w:r>
              <w:rPr>
                <w:rFonts w:ascii="Calibri" w:cs="Calibri" w:eastAsia="Calibri" w:hAnsi="Calibri"/>
                <w:sz w:val="13"/>
                <w:szCs w:val="13"/>
              </w:rPr>
              <w:t xml:space="preserve">S070</w:t>
            </w:r>
          </w:p>
        </w:tc>
        <w:tc>
          <w:tcPr>
            <w:tcW w:type="dxa" w:w="748"/>
            <w:shd w:fill="ffffff" w:val="clear"/>
          </w:tcPr>
          <w:p>
            <w:pPr>
              <w:jc w:val="left"/>
            </w:pPr>
            <w:r>
              <w:rPr>
                <w:rFonts w:ascii="Calibri" w:cs="Calibri" w:eastAsia="Calibri" w:hAnsi="Calibri"/>
                <w:sz w:val="13"/>
                <w:szCs w:val="13"/>
              </w:rPr>
              <w:t xml:space="preserve">R126</w:t>
            </w:r>
          </w:p>
        </w:tc>
        <w:tc>
          <w:tcPr>
            <w:tcW w:type="dxa" w:w="468"/>
            <w:shd w:fill="ffffff" w:val="clear"/>
          </w:tcPr>
          <w:p>
            <w:pPr>
              <w:jc w:val="left"/>
            </w:pPr>
            <w:r>
              <w:rPr>
                <w:rFonts w:ascii="Calibri" w:cs="Calibri" w:eastAsia="Calibri" w:hAnsi="Calibri"/>
                <w:sz w:val="13"/>
                <w:szCs w:val="13"/>
              </w:rPr>
              <w:t xml:space="preserve">2021</w:t>
            </w:r>
          </w:p>
        </w:tc>
        <w:tc>
          <w:tcPr>
            <w:tcW w:type="dxa" w:w="3086"/>
            <w:shd w:fill="ffffff" w:val="clear"/>
          </w:tcPr>
          <w:p>
            <w:pPr>
              <w:jc w:val="left"/>
            </w:pPr>
            <w:r>
              <w:rPr>
                <w:rFonts w:ascii="Calibri" w:cs="Calibri" w:eastAsia="Calibri" w:hAnsi="Calibri"/>
                <w:sz w:val="13"/>
                <w:szCs w:val="13"/>
              </w:rPr>
              <w:t xml:space="preserve">The impact of an online stress intervention on burnout and teacher efficacy</w:t>
            </w:r>
          </w:p>
        </w:tc>
        <w:tc>
          <w:tcPr>
            <w:tcW w:type="dxa" w:w="935"/>
            <w:shd w:fill="ffffff" w:val="clear"/>
          </w:tcPr>
          <w:p>
            <w:pPr>
              <w:jc w:val="left"/>
            </w:pPr>
            <w:r>
              <w:rPr>
                <w:rFonts w:ascii="Calibri" w:cs="Calibri" w:eastAsia="Calibri" w:hAnsi="Calibri"/>
                <w:sz w:val="13"/>
                <w:szCs w:val="13"/>
              </w:rPr>
              <w:t xml:space="preserve">Teachers/education</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51</w:t>
            </w:r>
          </w:p>
        </w:tc>
      </w:tr>
      <w:tr>
        <w:tc>
          <w:tcPr>
            <w:tcW w:type="dxa" w:w="561"/>
            <w:shd w:fill="f9f9f7" w:val="clear"/>
          </w:tcPr>
          <w:p>
            <w:pPr>
              <w:jc w:val="left"/>
            </w:pPr>
            <w:r>
              <w:rPr>
                <w:rFonts w:ascii="Calibri" w:cs="Calibri" w:eastAsia="Calibri" w:hAnsi="Calibri"/>
                <w:sz w:val="13"/>
                <w:szCs w:val="13"/>
              </w:rPr>
              <w:t xml:space="preserve">S071</w:t>
            </w:r>
          </w:p>
        </w:tc>
        <w:tc>
          <w:tcPr>
            <w:tcW w:type="dxa" w:w="748"/>
            <w:shd w:fill="f9f9f7" w:val="clear"/>
          </w:tcPr>
          <w:p>
            <w:pPr>
              <w:jc w:val="left"/>
            </w:pPr>
            <w:r>
              <w:rPr>
                <w:rFonts w:ascii="Calibri" w:cs="Calibri" w:eastAsia="Calibri" w:hAnsi="Calibri"/>
                <w:sz w:val="13"/>
                <w:szCs w:val="13"/>
              </w:rPr>
              <w:t xml:space="preserve">R127</w:t>
            </w:r>
          </w:p>
        </w:tc>
        <w:tc>
          <w:tcPr>
            <w:tcW w:type="dxa" w:w="468"/>
            <w:shd w:fill="f9f9f7" w:val="clear"/>
          </w:tcPr>
          <w:p>
            <w:pPr>
              <w:jc w:val="left"/>
            </w:pPr>
            <w:r>
              <w:rPr>
                <w:rFonts w:ascii="Calibri" w:cs="Calibri" w:eastAsia="Calibri" w:hAnsi="Calibri"/>
                <w:sz w:val="13"/>
                <w:szCs w:val="13"/>
              </w:rPr>
              <w:t xml:space="preserve">2018</w:t>
            </w:r>
          </w:p>
        </w:tc>
        <w:tc>
          <w:tcPr>
            <w:tcW w:type="dxa" w:w="3086"/>
            <w:shd w:fill="f9f9f7" w:val="clear"/>
          </w:tcPr>
          <w:p>
            <w:pPr>
              <w:jc w:val="left"/>
            </w:pPr>
            <w:r>
              <w:rPr>
                <w:rFonts w:ascii="Calibri" w:cs="Calibri" w:eastAsia="Calibri" w:hAnsi="Calibri"/>
                <w:sz w:val="13"/>
                <w:szCs w:val="13"/>
              </w:rPr>
              <w:t xml:space="preserve">Effect of an eHealth Intervention to Reduce Sickness Absence Frequency Among Employees With…</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Non-psych. (feedback or navigation)</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82</w:t>
            </w:r>
          </w:p>
        </w:tc>
      </w:tr>
      <w:tr>
        <w:tc>
          <w:tcPr>
            <w:tcW w:type="dxa" w:w="561"/>
            <w:shd w:fill="ffffff" w:val="clear"/>
          </w:tcPr>
          <w:p>
            <w:pPr>
              <w:jc w:val="left"/>
            </w:pPr>
            <w:r>
              <w:rPr>
                <w:rFonts w:ascii="Calibri" w:cs="Calibri" w:eastAsia="Calibri" w:hAnsi="Calibri"/>
                <w:sz w:val="13"/>
                <w:szCs w:val="13"/>
              </w:rPr>
              <w:t xml:space="preserve">S072</w:t>
            </w:r>
          </w:p>
        </w:tc>
        <w:tc>
          <w:tcPr>
            <w:tcW w:type="dxa" w:w="748"/>
            <w:shd w:fill="ffffff" w:val="clear"/>
          </w:tcPr>
          <w:p>
            <w:pPr>
              <w:jc w:val="left"/>
            </w:pPr>
            <w:r>
              <w:rPr>
                <w:rFonts w:ascii="Calibri" w:cs="Calibri" w:eastAsia="Calibri" w:hAnsi="Calibri"/>
                <w:sz w:val="13"/>
                <w:szCs w:val="13"/>
              </w:rPr>
              <w:t xml:space="preserve">R129</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The effects of online support program for nurses with COVID-19 patients on the professional…</w:t>
            </w:r>
          </w:p>
        </w:tc>
        <w:tc>
          <w:tcPr>
            <w:tcW w:type="dxa" w:w="935"/>
            <w:shd w:fill="ffffff" w:val="clear"/>
          </w:tcPr>
          <w:p>
            <w:pPr>
              <w:jc w:val="left"/>
            </w:pPr>
            <w:r>
              <w:rPr>
                <w:rFonts w:ascii="Calibri" w:cs="Calibri" w:eastAsia="Calibri" w:hAnsi="Calibri"/>
                <w:sz w:val="13"/>
                <w:szCs w:val="13"/>
              </w:rPr>
              <w:t xml:space="preserve">Nurses</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Psychoed./resilience</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ProQOL</w:t>
            </w:r>
          </w:p>
        </w:tc>
        <w:tc>
          <w:tcPr>
            <w:tcW w:type="dxa" w:w="561"/>
            <w:shd w:fill="ffffff" w:val="clear"/>
          </w:tcPr>
          <w:p>
            <w:pPr>
              <w:jc w:val="left"/>
            </w:pPr>
            <w:r>
              <w:rPr>
                <w:rFonts w:ascii="Calibri" w:cs="Calibri" w:eastAsia="Calibri" w:hAnsi="Calibri"/>
                <w:sz w:val="13"/>
                <w:szCs w:val="13"/>
              </w:rPr>
              <w:t xml:space="preserve">48</w:t>
            </w:r>
          </w:p>
        </w:tc>
      </w:tr>
      <w:tr>
        <w:tc>
          <w:tcPr>
            <w:tcW w:type="dxa" w:w="561"/>
            <w:shd w:fill="f9f9f7" w:val="clear"/>
          </w:tcPr>
          <w:p>
            <w:pPr>
              <w:jc w:val="left"/>
            </w:pPr>
            <w:r>
              <w:rPr>
                <w:rFonts w:ascii="Calibri" w:cs="Calibri" w:eastAsia="Calibri" w:hAnsi="Calibri"/>
                <w:sz w:val="13"/>
                <w:szCs w:val="13"/>
              </w:rPr>
              <w:t xml:space="preserve">S073</w:t>
            </w:r>
          </w:p>
        </w:tc>
        <w:tc>
          <w:tcPr>
            <w:tcW w:type="dxa" w:w="748"/>
            <w:shd w:fill="f9f9f7" w:val="clear"/>
          </w:tcPr>
          <w:p>
            <w:pPr>
              <w:jc w:val="left"/>
            </w:pPr>
            <w:r>
              <w:rPr>
                <w:rFonts w:ascii="Calibri" w:cs="Calibri" w:eastAsia="Calibri" w:hAnsi="Calibri"/>
                <w:sz w:val="13"/>
                <w:szCs w:val="13"/>
              </w:rPr>
              <w:t xml:space="preserve">R130</w:t>
            </w:r>
          </w:p>
        </w:tc>
        <w:tc>
          <w:tcPr>
            <w:tcW w:type="dxa" w:w="468"/>
            <w:shd w:fill="f9f9f7" w:val="clear"/>
          </w:tcPr>
          <w:p>
            <w:pPr>
              <w:jc w:val="left"/>
            </w:pPr>
            <w:r>
              <w:rPr>
                <w:rFonts w:ascii="Calibri" w:cs="Calibri" w:eastAsia="Calibri" w:hAnsi="Calibri"/>
                <w:sz w:val="13"/>
                <w:szCs w:val="13"/>
              </w:rPr>
              <w:t xml:space="preserve">2026</w:t>
            </w:r>
          </w:p>
        </w:tc>
        <w:tc>
          <w:tcPr>
            <w:tcW w:type="dxa" w:w="3086"/>
            <w:shd w:fill="f9f9f7" w:val="clear"/>
          </w:tcPr>
          <w:p>
            <w:pPr>
              <w:jc w:val="left"/>
            </w:pPr>
            <w:r>
              <w:rPr>
                <w:rFonts w:ascii="Calibri" w:cs="Calibri" w:eastAsia="Calibri" w:hAnsi="Calibri"/>
                <w:sz w:val="13"/>
                <w:szCs w:val="13"/>
              </w:rPr>
              <w:t xml:space="preserve">Online vs. face-to-face laughter yoga to support nurses' well-being: A pilot randomized trial</w:t>
            </w:r>
          </w:p>
        </w:tc>
        <w:tc>
          <w:tcPr>
            <w:tcW w:type="dxa" w:w="935"/>
            <w:shd w:fill="f9f9f7" w:val="clear"/>
          </w:tcPr>
          <w:p>
            <w:pPr>
              <w:jc w:val="left"/>
            </w:pPr>
            <w:r>
              <w:rPr>
                <w:rFonts w:ascii="Calibri" w:cs="Calibri" w:eastAsia="Calibri" w:hAnsi="Calibri"/>
                <w:sz w:val="13"/>
                <w:szCs w:val="13"/>
              </w:rPr>
              <w:t xml:space="preserve">Nurses</w:t>
            </w:r>
          </w:p>
        </w:tc>
        <w:tc>
          <w:tcPr>
            <w:tcW w:type="dxa" w:w="748"/>
            <w:shd w:fill="f9f9f7" w:val="clear"/>
          </w:tcPr>
          <w:p>
            <w:pPr>
              <w:jc w:val="left"/>
            </w:pPr>
            <w:r>
              <w:rPr>
                <w:rFonts w:ascii="Calibri" w:cs="Calibri" w:eastAsia="Calibri" w:hAnsi="Calibri"/>
                <w:sz w:val="13"/>
                <w:szCs w:val="13"/>
              </w:rPr>
              <w:t xml:space="preserve">Live online</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MBI</w:t>
            </w:r>
          </w:p>
        </w:tc>
        <w:tc>
          <w:tcPr>
            <w:tcW w:type="dxa" w:w="561"/>
            <w:shd w:fill="f9f9f7" w:val="clear"/>
          </w:tcPr>
          <w:p>
            <w:pPr>
              <w:jc w:val="left"/>
            </w:pPr>
            <w:r>
              <w:rPr>
                <w:rFonts w:ascii="Calibri" w:cs="Calibri" w:eastAsia="Calibri" w:hAnsi="Calibri"/>
                <w:sz w:val="13"/>
                <w:szCs w:val="13"/>
              </w:rPr>
              <w:t xml:space="preserve">47</w:t>
            </w:r>
          </w:p>
        </w:tc>
      </w:tr>
      <w:tr>
        <w:tc>
          <w:tcPr>
            <w:tcW w:type="dxa" w:w="561"/>
            <w:shd w:fill="ffffff" w:val="clear"/>
          </w:tcPr>
          <w:p>
            <w:pPr>
              <w:jc w:val="left"/>
            </w:pPr>
            <w:r>
              <w:rPr>
                <w:rFonts w:ascii="Calibri" w:cs="Calibri" w:eastAsia="Calibri" w:hAnsi="Calibri"/>
                <w:sz w:val="13"/>
                <w:szCs w:val="13"/>
              </w:rPr>
              <w:t xml:space="preserve">S074</w:t>
            </w:r>
          </w:p>
        </w:tc>
        <w:tc>
          <w:tcPr>
            <w:tcW w:type="dxa" w:w="748"/>
            <w:shd w:fill="ffffff" w:val="clear"/>
          </w:tcPr>
          <w:p>
            <w:pPr>
              <w:jc w:val="left"/>
            </w:pPr>
            <w:r>
              <w:rPr>
                <w:rFonts w:ascii="Calibri" w:cs="Calibri" w:eastAsia="Calibri" w:hAnsi="Calibri"/>
                <w:sz w:val="13"/>
                <w:szCs w:val="13"/>
              </w:rPr>
              <w:t xml:space="preserve">R131</w:t>
            </w:r>
          </w:p>
        </w:tc>
        <w:tc>
          <w:tcPr>
            <w:tcW w:type="dxa" w:w="468"/>
            <w:shd w:fill="ffffff" w:val="clear"/>
          </w:tcPr>
          <w:p>
            <w:pPr>
              <w:jc w:val="left"/>
            </w:pPr>
            <w:r>
              <w:rPr>
                <w:rFonts w:ascii="Calibri" w:cs="Calibri" w:eastAsia="Calibri" w:hAnsi="Calibri"/>
                <w:sz w:val="13"/>
                <w:szCs w:val="13"/>
              </w:rPr>
              <w:t xml:space="preserve">2024</w:t>
            </w:r>
          </w:p>
        </w:tc>
        <w:tc>
          <w:tcPr>
            <w:tcW w:type="dxa" w:w="3086"/>
            <w:shd w:fill="ffffff" w:val="clear"/>
          </w:tcPr>
          <w:p>
            <w:pPr>
              <w:jc w:val="left"/>
            </w:pPr>
            <w:r>
              <w:rPr>
                <w:rFonts w:ascii="Calibri" w:cs="Calibri" w:eastAsia="Calibri" w:hAnsi="Calibri"/>
                <w:sz w:val="13"/>
                <w:szCs w:val="13"/>
              </w:rPr>
              <w:t xml:space="preserve">Self-care for teachers-evaluation of the effects of a prevention and health-promoting…</w:t>
            </w:r>
          </w:p>
        </w:tc>
        <w:tc>
          <w:tcPr>
            <w:tcW w:type="dxa" w:w="935"/>
            <w:shd w:fill="ffffff" w:val="clear"/>
          </w:tcPr>
          <w:p>
            <w:pPr>
              <w:jc w:val="left"/>
            </w:pPr>
            <w:r>
              <w:rPr>
                <w:rFonts w:ascii="Calibri" w:cs="Calibri" w:eastAsia="Calibri" w:hAnsi="Calibri"/>
                <w:sz w:val="13"/>
                <w:szCs w:val="13"/>
              </w:rPr>
              <w:t xml:space="preserve">Teachers/education</w:t>
            </w:r>
          </w:p>
        </w:tc>
        <w:tc>
          <w:tcPr>
            <w:tcW w:type="dxa" w:w="748"/>
            <w:shd w:fill="ffffff" w:val="clear"/>
          </w:tcPr>
          <w:p>
            <w:pPr>
              <w:jc w:val="left"/>
            </w:pPr>
            <w:r>
              <w:rPr>
                <w:rFonts w:ascii="Calibri" w:cs="Calibri" w:eastAsia="Calibri" w:hAnsi="Calibri"/>
                <w:sz w:val="13"/>
                <w:szCs w:val="13"/>
              </w:rPr>
              <w:t xml:space="preserve">Live online</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NR</w:t>
            </w:r>
          </w:p>
        </w:tc>
      </w:tr>
      <w:tr>
        <w:tc>
          <w:tcPr>
            <w:tcW w:type="dxa" w:w="561"/>
            <w:shd w:fill="f9f9f7" w:val="clear"/>
          </w:tcPr>
          <w:p>
            <w:pPr>
              <w:jc w:val="left"/>
            </w:pPr>
            <w:r>
              <w:rPr>
                <w:rFonts w:ascii="Calibri" w:cs="Calibri" w:eastAsia="Calibri" w:hAnsi="Calibri"/>
                <w:sz w:val="13"/>
                <w:szCs w:val="13"/>
              </w:rPr>
              <w:t xml:space="preserve">S075</w:t>
            </w:r>
          </w:p>
        </w:tc>
        <w:tc>
          <w:tcPr>
            <w:tcW w:type="dxa" w:w="748"/>
            <w:shd w:fill="f9f9f7" w:val="clear"/>
          </w:tcPr>
          <w:p>
            <w:pPr>
              <w:jc w:val="left"/>
            </w:pPr>
            <w:r>
              <w:rPr>
                <w:rFonts w:ascii="Calibri" w:cs="Calibri" w:eastAsia="Calibri" w:hAnsi="Calibri"/>
                <w:sz w:val="13"/>
                <w:szCs w:val="13"/>
              </w:rPr>
              <w:t xml:space="preserve">R133</w:t>
            </w:r>
          </w:p>
        </w:tc>
        <w:tc>
          <w:tcPr>
            <w:tcW w:type="dxa" w:w="468"/>
            <w:shd w:fill="f9f9f7" w:val="clear"/>
          </w:tcPr>
          <w:p>
            <w:pPr>
              <w:jc w:val="left"/>
            </w:pPr>
            <w:r>
              <w:rPr>
                <w:rFonts w:ascii="Calibri" w:cs="Calibri" w:eastAsia="Calibri" w:hAnsi="Calibri"/>
                <w:sz w:val="13"/>
                <w:szCs w:val="13"/>
              </w:rPr>
              <w:t xml:space="preserve">2025</w:t>
            </w:r>
          </w:p>
        </w:tc>
        <w:tc>
          <w:tcPr>
            <w:tcW w:type="dxa" w:w="3086"/>
            <w:shd w:fill="f9f9f7" w:val="clear"/>
          </w:tcPr>
          <w:p>
            <w:pPr>
              <w:jc w:val="left"/>
            </w:pPr>
            <w:r>
              <w:rPr>
                <w:rFonts w:ascii="Calibri" w:cs="Calibri" w:eastAsia="Calibri" w:hAnsi="Calibri"/>
                <w:sz w:val="13"/>
                <w:szCs w:val="13"/>
              </w:rPr>
              <w:t xml:space="preserve">Investigating a brief intervention to instill a self-compassionate perspective in teaching: A…</w:t>
            </w:r>
          </w:p>
        </w:tc>
        <w:tc>
          <w:tcPr>
            <w:tcW w:type="dxa" w:w="935"/>
            <w:shd w:fill="f9f9f7" w:val="clear"/>
          </w:tcPr>
          <w:p>
            <w:pPr>
              <w:jc w:val="left"/>
            </w:pPr>
            <w:r>
              <w:rPr>
                <w:rFonts w:ascii="Calibri" w:cs="Calibri" w:eastAsia="Calibri" w:hAnsi="Calibri"/>
                <w:sz w:val="13"/>
                <w:szCs w:val="13"/>
              </w:rPr>
              <w:t xml:space="preserve">Teachers/education</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Compassion</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119</w:t>
            </w:r>
          </w:p>
        </w:tc>
      </w:tr>
      <w:tr>
        <w:tc>
          <w:tcPr>
            <w:tcW w:type="dxa" w:w="561"/>
            <w:shd w:fill="ffffff" w:val="clear"/>
          </w:tcPr>
          <w:p>
            <w:pPr>
              <w:jc w:val="left"/>
            </w:pPr>
            <w:r>
              <w:rPr>
                <w:rFonts w:ascii="Calibri" w:cs="Calibri" w:eastAsia="Calibri" w:hAnsi="Calibri"/>
                <w:sz w:val="13"/>
                <w:szCs w:val="13"/>
              </w:rPr>
              <w:t xml:space="preserve">S076</w:t>
            </w:r>
          </w:p>
        </w:tc>
        <w:tc>
          <w:tcPr>
            <w:tcW w:type="dxa" w:w="748"/>
            <w:shd w:fill="ffffff" w:val="clear"/>
          </w:tcPr>
          <w:p>
            <w:pPr>
              <w:jc w:val="left"/>
            </w:pPr>
            <w:r>
              <w:rPr>
                <w:rFonts w:ascii="Calibri" w:cs="Calibri" w:eastAsia="Calibri" w:hAnsi="Calibri"/>
                <w:sz w:val="13"/>
                <w:szCs w:val="13"/>
              </w:rPr>
              <w:t xml:space="preserve">R134</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Reducing intrusive memories after trauma via an imagery-competing task intervention in…</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Other psych.</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86</w:t>
            </w:r>
          </w:p>
        </w:tc>
      </w:tr>
      <w:tr>
        <w:tc>
          <w:tcPr>
            <w:tcW w:type="dxa" w:w="561"/>
            <w:shd w:fill="f9f9f7" w:val="clear"/>
          </w:tcPr>
          <w:p>
            <w:pPr>
              <w:jc w:val="left"/>
            </w:pPr>
            <w:r>
              <w:rPr>
                <w:rFonts w:ascii="Calibri" w:cs="Calibri" w:eastAsia="Calibri" w:hAnsi="Calibri"/>
                <w:sz w:val="13"/>
                <w:szCs w:val="13"/>
              </w:rPr>
              <w:t xml:space="preserve">S077</w:t>
            </w:r>
          </w:p>
        </w:tc>
        <w:tc>
          <w:tcPr>
            <w:tcW w:type="dxa" w:w="748"/>
            <w:shd w:fill="f9f9f7" w:val="clear"/>
          </w:tcPr>
          <w:p>
            <w:pPr>
              <w:jc w:val="left"/>
            </w:pPr>
            <w:r>
              <w:rPr>
                <w:rFonts w:ascii="Calibri" w:cs="Calibri" w:eastAsia="Calibri" w:hAnsi="Calibri"/>
                <w:sz w:val="13"/>
                <w:szCs w:val="13"/>
              </w:rPr>
              <w:t xml:space="preserve">R135</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Randomized trial of personalized psychological feedback from a longitudinal online survey and…</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Non-psych. (feedback or navigation)</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538</w:t>
            </w:r>
          </w:p>
        </w:tc>
      </w:tr>
      <w:tr>
        <w:tc>
          <w:tcPr>
            <w:tcW w:type="dxa" w:w="561"/>
            <w:shd w:fill="ffffff" w:val="clear"/>
          </w:tcPr>
          <w:p>
            <w:pPr>
              <w:jc w:val="left"/>
            </w:pPr>
            <w:r>
              <w:rPr>
                <w:rFonts w:ascii="Calibri" w:cs="Calibri" w:eastAsia="Calibri" w:hAnsi="Calibri"/>
                <w:sz w:val="13"/>
                <w:szCs w:val="13"/>
              </w:rPr>
              <w:t xml:space="preserve">S078</w:t>
            </w:r>
          </w:p>
        </w:tc>
        <w:tc>
          <w:tcPr>
            <w:tcW w:type="dxa" w:w="748"/>
            <w:shd w:fill="ffffff" w:val="clear"/>
          </w:tcPr>
          <w:p>
            <w:pPr>
              <w:jc w:val="left"/>
            </w:pPr>
            <w:r>
              <w:rPr>
                <w:rFonts w:ascii="Calibri" w:cs="Calibri" w:eastAsia="Calibri" w:hAnsi="Calibri"/>
                <w:sz w:val="13"/>
                <w:szCs w:val="13"/>
              </w:rPr>
              <w:t xml:space="preserve">R137</w:t>
            </w:r>
          </w:p>
        </w:tc>
        <w:tc>
          <w:tcPr>
            <w:tcW w:type="dxa" w:w="468"/>
            <w:shd w:fill="ffffff" w:val="clear"/>
          </w:tcPr>
          <w:p>
            <w:pPr>
              <w:jc w:val="left"/>
            </w:pPr>
            <w:r>
              <w:rPr>
                <w:rFonts w:ascii="Calibri" w:cs="Calibri" w:eastAsia="Calibri" w:hAnsi="Calibri"/>
                <w:sz w:val="13"/>
                <w:szCs w:val="13"/>
              </w:rPr>
              <w:t xml:space="preserve">2020</w:t>
            </w:r>
          </w:p>
        </w:tc>
        <w:tc>
          <w:tcPr>
            <w:tcW w:type="dxa" w:w="3086"/>
            <w:shd w:fill="ffffff" w:val="clear"/>
          </w:tcPr>
          <w:p>
            <w:pPr>
              <w:jc w:val="left"/>
            </w:pPr>
            <w:r>
              <w:rPr>
                <w:rFonts w:ascii="Calibri" w:cs="Calibri" w:eastAsia="Calibri" w:hAnsi="Calibri"/>
                <w:sz w:val="13"/>
                <w:szCs w:val="13"/>
              </w:rPr>
              <w:t xml:space="preserve">Does a phone-based meditation application improve mental wellness in emergency medicine…</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NR</w:t>
            </w:r>
          </w:p>
        </w:tc>
      </w:tr>
      <w:tr>
        <w:tc>
          <w:tcPr>
            <w:tcW w:type="dxa" w:w="561"/>
            <w:shd w:fill="f9f9f7" w:val="clear"/>
          </w:tcPr>
          <w:p>
            <w:pPr>
              <w:jc w:val="left"/>
            </w:pPr>
            <w:r>
              <w:rPr>
                <w:rFonts w:ascii="Calibri" w:cs="Calibri" w:eastAsia="Calibri" w:hAnsi="Calibri"/>
                <w:sz w:val="13"/>
                <w:szCs w:val="13"/>
              </w:rPr>
              <w:t xml:space="preserve">S079</w:t>
            </w:r>
          </w:p>
        </w:tc>
        <w:tc>
          <w:tcPr>
            <w:tcW w:type="dxa" w:w="748"/>
            <w:shd w:fill="f9f9f7" w:val="clear"/>
          </w:tcPr>
          <w:p>
            <w:pPr>
              <w:jc w:val="left"/>
            </w:pPr>
            <w:r>
              <w:rPr>
                <w:rFonts w:ascii="Calibri" w:cs="Calibri" w:eastAsia="Calibri" w:hAnsi="Calibri"/>
                <w:sz w:val="13"/>
                <w:szCs w:val="13"/>
              </w:rPr>
              <w:t xml:space="preserve">R138</w:t>
            </w:r>
          </w:p>
        </w:tc>
        <w:tc>
          <w:tcPr>
            <w:tcW w:type="dxa" w:w="468"/>
            <w:shd w:fill="f9f9f7" w:val="clear"/>
          </w:tcPr>
          <w:p>
            <w:pPr>
              <w:jc w:val="left"/>
            </w:pPr>
            <w:r>
              <w:rPr>
                <w:rFonts w:ascii="Calibri" w:cs="Calibri" w:eastAsia="Calibri" w:hAnsi="Calibri"/>
                <w:sz w:val="13"/>
                <w:szCs w:val="13"/>
              </w:rPr>
              <w:t xml:space="preserve">2023</w:t>
            </w:r>
          </w:p>
        </w:tc>
        <w:tc>
          <w:tcPr>
            <w:tcW w:type="dxa" w:w="3086"/>
            <w:shd w:fill="f9f9f7" w:val="clear"/>
          </w:tcPr>
          <w:p>
            <w:pPr>
              <w:jc w:val="left"/>
            </w:pPr>
            <w:r>
              <w:rPr>
                <w:rFonts w:ascii="Calibri" w:cs="Calibri" w:eastAsia="Calibri" w:hAnsi="Calibri"/>
                <w:sz w:val="13"/>
                <w:szCs w:val="13"/>
              </w:rPr>
              <w:t xml:space="preserve">Effects of 12 Weeks of At-Home, Application-Based Exercise on Health Care Workers' Depressive…</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Non-psych. (physical activity)</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288</w:t>
            </w:r>
          </w:p>
        </w:tc>
      </w:tr>
      <w:tr>
        <w:tc>
          <w:tcPr>
            <w:tcW w:type="dxa" w:w="561"/>
            <w:shd w:fill="ffffff" w:val="clear"/>
          </w:tcPr>
          <w:p>
            <w:pPr>
              <w:jc w:val="left"/>
            </w:pPr>
            <w:r>
              <w:rPr>
                <w:rFonts w:ascii="Calibri" w:cs="Calibri" w:eastAsia="Calibri" w:hAnsi="Calibri"/>
                <w:sz w:val="13"/>
                <w:szCs w:val="13"/>
              </w:rPr>
              <w:t xml:space="preserve">S080</w:t>
            </w:r>
          </w:p>
        </w:tc>
        <w:tc>
          <w:tcPr>
            <w:tcW w:type="dxa" w:w="748"/>
            <w:shd w:fill="ffffff" w:val="clear"/>
          </w:tcPr>
          <w:p>
            <w:pPr>
              <w:jc w:val="left"/>
            </w:pPr>
            <w:r>
              <w:rPr>
                <w:rFonts w:ascii="Calibri" w:cs="Calibri" w:eastAsia="Calibri" w:hAnsi="Calibri"/>
                <w:sz w:val="13"/>
                <w:szCs w:val="13"/>
              </w:rPr>
              <w:t xml:space="preserve">R139</w:t>
            </w:r>
          </w:p>
        </w:tc>
        <w:tc>
          <w:tcPr>
            <w:tcW w:type="dxa" w:w="468"/>
            <w:shd w:fill="ffffff" w:val="clear"/>
          </w:tcPr>
          <w:p>
            <w:pPr>
              <w:jc w:val="left"/>
            </w:pPr>
            <w:r>
              <w:rPr>
                <w:rFonts w:ascii="Calibri" w:cs="Calibri" w:eastAsia="Calibri" w:hAnsi="Calibri"/>
                <w:sz w:val="13"/>
                <w:szCs w:val="13"/>
              </w:rPr>
              <w:t xml:space="preserve">2018</w:t>
            </w:r>
          </w:p>
        </w:tc>
        <w:tc>
          <w:tcPr>
            <w:tcW w:type="dxa" w:w="3086"/>
            <w:shd w:fill="ffffff" w:val="clear"/>
          </w:tcPr>
          <w:p>
            <w:pPr>
              <w:jc w:val="left"/>
            </w:pPr>
            <w:r>
              <w:rPr>
                <w:rFonts w:ascii="Calibri" w:cs="Calibri" w:eastAsia="Calibri" w:hAnsi="Calibri"/>
                <w:sz w:val="13"/>
                <w:szCs w:val="13"/>
              </w:rPr>
              <w:t xml:space="preserve">Mindful self-compassion training reduces stress and burnout symptoms among practicing…</w:t>
            </w:r>
          </w:p>
        </w:tc>
        <w:tc>
          <w:tcPr>
            <w:tcW w:type="dxa" w:w="935"/>
            <w:shd w:fill="ffffff" w:val="clear"/>
          </w:tcPr>
          <w:p>
            <w:pPr>
              <w:jc w:val="left"/>
            </w:pPr>
            <w:r>
              <w:rPr>
                <w:rFonts w:ascii="Calibri" w:cs="Calibri" w:eastAsia="Calibri" w:hAnsi="Calibri"/>
                <w:sz w:val="13"/>
                <w:szCs w:val="13"/>
              </w:rPr>
              <w:t xml:space="preserve">Mental-health/social care</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Compassion</w:t>
            </w:r>
          </w:p>
        </w:tc>
        <w:tc>
          <w:tcPr>
            <w:tcW w:type="dxa" w:w="748"/>
            <w:shd w:fill="ffffff" w:val="clear"/>
          </w:tcPr>
          <w:p>
            <w:pPr>
              <w:jc w:val="left"/>
            </w:pPr>
            <w:r>
              <w:rPr>
                <w:rFonts w:ascii="Calibri" w:cs="Calibri" w:eastAsia="Calibri" w:hAnsi="Calibri"/>
                <w:sz w:val="13"/>
                <w:szCs w:val="13"/>
              </w:rPr>
              <w:t xml:space="preserve">Waitlist</w:t>
            </w:r>
          </w:p>
        </w:tc>
        <w:tc>
          <w:tcPr>
            <w:tcW w:type="dxa" w:w="561"/>
            <w:shd w:fill="ffffff" w:val="clear"/>
          </w:tcPr>
          <w:p>
            <w:pPr>
              <w:jc w:val="left"/>
            </w:pPr>
            <w:r>
              <w:rPr>
                <w:rFonts w:ascii="Calibri" w:cs="Calibri" w:eastAsia="Calibri" w:hAnsi="Calibri"/>
                <w:sz w:val="13"/>
                <w:szCs w:val="13"/>
              </w:rPr>
              <w:t xml:space="preserve">SMBQ</w:t>
            </w:r>
          </w:p>
        </w:tc>
        <w:tc>
          <w:tcPr>
            <w:tcW w:type="dxa" w:w="561"/>
            <w:shd w:fill="ffffff" w:val="clear"/>
          </w:tcPr>
          <w:p>
            <w:pPr>
              <w:jc w:val="left"/>
            </w:pPr>
            <w:r>
              <w:rPr>
                <w:rFonts w:ascii="Calibri" w:cs="Calibri" w:eastAsia="Calibri" w:hAnsi="Calibri"/>
                <w:sz w:val="13"/>
                <w:szCs w:val="13"/>
              </w:rPr>
              <w:t xml:space="preserve">101</w:t>
            </w:r>
          </w:p>
        </w:tc>
      </w:tr>
      <w:tr>
        <w:tc>
          <w:tcPr>
            <w:tcW w:type="dxa" w:w="561"/>
            <w:shd w:fill="f9f9f7" w:val="clear"/>
          </w:tcPr>
          <w:p>
            <w:pPr>
              <w:jc w:val="left"/>
            </w:pPr>
            <w:r>
              <w:rPr>
                <w:rFonts w:ascii="Calibri" w:cs="Calibri" w:eastAsia="Calibri" w:hAnsi="Calibri"/>
                <w:sz w:val="13"/>
                <w:szCs w:val="13"/>
              </w:rPr>
              <w:t xml:space="preserve">S081</w:t>
            </w:r>
          </w:p>
        </w:tc>
        <w:tc>
          <w:tcPr>
            <w:tcW w:type="dxa" w:w="748"/>
            <w:shd w:fill="f9f9f7" w:val="clear"/>
          </w:tcPr>
          <w:p>
            <w:pPr>
              <w:jc w:val="left"/>
            </w:pPr>
            <w:r>
              <w:rPr>
                <w:rFonts w:ascii="Calibri" w:cs="Calibri" w:eastAsia="Calibri" w:hAnsi="Calibri"/>
                <w:sz w:val="13"/>
                <w:szCs w:val="13"/>
              </w:rPr>
              <w:t xml:space="preserve">R140</w:t>
            </w:r>
          </w:p>
        </w:tc>
        <w:tc>
          <w:tcPr>
            <w:tcW w:type="dxa" w:w="468"/>
            <w:shd w:fill="f9f9f7" w:val="clear"/>
          </w:tcPr>
          <w:p>
            <w:pPr>
              <w:jc w:val="left"/>
            </w:pPr>
            <w:r>
              <w:rPr>
                <w:rFonts w:ascii="Calibri" w:cs="Calibri" w:eastAsia="Calibri" w:hAnsi="Calibri"/>
                <w:sz w:val="13"/>
                <w:szCs w:val="13"/>
              </w:rPr>
              <w:t xml:space="preserve">2024</w:t>
            </w:r>
          </w:p>
        </w:tc>
        <w:tc>
          <w:tcPr>
            <w:tcW w:type="dxa" w:w="3086"/>
            <w:shd w:fill="f9f9f7" w:val="clear"/>
          </w:tcPr>
          <w:p>
            <w:pPr>
              <w:jc w:val="left"/>
            </w:pPr>
            <w:r>
              <w:rPr>
                <w:rFonts w:ascii="Calibri" w:cs="Calibri" w:eastAsia="Calibri" w:hAnsi="Calibri"/>
                <w:sz w:val="13"/>
                <w:szCs w:val="13"/>
              </w:rPr>
              <w:t xml:space="preserve">Digital Engagement Strategy and Health Care Worker Mental Health: A Randomized Clinical Trial</w:t>
            </w:r>
          </w:p>
        </w:tc>
        <w:tc>
          <w:tcPr>
            <w:tcW w:type="dxa" w:w="935"/>
            <w:shd w:fill="f9f9f7" w:val="clear"/>
          </w:tcPr>
          <w:p>
            <w:pPr>
              <w:jc w:val="left"/>
            </w:pPr>
            <w:r>
              <w:rPr>
                <w:rFonts w:ascii="Calibri" w:cs="Calibri" w:eastAsia="Calibri" w:hAnsi="Calibri"/>
                <w:sz w:val="13"/>
                <w:szCs w:val="13"/>
              </w:rPr>
              <w:t xml:space="preserve">Healthcare (other/mixed)</w:t>
            </w:r>
          </w:p>
        </w:tc>
        <w:tc>
          <w:tcPr>
            <w:tcW w:type="dxa" w:w="748"/>
            <w:shd w:fill="f9f9f7" w:val="clear"/>
          </w:tcPr>
          <w:p>
            <w:pPr>
              <w:jc w:val="left"/>
            </w:pPr>
            <w:r>
              <w:rPr>
                <w:rFonts w:ascii="Calibri" w:cs="Calibri" w:eastAsia="Calibri" w:hAnsi="Calibri"/>
                <w:sz w:val="13"/>
                <w:szCs w:val="13"/>
              </w:rPr>
              <w:t xml:space="preserve">Messaging</w:t>
            </w:r>
          </w:p>
        </w:tc>
        <w:tc>
          <w:tcPr>
            <w:tcW w:type="dxa" w:w="935"/>
            <w:shd w:fill="f9f9f7" w:val="clear"/>
          </w:tcPr>
          <w:p>
            <w:pPr>
              <w:jc w:val="left"/>
            </w:pPr>
            <w:r>
              <w:rPr>
                <w:rFonts w:ascii="Calibri" w:cs="Calibri" w:eastAsia="Calibri" w:hAnsi="Calibri"/>
                <w:sz w:val="13"/>
                <w:szCs w:val="13"/>
              </w:rPr>
              <w:t xml:space="preserve">Non-psych. (feedback or navigation)</w:t>
            </w:r>
          </w:p>
        </w:tc>
        <w:tc>
          <w:tcPr>
            <w:tcW w:type="dxa" w:w="748"/>
            <w:shd w:fill="f9f9f7" w:val="clear"/>
          </w:tcPr>
          <w:p>
            <w:pPr>
              <w:jc w:val="left"/>
            </w:pPr>
            <w:r>
              <w:rPr>
                <w:rFonts w:ascii="Calibri" w:cs="Calibri" w:eastAsia="Calibri" w:hAnsi="Calibri"/>
                <w:sz w:val="13"/>
                <w:szCs w:val="13"/>
              </w:rPr>
              <w:t xml:space="preserve">Usual/none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1275</w:t>
            </w:r>
          </w:p>
        </w:tc>
      </w:tr>
      <w:tr>
        <w:tc>
          <w:tcPr>
            <w:tcW w:type="dxa" w:w="561"/>
            <w:shd w:fill="ffffff" w:val="clear"/>
          </w:tcPr>
          <w:p>
            <w:pPr>
              <w:jc w:val="left"/>
            </w:pPr>
            <w:r>
              <w:rPr>
                <w:rFonts w:ascii="Calibri" w:cs="Calibri" w:eastAsia="Calibri" w:hAnsi="Calibri"/>
                <w:sz w:val="13"/>
                <w:szCs w:val="13"/>
              </w:rPr>
              <w:t xml:space="preserve">S082</w:t>
            </w:r>
          </w:p>
        </w:tc>
        <w:tc>
          <w:tcPr>
            <w:tcW w:type="dxa" w:w="748"/>
            <w:shd w:fill="ffffff" w:val="clear"/>
          </w:tcPr>
          <w:p>
            <w:pPr>
              <w:jc w:val="left"/>
            </w:pPr>
            <w:r>
              <w:rPr>
                <w:rFonts w:ascii="Calibri" w:cs="Calibri" w:eastAsia="Calibri" w:hAnsi="Calibri"/>
                <w:sz w:val="13"/>
                <w:szCs w:val="13"/>
              </w:rPr>
              <w:t xml:space="preserve">R141</w:t>
            </w:r>
          </w:p>
        </w:tc>
        <w:tc>
          <w:tcPr>
            <w:tcW w:type="dxa" w:w="468"/>
            <w:shd w:fill="ffffff" w:val="clear"/>
          </w:tcPr>
          <w:p>
            <w:pPr>
              <w:jc w:val="left"/>
            </w:pPr>
            <w:r>
              <w:rPr>
                <w:rFonts w:ascii="Calibri" w:cs="Calibri" w:eastAsia="Calibri" w:hAnsi="Calibri"/>
                <w:sz w:val="13"/>
                <w:szCs w:val="13"/>
              </w:rPr>
              <w:t xml:space="preserve">2023</w:t>
            </w:r>
          </w:p>
        </w:tc>
        <w:tc>
          <w:tcPr>
            <w:tcW w:type="dxa" w:w="3086"/>
            <w:shd w:fill="ffffff" w:val="clear"/>
          </w:tcPr>
          <w:p>
            <w:pPr>
              <w:jc w:val="left"/>
            </w:pPr>
            <w:r>
              <w:rPr>
                <w:rFonts w:ascii="Calibri" w:cs="Calibri" w:eastAsia="Calibri" w:hAnsi="Calibri"/>
                <w:sz w:val="13"/>
                <w:szCs w:val="13"/>
              </w:rPr>
              <w:t xml:space="preserve">Mindfulness Applications: Can They Serve as a Stress, Anxiety, and Burnout Reduction Tool in…</w:t>
            </w:r>
          </w:p>
        </w:tc>
        <w:tc>
          <w:tcPr>
            <w:tcW w:type="dxa" w:w="935"/>
            <w:shd w:fill="ffffff" w:val="clear"/>
          </w:tcPr>
          <w:p>
            <w:pPr>
              <w:jc w:val="left"/>
            </w:pPr>
            <w:r>
              <w:rPr>
                <w:rFonts w:ascii="Calibri" w:cs="Calibri" w:eastAsia="Calibri" w:hAnsi="Calibri"/>
                <w:sz w:val="13"/>
                <w:szCs w:val="13"/>
              </w:rPr>
              <w:t xml:space="preserve">Physicians/trainees</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Mindfulness</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NR</w:t>
            </w:r>
          </w:p>
        </w:tc>
      </w:tr>
      <w:tr>
        <w:tc>
          <w:tcPr>
            <w:tcW w:type="dxa" w:w="561"/>
            <w:shd w:fill="f9f9f7" w:val="clear"/>
          </w:tcPr>
          <w:p>
            <w:pPr>
              <w:jc w:val="left"/>
            </w:pPr>
            <w:r>
              <w:rPr>
                <w:rFonts w:ascii="Calibri" w:cs="Calibri" w:eastAsia="Calibri" w:hAnsi="Calibri"/>
                <w:sz w:val="13"/>
                <w:szCs w:val="13"/>
              </w:rPr>
              <w:t xml:space="preserve">S083</w:t>
            </w:r>
          </w:p>
        </w:tc>
        <w:tc>
          <w:tcPr>
            <w:tcW w:type="dxa" w:w="748"/>
            <w:shd w:fill="f9f9f7" w:val="clear"/>
          </w:tcPr>
          <w:p>
            <w:pPr>
              <w:jc w:val="left"/>
            </w:pPr>
            <w:r>
              <w:rPr>
                <w:rFonts w:ascii="Calibri" w:cs="Calibri" w:eastAsia="Calibri" w:hAnsi="Calibri"/>
                <w:sz w:val="13"/>
                <w:szCs w:val="13"/>
              </w:rPr>
              <w:t xml:space="preserve">R142</w:t>
            </w:r>
          </w:p>
        </w:tc>
        <w:tc>
          <w:tcPr>
            <w:tcW w:type="dxa" w:w="468"/>
            <w:shd w:fill="f9f9f7" w:val="clear"/>
          </w:tcPr>
          <w:p>
            <w:pPr>
              <w:jc w:val="left"/>
            </w:pPr>
            <w:r>
              <w:rPr>
                <w:rFonts w:ascii="Calibri" w:cs="Calibri" w:eastAsia="Calibri" w:hAnsi="Calibri"/>
                <w:sz w:val="13"/>
                <w:szCs w:val="13"/>
              </w:rPr>
              <w:t xml:space="preserve">2016</w:t>
            </w:r>
          </w:p>
        </w:tc>
        <w:tc>
          <w:tcPr>
            <w:tcW w:type="dxa" w:w="3086"/>
            <w:shd w:fill="f9f9f7" w:val="clear"/>
          </w:tcPr>
          <w:p>
            <w:pPr>
              <w:jc w:val="left"/>
            </w:pPr>
            <w:r>
              <w:rPr>
                <w:rFonts w:ascii="Calibri" w:cs="Calibri" w:eastAsia="Calibri" w:hAnsi="Calibri"/>
                <w:sz w:val="13"/>
                <w:szCs w:val="13"/>
              </w:rPr>
              <w:t xml:space="preserve">The helpers' stress: Effectiveness of a web-based intervention for professionals working with…</w:t>
            </w:r>
          </w:p>
        </w:tc>
        <w:tc>
          <w:tcPr>
            <w:tcW w:type="dxa" w:w="935"/>
            <w:shd w:fill="f9f9f7" w:val="clear"/>
          </w:tcPr>
          <w:p>
            <w:pPr>
              <w:jc w:val="left"/>
            </w:pPr>
            <w:r>
              <w:rPr>
                <w:rFonts w:ascii="Calibri" w:cs="Calibri" w:eastAsia="Calibri" w:hAnsi="Calibri"/>
                <w:sz w:val="13"/>
                <w:szCs w:val="13"/>
              </w:rPr>
              <w:t xml:space="preserve">Mental-health/social care</w:t>
            </w:r>
          </w:p>
        </w:tc>
        <w:tc>
          <w:tcPr>
            <w:tcW w:type="dxa" w:w="748"/>
            <w:shd w:fill="f9f9f7" w:val="clear"/>
          </w:tcPr>
          <w:p>
            <w:pPr>
              <w:jc w:val="left"/>
            </w:pPr>
            <w:r>
              <w:rPr>
                <w:rFonts w:ascii="Calibri" w:cs="Calibri" w:eastAsia="Calibri" w:hAnsi="Calibri"/>
                <w:sz w:val="13"/>
                <w:szCs w:val="13"/>
              </w:rPr>
              <w:t xml:space="preserve">Web</w:t>
            </w:r>
          </w:p>
        </w:tc>
        <w:tc>
          <w:tcPr>
            <w:tcW w:type="dxa" w:w="935"/>
            <w:shd w:fill="f9f9f7" w:val="clear"/>
          </w:tcPr>
          <w:p>
            <w:pPr>
              <w:jc w:val="left"/>
            </w:pPr>
            <w:r>
              <w:rPr>
                <w:rFonts w:ascii="Calibri" w:cs="Calibri" w:eastAsia="Calibri" w:hAnsi="Calibri"/>
                <w:sz w:val="13"/>
                <w:szCs w:val="13"/>
              </w:rPr>
              <w:t xml:space="preserve">Other psych.</w:t>
            </w:r>
          </w:p>
        </w:tc>
        <w:tc>
          <w:tcPr>
            <w:tcW w:type="dxa" w:w="748"/>
            <w:shd w:fill="f9f9f7" w:val="clear"/>
          </w:tcPr>
          <w:p>
            <w:pPr>
              <w:jc w:val="left"/>
            </w:pPr>
            <w:r>
              <w:rPr>
                <w:rFonts w:ascii="Calibri" w:cs="Calibri" w:eastAsia="Calibri" w:hAnsi="Calibri"/>
                <w:sz w:val="13"/>
                <w:szCs w:val="13"/>
              </w:rPr>
              <w:t xml:space="preserve">Active</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NR</w:t>
            </w:r>
          </w:p>
        </w:tc>
      </w:tr>
      <w:tr>
        <w:tc>
          <w:tcPr>
            <w:tcW w:type="dxa" w:w="561"/>
            <w:shd w:fill="ffffff" w:val="clear"/>
          </w:tcPr>
          <w:p>
            <w:pPr>
              <w:jc w:val="left"/>
            </w:pPr>
            <w:r>
              <w:rPr>
                <w:rFonts w:ascii="Calibri" w:cs="Calibri" w:eastAsia="Calibri" w:hAnsi="Calibri"/>
                <w:sz w:val="13"/>
                <w:szCs w:val="13"/>
              </w:rPr>
              <w:t xml:space="preserve">S084</w:t>
            </w:r>
          </w:p>
        </w:tc>
        <w:tc>
          <w:tcPr>
            <w:tcW w:type="dxa" w:w="748"/>
            <w:shd w:fill="ffffff" w:val="clear"/>
          </w:tcPr>
          <w:p>
            <w:pPr>
              <w:jc w:val="left"/>
            </w:pPr>
            <w:r>
              <w:rPr>
                <w:rFonts w:ascii="Calibri" w:cs="Calibri" w:eastAsia="Calibri" w:hAnsi="Calibri"/>
                <w:sz w:val="13"/>
                <w:szCs w:val="13"/>
              </w:rPr>
              <w:t xml:space="preserve">R143</w:t>
            </w:r>
          </w:p>
        </w:tc>
        <w:tc>
          <w:tcPr>
            <w:tcW w:type="dxa" w:w="468"/>
            <w:shd w:fill="ffffff" w:val="clear"/>
          </w:tcPr>
          <w:p>
            <w:pPr>
              <w:jc w:val="left"/>
            </w:pPr>
            <w:r>
              <w:rPr>
                <w:rFonts w:ascii="Calibri" w:cs="Calibri" w:eastAsia="Calibri" w:hAnsi="Calibri"/>
                <w:sz w:val="13"/>
                <w:szCs w:val="13"/>
              </w:rPr>
              <w:t xml:space="preserve">2024</w:t>
            </w:r>
          </w:p>
        </w:tc>
        <w:tc>
          <w:tcPr>
            <w:tcW w:type="dxa" w:w="3086"/>
            <w:shd w:fill="ffffff" w:val="clear"/>
          </w:tcPr>
          <w:p>
            <w:pPr>
              <w:jc w:val="left"/>
            </w:pPr>
            <w:r>
              <w:rPr>
                <w:rFonts w:ascii="Calibri" w:cs="Calibri" w:eastAsia="Calibri" w:hAnsi="Calibri"/>
                <w:sz w:val="13"/>
                <w:szCs w:val="13"/>
              </w:rPr>
              <w:t xml:space="preserve">Well-Being Outcomes of Health Care Workers after a 5-Hour Continuing Education Intervention:…</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Web</w:t>
            </w:r>
          </w:p>
        </w:tc>
        <w:tc>
          <w:tcPr>
            <w:tcW w:type="dxa" w:w="935"/>
            <w:shd w:fill="ffffff" w:val="clear"/>
          </w:tcPr>
          <w:p>
            <w:pPr>
              <w:jc w:val="left"/>
            </w:pPr>
            <w:r>
              <w:rPr>
                <w:rFonts w:ascii="Calibri" w:cs="Calibri" w:eastAsia="Calibri" w:hAnsi="Calibri"/>
                <w:sz w:val="13"/>
                <w:szCs w:val="13"/>
              </w:rPr>
              <w:t xml:space="preserve">Positive psych.</w:t>
            </w:r>
          </w:p>
        </w:tc>
        <w:tc>
          <w:tcPr>
            <w:tcW w:type="dxa" w:w="748"/>
            <w:shd w:fill="ffffff" w:val="clear"/>
          </w:tcPr>
          <w:p>
            <w:pPr>
              <w:jc w:val="left"/>
            </w:pPr>
            <w:r>
              <w:rPr>
                <w:rFonts w:ascii="Calibri" w:cs="Calibri" w:eastAsia="Calibri" w:hAnsi="Calibri"/>
                <w:sz w:val="13"/>
                <w:szCs w:val="13"/>
              </w:rPr>
              <w:t xml:space="preserve">NR</w:t>
            </w:r>
          </w:p>
        </w:tc>
        <w:tc>
          <w:tcPr>
            <w:tcW w:type="dxa" w:w="561"/>
            <w:shd w:fill="ffffff" w:val="clear"/>
          </w:tcPr>
          <w:p>
            <w:pPr>
              <w:jc w:val="left"/>
            </w:pPr>
            <w:r>
              <w:rPr>
                <w:rFonts w:ascii="Calibri" w:cs="Calibri" w:eastAsia="Calibri" w:hAnsi="Calibri"/>
                <w:sz w:val="13"/>
                <w:szCs w:val="13"/>
              </w:rPr>
              <w:t xml:space="preserve">—</w:t>
            </w:r>
          </w:p>
        </w:tc>
        <w:tc>
          <w:tcPr>
            <w:tcW w:type="dxa" w:w="561"/>
            <w:shd w:fill="ffffff" w:val="clear"/>
          </w:tcPr>
          <w:p>
            <w:pPr>
              <w:jc w:val="left"/>
            </w:pPr>
            <w:r>
              <w:rPr>
                <w:rFonts w:ascii="Calibri" w:cs="Calibri" w:eastAsia="Calibri" w:hAnsi="Calibri"/>
                <w:sz w:val="13"/>
                <w:szCs w:val="13"/>
              </w:rPr>
              <w:t xml:space="preserve">NR</w:t>
            </w:r>
          </w:p>
        </w:tc>
      </w:tr>
      <w:tr>
        <w:tc>
          <w:tcPr>
            <w:tcW w:type="dxa" w:w="561"/>
            <w:shd w:fill="f9f9f7" w:val="clear"/>
          </w:tcPr>
          <w:p>
            <w:pPr>
              <w:jc w:val="left"/>
            </w:pPr>
            <w:r>
              <w:rPr>
                <w:rFonts w:ascii="Calibri" w:cs="Calibri" w:eastAsia="Calibri" w:hAnsi="Calibri"/>
                <w:sz w:val="13"/>
                <w:szCs w:val="13"/>
              </w:rPr>
              <w:t xml:space="preserve">S085</w:t>
            </w:r>
          </w:p>
        </w:tc>
        <w:tc>
          <w:tcPr>
            <w:tcW w:type="dxa" w:w="748"/>
            <w:shd w:fill="f9f9f7" w:val="clear"/>
          </w:tcPr>
          <w:p>
            <w:pPr>
              <w:jc w:val="left"/>
            </w:pPr>
            <w:r>
              <w:rPr>
                <w:rFonts w:ascii="Calibri" w:cs="Calibri" w:eastAsia="Calibri" w:hAnsi="Calibri"/>
                <w:sz w:val="13"/>
                <w:szCs w:val="13"/>
              </w:rPr>
              <w:t xml:space="preserve">R144</w:t>
            </w:r>
          </w:p>
        </w:tc>
        <w:tc>
          <w:tcPr>
            <w:tcW w:type="dxa" w:w="468"/>
            <w:shd w:fill="f9f9f7" w:val="clear"/>
          </w:tcPr>
          <w:p>
            <w:pPr>
              <w:jc w:val="left"/>
            </w:pPr>
            <w:r>
              <w:rPr>
                <w:rFonts w:ascii="Calibri" w:cs="Calibri" w:eastAsia="Calibri" w:hAnsi="Calibri"/>
                <w:sz w:val="13"/>
                <w:szCs w:val="13"/>
              </w:rPr>
              <w:t xml:space="preserve">2018</w:t>
            </w:r>
          </w:p>
        </w:tc>
        <w:tc>
          <w:tcPr>
            <w:tcW w:type="dxa" w:w="3086"/>
            <w:shd w:fill="f9f9f7" w:val="clear"/>
          </w:tcPr>
          <w:p>
            <w:pPr>
              <w:jc w:val="left"/>
            </w:pPr>
            <w:r>
              <w:rPr>
                <w:rFonts w:ascii="Calibri" w:cs="Calibri" w:eastAsia="Calibri" w:hAnsi="Calibri"/>
                <w:sz w:val="13"/>
                <w:szCs w:val="13"/>
              </w:rPr>
              <w:t xml:space="preserve">Burnout Prevention and Mobile Mindfulness: Evaluation of an App-Based Health Training Program…</w:t>
            </w:r>
          </w:p>
        </w:tc>
        <w:tc>
          <w:tcPr>
            <w:tcW w:type="dxa" w:w="935"/>
            <w:shd w:fill="f9f9f7" w:val="clear"/>
          </w:tcPr>
          <w:p>
            <w:pPr>
              <w:jc w:val="left"/>
            </w:pPr>
            <w:r>
              <w:rPr>
                <w:rFonts w:ascii="Calibri" w:cs="Calibri" w:eastAsia="Calibri" w:hAnsi="Calibri"/>
                <w:sz w:val="13"/>
                <w:szCs w:val="13"/>
              </w:rPr>
              <w:t xml:space="preserve">Other sectors/mixed</w:t>
            </w:r>
          </w:p>
        </w:tc>
        <w:tc>
          <w:tcPr>
            <w:tcW w:type="dxa" w:w="748"/>
            <w:shd w:fill="f9f9f7" w:val="clear"/>
          </w:tcPr>
          <w:p>
            <w:pPr>
              <w:jc w:val="left"/>
            </w:pPr>
            <w:r>
              <w:rPr>
                <w:rFonts w:ascii="Calibri" w:cs="Calibri" w:eastAsia="Calibri" w:hAnsi="Calibri"/>
                <w:sz w:val="13"/>
                <w:szCs w:val="13"/>
              </w:rPr>
              <w:t xml:space="preserve">App</w:t>
            </w:r>
          </w:p>
        </w:tc>
        <w:tc>
          <w:tcPr>
            <w:tcW w:type="dxa" w:w="935"/>
            <w:shd w:fill="f9f9f7" w:val="clear"/>
          </w:tcPr>
          <w:p>
            <w:pPr>
              <w:jc w:val="left"/>
            </w:pPr>
            <w:r>
              <w:rPr>
                <w:rFonts w:ascii="Calibri" w:cs="Calibri" w:eastAsia="Calibri" w:hAnsi="Calibri"/>
                <w:sz w:val="13"/>
                <w:szCs w:val="13"/>
              </w:rPr>
              <w:t xml:space="preserve">Mindfulness</w:t>
            </w:r>
          </w:p>
        </w:tc>
        <w:tc>
          <w:tcPr>
            <w:tcW w:type="dxa" w:w="748"/>
            <w:shd w:fill="f9f9f7" w:val="clear"/>
          </w:tcPr>
          <w:p>
            <w:pPr>
              <w:jc w:val="left"/>
            </w:pPr>
            <w:r>
              <w:rPr>
                <w:rFonts w:ascii="Calibri" w:cs="Calibri" w:eastAsia="Calibri" w:hAnsi="Calibri"/>
                <w:sz w:val="13"/>
                <w:szCs w:val="13"/>
              </w:rPr>
              <w:t xml:space="preserve">Waitlist</w:t>
            </w:r>
          </w:p>
        </w:tc>
        <w:tc>
          <w:tcPr>
            <w:tcW w:type="dxa" w:w="561"/>
            <w:shd w:fill="f9f9f7" w:val="clear"/>
          </w:tcPr>
          <w:p>
            <w:pPr>
              <w:jc w:val="left"/>
            </w:pPr>
            <w:r>
              <w:rPr>
                <w:rFonts w:ascii="Calibri" w:cs="Calibri" w:eastAsia="Calibri" w:hAnsi="Calibri"/>
                <w:sz w:val="13"/>
                <w:szCs w:val="13"/>
              </w:rPr>
              <w:t xml:space="preserve">—</w:t>
            </w:r>
          </w:p>
        </w:tc>
        <w:tc>
          <w:tcPr>
            <w:tcW w:type="dxa" w:w="561"/>
            <w:shd w:fill="f9f9f7" w:val="clear"/>
          </w:tcPr>
          <w:p>
            <w:pPr>
              <w:jc w:val="left"/>
            </w:pPr>
            <w:r>
              <w:rPr>
                <w:rFonts w:ascii="Calibri" w:cs="Calibri" w:eastAsia="Calibri" w:hAnsi="Calibri"/>
                <w:sz w:val="13"/>
                <w:szCs w:val="13"/>
              </w:rPr>
              <w:t xml:space="preserve">306</w:t>
            </w:r>
          </w:p>
        </w:tc>
      </w:tr>
      <w:tr>
        <w:tc>
          <w:tcPr>
            <w:tcW w:type="dxa" w:w="561"/>
            <w:shd w:fill="ffffff" w:val="clear"/>
          </w:tcPr>
          <w:p>
            <w:pPr>
              <w:jc w:val="left"/>
            </w:pPr>
            <w:r>
              <w:rPr>
                <w:rFonts w:ascii="Calibri" w:cs="Calibri" w:eastAsia="Calibri" w:hAnsi="Calibri"/>
                <w:sz w:val="13"/>
                <w:szCs w:val="13"/>
              </w:rPr>
              <w:t xml:space="preserve">S086</w:t>
            </w:r>
          </w:p>
        </w:tc>
        <w:tc>
          <w:tcPr>
            <w:tcW w:type="dxa" w:w="748"/>
            <w:shd w:fill="ffffff" w:val="clear"/>
          </w:tcPr>
          <w:p>
            <w:pPr>
              <w:jc w:val="left"/>
            </w:pPr>
            <w:r>
              <w:rPr>
                <w:rFonts w:ascii="Calibri" w:cs="Calibri" w:eastAsia="Calibri" w:hAnsi="Calibri"/>
                <w:sz w:val="13"/>
                <w:szCs w:val="13"/>
              </w:rPr>
              <w:t xml:space="preserve">R146</w:t>
            </w:r>
          </w:p>
        </w:tc>
        <w:tc>
          <w:tcPr>
            <w:tcW w:type="dxa" w:w="468"/>
            <w:shd w:fill="ffffff" w:val="clear"/>
          </w:tcPr>
          <w:p>
            <w:pPr>
              <w:jc w:val="left"/>
            </w:pPr>
            <w:r>
              <w:rPr>
                <w:rFonts w:ascii="Calibri" w:cs="Calibri" w:eastAsia="Calibri" w:hAnsi="Calibri"/>
                <w:sz w:val="13"/>
                <w:szCs w:val="13"/>
              </w:rPr>
              <w:t xml:space="preserve">2025</w:t>
            </w:r>
          </w:p>
        </w:tc>
        <w:tc>
          <w:tcPr>
            <w:tcW w:type="dxa" w:w="3086"/>
            <w:shd w:fill="ffffff" w:val="clear"/>
          </w:tcPr>
          <w:p>
            <w:pPr>
              <w:jc w:val="left"/>
            </w:pPr>
            <w:r>
              <w:rPr>
                <w:rFonts w:ascii="Calibri" w:cs="Calibri" w:eastAsia="Calibri" w:hAnsi="Calibri"/>
                <w:sz w:val="13"/>
                <w:szCs w:val="13"/>
              </w:rPr>
              <w:t xml:space="preserve">Optimizing Intervention Components of a Preventive Stress Management mHealth Intervention for…</w:t>
            </w:r>
          </w:p>
        </w:tc>
        <w:tc>
          <w:tcPr>
            <w:tcW w:type="dxa" w:w="935"/>
            <w:shd w:fill="ffffff" w:val="clear"/>
          </w:tcPr>
          <w:p>
            <w:pPr>
              <w:jc w:val="left"/>
            </w:pPr>
            <w:r>
              <w:rPr>
                <w:rFonts w:ascii="Calibri" w:cs="Calibri" w:eastAsia="Calibri" w:hAnsi="Calibri"/>
                <w:sz w:val="13"/>
                <w:szCs w:val="13"/>
              </w:rPr>
              <w:t xml:space="preserve">Healthcare (other/mixed)</w:t>
            </w:r>
          </w:p>
        </w:tc>
        <w:tc>
          <w:tcPr>
            <w:tcW w:type="dxa" w:w="748"/>
            <w:shd w:fill="ffffff" w:val="clear"/>
          </w:tcPr>
          <w:p>
            <w:pPr>
              <w:jc w:val="left"/>
            </w:pPr>
            <w:r>
              <w:rPr>
                <w:rFonts w:ascii="Calibri" w:cs="Calibri" w:eastAsia="Calibri" w:hAnsi="Calibri"/>
                <w:sz w:val="13"/>
                <w:szCs w:val="13"/>
              </w:rPr>
              <w:t xml:space="preserve">App</w:t>
            </w:r>
          </w:p>
        </w:tc>
        <w:tc>
          <w:tcPr>
            <w:tcW w:type="dxa" w:w="935"/>
            <w:shd w:fill="ffffff" w:val="clear"/>
          </w:tcPr>
          <w:p>
            <w:pPr>
              <w:jc w:val="left"/>
            </w:pPr>
            <w:r>
              <w:rPr>
                <w:rFonts w:ascii="Calibri" w:cs="Calibri" w:eastAsia="Calibri" w:hAnsi="Calibri"/>
                <w:sz w:val="13"/>
                <w:szCs w:val="13"/>
              </w:rPr>
              <w:t xml:space="preserve">CBT/stress mgmt</w:t>
            </w:r>
          </w:p>
        </w:tc>
        <w:tc>
          <w:tcPr>
            <w:tcW w:type="dxa" w:w="748"/>
            <w:shd w:fill="ffffff" w:val="clear"/>
          </w:tcPr>
          <w:p>
            <w:pPr>
              <w:jc w:val="left"/>
            </w:pPr>
            <w:r>
              <w:rPr>
                <w:rFonts w:ascii="Calibri" w:cs="Calibri" w:eastAsia="Calibri" w:hAnsi="Calibri"/>
                <w:sz w:val="13"/>
                <w:szCs w:val="13"/>
              </w:rPr>
              <w:t xml:space="preserve">Head-to-head</w:t>
            </w:r>
          </w:p>
        </w:tc>
        <w:tc>
          <w:tcPr>
            <w:tcW w:type="dxa" w:w="561"/>
            <w:shd w:fill="ffffff" w:val="clear"/>
          </w:tcPr>
          <w:p>
            <w:pPr>
              <w:jc w:val="left"/>
            </w:pPr>
            <w:r>
              <w:rPr>
                <w:rFonts w:ascii="Calibri" w:cs="Calibri" w:eastAsia="Calibri" w:hAnsi="Calibri"/>
                <w:sz w:val="13"/>
                <w:szCs w:val="13"/>
              </w:rPr>
              <w:t xml:space="preserve">OLBI</w:t>
            </w:r>
          </w:p>
        </w:tc>
        <w:tc>
          <w:tcPr>
            <w:tcW w:type="dxa" w:w="561"/>
            <w:shd w:fill="ffffff" w:val="clear"/>
          </w:tcPr>
          <w:p>
            <w:pPr>
              <w:jc w:val="left"/>
            </w:pPr>
            <w:r>
              <w:rPr>
                <w:rFonts w:ascii="Calibri" w:cs="Calibri" w:eastAsia="Calibri" w:hAnsi="Calibri"/>
                <w:sz w:val="13"/>
                <w:szCs w:val="13"/>
              </w:rPr>
              <w:t xml:space="preserve">297</w:t>
            </w:r>
          </w:p>
        </w:tc>
      </w:tr>
    </w:tbl>
    <w:p>
      <w:pPr>
        <w:bidi/>
        <w:spacing w:after="240" w:before="60"/>
        <w:jc w:val="right"/>
      </w:pPr>
      <w:r>
        <w:rPr>
          <w:rFonts w:ascii="Tahoma" w:cs="Tahoma" w:eastAsia="Tahoma" w:hAnsi="Tahoma"/>
          <w:color w:val="52514e"/>
          <w:sz w:val="17"/>
          <w:szCs w:val="17"/>
          <w:rtl/>
        </w:rPr>
        <w:t xml:space="preserve">Burnout measure = instrument named in the abstract (— not named). n = participants randomized (NR = not reported). Full bibliographic details and DOIs are in study_charting.csv.</w:t>
      </w:r>
    </w:p>
    <w:p>
      <w:r>
        <w:br w:type="page"/>
      </w:r>
    </w:p>
    <w:p>
      <w:pPr>
        <w:pStyle w:val="Heading1"/>
        <w:bidi/>
        <w:spacing w:after="200" w:before="400"/>
        <w:jc w:val="right"/>
      </w:pPr>
      <w:r>
        <w:rPr>
          <w:rFonts w:ascii="Tahoma" w:cs="Tahoma" w:eastAsia="Tahoma" w:hAnsi="Tahoma"/>
          <w:b/>
          <w:bCs/>
          <w:color w:val="0b0b0b"/>
          <w:sz w:val="30"/>
          <w:szCs w:val="30"/>
          <w:rtl/>
        </w:rPr>
        <w:t xml:space="preserve">پیوست د. ثبت‌های تکمیل‌شده در ClinicalTrials.gov</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29"/>
        <w:gridCol w:w="2525"/>
        <w:gridCol w:w="935"/>
        <w:gridCol w:w="842"/>
        <w:gridCol w:w="655"/>
        <w:gridCol w:w="1496"/>
        <w:gridCol w:w="1870"/>
      </w:tblGrid>
      <w:tr>
        <w:trPr>
          <w:tblHeader/>
        </w:trPr>
        <w:tc>
          <w:tcPr>
            <w:tcW w:type="dxa" w:w="1029"/>
            <w:shd w:fill="1c5cab" w:val="clear"/>
          </w:tcPr>
          <w:p>
            <w:pPr>
              <w:jc w:val="left"/>
            </w:pPr>
            <w:r>
              <w:rPr>
                <w:rFonts w:ascii="Calibri" w:cs="Calibri" w:eastAsia="Calibri" w:hAnsi="Calibri"/>
                <w:b/>
                <w:bCs/>
                <w:color w:val="ffffff"/>
                <w:sz w:val="13"/>
                <w:szCs w:val="13"/>
              </w:rPr>
              <w:t xml:space="preserve">Registration</w:t>
            </w:r>
          </w:p>
        </w:tc>
        <w:tc>
          <w:tcPr>
            <w:tcW w:type="dxa" w:w="2525"/>
            <w:shd w:fill="1c5cab" w:val="clear"/>
          </w:tcPr>
          <w:p>
            <w:pPr>
              <w:jc w:val="left"/>
            </w:pPr>
            <w:r>
              <w:rPr>
                <w:rFonts w:ascii="Calibri" w:cs="Calibri" w:eastAsia="Calibri" w:hAnsi="Calibri"/>
                <w:b/>
                <w:bCs/>
                <w:color w:val="ffffff"/>
                <w:sz w:val="13"/>
                <w:szCs w:val="13"/>
              </w:rPr>
              <w:t xml:space="preserve">Title</w:t>
            </w:r>
          </w:p>
        </w:tc>
        <w:tc>
          <w:tcPr>
            <w:tcW w:type="dxa" w:w="935"/>
            <w:shd w:fill="1c5cab" w:val="clear"/>
          </w:tcPr>
          <w:p>
            <w:pPr>
              <w:jc w:val="left"/>
            </w:pPr>
            <w:r>
              <w:rPr>
                <w:rFonts w:ascii="Calibri" w:cs="Calibri" w:eastAsia="Calibri" w:hAnsi="Calibri"/>
                <w:b/>
                <w:bCs/>
                <w:color w:val="ffffff"/>
                <w:sz w:val="13"/>
                <w:szCs w:val="13"/>
              </w:rPr>
              <w:t xml:space="preserve">Allocation</w:t>
            </w:r>
          </w:p>
        </w:tc>
        <w:tc>
          <w:tcPr>
            <w:tcW w:type="dxa" w:w="842"/>
            <w:shd w:fill="1c5cab" w:val="clear"/>
          </w:tcPr>
          <w:p>
            <w:pPr>
              <w:jc w:val="left"/>
            </w:pPr>
            <w:r>
              <w:rPr>
                <w:rFonts w:ascii="Calibri" w:cs="Calibri" w:eastAsia="Calibri" w:hAnsi="Calibri"/>
                <w:b/>
                <w:bCs/>
                <w:color w:val="ffffff"/>
                <w:sz w:val="13"/>
                <w:szCs w:val="13"/>
              </w:rPr>
              <w:t xml:space="preserve">Completion</w:t>
            </w:r>
          </w:p>
        </w:tc>
        <w:tc>
          <w:tcPr>
            <w:tcW w:type="dxa" w:w="655"/>
            <w:shd w:fill="1c5cab" w:val="clear"/>
          </w:tcPr>
          <w:p>
            <w:pPr>
              <w:jc w:val="left"/>
            </w:pPr>
            <w:r>
              <w:rPr>
                <w:rFonts w:ascii="Calibri" w:cs="Calibri" w:eastAsia="Calibri" w:hAnsi="Calibri"/>
                <w:b/>
                <w:bCs/>
                <w:color w:val="ffffff"/>
                <w:sz w:val="13"/>
                <w:szCs w:val="13"/>
              </w:rPr>
              <w:t xml:space="preserve">Enrolled</w:t>
            </w:r>
          </w:p>
        </w:tc>
        <w:tc>
          <w:tcPr>
            <w:tcW w:type="dxa" w:w="1496"/>
            <w:shd w:fill="1c5cab" w:val="clear"/>
          </w:tcPr>
          <w:p>
            <w:pPr>
              <w:jc w:val="left"/>
            </w:pPr>
            <w:r>
              <w:rPr>
                <w:rFonts w:ascii="Calibri" w:cs="Calibri" w:eastAsia="Calibri" w:hAnsi="Calibri"/>
                <w:b/>
                <w:bCs/>
                <w:color w:val="ffffff"/>
                <w:sz w:val="13"/>
                <w:szCs w:val="13"/>
              </w:rPr>
              <w:t xml:space="preserve">Status</w:t>
            </w:r>
          </w:p>
        </w:tc>
        <w:tc>
          <w:tcPr>
            <w:tcW w:type="dxa" w:w="1870"/>
            <w:shd w:fill="1c5cab" w:val="clear"/>
          </w:tcPr>
          <w:p>
            <w:pPr>
              <w:jc w:val="left"/>
            </w:pPr>
            <w:r>
              <w:rPr>
                <w:rFonts w:ascii="Calibri" w:cs="Calibri" w:eastAsia="Calibri" w:hAnsi="Calibri"/>
                <w:b/>
                <w:bCs/>
                <w:color w:val="ffffff"/>
                <w:sz w:val="13"/>
                <w:szCs w:val="13"/>
              </w:rPr>
              <w:t xml:space="preserve">Note</w:t>
            </w:r>
          </w:p>
        </w:tc>
      </w:tr>
      <w:tr>
        <w:tc>
          <w:tcPr>
            <w:tcW w:type="dxa" w:w="1029"/>
            <w:shd w:fill="f9f9f7" w:val="clear"/>
          </w:tcPr>
          <w:p>
            <w:pPr>
              <w:jc w:val="left"/>
            </w:pPr>
            <w:r>
              <w:rPr>
                <w:rFonts w:ascii="Calibri" w:cs="Calibri" w:eastAsia="Calibri" w:hAnsi="Calibri"/>
                <w:sz w:val="13"/>
                <w:szCs w:val="13"/>
              </w:rPr>
              <w:t xml:space="preserve">NCT04897165</w:t>
            </w:r>
          </w:p>
        </w:tc>
        <w:tc>
          <w:tcPr>
            <w:tcW w:type="dxa" w:w="2525"/>
            <w:shd w:fill="f9f9f7" w:val="clear"/>
          </w:tcPr>
          <w:p>
            <w:pPr>
              <w:jc w:val="left"/>
            </w:pPr>
            <w:r>
              <w:rPr>
                <w:rFonts w:ascii="Calibri" w:cs="Calibri" w:eastAsia="Calibri" w:hAnsi="Calibri"/>
                <w:sz w:val="13"/>
                <w:szCs w:val="13"/>
              </w:rPr>
              <w:t xml:space="preserve">Resilience Training for Work-related Stress in Employees and the…</w:t>
            </w:r>
          </w:p>
        </w:tc>
        <w:tc>
          <w:tcPr>
            <w:tcW w:type="dxa" w:w="935"/>
            <w:shd w:fill="f9f9f7" w:val="clear"/>
          </w:tcPr>
          <w:p>
            <w:pPr>
              <w:jc w:val="left"/>
            </w:pPr>
            <w:r>
              <w:rPr>
                <w:rFonts w:ascii="Calibri" w:cs="Calibri" w:eastAsia="Calibri" w:hAnsi="Calibri"/>
                <w:sz w:val="13"/>
                <w:szCs w:val="13"/>
              </w:rPr>
              <w:t xml:space="preserve">non-randomized</w:t>
            </w:r>
          </w:p>
        </w:tc>
        <w:tc>
          <w:tcPr>
            <w:tcW w:type="dxa" w:w="842"/>
            <w:shd w:fill="f9f9f7" w:val="clear"/>
          </w:tcPr>
          <w:p>
            <w:pPr>
              <w:jc w:val="left"/>
            </w:pPr>
            <w:r>
              <w:rPr>
                <w:rFonts w:ascii="Calibri" w:cs="Calibri" w:eastAsia="Calibri" w:hAnsi="Calibri"/>
                <w:sz w:val="13"/>
                <w:szCs w:val="13"/>
              </w:rPr>
              <w:t xml:space="preserve">2016-12-19</w:t>
            </w:r>
          </w:p>
        </w:tc>
        <w:tc>
          <w:tcPr>
            <w:tcW w:type="dxa" w:w="655"/>
            <w:shd w:fill="f9f9f7" w:val="clear"/>
          </w:tcPr>
          <w:p>
            <w:pPr>
              <w:jc w:val="left"/>
            </w:pPr>
            <w:r>
              <w:rPr>
                <w:rFonts w:ascii="Calibri" w:cs="Calibri" w:eastAsia="Calibri" w:hAnsi="Calibri"/>
                <w:sz w:val="13"/>
                <w:szCs w:val="13"/>
              </w:rPr>
              <w:t xml:space="preserve">90</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Results published (10.1007/s10484-024-09671-0; R007) without randomized allocation</w:t>
            </w:r>
          </w:p>
        </w:tc>
      </w:tr>
      <w:tr>
        <w:tc>
          <w:tcPr>
            <w:tcW w:type="dxa" w:w="1029"/>
            <w:shd w:fill="ffffff" w:val="clear"/>
          </w:tcPr>
          <w:p>
            <w:pPr>
              <w:jc w:val="left"/>
            </w:pPr>
            <w:r>
              <w:rPr>
                <w:rFonts w:ascii="Calibri" w:cs="Calibri" w:eastAsia="Calibri" w:hAnsi="Calibri"/>
                <w:sz w:val="13"/>
                <w:szCs w:val="13"/>
              </w:rPr>
              <w:t xml:space="preserve">NCT02540317</w:t>
            </w:r>
          </w:p>
        </w:tc>
        <w:tc>
          <w:tcPr>
            <w:tcW w:type="dxa" w:w="2525"/>
            <w:shd w:fill="ffffff" w:val="clear"/>
          </w:tcPr>
          <w:p>
            <w:pPr>
              <w:jc w:val="left"/>
            </w:pPr>
            <w:r>
              <w:rPr>
                <w:rFonts w:ascii="Calibri" w:cs="Calibri" w:eastAsia="Calibri" w:hAnsi="Calibri"/>
                <w:sz w:val="13"/>
                <w:szCs w:val="13"/>
              </w:rPr>
              <w:t xml:space="preserve">Internet-based Cognitive Behavior Therapy for Stress Disorders: a…</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2017-10-01</w:t>
            </w:r>
          </w:p>
        </w:tc>
        <w:tc>
          <w:tcPr>
            <w:tcW w:type="dxa" w:w="655"/>
            <w:shd w:fill="ffffff" w:val="clear"/>
          </w:tcPr>
          <w:p>
            <w:pPr>
              <w:jc w:val="left"/>
            </w:pPr>
            <w:r>
              <w:rPr>
                <w:rFonts w:ascii="Calibri" w:cs="Calibri" w:eastAsia="Calibri" w:hAnsi="Calibri"/>
                <w:sz w:val="13"/>
                <w:szCs w:val="13"/>
              </w:rPr>
              <w:t xml:space="preserve">100</w:t>
            </w:r>
          </w:p>
        </w:tc>
        <w:tc>
          <w:tcPr>
            <w:tcW w:type="dxa" w:w="1496"/>
            <w:shd w:fill="ffffff" w:val="clear"/>
          </w:tcPr>
          <w:p>
            <w:pPr>
              <w:jc w:val="left"/>
            </w:pPr>
            <w:r>
              <w:rPr>
                <w:rFonts w:ascii="Calibri" w:cs="Calibri" w:eastAsia="Calibri" w:hAnsi="Calibri"/>
                <w:sz w:val="13"/>
                <w:szCs w:val="13"/>
              </w:rPr>
              <w:t xml:space="preserve">Results report published outside review scope</w:t>
            </w:r>
          </w:p>
        </w:tc>
        <w:tc>
          <w:tcPr>
            <w:tcW w:type="dxa" w:w="1870"/>
            <w:shd w:fill="ffffff" w:val="clear"/>
          </w:tcPr>
          <w:p>
            <w:pPr>
              <w:jc w:val="left"/>
            </w:pPr>
            <w:r>
              <w:rPr>
                <w:rFonts w:ascii="Calibri" w:cs="Calibri" w:eastAsia="Calibri" w:hAnsi="Calibri"/>
                <w:sz w:val="13"/>
                <w:szCs w:val="13"/>
              </w:rPr>
              <w:t xml:space="preserve">Results published (10.1159/000490742) in a clinical sample recruited on chronic stress, not on occupation</w:t>
            </w:r>
          </w:p>
        </w:tc>
      </w:tr>
      <w:tr>
        <w:tc>
          <w:tcPr>
            <w:tcW w:type="dxa" w:w="1029"/>
            <w:shd w:fill="f9f9f7" w:val="clear"/>
          </w:tcPr>
          <w:p>
            <w:pPr>
              <w:jc w:val="left"/>
            </w:pPr>
            <w:r>
              <w:rPr>
                <w:rFonts w:ascii="Calibri" w:cs="Calibri" w:eastAsia="Calibri" w:hAnsi="Calibri"/>
                <w:sz w:val="13"/>
                <w:szCs w:val="13"/>
              </w:rPr>
              <w:t xml:space="preserve">NCT04137081</w:t>
            </w:r>
          </w:p>
        </w:tc>
        <w:tc>
          <w:tcPr>
            <w:tcW w:type="dxa" w:w="2525"/>
            <w:shd w:fill="f9f9f7" w:val="clear"/>
          </w:tcPr>
          <w:p>
            <w:pPr>
              <w:jc w:val="left"/>
            </w:pPr>
            <w:r>
              <w:rPr>
                <w:rFonts w:ascii="Calibri" w:cs="Calibri" w:eastAsia="Calibri" w:hAnsi="Calibri"/>
                <w:sz w:val="13"/>
                <w:szCs w:val="13"/>
              </w:rPr>
              <w:t xml:space="preserve">Unwinding Physician Anxiety</w:t>
            </w:r>
          </w:p>
        </w:tc>
        <w:tc>
          <w:tcPr>
            <w:tcW w:type="dxa" w:w="935"/>
            <w:shd w:fill="f9f9f7" w:val="clear"/>
          </w:tcPr>
          <w:p>
            <w:pPr>
              <w:jc w:val="left"/>
            </w:pPr>
            <w:r>
              <w:rPr>
                <w:rFonts w:ascii="Calibri" w:cs="Calibri" w:eastAsia="Calibri" w:hAnsi="Calibri"/>
                <w:sz w:val="13"/>
                <w:szCs w:val="13"/>
              </w:rPr>
              <w:t xml:space="preserve">na</w:t>
            </w:r>
          </w:p>
        </w:tc>
        <w:tc>
          <w:tcPr>
            <w:tcW w:type="dxa" w:w="842"/>
            <w:shd w:fill="f9f9f7" w:val="clear"/>
          </w:tcPr>
          <w:p>
            <w:pPr>
              <w:jc w:val="left"/>
            </w:pPr>
            <w:r>
              <w:rPr>
                <w:rFonts w:ascii="Calibri" w:cs="Calibri" w:eastAsia="Calibri" w:hAnsi="Calibri"/>
                <w:sz w:val="13"/>
                <w:szCs w:val="13"/>
              </w:rPr>
              <w:t xml:space="preserve">2018-08-28</w:t>
            </w:r>
          </w:p>
        </w:tc>
        <w:tc>
          <w:tcPr>
            <w:tcW w:type="dxa" w:w="655"/>
            <w:shd w:fill="f9f9f7" w:val="clear"/>
          </w:tcPr>
          <w:p>
            <w:pPr>
              <w:jc w:val="left"/>
            </w:pPr>
            <w:r>
              <w:rPr>
                <w:rFonts w:ascii="Calibri" w:cs="Calibri" w:eastAsia="Calibri" w:hAnsi="Calibri"/>
                <w:sz w:val="13"/>
                <w:szCs w:val="13"/>
              </w:rPr>
              <w:t xml:space="preserve">57</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NCT05246800</w:t>
            </w:r>
          </w:p>
        </w:tc>
        <w:tc>
          <w:tcPr>
            <w:tcW w:type="dxa" w:w="2525"/>
            <w:shd w:fill="ffffff" w:val="clear"/>
          </w:tcPr>
          <w:p>
            <w:pPr>
              <w:jc w:val="left"/>
            </w:pPr>
            <w:r>
              <w:rPr>
                <w:rFonts w:ascii="Calibri" w:cs="Calibri" w:eastAsia="Calibri" w:hAnsi="Calibri"/>
                <w:sz w:val="13"/>
                <w:szCs w:val="13"/>
              </w:rPr>
              <w:t xml:space="preserve">The Effectiveness of a Mindfulness Application on Perceived Stess</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2019-01-01</w:t>
            </w:r>
          </w:p>
        </w:tc>
        <w:tc>
          <w:tcPr>
            <w:tcW w:type="dxa" w:w="655"/>
            <w:shd w:fill="ffffff" w:val="clear"/>
          </w:tcPr>
          <w:p>
            <w:pPr>
              <w:jc w:val="left"/>
            </w:pPr>
            <w:r>
              <w:rPr>
                <w:rFonts w:ascii="Calibri" w:cs="Calibri" w:eastAsia="Calibri" w:hAnsi="Calibri"/>
                <w:sz w:val="13"/>
                <w:szCs w:val="13"/>
              </w:rPr>
              <w:t xml:space="preserve">587</w:t>
            </w:r>
          </w:p>
        </w:tc>
        <w:tc>
          <w:tcPr>
            <w:tcW w:type="dxa" w:w="1496"/>
            <w:shd w:fill="ffffff" w:val="clear"/>
          </w:tcPr>
          <w:p>
            <w:pPr>
              <w:jc w:val="left"/>
            </w:pPr>
            <w:r>
              <w:rPr>
                <w:rFonts w:ascii="Calibri" w:cs="Calibri" w:eastAsia="Calibri" w:hAnsi="Calibri"/>
                <w:sz w:val="13"/>
                <w:szCs w:val="13"/>
              </w:rPr>
              <w:t xml:space="preserve">Results report published outside review scope</w:t>
            </w:r>
          </w:p>
        </w:tc>
        <w:tc>
          <w:tcPr>
            <w:tcW w:type="dxa" w:w="1870"/>
            <w:shd w:fill="ffffff" w:val="clear"/>
          </w:tcPr>
          <w:p>
            <w:pPr>
              <w:jc w:val="left"/>
            </w:pPr>
            <w:r>
              <w:rPr>
                <w:rFonts w:ascii="Calibri" w:cs="Calibri" w:eastAsia="Calibri" w:hAnsi="Calibri"/>
                <w:sz w:val="13"/>
                <w:szCs w:val="13"/>
              </w:rPr>
              <w:t xml:space="preserve">Results published (10.2196/32123) in a non-clinical general-population sample</w:t>
            </w:r>
          </w:p>
        </w:tc>
      </w:tr>
      <w:tr>
        <w:tc>
          <w:tcPr>
            <w:tcW w:type="dxa" w:w="1029"/>
            <w:shd w:fill="f9f9f7" w:val="clear"/>
          </w:tcPr>
          <w:p>
            <w:pPr>
              <w:jc w:val="left"/>
            </w:pPr>
            <w:r>
              <w:rPr>
                <w:rFonts w:ascii="Calibri" w:cs="Calibri" w:eastAsia="Calibri" w:hAnsi="Calibri"/>
                <w:sz w:val="13"/>
                <w:szCs w:val="13"/>
              </w:rPr>
              <w:t xml:space="preserve">NCT03753360</w:t>
            </w:r>
          </w:p>
        </w:tc>
        <w:tc>
          <w:tcPr>
            <w:tcW w:type="dxa" w:w="2525"/>
            <w:shd w:fill="f9f9f7" w:val="clear"/>
          </w:tcPr>
          <w:p>
            <w:pPr>
              <w:jc w:val="left"/>
            </w:pPr>
            <w:r>
              <w:rPr>
                <w:rFonts w:ascii="Calibri" w:cs="Calibri" w:eastAsia="Calibri" w:hAnsi="Calibri"/>
                <w:sz w:val="13"/>
                <w:szCs w:val="13"/>
              </w:rPr>
              <w:t xml:space="preserve">Online Mindfulness Program for Stress Management</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2019-04-15</w:t>
            </w:r>
          </w:p>
        </w:tc>
        <w:tc>
          <w:tcPr>
            <w:tcW w:type="dxa" w:w="655"/>
            <w:shd w:fill="f9f9f7" w:val="clear"/>
          </w:tcPr>
          <w:p>
            <w:pPr>
              <w:jc w:val="left"/>
            </w:pPr>
            <w:r>
              <w:rPr>
                <w:rFonts w:ascii="Calibri" w:cs="Calibri" w:eastAsia="Calibri" w:hAnsi="Calibri"/>
                <w:sz w:val="13"/>
                <w:szCs w:val="13"/>
              </w:rPr>
              <w:t xml:space="preserve">61</w:t>
            </w:r>
          </w:p>
        </w:tc>
        <w:tc>
          <w:tcPr>
            <w:tcW w:type="dxa" w:w="1496"/>
            <w:shd w:fill="f9f9f7" w:val="clear"/>
          </w:tcPr>
          <w:p>
            <w:pPr>
              <w:jc w:val="left"/>
            </w:pPr>
            <w:r>
              <w:rPr>
                <w:rFonts w:ascii="Calibri" w:cs="Calibri" w:eastAsia="Calibri" w:hAnsi="Calibri"/>
                <w:sz w:val="13"/>
                <w:szCs w:val="13"/>
              </w:rPr>
              <w:t xml:space="preserve">No results report located</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NCT02603133</w:t>
            </w:r>
          </w:p>
        </w:tc>
        <w:tc>
          <w:tcPr>
            <w:tcW w:type="dxa" w:w="2525"/>
            <w:shd w:fill="ffffff" w:val="clear"/>
          </w:tcPr>
          <w:p>
            <w:pPr>
              <w:jc w:val="left"/>
            </w:pPr>
            <w:r>
              <w:rPr>
                <w:rFonts w:ascii="Calibri" w:cs="Calibri" w:eastAsia="Calibri" w:hAnsi="Calibri"/>
                <w:sz w:val="13"/>
                <w:szCs w:val="13"/>
              </w:rPr>
              <w:t xml:space="preserve">Web-based Implementation for the Science of Enhancing Resilience Study</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2019-07</w:t>
            </w:r>
          </w:p>
        </w:tc>
        <w:tc>
          <w:tcPr>
            <w:tcW w:type="dxa" w:w="655"/>
            <w:shd w:fill="ffffff" w:val="clear"/>
          </w:tcPr>
          <w:p>
            <w:pPr>
              <w:jc w:val="left"/>
            </w:pPr>
            <w:r>
              <w:rPr>
                <w:rFonts w:ascii="Calibri" w:cs="Calibri" w:eastAsia="Calibri" w:hAnsi="Calibri"/>
                <w:sz w:val="13"/>
                <w:szCs w:val="13"/>
              </w:rPr>
              <w:t xml:space="preserve">2650</w:t>
            </w:r>
          </w:p>
        </w:tc>
        <w:tc>
          <w:tcPr>
            <w:tcW w:type="dxa" w:w="1496"/>
            <w:shd w:fill="ffffff" w:val="clear"/>
          </w:tcPr>
          <w:p>
            <w:pPr>
              <w:jc w:val="left"/>
            </w:pPr>
            <w:r>
              <w:rPr>
                <w:rFonts w:ascii="Calibri" w:cs="Calibri" w:eastAsia="Calibri" w:hAnsi="Calibri"/>
                <w:sz w:val="13"/>
                <w:szCs w:val="13"/>
              </w:rPr>
              <w:t xml:space="preserve">Results report included in this review</w:t>
            </w:r>
          </w:p>
        </w:tc>
        <w:tc>
          <w:tcPr>
            <w:tcW w:type="dxa" w:w="1870"/>
            <w:shd w:fill="ffffff" w:val="clear"/>
          </w:tcPr>
          <w:p>
            <w:pPr>
              <w:jc w:val="left"/>
            </w:pPr>
            <w:r>
              <w:rPr>
                <w:rFonts w:ascii="Calibri" w:cs="Calibri" w:eastAsia="Calibri" w:hAnsi="Calibri"/>
                <w:sz w:val="13"/>
                <w:szCs w:val="13"/>
              </w:rPr>
              <w:t xml:space="preserve">S045 (R076; R080; R136)</w:t>
            </w:r>
          </w:p>
        </w:tc>
      </w:tr>
      <w:tr>
        <w:tc>
          <w:tcPr>
            <w:tcW w:type="dxa" w:w="1029"/>
            <w:shd w:fill="f9f9f7" w:val="clear"/>
          </w:tcPr>
          <w:p>
            <w:pPr>
              <w:jc w:val="left"/>
            </w:pPr>
            <w:r>
              <w:rPr>
                <w:rFonts w:ascii="Calibri" w:cs="Calibri" w:eastAsia="Calibri" w:hAnsi="Calibri"/>
                <w:sz w:val="13"/>
                <w:szCs w:val="13"/>
              </w:rPr>
              <w:t xml:space="preserve">NCT03475290</w:t>
            </w:r>
          </w:p>
        </w:tc>
        <w:tc>
          <w:tcPr>
            <w:tcW w:type="dxa" w:w="2525"/>
            <w:shd w:fill="f9f9f7" w:val="clear"/>
          </w:tcPr>
          <w:p>
            <w:pPr>
              <w:jc w:val="left"/>
            </w:pPr>
            <w:r>
              <w:rPr>
                <w:rFonts w:ascii="Calibri" w:cs="Calibri" w:eastAsia="Calibri" w:hAnsi="Calibri"/>
                <w:sz w:val="13"/>
                <w:szCs w:val="13"/>
              </w:rPr>
              <w:t xml:space="preserve">Internet-Based Intervention for Occupational Stress Among Medical…</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2020-04-15</w:t>
            </w:r>
          </w:p>
        </w:tc>
        <w:tc>
          <w:tcPr>
            <w:tcW w:type="dxa" w:w="655"/>
            <w:shd w:fill="f9f9f7" w:val="clear"/>
          </w:tcPr>
          <w:p>
            <w:pPr>
              <w:jc w:val="left"/>
            </w:pPr>
            <w:r>
              <w:rPr>
                <w:rFonts w:ascii="Calibri" w:cs="Calibri" w:eastAsia="Calibri" w:hAnsi="Calibri"/>
                <w:sz w:val="13"/>
                <w:szCs w:val="13"/>
              </w:rPr>
              <w:t xml:space="preserve">1240</w:t>
            </w:r>
          </w:p>
        </w:tc>
        <w:tc>
          <w:tcPr>
            <w:tcW w:type="dxa" w:w="1496"/>
            <w:shd w:fill="f9f9f7" w:val="clear"/>
          </w:tcPr>
          <w:p>
            <w:pPr>
              <w:jc w:val="left"/>
            </w:pPr>
            <w:r>
              <w:rPr>
                <w:rFonts w:ascii="Calibri" w:cs="Calibri" w:eastAsia="Calibri" w:hAnsi="Calibri"/>
                <w:sz w:val="13"/>
                <w:szCs w:val="13"/>
              </w:rPr>
              <w:t xml:space="preserve">Results report included in this review</w:t>
            </w:r>
          </w:p>
        </w:tc>
        <w:tc>
          <w:tcPr>
            <w:tcW w:type="dxa" w:w="1870"/>
            <w:shd w:fill="f9f9f7" w:val="clear"/>
          </w:tcPr>
          <w:p>
            <w:pPr>
              <w:jc w:val="left"/>
            </w:pPr>
            <w:r>
              <w:rPr>
                <w:rFonts w:ascii="Calibri" w:cs="Calibri" w:eastAsia="Calibri" w:hAnsi="Calibri"/>
                <w:sz w:val="13"/>
                <w:szCs w:val="13"/>
              </w:rPr>
              <w:t xml:space="preserve">S029 (R045)</w:t>
            </w:r>
          </w:p>
        </w:tc>
      </w:tr>
      <w:tr>
        <w:tc>
          <w:tcPr>
            <w:tcW w:type="dxa" w:w="1029"/>
            <w:shd w:fill="ffffff" w:val="clear"/>
          </w:tcPr>
          <w:p>
            <w:pPr>
              <w:jc w:val="left"/>
            </w:pPr>
            <w:r>
              <w:rPr>
                <w:rFonts w:ascii="Calibri" w:cs="Calibri" w:eastAsia="Calibri" w:hAnsi="Calibri"/>
                <w:sz w:val="13"/>
                <w:szCs w:val="13"/>
              </w:rPr>
              <w:t xml:space="preserve">NCT04126564</w:t>
            </w:r>
          </w:p>
        </w:tc>
        <w:tc>
          <w:tcPr>
            <w:tcW w:type="dxa" w:w="2525"/>
            <w:shd w:fill="ffffff" w:val="clear"/>
          </w:tcPr>
          <w:p>
            <w:pPr>
              <w:jc w:val="left"/>
            </w:pPr>
            <w:r>
              <w:rPr>
                <w:rFonts w:ascii="Calibri" w:cs="Calibri" w:eastAsia="Calibri" w:hAnsi="Calibri"/>
                <w:sz w:val="13"/>
                <w:szCs w:val="13"/>
              </w:rPr>
              <w:t xml:space="preserve">Inner Engineering Online (IEO) Intervention for a Specific Company…</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2020-06-07</w:t>
            </w:r>
          </w:p>
        </w:tc>
        <w:tc>
          <w:tcPr>
            <w:tcW w:type="dxa" w:w="655"/>
            <w:shd w:fill="ffffff" w:val="clear"/>
          </w:tcPr>
          <w:p>
            <w:pPr>
              <w:jc w:val="left"/>
            </w:pPr>
            <w:r>
              <w:rPr>
                <w:rFonts w:ascii="Calibri" w:cs="Calibri" w:eastAsia="Calibri" w:hAnsi="Calibri"/>
                <w:sz w:val="13"/>
                <w:szCs w:val="13"/>
              </w:rPr>
              <w:t xml:space="preserve">71</w:t>
            </w:r>
          </w:p>
        </w:tc>
        <w:tc>
          <w:tcPr>
            <w:tcW w:type="dxa" w:w="1496"/>
            <w:shd w:fill="ffffff" w:val="clear"/>
          </w:tcPr>
          <w:p>
            <w:pPr>
              <w:jc w:val="left"/>
            </w:pPr>
            <w:r>
              <w:rPr>
                <w:rFonts w:ascii="Calibri" w:cs="Calibri" w:eastAsia="Calibri" w:hAnsi="Calibri"/>
                <w:sz w:val="13"/>
                <w:szCs w:val="13"/>
              </w:rPr>
              <w:t xml:space="preserve">Results report included in this review</w:t>
            </w:r>
          </w:p>
        </w:tc>
        <w:tc>
          <w:tcPr>
            <w:tcW w:type="dxa" w:w="1870"/>
            <w:shd w:fill="ffffff" w:val="clear"/>
          </w:tcPr>
          <w:p>
            <w:pPr>
              <w:jc w:val="left"/>
            </w:pPr>
            <w:r>
              <w:rPr>
                <w:rFonts w:ascii="Calibri" w:cs="Calibri" w:eastAsia="Calibri" w:hAnsi="Calibri"/>
                <w:sz w:val="13"/>
                <w:szCs w:val="13"/>
              </w:rPr>
              <w:t xml:space="preserve">S023 (R038)</w:t>
            </w:r>
          </w:p>
        </w:tc>
      </w:tr>
      <w:tr>
        <w:tc>
          <w:tcPr>
            <w:tcW w:type="dxa" w:w="1029"/>
            <w:shd w:fill="f9f9f7" w:val="clear"/>
          </w:tcPr>
          <w:p>
            <w:pPr>
              <w:jc w:val="left"/>
            </w:pPr>
            <w:r>
              <w:rPr>
                <w:rFonts w:ascii="Calibri" w:cs="Calibri" w:eastAsia="Calibri" w:hAnsi="Calibri"/>
                <w:sz w:val="13"/>
                <w:szCs w:val="13"/>
              </w:rPr>
              <w:t xml:space="preserve">NCT04393818</w:t>
            </w:r>
          </w:p>
        </w:tc>
        <w:tc>
          <w:tcPr>
            <w:tcW w:type="dxa" w:w="2525"/>
            <w:shd w:fill="f9f9f7" w:val="clear"/>
          </w:tcPr>
          <w:p>
            <w:pPr>
              <w:jc w:val="left"/>
            </w:pPr>
            <w:r>
              <w:rPr>
                <w:rFonts w:ascii="Calibri" w:cs="Calibri" w:eastAsia="Calibri" w:hAnsi="Calibri"/>
                <w:sz w:val="13"/>
                <w:szCs w:val="13"/>
              </w:rPr>
              <w:t xml:space="preserve">Mobile Phone Based Intervention to Protect Mental Health in…</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2020-08-24</w:t>
            </w:r>
          </w:p>
        </w:tc>
        <w:tc>
          <w:tcPr>
            <w:tcW w:type="dxa" w:w="655"/>
            <w:shd w:fill="f9f9f7" w:val="clear"/>
          </w:tcPr>
          <w:p>
            <w:pPr>
              <w:jc w:val="left"/>
            </w:pPr>
            <w:r>
              <w:rPr>
                <w:rFonts w:ascii="Calibri" w:cs="Calibri" w:eastAsia="Calibri" w:hAnsi="Calibri"/>
                <w:sz w:val="13"/>
                <w:szCs w:val="13"/>
              </w:rPr>
              <w:t xml:space="preserve">560</w:t>
            </w:r>
          </w:p>
        </w:tc>
        <w:tc>
          <w:tcPr>
            <w:tcW w:type="dxa" w:w="1496"/>
            <w:shd w:fill="f9f9f7" w:val="clear"/>
          </w:tcPr>
          <w:p>
            <w:pPr>
              <w:jc w:val="left"/>
            </w:pPr>
            <w:r>
              <w:rPr>
                <w:rFonts w:ascii="Calibri" w:cs="Calibri" w:eastAsia="Calibri" w:hAnsi="Calibri"/>
                <w:sz w:val="13"/>
                <w:szCs w:val="13"/>
              </w:rPr>
              <w:t xml:space="preserve">Results report included in this review</w:t>
            </w:r>
          </w:p>
        </w:tc>
        <w:tc>
          <w:tcPr>
            <w:tcW w:type="dxa" w:w="1870"/>
            <w:shd w:fill="f9f9f7" w:val="clear"/>
          </w:tcPr>
          <w:p>
            <w:pPr>
              <w:jc w:val="left"/>
            </w:pPr>
            <w:r>
              <w:rPr>
                <w:rFonts w:ascii="Calibri" w:cs="Calibri" w:eastAsia="Calibri" w:hAnsi="Calibri"/>
                <w:sz w:val="13"/>
                <w:szCs w:val="13"/>
              </w:rPr>
              <w:t xml:space="preserve">S016 (R023)</w:t>
            </w:r>
          </w:p>
        </w:tc>
      </w:tr>
      <w:tr>
        <w:tc>
          <w:tcPr>
            <w:tcW w:type="dxa" w:w="1029"/>
            <w:shd w:fill="ffffff" w:val="clear"/>
          </w:tcPr>
          <w:p>
            <w:pPr>
              <w:jc w:val="left"/>
            </w:pPr>
            <w:r>
              <w:rPr>
                <w:rFonts w:ascii="Calibri" w:cs="Calibri" w:eastAsia="Calibri" w:hAnsi="Calibri"/>
                <w:sz w:val="13"/>
                <w:szCs w:val="13"/>
              </w:rPr>
              <w:t xml:space="preserve">NCT04719351</w:t>
            </w:r>
          </w:p>
        </w:tc>
        <w:tc>
          <w:tcPr>
            <w:tcW w:type="dxa" w:w="2525"/>
            <w:shd w:fill="ffffff" w:val="clear"/>
          </w:tcPr>
          <w:p>
            <w:pPr>
              <w:jc w:val="left"/>
            </w:pPr>
            <w:r>
              <w:rPr>
                <w:rFonts w:ascii="Calibri" w:cs="Calibri" w:eastAsia="Calibri" w:hAnsi="Calibri"/>
                <w:sz w:val="13"/>
                <w:szCs w:val="13"/>
              </w:rPr>
              <w:t xml:space="preserve">The Use of a Mobile Application to Reduce Work-related Stress…</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2021-06-14</w:t>
            </w:r>
          </w:p>
        </w:tc>
        <w:tc>
          <w:tcPr>
            <w:tcW w:type="dxa" w:w="655"/>
            <w:shd w:fill="ffffff" w:val="clear"/>
          </w:tcPr>
          <w:p>
            <w:pPr>
              <w:jc w:val="left"/>
            </w:pPr>
            <w:r>
              <w:rPr>
                <w:rFonts w:ascii="Calibri" w:cs="Calibri" w:eastAsia="Calibri" w:hAnsi="Calibri"/>
                <w:sz w:val="13"/>
                <w:szCs w:val="13"/>
              </w:rPr>
              <w:t xml:space="preserve">330</w:t>
            </w:r>
          </w:p>
        </w:tc>
        <w:tc>
          <w:tcPr>
            <w:tcW w:type="dxa" w:w="1496"/>
            <w:shd w:fill="ffffff" w:val="clear"/>
          </w:tcPr>
          <w:p>
            <w:pPr>
              <w:jc w:val="left"/>
            </w:pPr>
            <w:r>
              <w:rPr>
                <w:rFonts w:ascii="Calibri" w:cs="Calibri" w:eastAsia="Calibri" w:hAnsi="Calibri"/>
                <w:sz w:val="13"/>
                <w:szCs w:val="13"/>
              </w:rPr>
              <w:t xml:space="preserve">Results report included in this review</w:t>
            </w:r>
          </w:p>
        </w:tc>
        <w:tc>
          <w:tcPr>
            <w:tcW w:type="dxa" w:w="1870"/>
            <w:shd w:fill="ffffff" w:val="clear"/>
          </w:tcPr>
          <w:p>
            <w:pPr>
              <w:jc w:val="left"/>
            </w:pPr>
            <w:r>
              <w:rPr>
                <w:rFonts w:ascii="Calibri" w:cs="Calibri" w:eastAsia="Calibri" w:hAnsi="Calibri"/>
                <w:sz w:val="13"/>
                <w:szCs w:val="13"/>
              </w:rPr>
              <w:t xml:space="preserve">S086 (R146)</w:t>
            </w:r>
          </w:p>
        </w:tc>
      </w:tr>
      <w:tr>
        <w:tc>
          <w:tcPr>
            <w:tcW w:type="dxa" w:w="1029"/>
            <w:shd w:fill="f9f9f7" w:val="clear"/>
          </w:tcPr>
          <w:p>
            <w:pPr>
              <w:jc w:val="left"/>
            </w:pPr>
            <w:r>
              <w:rPr>
                <w:rFonts w:ascii="Calibri" w:cs="Calibri" w:eastAsia="Calibri" w:hAnsi="Calibri"/>
                <w:sz w:val="13"/>
                <w:szCs w:val="13"/>
              </w:rPr>
              <w:t xml:space="preserve">NCT04816708</w:t>
            </w:r>
          </w:p>
        </w:tc>
        <w:tc>
          <w:tcPr>
            <w:tcW w:type="dxa" w:w="2525"/>
            <w:shd w:fill="f9f9f7" w:val="clear"/>
          </w:tcPr>
          <w:p>
            <w:pPr>
              <w:jc w:val="left"/>
            </w:pPr>
            <w:r>
              <w:rPr>
                <w:rFonts w:ascii="Calibri" w:cs="Calibri" w:eastAsia="Calibri" w:hAnsi="Calibri"/>
                <w:sz w:val="13"/>
                <w:szCs w:val="13"/>
              </w:rPr>
              <w:t xml:space="preserve">A Self-directed Mobile Mindfulness Intervention to Address Distress…</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2022-02-04</w:t>
            </w:r>
          </w:p>
        </w:tc>
        <w:tc>
          <w:tcPr>
            <w:tcW w:type="dxa" w:w="655"/>
            <w:shd w:fill="f9f9f7" w:val="clear"/>
          </w:tcPr>
          <w:p>
            <w:pPr>
              <w:jc w:val="left"/>
            </w:pPr>
            <w:r>
              <w:rPr>
                <w:rFonts w:ascii="Calibri" w:cs="Calibri" w:eastAsia="Calibri" w:hAnsi="Calibri"/>
                <w:sz w:val="13"/>
                <w:szCs w:val="13"/>
              </w:rPr>
              <w:t xml:space="preserve">102</w:t>
            </w:r>
          </w:p>
        </w:tc>
        <w:tc>
          <w:tcPr>
            <w:tcW w:type="dxa" w:w="1496"/>
            <w:shd w:fill="f9f9f7" w:val="clear"/>
          </w:tcPr>
          <w:p>
            <w:pPr>
              <w:jc w:val="left"/>
            </w:pPr>
            <w:r>
              <w:rPr>
                <w:rFonts w:ascii="Calibri" w:cs="Calibri" w:eastAsia="Calibri" w:hAnsi="Calibri"/>
                <w:sz w:val="13"/>
                <w:szCs w:val="13"/>
              </w:rPr>
              <w:t xml:space="preserve">Results report included in this review</w:t>
            </w:r>
          </w:p>
        </w:tc>
        <w:tc>
          <w:tcPr>
            <w:tcW w:type="dxa" w:w="1870"/>
            <w:shd w:fill="f9f9f7" w:val="clear"/>
          </w:tcPr>
          <w:p>
            <w:pPr>
              <w:jc w:val="left"/>
            </w:pPr>
            <w:r>
              <w:rPr>
                <w:rFonts w:ascii="Calibri" w:cs="Calibri" w:eastAsia="Calibri" w:hAnsi="Calibri"/>
                <w:sz w:val="13"/>
                <w:szCs w:val="13"/>
              </w:rPr>
              <w:t xml:space="preserve">S069 (R125)</w:t>
            </w:r>
          </w:p>
        </w:tc>
      </w:tr>
      <w:tr>
        <w:tc>
          <w:tcPr>
            <w:tcW w:type="dxa" w:w="1029"/>
            <w:shd w:fill="ffffff" w:val="clear"/>
          </w:tcPr>
          <w:p>
            <w:pPr>
              <w:jc w:val="left"/>
            </w:pPr>
            <w:r>
              <w:rPr>
                <w:rFonts w:ascii="Calibri" w:cs="Calibri" w:eastAsia="Calibri" w:hAnsi="Calibri"/>
                <w:sz w:val="13"/>
                <w:szCs w:val="13"/>
              </w:rPr>
              <w:t xml:space="preserve">NCT04462484</w:t>
            </w:r>
          </w:p>
        </w:tc>
        <w:tc>
          <w:tcPr>
            <w:tcW w:type="dxa" w:w="2525"/>
            <w:shd w:fill="ffffff" w:val="clear"/>
          </w:tcPr>
          <w:p>
            <w:pPr>
              <w:jc w:val="left"/>
            </w:pPr>
            <w:r>
              <w:rPr>
                <w:rFonts w:ascii="Calibri" w:cs="Calibri" w:eastAsia="Calibri" w:hAnsi="Calibri"/>
                <w:sz w:val="13"/>
                <w:szCs w:val="13"/>
              </w:rPr>
              <w:t xml:space="preserve">Online Self-care Training Program (MAGO Study)</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2022-02-13</w:t>
            </w:r>
          </w:p>
        </w:tc>
        <w:tc>
          <w:tcPr>
            <w:tcW w:type="dxa" w:w="655"/>
            <w:shd w:fill="ffffff" w:val="clear"/>
          </w:tcPr>
          <w:p>
            <w:pPr>
              <w:jc w:val="left"/>
            </w:pPr>
            <w:r>
              <w:rPr>
                <w:rFonts w:ascii="Calibri" w:cs="Calibri" w:eastAsia="Calibri" w:hAnsi="Calibri"/>
                <w:sz w:val="13"/>
                <w:szCs w:val="13"/>
              </w:rPr>
              <w:t xml:space="preserve">74</w:t>
            </w:r>
          </w:p>
        </w:tc>
        <w:tc>
          <w:tcPr>
            <w:tcW w:type="dxa" w:w="1496"/>
            <w:shd w:fill="ffffff" w:val="clear"/>
          </w:tcPr>
          <w:p>
            <w:pPr>
              <w:jc w:val="left"/>
            </w:pPr>
            <w:r>
              <w:rPr>
                <w:rFonts w:ascii="Calibri" w:cs="Calibri" w:eastAsia="Calibri" w:hAnsi="Calibri"/>
                <w:sz w:val="13"/>
                <w:szCs w:val="13"/>
              </w:rPr>
              <w:t xml:space="preserve">No results report located</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NCT05343208</w:t>
            </w:r>
          </w:p>
        </w:tc>
        <w:tc>
          <w:tcPr>
            <w:tcW w:type="dxa" w:w="2525"/>
            <w:shd w:fill="f9f9f7" w:val="clear"/>
          </w:tcPr>
          <w:p>
            <w:pPr>
              <w:jc w:val="left"/>
            </w:pPr>
            <w:r>
              <w:rPr>
                <w:rFonts w:ascii="Calibri" w:cs="Calibri" w:eastAsia="Calibri" w:hAnsi="Calibri"/>
                <w:sz w:val="13"/>
                <w:szCs w:val="13"/>
              </w:rPr>
              <w:t xml:space="preserve">Effectiveness of Online Therapy to Prevent Burnout</w:t>
            </w:r>
          </w:p>
        </w:tc>
        <w:tc>
          <w:tcPr>
            <w:tcW w:type="dxa" w:w="935"/>
            <w:shd w:fill="f9f9f7" w:val="clear"/>
          </w:tcPr>
          <w:p>
            <w:pPr>
              <w:jc w:val="left"/>
            </w:pPr>
            <w:r>
              <w:rPr>
                <w:rFonts w:ascii="Calibri" w:cs="Calibri" w:eastAsia="Calibri" w:hAnsi="Calibri"/>
                <w:sz w:val="13"/>
                <w:szCs w:val="13"/>
              </w:rPr>
              <w:t xml:space="preserve">non-randomized</w:t>
            </w:r>
          </w:p>
        </w:tc>
        <w:tc>
          <w:tcPr>
            <w:tcW w:type="dxa" w:w="842"/>
            <w:shd w:fill="f9f9f7" w:val="clear"/>
          </w:tcPr>
          <w:p>
            <w:pPr>
              <w:jc w:val="left"/>
            </w:pPr>
            <w:r>
              <w:rPr>
                <w:rFonts w:ascii="Calibri" w:cs="Calibri" w:eastAsia="Calibri" w:hAnsi="Calibri"/>
                <w:sz w:val="13"/>
                <w:szCs w:val="13"/>
              </w:rPr>
              <w:t xml:space="preserve">2022-04-04</w:t>
            </w:r>
          </w:p>
        </w:tc>
        <w:tc>
          <w:tcPr>
            <w:tcW w:type="dxa" w:w="655"/>
            <w:shd w:fill="f9f9f7" w:val="clear"/>
          </w:tcPr>
          <w:p>
            <w:pPr>
              <w:jc w:val="left"/>
            </w:pPr>
            <w:r>
              <w:rPr>
                <w:rFonts w:ascii="Calibri" w:cs="Calibri" w:eastAsia="Calibri" w:hAnsi="Calibri"/>
                <w:sz w:val="13"/>
                <w:szCs w:val="13"/>
              </w:rPr>
              <w:t xml:space="preserve">50</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NCT05085132</w:t>
            </w:r>
          </w:p>
        </w:tc>
        <w:tc>
          <w:tcPr>
            <w:tcW w:type="dxa" w:w="2525"/>
            <w:shd w:fill="ffffff" w:val="clear"/>
          </w:tcPr>
          <w:p>
            <w:pPr>
              <w:jc w:val="left"/>
            </w:pPr>
            <w:r>
              <w:rPr>
                <w:rFonts w:ascii="Calibri" w:cs="Calibri" w:eastAsia="Calibri" w:hAnsi="Calibri"/>
                <w:sz w:val="13"/>
                <w:szCs w:val="13"/>
              </w:rPr>
              <w:t xml:space="preserve">An Efficacy Trial of the MindFi App for Stress, Well-being, and…</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2022-05-31</w:t>
            </w:r>
          </w:p>
        </w:tc>
        <w:tc>
          <w:tcPr>
            <w:tcW w:type="dxa" w:w="655"/>
            <w:shd w:fill="ffffff" w:val="clear"/>
          </w:tcPr>
          <w:p>
            <w:pPr>
              <w:jc w:val="left"/>
            </w:pPr>
            <w:r>
              <w:rPr>
                <w:rFonts w:ascii="Calibri" w:cs="Calibri" w:eastAsia="Calibri" w:hAnsi="Calibri"/>
                <w:sz w:val="13"/>
                <w:szCs w:val="13"/>
              </w:rPr>
              <w:t xml:space="preserve">192</w:t>
            </w:r>
          </w:p>
        </w:tc>
        <w:tc>
          <w:tcPr>
            <w:tcW w:type="dxa" w:w="1496"/>
            <w:shd w:fill="ffffff" w:val="clear"/>
          </w:tcPr>
          <w:p>
            <w:pPr>
              <w:jc w:val="left"/>
            </w:pPr>
            <w:r>
              <w:rPr>
                <w:rFonts w:ascii="Calibri" w:cs="Calibri" w:eastAsia="Calibri" w:hAnsi="Calibri"/>
                <w:sz w:val="13"/>
                <w:szCs w:val="13"/>
              </w:rPr>
              <w:t xml:space="preserve">No results report located</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NCT05289596</w:t>
            </w:r>
          </w:p>
        </w:tc>
        <w:tc>
          <w:tcPr>
            <w:tcW w:type="dxa" w:w="2525"/>
            <w:shd w:fill="f9f9f7" w:val="clear"/>
          </w:tcPr>
          <w:p>
            <w:pPr>
              <w:jc w:val="left"/>
            </w:pPr>
            <w:r>
              <w:rPr>
                <w:rFonts w:ascii="Calibri" w:cs="Calibri" w:eastAsia="Calibri" w:hAnsi="Calibri"/>
                <w:sz w:val="13"/>
                <w:szCs w:val="13"/>
              </w:rPr>
              <w:t xml:space="preserve">Sleep Well: Digital Insomnia Treatment Program For Physicians</w:t>
            </w:r>
          </w:p>
        </w:tc>
        <w:tc>
          <w:tcPr>
            <w:tcW w:type="dxa" w:w="935"/>
            <w:shd w:fill="f9f9f7" w:val="clear"/>
          </w:tcPr>
          <w:p>
            <w:pPr>
              <w:jc w:val="left"/>
            </w:pPr>
            <w:r>
              <w:rPr>
                <w:rFonts w:ascii="Calibri" w:cs="Calibri" w:eastAsia="Calibri" w:hAnsi="Calibri"/>
                <w:sz w:val="13"/>
                <w:szCs w:val="13"/>
              </w:rPr>
              <w:t xml:space="preserve">na</w:t>
            </w:r>
          </w:p>
        </w:tc>
        <w:tc>
          <w:tcPr>
            <w:tcW w:type="dxa" w:w="842"/>
            <w:shd w:fill="f9f9f7" w:val="clear"/>
          </w:tcPr>
          <w:p>
            <w:pPr>
              <w:jc w:val="left"/>
            </w:pPr>
            <w:r>
              <w:rPr>
                <w:rFonts w:ascii="Calibri" w:cs="Calibri" w:eastAsia="Calibri" w:hAnsi="Calibri"/>
                <w:sz w:val="13"/>
                <w:szCs w:val="13"/>
              </w:rPr>
              <w:t xml:space="preserve">2022-07-31</w:t>
            </w:r>
          </w:p>
        </w:tc>
        <w:tc>
          <w:tcPr>
            <w:tcW w:type="dxa" w:w="655"/>
            <w:shd w:fill="f9f9f7" w:val="clear"/>
          </w:tcPr>
          <w:p>
            <w:pPr>
              <w:jc w:val="left"/>
            </w:pPr>
            <w:r>
              <w:rPr>
                <w:rFonts w:ascii="Calibri" w:cs="Calibri" w:eastAsia="Calibri" w:hAnsi="Calibri"/>
                <w:sz w:val="13"/>
                <w:szCs w:val="13"/>
              </w:rPr>
              <w:t xml:space="preserve">25</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NCT05036356</w:t>
            </w:r>
          </w:p>
        </w:tc>
        <w:tc>
          <w:tcPr>
            <w:tcW w:type="dxa" w:w="2525"/>
            <w:shd w:fill="ffffff" w:val="clear"/>
          </w:tcPr>
          <w:p>
            <w:pPr>
              <w:jc w:val="left"/>
            </w:pPr>
            <w:r>
              <w:rPr>
                <w:rFonts w:ascii="Calibri" w:cs="Calibri" w:eastAsia="Calibri" w:hAnsi="Calibri"/>
                <w:sz w:val="13"/>
                <w:szCs w:val="13"/>
              </w:rPr>
              <w:t xml:space="preserve">Burnout Reduction and Engagement App-based Trial of Headspace…</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2022-08-05</w:t>
            </w:r>
          </w:p>
        </w:tc>
        <w:tc>
          <w:tcPr>
            <w:tcW w:type="dxa" w:w="655"/>
            <w:shd w:fill="ffffff" w:val="clear"/>
          </w:tcPr>
          <w:p>
            <w:pPr>
              <w:jc w:val="left"/>
            </w:pPr>
            <w:r>
              <w:rPr>
                <w:rFonts w:ascii="Calibri" w:cs="Calibri" w:eastAsia="Calibri" w:hAnsi="Calibri"/>
                <w:sz w:val="13"/>
                <w:szCs w:val="13"/>
              </w:rPr>
              <w:t xml:space="preserve">66</w:t>
            </w:r>
          </w:p>
        </w:tc>
        <w:tc>
          <w:tcPr>
            <w:tcW w:type="dxa" w:w="1496"/>
            <w:shd w:fill="ffffff" w:val="clear"/>
          </w:tcPr>
          <w:p>
            <w:pPr>
              <w:jc w:val="left"/>
            </w:pPr>
            <w:r>
              <w:rPr>
                <w:rFonts w:ascii="Calibri" w:cs="Calibri" w:eastAsia="Calibri" w:hAnsi="Calibri"/>
                <w:sz w:val="13"/>
                <w:szCs w:val="13"/>
              </w:rPr>
              <w:t xml:space="preserve">No results report located</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NCT05474807</w:t>
            </w:r>
          </w:p>
        </w:tc>
        <w:tc>
          <w:tcPr>
            <w:tcW w:type="dxa" w:w="2525"/>
            <w:shd w:fill="f9f9f7" w:val="clear"/>
          </w:tcPr>
          <w:p>
            <w:pPr>
              <w:jc w:val="left"/>
            </w:pPr>
            <w:r>
              <w:rPr>
                <w:rFonts w:ascii="Calibri" w:cs="Calibri" w:eastAsia="Calibri" w:hAnsi="Calibri"/>
                <w:sz w:val="13"/>
                <w:szCs w:val="13"/>
              </w:rPr>
              <w:t xml:space="preserve">Internet-delivered Strengths Use Intervention</w:t>
            </w:r>
          </w:p>
        </w:tc>
        <w:tc>
          <w:tcPr>
            <w:tcW w:type="dxa" w:w="935"/>
            <w:shd w:fill="f9f9f7" w:val="clear"/>
          </w:tcPr>
          <w:p>
            <w:pPr>
              <w:jc w:val="left"/>
            </w:pPr>
            <w:r>
              <w:rPr>
                <w:rFonts w:ascii="Calibri" w:cs="Calibri" w:eastAsia="Calibri" w:hAnsi="Calibri"/>
                <w:sz w:val="13"/>
                <w:szCs w:val="13"/>
              </w:rPr>
              <w:t xml:space="preserve">na</w:t>
            </w:r>
          </w:p>
        </w:tc>
        <w:tc>
          <w:tcPr>
            <w:tcW w:type="dxa" w:w="842"/>
            <w:shd w:fill="f9f9f7" w:val="clear"/>
          </w:tcPr>
          <w:p>
            <w:pPr>
              <w:jc w:val="left"/>
            </w:pPr>
            <w:r>
              <w:rPr>
                <w:rFonts w:ascii="Calibri" w:cs="Calibri" w:eastAsia="Calibri" w:hAnsi="Calibri"/>
                <w:sz w:val="13"/>
                <w:szCs w:val="13"/>
              </w:rPr>
              <w:t xml:space="preserve">2022-12-27</w:t>
            </w:r>
          </w:p>
        </w:tc>
        <w:tc>
          <w:tcPr>
            <w:tcW w:type="dxa" w:w="655"/>
            <w:shd w:fill="f9f9f7" w:val="clear"/>
          </w:tcPr>
          <w:p>
            <w:pPr>
              <w:jc w:val="left"/>
            </w:pPr>
            <w:r>
              <w:rPr>
                <w:rFonts w:ascii="Calibri" w:cs="Calibri" w:eastAsia="Calibri" w:hAnsi="Calibri"/>
                <w:sz w:val="13"/>
                <w:szCs w:val="13"/>
              </w:rPr>
              <w:t xml:space="preserve">50</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NCT05280964</w:t>
            </w:r>
          </w:p>
        </w:tc>
        <w:tc>
          <w:tcPr>
            <w:tcW w:type="dxa" w:w="2525"/>
            <w:shd w:fill="ffffff" w:val="clear"/>
          </w:tcPr>
          <w:p>
            <w:pPr>
              <w:jc w:val="left"/>
            </w:pPr>
            <w:r>
              <w:rPr>
                <w:rFonts w:ascii="Calibri" w:cs="Calibri" w:eastAsia="Calibri" w:hAnsi="Calibri"/>
                <w:sz w:val="13"/>
                <w:szCs w:val="13"/>
              </w:rPr>
              <w:t xml:space="preserve">Better Together: an Online Physician Coaching Program for Medical…</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2023-01-01</w:t>
            </w:r>
          </w:p>
        </w:tc>
        <w:tc>
          <w:tcPr>
            <w:tcW w:type="dxa" w:w="655"/>
            <w:shd w:fill="ffffff" w:val="clear"/>
          </w:tcPr>
          <w:p>
            <w:pPr>
              <w:jc w:val="left"/>
            </w:pPr>
            <w:r>
              <w:rPr>
                <w:rFonts w:ascii="Calibri" w:cs="Calibri" w:eastAsia="Calibri" w:hAnsi="Calibri"/>
                <w:sz w:val="13"/>
                <w:szCs w:val="13"/>
              </w:rPr>
              <w:t xml:space="preserve">101</w:t>
            </w:r>
          </w:p>
        </w:tc>
        <w:tc>
          <w:tcPr>
            <w:tcW w:type="dxa" w:w="1496"/>
            <w:shd w:fill="ffffff" w:val="clear"/>
          </w:tcPr>
          <w:p>
            <w:pPr>
              <w:jc w:val="left"/>
            </w:pPr>
            <w:r>
              <w:rPr>
                <w:rFonts w:ascii="Calibri" w:cs="Calibri" w:eastAsia="Calibri" w:hAnsi="Calibri"/>
                <w:sz w:val="13"/>
                <w:szCs w:val="13"/>
              </w:rPr>
              <w:t xml:space="preserve">Results report included in this review</w:t>
            </w:r>
          </w:p>
        </w:tc>
        <w:tc>
          <w:tcPr>
            <w:tcW w:type="dxa" w:w="1870"/>
            <w:shd w:fill="ffffff" w:val="clear"/>
          </w:tcPr>
          <w:p>
            <w:pPr>
              <w:jc w:val="left"/>
            </w:pPr>
            <w:r>
              <w:rPr>
                <w:rFonts w:ascii="Calibri" w:cs="Calibri" w:eastAsia="Calibri" w:hAnsi="Calibri"/>
                <w:sz w:val="13"/>
                <w:szCs w:val="13"/>
              </w:rPr>
              <w:t xml:space="preserve">S031 (R047)</w:t>
            </w:r>
          </w:p>
        </w:tc>
      </w:tr>
      <w:tr>
        <w:tc>
          <w:tcPr>
            <w:tcW w:type="dxa" w:w="1029"/>
            <w:shd w:fill="f9f9f7" w:val="clear"/>
          </w:tcPr>
          <w:p>
            <w:pPr>
              <w:jc w:val="left"/>
            </w:pPr>
            <w:r>
              <w:rPr>
                <w:rFonts w:ascii="Calibri" w:cs="Calibri" w:eastAsia="Calibri" w:hAnsi="Calibri"/>
                <w:sz w:val="13"/>
                <w:szCs w:val="13"/>
              </w:rPr>
              <w:t xml:space="preserve">NCT04958941</w:t>
            </w:r>
          </w:p>
        </w:tc>
        <w:tc>
          <w:tcPr>
            <w:tcW w:type="dxa" w:w="2525"/>
            <w:shd w:fill="f9f9f7" w:val="clear"/>
          </w:tcPr>
          <w:p>
            <w:pPr>
              <w:jc w:val="left"/>
            </w:pPr>
            <w:r>
              <w:rPr>
                <w:rFonts w:ascii="Calibri" w:cs="Calibri" w:eastAsia="Calibri" w:hAnsi="Calibri"/>
                <w:sz w:val="13"/>
                <w:szCs w:val="13"/>
              </w:rPr>
              <w:t xml:space="preserve">CUIDA-TE, an APP for the Emotional Management</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2023-07-31</w:t>
            </w:r>
          </w:p>
        </w:tc>
        <w:tc>
          <w:tcPr>
            <w:tcW w:type="dxa" w:w="655"/>
            <w:shd w:fill="f9f9f7" w:val="clear"/>
          </w:tcPr>
          <w:p>
            <w:pPr>
              <w:jc w:val="left"/>
            </w:pPr>
            <w:r>
              <w:rPr>
                <w:rFonts w:ascii="Calibri" w:cs="Calibri" w:eastAsia="Calibri" w:hAnsi="Calibri"/>
                <w:sz w:val="13"/>
                <w:szCs w:val="13"/>
              </w:rPr>
              <w:t xml:space="preserve">340</w:t>
            </w:r>
          </w:p>
        </w:tc>
        <w:tc>
          <w:tcPr>
            <w:tcW w:type="dxa" w:w="1496"/>
            <w:shd w:fill="f9f9f7" w:val="clear"/>
          </w:tcPr>
          <w:p>
            <w:pPr>
              <w:jc w:val="left"/>
            </w:pPr>
            <w:r>
              <w:rPr>
                <w:rFonts w:ascii="Calibri" w:cs="Calibri" w:eastAsia="Calibri" w:hAnsi="Calibri"/>
                <w:sz w:val="13"/>
                <w:szCs w:val="13"/>
              </w:rPr>
              <w:t xml:space="preserve">No results report located</w:t>
            </w:r>
          </w:p>
        </w:tc>
        <w:tc>
          <w:tcPr>
            <w:tcW w:type="dxa" w:w="1870"/>
            <w:shd w:fill="f9f9f7" w:val="clear"/>
          </w:tcPr>
          <w:p>
            <w:pPr>
              <w:jc w:val="left"/>
            </w:pPr>
            <w:r>
              <w:rPr>
                <w:rFonts w:ascii="Calibri" w:cs="Calibri" w:eastAsia="Calibri" w:hAnsi="Calibri"/>
                <w:sz w:val="13"/>
                <w:szCs w:val="13"/>
              </w:rPr>
              <w:t xml:space="preserve">Protocol published (10.1186/s12888-022-03800-x); no results report located</w:t>
            </w:r>
          </w:p>
        </w:tc>
      </w:tr>
      <w:tr>
        <w:tc>
          <w:tcPr>
            <w:tcW w:type="dxa" w:w="1029"/>
            <w:shd w:fill="ffffff" w:val="clear"/>
          </w:tcPr>
          <w:p>
            <w:pPr>
              <w:jc w:val="left"/>
            </w:pPr>
            <w:r>
              <w:rPr>
                <w:rFonts w:ascii="Calibri" w:cs="Calibri" w:eastAsia="Calibri" w:hAnsi="Calibri"/>
                <w:sz w:val="13"/>
                <w:szCs w:val="13"/>
              </w:rPr>
              <w:t xml:space="preserve">NCT05779501</w:t>
            </w:r>
          </w:p>
        </w:tc>
        <w:tc>
          <w:tcPr>
            <w:tcW w:type="dxa" w:w="2525"/>
            <w:shd w:fill="ffffff" w:val="clear"/>
          </w:tcPr>
          <w:p>
            <w:pPr>
              <w:jc w:val="left"/>
            </w:pPr>
            <w:r>
              <w:rPr>
                <w:rFonts w:ascii="Calibri" w:cs="Calibri" w:eastAsia="Calibri" w:hAnsi="Calibri"/>
                <w:sz w:val="13"/>
                <w:szCs w:val="13"/>
              </w:rPr>
              <w:t xml:space="preserve">Efficacy of Internet-delivered Strengths Use Intervention</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2023-08-15</w:t>
            </w:r>
          </w:p>
        </w:tc>
        <w:tc>
          <w:tcPr>
            <w:tcW w:type="dxa" w:w="655"/>
            <w:shd w:fill="ffffff" w:val="clear"/>
          </w:tcPr>
          <w:p>
            <w:pPr>
              <w:jc w:val="left"/>
            </w:pPr>
            <w:r>
              <w:rPr>
                <w:rFonts w:ascii="Calibri" w:cs="Calibri" w:eastAsia="Calibri" w:hAnsi="Calibri"/>
                <w:sz w:val="13"/>
                <w:szCs w:val="13"/>
              </w:rPr>
              <w:t xml:space="preserve">167</w:t>
            </w:r>
          </w:p>
        </w:tc>
        <w:tc>
          <w:tcPr>
            <w:tcW w:type="dxa" w:w="1496"/>
            <w:shd w:fill="ffffff" w:val="clear"/>
          </w:tcPr>
          <w:p>
            <w:pPr>
              <w:jc w:val="left"/>
            </w:pPr>
            <w:r>
              <w:rPr>
                <w:rFonts w:ascii="Calibri" w:cs="Calibri" w:eastAsia="Calibri" w:hAnsi="Calibri"/>
                <w:sz w:val="13"/>
                <w:szCs w:val="13"/>
              </w:rPr>
              <w:t xml:space="preserve">No results report located</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NCT06376825</w:t>
            </w:r>
          </w:p>
        </w:tc>
        <w:tc>
          <w:tcPr>
            <w:tcW w:type="dxa" w:w="2525"/>
            <w:shd w:fill="f9f9f7" w:val="clear"/>
          </w:tcPr>
          <w:p>
            <w:pPr>
              <w:jc w:val="left"/>
            </w:pPr>
            <w:r>
              <w:rPr>
                <w:rFonts w:ascii="Calibri" w:cs="Calibri" w:eastAsia="Calibri" w:hAnsi="Calibri"/>
                <w:sz w:val="13"/>
                <w:szCs w:val="13"/>
              </w:rPr>
              <w:t xml:space="preserve">The Efficacy and Acceptability of an Internet-Based Self-Help…</w:t>
            </w:r>
          </w:p>
        </w:tc>
        <w:tc>
          <w:tcPr>
            <w:tcW w:type="dxa" w:w="935"/>
            <w:shd w:fill="f9f9f7" w:val="clear"/>
          </w:tcPr>
          <w:p>
            <w:pPr>
              <w:jc w:val="left"/>
            </w:pPr>
            <w:r>
              <w:rPr>
                <w:rFonts w:ascii="Calibri" w:cs="Calibri" w:eastAsia="Calibri" w:hAnsi="Calibri"/>
                <w:sz w:val="13"/>
                <w:szCs w:val="13"/>
              </w:rPr>
              <w:t xml:space="preserve">na</w:t>
            </w:r>
          </w:p>
        </w:tc>
        <w:tc>
          <w:tcPr>
            <w:tcW w:type="dxa" w:w="842"/>
            <w:shd w:fill="f9f9f7" w:val="clear"/>
          </w:tcPr>
          <w:p>
            <w:pPr>
              <w:jc w:val="left"/>
            </w:pPr>
            <w:r>
              <w:rPr>
                <w:rFonts w:ascii="Calibri" w:cs="Calibri" w:eastAsia="Calibri" w:hAnsi="Calibri"/>
                <w:sz w:val="13"/>
                <w:szCs w:val="13"/>
              </w:rPr>
              <w:t xml:space="preserve">2024-06-15</w:t>
            </w:r>
          </w:p>
        </w:tc>
        <w:tc>
          <w:tcPr>
            <w:tcW w:type="dxa" w:w="655"/>
            <w:shd w:fill="f9f9f7" w:val="clear"/>
          </w:tcPr>
          <w:p>
            <w:pPr>
              <w:jc w:val="left"/>
            </w:pPr>
            <w:r>
              <w:rPr>
                <w:rFonts w:ascii="Calibri" w:cs="Calibri" w:eastAsia="Calibri" w:hAnsi="Calibri"/>
                <w:sz w:val="13"/>
                <w:szCs w:val="13"/>
              </w:rPr>
              <w:t xml:space="preserve">25</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NCT05998161</w:t>
            </w:r>
          </w:p>
        </w:tc>
        <w:tc>
          <w:tcPr>
            <w:tcW w:type="dxa" w:w="2525"/>
            <w:shd w:fill="ffffff" w:val="clear"/>
          </w:tcPr>
          <w:p>
            <w:pPr>
              <w:jc w:val="left"/>
            </w:pPr>
            <w:r>
              <w:rPr>
                <w:rFonts w:ascii="Calibri" w:cs="Calibri" w:eastAsia="Calibri" w:hAnsi="Calibri"/>
                <w:sz w:val="13"/>
                <w:szCs w:val="13"/>
              </w:rPr>
              <w:t xml:space="preserve">Evaluating the Effectiveness of a Digital Therapeutic (Reviga) for…</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2024-06-22</w:t>
            </w:r>
          </w:p>
        </w:tc>
        <w:tc>
          <w:tcPr>
            <w:tcW w:type="dxa" w:w="655"/>
            <w:shd w:fill="ffffff" w:val="clear"/>
          </w:tcPr>
          <w:p>
            <w:pPr>
              <w:jc w:val="left"/>
            </w:pPr>
            <w:r>
              <w:rPr>
                <w:rFonts w:ascii="Calibri" w:cs="Calibri" w:eastAsia="Calibri" w:hAnsi="Calibri"/>
                <w:sz w:val="13"/>
                <w:szCs w:val="13"/>
              </w:rPr>
              <w:t xml:space="preserve">290</w:t>
            </w:r>
          </w:p>
        </w:tc>
        <w:tc>
          <w:tcPr>
            <w:tcW w:type="dxa" w:w="1496"/>
            <w:shd w:fill="ffffff" w:val="clear"/>
          </w:tcPr>
          <w:p>
            <w:pPr>
              <w:jc w:val="left"/>
            </w:pPr>
            <w:r>
              <w:rPr>
                <w:rFonts w:ascii="Calibri" w:cs="Calibri" w:eastAsia="Calibri" w:hAnsi="Calibri"/>
                <w:sz w:val="13"/>
                <w:szCs w:val="13"/>
              </w:rPr>
              <w:t xml:space="preserve">Completed 2024 or later (follow-up window &lt; 2 years)</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NCT06190353</w:t>
            </w:r>
          </w:p>
        </w:tc>
        <w:tc>
          <w:tcPr>
            <w:tcW w:type="dxa" w:w="2525"/>
            <w:shd w:fill="f9f9f7" w:val="clear"/>
          </w:tcPr>
          <w:p>
            <w:pPr>
              <w:jc w:val="left"/>
            </w:pPr>
            <w:r>
              <w:rPr>
                <w:rFonts w:ascii="Calibri" w:cs="Calibri" w:eastAsia="Calibri" w:hAnsi="Calibri"/>
                <w:sz w:val="13"/>
                <w:szCs w:val="13"/>
              </w:rPr>
              <w:t xml:space="preserve">Development, Acceptability and Preliminary Efficacy of an…</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2024-08-11</w:t>
            </w:r>
          </w:p>
        </w:tc>
        <w:tc>
          <w:tcPr>
            <w:tcW w:type="dxa" w:w="655"/>
            <w:shd w:fill="f9f9f7" w:val="clear"/>
          </w:tcPr>
          <w:p>
            <w:pPr>
              <w:jc w:val="left"/>
            </w:pPr>
            <w:r>
              <w:rPr>
                <w:rFonts w:ascii="Calibri" w:cs="Calibri" w:eastAsia="Calibri" w:hAnsi="Calibri"/>
                <w:sz w:val="13"/>
                <w:szCs w:val="13"/>
              </w:rPr>
              <w:t xml:space="preserve">30</w:t>
            </w:r>
          </w:p>
        </w:tc>
        <w:tc>
          <w:tcPr>
            <w:tcW w:type="dxa" w:w="1496"/>
            <w:shd w:fill="f9f9f7" w:val="clear"/>
          </w:tcPr>
          <w:p>
            <w:pPr>
              <w:jc w:val="left"/>
            </w:pPr>
            <w:r>
              <w:rPr>
                <w:rFonts w:ascii="Calibri" w:cs="Calibri" w:eastAsia="Calibri" w:hAnsi="Calibri"/>
                <w:sz w:val="13"/>
                <w:szCs w:val="13"/>
              </w:rPr>
              <w:t xml:space="preserve">Completed 2024 or later (follow-up window &lt; 2 years)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NCT06145425</w:t>
            </w:r>
          </w:p>
        </w:tc>
        <w:tc>
          <w:tcPr>
            <w:tcW w:type="dxa" w:w="2525"/>
            <w:shd w:fill="ffffff" w:val="clear"/>
          </w:tcPr>
          <w:p>
            <w:pPr>
              <w:jc w:val="left"/>
            </w:pPr>
            <w:r>
              <w:rPr>
                <w:rFonts w:ascii="Calibri" w:cs="Calibri" w:eastAsia="Calibri" w:hAnsi="Calibri"/>
                <w:sz w:val="13"/>
                <w:szCs w:val="13"/>
              </w:rPr>
              <w:t xml:space="preserve">Testing an Evidence-Based Program for Clinician Burnout</w:t>
            </w:r>
          </w:p>
        </w:tc>
        <w:tc>
          <w:tcPr>
            <w:tcW w:type="dxa" w:w="935"/>
            <w:shd w:fill="ffffff" w:val="clear"/>
          </w:tcPr>
          <w:p>
            <w:pPr>
              <w:jc w:val="left"/>
            </w:pPr>
            <w:r>
              <w:rPr>
                <w:rFonts w:ascii="Calibri" w:cs="Calibri" w:eastAsia="Calibri" w:hAnsi="Calibri"/>
                <w:sz w:val="13"/>
                <w:szCs w:val="13"/>
              </w:rPr>
              <w:t xml:space="preserve">na</w:t>
            </w:r>
          </w:p>
        </w:tc>
        <w:tc>
          <w:tcPr>
            <w:tcW w:type="dxa" w:w="842"/>
            <w:shd w:fill="ffffff" w:val="clear"/>
          </w:tcPr>
          <w:p>
            <w:pPr>
              <w:jc w:val="left"/>
            </w:pPr>
            <w:r>
              <w:rPr>
                <w:rFonts w:ascii="Calibri" w:cs="Calibri" w:eastAsia="Calibri" w:hAnsi="Calibri"/>
                <w:sz w:val="13"/>
                <w:szCs w:val="13"/>
              </w:rPr>
              <w:t xml:space="preserve">2024-10-14</w:t>
            </w:r>
          </w:p>
        </w:tc>
        <w:tc>
          <w:tcPr>
            <w:tcW w:type="dxa" w:w="655"/>
            <w:shd w:fill="ffffff" w:val="clear"/>
          </w:tcPr>
          <w:p>
            <w:pPr>
              <w:jc w:val="left"/>
            </w:pPr>
            <w:r>
              <w:rPr>
                <w:rFonts w:ascii="Calibri" w:cs="Calibri" w:eastAsia="Calibri" w:hAnsi="Calibri"/>
                <w:sz w:val="13"/>
                <w:szCs w:val="13"/>
              </w:rPr>
              <w:t xml:space="preserve">106</w:t>
            </w:r>
          </w:p>
        </w:tc>
        <w:tc>
          <w:tcPr>
            <w:tcW w:type="dxa" w:w="1496"/>
            <w:shd w:fill="ffffff" w:val="clear"/>
          </w:tcPr>
          <w:p>
            <w:pPr>
              <w:jc w:val="left"/>
            </w:pPr>
            <w:r>
              <w:rPr>
                <w:rFonts w:ascii="Calibri" w:cs="Calibri" w:eastAsia="Calibri" w:hAnsi="Calibri"/>
                <w:sz w:val="13"/>
                <w:szCs w:val="13"/>
              </w:rPr>
              <w:t xml:space="preserve">Not randomized (not assessed for results)</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NCT06149156</w:t>
            </w:r>
          </w:p>
        </w:tc>
        <w:tc>
          <w:tcPr>
            <w:tcW w:type="dxa" w:w="2525"/>
            <w:shd w:fill="f9f9f7" w:val="clear"/>
          </w:tcPr>
          <w:p>
            <w:pPr>
              <w:jc w:val="left"/>
            </w:pPr>
            <w:r>
              <w:rPr>
                <w:rFonts w:ascii="Calibri" w:cs="Calibri" w:eastAsia="Calibri" w:hAnsi="Calibri"/>
                <w:sz w:val="13"/>
                <w:szCs w:val="13"/>
              </w:rPr>
              <w:t xml:space="preserve">Resident Well-being and Performance</w:t>
            </w:r>
          </w:p>
        </w:tc>
        <w:tc>
          <w:tcPr>
            <w:tcW w:type="dxa" w:w="935"/>
            <w:shd w:fill="f9f9f7" w:val="clear"/>
          </w:tcPr>
          <w:p>
            <w:pPr>
              <w:jc w:val="left"/>
            </w:pPr>
            <w:r>
              <w:rPr>
                <w:rFonts w:ascii="Calibri" w:cs="Calibri" w:eastAsia="Calibri" w:hAnsi="Calibri"/>
                <w:sz w:val="13"/>
                <w:szCs w:val="13"/>
              </w:rPr>
              <w:t xml:space="preserve">randomized</w:t>
            </w:r>
          </w:p>
        </w:tc>
        <w:tc>
          <w:tcPr>
            <w:tcW w:type="dxa" w:w="842"/>
            <w:shd w:fill="f9f9f7" w:val="clear"/>
          </w:tcPr>
          <w:p>
            <w:pPr>
              <w:jc w:val="left"/>
            </w:pPr>
            <w:r>
              <w:rPr>
                <w:rFonts w:ascii="Calibri" w:cs="Calibri" w:eastAsia="Calibri" w:hAnsi="Calibri"/>
                <w:sz w:val="13"/>
                <w:szCs w:val="13"/>
              </w:rPr>
              <w:t xml:space="preserve">2024-12-01</w:t>
            </w:r>
          </w:p>
        </w:tc>
        <w:tc>
          <w:tcPr>
            <w:tcW w:type="dxa" w:w="655"/>
            <w:shd w:fill="f9f9f7" w:val="clear"/>
          </w:tcPr>
          <w:p>
            <w:pPr>
              <w:jc w:val="left"/>
            </w:pPr>
            <w:r>
              <w:rPr>
                <w:rFonts w:ascii="Calibri" w:cs="Calibri" w:eastAsia="Calibri" w:hAnsi="Calibri"/>
                <w:sz w:val="13"/>
                <w:szCs w:val="13"/>
              </w:rPr>
              <w:t xml:space="preserve">508</w:t>
            </w:r>
          </w:p>
        </w:tc>
        <w:tc>
          <w:tcPr>
            <w:tcW w:type="dxa" w:w="1496"/>
            <w:shd w:fill="f9f9f7" w:val="clear"/>
          </w:tcPr>
          <w:p>
            <w:pPr>
              <w:jc w:val="left"/>
            </w:pPr>
            <w:r>
              <w:rPr>
                <w:rFonts w:ascii="Calibri" w:cs="Calibri" w:eastAsia="Calibri" w:hAnsi="Calibri"/>
                <w:sz w:val="13"/>
                <w:szCs w:val="13"/>
              </w:rPr>
              <w:t xml:space="preserve">Completed 2024 or later (follow-up window &lt; 2 years)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NCT07457801</w:t>
            </w:r>
          </w:p>
        </w:tc>
        <w:tc>
          <w:tcPr>
            <w:tcW w:type="dxa" w:w="2525"/>
            <w:shd w:fill="ffffff" w:val="clear"/>
          </w:tcPr>
          <w:p>
            <w:pPr>
              <w:jc w:val="left"/>
            </w:pPr>
            <w:r>
              <w:rPr>
                <w:rFonts w:ascii="Calibri" w:cs="Calibri" w:eastAsia="Calibri" w:hAnsi="Calibri"/>
                <w:sz w:val="13"/>
                <w:szCs w:val="13"/>
              </w:rPr>
              <w:t xml:space="preserve">CARE Study for Paramedics in Singapore</w:t>
            </w:r>
          </w:p>
        </w:tc>
        <w:tc>
          <w:tcPr>
            <w:tcW w:type="dxa" w:w="935"/>
            <w:shd w:fill="ffffff" w:val="clear"/>
          </w:tcPr>
          <w:p>
            <w:pPr>
              <w:jc w:val="left"/>
            </w:pPr>
            <w:r>
              <w:rPr>
                <w:rFonts w:ascii="Calibri" w:cs="Calibri" w:eastAsia="Calibri" w:hAnsi="Calibri"/>
                <w:sz w:val="13"/>
                <w:szCs w:val="13"/>
              </w:rPr>
              <w:t xml:space="preserve">randomized</w:t>
            </w:r>
          </w:p>
        </w:tc>
        <w:tc>
          <w:tcPr>
            <w:tcW w:type="dxa" w:w="842"/>
            <w:shd w:fill="ffffff" w:val="clear"/>
          </w:tcPr>
          <w:p>
            <w:pPr>
              <w:jc w:val="left"/>
            </w:pPr>
            <w:r>
              <w:rPr>
                <w:rFonts w:ascii="Calibri" w:cs="Calibri" w:eastAsia="Calibri" w:hAnsi="Calibri"/>
                <w:sz w:val="13"/>
                <w:szCs w:val="13"/>
              </w:rPr>
              <w:t xml:space="preserve">2025-06-30</w:t>
            </w:r>
          </w:p>
        </w:tc>
        <w:tc>
          <w:tcPr>
            <w:tcW w:type="dxa" w:w="655"/>
            <w:shd w:fill="ffffff" w:val="clear"/>
          </w:tcPr>
          <w:p>
            <w:pPr>
              <w:jc w:val="left"/>
            </w:pPr>
            <w:r>
              <w:rPr>
                <w:rFonts w:ascii="Calibri" w:cs="Calibri" w:eastAsia="Calibri" w:hAnsi="Calibri"/>
                <w:sz w:val="13"/>
                <w:szCs w:val="13"/>
              </w:rPr>
              <w:t xml:space="preserve">63</w:t>
            </w:r>
          </w:p>
        </w:tc>
        <w:tc>
          <w:tcPr>
            <w:tcW w:type="dxa" w:w="1496"/>
            <w:shd w:fill="ffffff" w:val="clear"/>
          </w:tcPr>
          <w:p>
            <w:pPr>
              <w:jc w:val="left"/>
            </w:pPr>
            <w:r>
              <w:rPr>
                <w:rFonts w:ascii="Calibri" w:cs="Calibri" w:eastAsia="Calibri" w:hAnsi="Calibri"/>
                <w:sz w:val="13"/>
                <w:szCs w:val="13"/>
              </w:rPr>
              <w:t xml:space="preserve">Completed 2024 or later (follow-up window &lt; 2 years)</w:t>
            </w:r>
          </w:p>
        </w:tc>
        <w:tc>
          <w:tcPr>
            <w:tcW w:type="dxa" w:w="1870"/>
            <w:shd w:fill="ffffff" w:val="clear"/>
          </w:tcPr>
          <w:p>
            <w:pPr>
              <w:jc w:val="left"/>
            </w:pPr>
            <w:r>
              <w:rPr>
                <w:rFonts w:ascii="Calibri" w:cs="Calibri" w:eastAsia="Calibri" w:hAnsi="Calibri"/>
                <w:sz w:val="13"/>
                <w:szCs w:val="13"/>
              </w:rPr>
              <w:t xml:space="preserve"/>
            </w:r>
          </w:p>
        </w:tc>
      </w:tr>
      <w:tr>
        <w:tc>
          <w:tcPr>
            <w:tcW w:type="dxa" w:w="1029"/>
            <w:shd w:fill="f9f9f7" w:val="clear"/>
          </w:tcPr>
          <w:p>
            <w:pPr>
              <w:jc w:val="left"/>
            </w:pPr>
            <w:r>
              <w:rPr>
                <w:rFonts w:ascii="Calibri" w:cs="Calibri" w:eastAsia="Calibri" w:hAnsi="Calibri"/>
                <w:sz w:val="13"/>
                <w:szCs w:val="13"/>
              </w:rPr>
              <w:t xml:space="preserve">NCT07474766</w:t>
            </w:r>
          </w:p>
        </w:tc>
        <w:tc>
          <w:tcPr>
            <w:tcW w:type="dxa" w:w="2525"/>
            <w:shd w:fill="f9f9f7" w:val="clear"/>
          </w:tcPr>
          <w:p>
            <w:pPr>
              <w:jc w:val="left"/>
            </w:pPr>
            <w:r>
              <w:rPr>
                <w:rFonts w:ascii="Calibri" w:cs="Calibri" w:eastAsia="Calibri" w:hAnsi="Calibri"/>
                <w:sz w:val="13"/>
                <w:szCs w:val="13"/>
              </w:rPr>
              <w:t xml:space="preserve">Digital Counseling Community for Burnout Prevention</w:t>
            </w:r>
          </w:p>
        </w:tc>
        <w:tc>
          <w:tcPr>
            <w:tcW w:type="dxa" w:w="935"/>
            <w:shd w:fill="f9f9f7" w:val="clear"/>
          </w:tcPr>
          <w:p>
            <w:pPr>
              <w:jc w:val="left"/>
            </w:pPr>
            <w:r>
              <w:rPr>
                <w:rFonts w:ascii="Calibri" w:cs="Calibri" w:eastAsia="Calibri" w:hAnsi="Calibri"/>
                <w:sz w:val="13"/>
                <w:szCs w:val="13"/>
              </w:rPr>
              <w:t xml:space="preserve">na</w:t>
            </w:r>
          </w:p>
        </w:tc>
        <w:tc>
          <w:tcPr>
            <w:tcW w:type="dxa" w:w="842"/>
            <w:shd w:fill="f9f9f7" w:val="clear"/>
          </w:tcPr>
          <w:p>
            <w:pPr>
              <w:jc w:val="left"/>
            </w:pPr>
            <w:r>
              <w:rPr>
                <w:rFonts w:ascii="Calibri" w:cs="Calibri" w:eastAsia="Calibri" w:hAnsi="Calibri"/>
                <w:sz w:val="13"/>
                <w:szCs w:val="13"/>
              </w:rPr>
              <w:t xml:space="preserve">2025-09-05</w:t>
            </w:r>
          </w:p>
        </w:tc>
        <w:tc>
          <w:tcPr>
            <w:tcW w:type="dxa" w:w="655"/>
            <w:shd w:fill="f9f9f7" w:val="clear"/>
          </w:tcPr>
          <w:p>
            <w:pPr>
              <w:jc w:val="left"/>
            </w:pPr>
            <w:r>
              <w:rPr>
                <w:rFonts w:ascii="Calibri" w:cs="Calibri" w:eastAsia="Calibri" w:hAnsi="Calibri"/>
                <w:sz w:val="13"/>
                <w:szCs w:val="13"/>
              </w:rPr>
              <w:t xml:space="preserve">31</w:t>
            </w:r>
          </w:p>
        </w:tc>
        <w:tc>
          <w:tcPr>
            <w:tcW w:type="dxa" w:w="1496"/>
            <w:shd w:fill="f9f9f7" w:val="clear"/>
          </w:tcPr>
          <w:p>
            <w:pPr>
              <w:jc w:val="left"/>
            </w:pPr>
            <w:r>
              <w:rPr>
                <w:rFonts w:ascii="Calibri" w:cs="Calibri" w:eastAsia="Calibri" w:hAnsi="Calibri"/>
                <w:sz w:val="13"/>
                <w:szCs w:val="13"/>
              </w:rPr>
              <w:t xml:space="preserve">Not randomized (not assessed for results)</w:t>
            </w:r>
          </w:p>
        </w:tc>
        <w:tc>
          <w:tcPr>
            <w:tcW w:type="dxa" w:w="1870"/>
            <w:shd w:fill="f9f9f7" w:val="clear"/>
          </w:tcPr>
          <w:p>
            <w:pPr>
              <w:jc w:val="left"/>
            </w:pPr>
            <w:r>
              <w:rPr>
                <w:rFonts w:ascii="Calibri" w:cs="Calibri" w:eastAsia="Calibri" w:hAnsi="Calibri"/>
                <w:sz w:val="13"/>
                <w:szCs w:val="13"/>
              </w:rPr>
              <w:t xml:space="preserve"/>
            </w:r>
          </w:p>
        </w:tc>
      </w:tr>
      <w:tr>
        <w:tc>
          <w:tcPr>
            <w:tcW w:type="dxa" w:w="1029"/>
            <w:shd w:fill="ffffff" w:val="clear"/>
          </w:tcPr>
          <w:p>
            <w:pPr>
              <w:jc w:val="left"/>
            </w:pPr>
            <w:r>
              <w:rPr>
                <w:rFonts w:ascii="Calibri" w:cs="Calibri" w:eastAsia="Calibri" w:hAnsi="Calibri"/>
                <w:sz w:val="13"/>
                <w:szCs w:val="13"/>
              </w:rPr>
              <w:t xml:space="preserve">NCT05274529</w:t>
            </w:r>
          </w:p>
        </w:tc>
        <w:tc>
          <w:tcPr>
            <w:tcW w:type="dxa" w:w="2525"/>
            <w:shd w:fill="ffffff" w:val="clear"/>
          </w:tcPr>
          <w:p>
            <w:pPr>
              <w:jc w:val="left"/>
            </w:pPr>
            <w:r>
              <w:rPr>
                <w:rFonts w:ascii="Calibri" w:cs="Calibri" w:eastAsia="Calibri" w:hAnsi="Calibri"/>
                <w:sz w:val="13"/>
                <w:szCs w:val="13"/>
              </w:rPr>
              <w:t xml:space="preserve">Effects of Personal Technology Driven Workplace Wellbeing…</w:t>
            </w:r>
          </w:p>
        </w:tc>
        <w:tc>
          <w:tcPr>
            <w:tcW w:type="dxa" w:w="935"/>
            <w:shd w:fill="ffffff" w:val="clear"/>
          </w:tcPr>
          <w:p>
            <w:pPr>
              <w:jc w:val="left"/>
            </w:pPr>
            <w:r>
              <w:rPr>
                <w:rFonts w:ascii="Calibri" w:cs="Calibri" w:eastAsia="Calibri" w:hAnsi="Calibri"/>
                <w:sz w:val="13"/>
                <w:szCs w:val="13"/>
              </w:rPr>
              <w:t xml:space="preserve">na</w:t>
            </w:r>
          </w:p>
        </w:tc>
        <w:tc>
          <w:tcPr>
            <w:tcW w:type="dxa" w:w="842"/>
            <w:shd w:fill="ffffff" w:val="clear"/>
          </w:tcPr>
          <w:p>
            <w:pPr>
              <w:jc w:val="left"/>
            </w:pPr>
            <w:r>
              <w:rPr>
                <w:rFonts w:ascii="Calibri" w:cs="Calibri" w:eastAsia="Calibri" w:hAnsi="Calibri"/>
                <w:sz w:val="13"/>
                <w:szCs w:val="13"/>
              </w:rPr>
              <w:t xml:space="preserve">2026-09-01</w:t>
            </w:r>
          </w:p>
        </w:tc>
        <w:tc>
          <w:tcPr>
            <w:tcW w:type="dxa" w:w="655"/>
            <w:shd w:fill="ffffff" w:val="clear"/>
          </w:tcPr>
          <w:p>
            <w:pPr>
              <w:jc w:val="left"/>
            </w:pPr>
            <w:r>
              <w:rPr>
                <w:rFonts w:ascii="Calibri" w:cs="Calibri" w:eastAsia="Calibri" w:hAnsi="Calibri"/>
                <w:sz w:val="13"/>
                <w:szCs w:val="13"/>
              </w:rPr>
              <w:t xml:space="preserve">571</w:t>
            </w:r>
          </w:p>
        </w:tc>
        <w:tc>
          <w:tcPr>
            <w:tcW w:type="dxa" w:w="1496"/>
            <w:shd w:fill="ffffff" w:val="clear"/>
          </w:tcPr>
          <w:p>
            <w:pPr>
              <w:jc w:val="left"/>
            </w:pPr>
            <w:r>
              <w:rPr>
                <w:rFonts w:ascii="Calibri" w:cs="Calibri" w:eastAsia="Calibri" w:hAnsi="Calibri"/>
                <w:sz w:val="13"/>
                <w:szCs w:val="13"/>
              </w:rPr>
              <w:t xml:space="preserve">Not randomized (not assessed for results)</w:t>
            </w:r>
          </w:p>
        </w:tc>
        <w:tc>
          <w:tcPr>
            <w:tcW w:type="dxa" w:w="1870"/>
            <w:shd w:fill="ffffff" w:val="clear"/>
          </w:tcPr>
          <w:p>
            <w:pPr>
              <w:jc w:val="left"/>
            </w:pPr>
            <w:r>
              <w:rPr>
                <w:rFonts w:ascii="Calibri" w:cs="Calibri" w:eastAsia="Calibri" w:hAnsi="Calibri"/>
                <w:sz w:val="13"/>
                <w:szCs w:val="13"/>
              </w:rPr>
              <w:t xml:space="preserve"/>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ه. چک‌لیست PRISMA-ScR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4862"/>
        <w:gridCol w:w="3740"/>
      </w:tblGrid>
      <w:tr>
        <w:tc>
          <w:tcPr>
            <w:tcW w:type="dxa" w:w="748"/>
            <w:shd w:fill="1c5cab" w:val="clear"/>
          </w:tcPr>
          <w:p>
            <w:pPr>
              <w:bidi/>
              <w:jc w:val="center"/>
            </w:pPr>
            <w:r>
              <w:rPr>
                <w:rFonts w:ascii="Tahoma" w:cs="Tahoma" w:eastAsia="Tahoma" w:hAnsi="Tahoma"/>
                <w:b/>
                <w:bCs/>
                <w:color w:val="ffffff"/>
                <w:sz w:val="19"/>
                <w:szCs w:val="19"/>
                <w:rtl/>
              </w:rPr>
              <w:t xml:space="preserve">#</w:t>
            </w:r>
          </w:p>
        </w:tc>
        <w:tc>
          <w:tcPr>
            <w:tcW w:type="dxa" w:w="4862"/>
            <w:shd w:fill="1c5cab" w:val="clear"/>
          </w:tcPr>
          <w:p>
            <w:pPr>
              <w:bidi/>
              <w:jc w:val="center"/>
            </w:pPr>
            <w:r>
              <w:rPr>
                <w:rFonts w:ascii="Tahoma" w:cs="Tahoma" w:eastAsia="Tahoma" w:hAnsi="Tahoma"/>
                <w:b/>
                <w:bCs/>
                <w:color w:val="ffffff"/>
                <w:sz w:val="19"/>
                <w:szCs w:val="19"/>
                <w:rtl/>
              </w:rPr>
              <w:t xml:space="preserve">مورد</w:t>
            </w:r>
          </w:p>
        </w:tc>
        <w:tc>
          <w:tcPr>
            <w:tcW w:type="dxa" w:w="3740"/>
            <w:shd w:fill="1c5cab" w:val="clear"/>
          </w:tcPr>
          <w:p>
            <w:pPr>
              <w:bidi/>
              <w:jc w:val="center"/>
            </w:pPr>
            <w:r>
              <w:rPr>
                <w:rFonts w:ascii="Tahoma" w:cs="Tahoma" w:eastAsia="Tahoma" w:hAnsi="Tahoma"/>
                <w:b/>
                <w:bCs/>
                <w:color w:val="ffffff"/>
                <w:sz w:val="19"/>
                <w:szCs w:val="19"/>
                <w:rtl/>
              </w:rPr>
              <w:t xml:space="preserve">محل گزارش</w:t>
            </w:r>
          </w:p>
        </w:tc>
      </w:tr>
      <w:tr>
        <w:tc>
          <w:tcPr>
            <w:tcW w:type="dxa" w:w="748"/>
            <w:shd w:fill="f9f9f7" w:val="clear"/>
          </w:tcPr>
          <w:p>
            <w:pPr>
              <w:bidi/>
              <w:jc w:val="right"/>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Title</w:t>
            </w:r>
          </w:p>
        </w:tc>
        <w:tc>
          <w:tcPr>
            <w:tcW w:type="dxa" w:w="3740"/>
            <w:shd w:fill="f9f9f7" w:val="clear"/>
          </w:tcPr>
          <w:p>
            <w:pPr>
              <w:bidi/>
              <w:jc w:val="center"/>
            </w:pPr>
            <w:r>
              <w:rPr>
                <w:rFonts w:ascii="Tahoma" w:cs="Tahoma" w:eastAsia="Tahoma" w:hAnsi="Tahoma"/>
                <w:sz w:val="18"/>
                <w:szCs w:val="18"/>
                <w:rtl/>
              </w:rPr>
              <w:t xml:space="preserve">صفحه عنوان</w:t>
            </w:r>
          </w:p>
        </w:tc>
      </w:tr>
      <w:tr>
        <w:tc>
          <w:tcPr>
            <w:tcW w:type="dxa" w:w="748"/>
            <w:shd w:fill="ffffff" w:val="clear"/>
          </w:tcPr>
          <w:p>
            <w:pPr>
              <w:bidi/>
              <w:jc w:val="right"/>
            </w:pPr>
            <w:r>
              <w:rPr>
                <w:rFonts w:ascii="Tahoma" w:cs="Tahoma" w:eastAsia="Tahoma" w:hAnsi="Tahoma"/>
                <w:sz w:val="18"/>
                <w:szCs w:val="18"/>
                <w:rtl/>
              </w:rPr>
              <w:t xml:space="preserve">۲</w:t>
            </w:r>
          </w:p>
        </w:tc>
        <w:tc>
          <w:tcPr>
            <w:tcW w:type="dxa" w:w="4862"/>
            <w:shd w:fill="ffffff" w:val="clear"/>
          </w:tcPr>
          <w:p>
            <w:pPr>
              <w:bidi/>
              <w:jc w:val="center"/>
            </w:pPr>
            <w:r>
              <w:rPr>
                <w:rFonts w:ascii="Tahoma" w:cs="Tahoma" w:eastAsia="Tahoma" w:hAnsi="Tahoma"/>
                <w:sz w:val="18"/>
                <w:szCs w:val="18"/>
                <w:rtl/>
              </w:rPr>
              <w:t xml:space="preserve">Structured summary</w:t>
            </w:r>
          </w:p>
        </w:tc>
        <w:tc>
          <w:tcPr>
            <w:tcW w:type="dxa" w:w="3740"/>
            <w:shd w:fill="ffffff" w:val="clear"/>
          </w:tcPr>
          <w:p>
            <w:pPr>
              <w:bidi/>
              <w:jc w:val="center"/>
            </w:pPr>
            <w:r>
              <w:rPr>
                <w:rFonts w:ascii="Tahoma" w:cs="Tahoma" w:eastAsia="Tahoma" w:hAnsi="Tahoma"/>
                <w:sz w:val="18"/>
                <w:szCs w:val="18"/>
                <w:rtl/>
              </w:rPr>
              <w:t xml:space="preserve">چکیده فارسی و انگلیسی</w:t>
            </w:r>
          </w:p>
        </w:tc>
      </w:tr>
      <w:tr>
        <w:tc>
          <w:tcPr>
            <w:tcW w:type="dxa" w:w="748"/>
            <w:shd w:fill="f9f9f7" w:val="clear"/>
          </w:tcPr>
          <w:p>
            <w:pPr>
              <w:bidi/>
              <w:jc w:val="right"/>
            </w:pPr>
            <w:r>
              <w:rPr>
                <w:rFonts w:ascii="Tahoma" w:cs="Tahoma" w:eastAsia="Tahoma" w:hAnsi="Tahoma"/>
                <w:sz w:val="18"/>
                <w:szCs w:val="18"/>
                <w:rtl/>
              </w:rPr>
              <w:t xml:space="preserve">۳</w:t>
            </w:r>
          </w:p>
        </w:tc>
        <w:tc>
          <w:tcPr>
            <w:tcW w:type="dxa" w:w="4862"/>
            <w:shd w:fill="f9f9f7" w:val="clear"/>
          </w:tcPr>
          <w:p>
            <w:pPr>
              <w:bidi/>
              <w:jc w:val="center"/>
            </w:pPr>
            <w:r>
              <w:rPr>
                <w:rFonts w:ascii="Tahoma" w:cs="Tahoma" w:eastAsia="Tahoma" w:hAnsi="Tahoma"/>
                <w:sz w:val="18"/>
                <w:szCs w:val="18"/>
                <w:rtl/>
              </w:rPr>
              <w:t xml:space="preserve">Rationale</w:t>
            </w:r>
          </w:p>
        </w:tc>
        <w:tc>
          <w:tcPr>
            <w:tcW w:type="dxa" w:w="3740"/>
            <w:shd w:fill="f9f9f7" w:val="clear"/>
          </w:tcPr>
          <w:p>
            <w:pPr>
              <w:bidi/>
              <w:jc w:val="center"/>
            </w:pPr>
            <w:r>
              <w:rPr>
                <w:rFonts w:ascii="Tahoma" w:cs="Tahoma" w:eastAsia="Tahoma" w:hAnsi="Tahoma"/>
                <w:sz w:val="18"/>
                <w:szCs w:val="18"/>
                <w:rtl/>
              </w:rPr>
              <w:t xml:space="preserve">بخش ۱</w:t>
            </w:r>
          </w:p>
        </w:tc>
      </w:tr>
      <w:tr>
        <w:tc>
          <w:tcPr>
            <w:tcW w:type="dxa" w:w="748"/>
            <w:shd w:fill="ffffff" w:val="clear"/>
          </w:tcPr>
          <w:p>
            <w:pPr>
              <w:bidi/>
              <w:jc w:val="right"/>
            </w:pPr>
            <w:r>
              <w:rPr>
                <w:rFonts w:ascii="Tahoma" w:cs="Tahoma" w:eastAsia="Tahoma" w:hAnsi="Tahoma"/>
                <w:sz w:val="18"/>
                <w:szCs w:val="18"/>
                <w:rtl/>
              </w:rPr>
              <w:t xml:space="preserve">۴</w:t>
            </w:r>
          </w:p>
        </w:tc>
        <w:tc>
          <w:tcPr>
            <w:tcW w:type="dxa" w:w="4862"/>
            <w:shd w:fill="ffffff" w:val="clear"/>
          </w:tcPr>
          <w:p>
            <w:pPr>
              <w:bidi/>
              <w:jc w:val="center"/>
            </w:pPr>
            <w:r>
              <w:rPr>
                <w:rFonts w:ascii="Tahoma" w:cs="Tahoma" w:eastAsia="Tahoma" w:hAnsi="Tahoma"/>
                <w:sz w:val="18"/>
                <w:szCs w:val="18"/>
                <w:rtl/>
              </w:rPr>
              <w:t xml:space="preserve">Objectives</w:t>
            </w:r>
          </w:p>
        </w:tc>
        <w:tc>
          <w:tcPr>
            <w:tcW w:type="dxa" w:w="3740"/>
            <w:shd w:fill="ffffff" w:val="clear"/>
          </w:tcPr>
          <w:p>
            <w:pPr>
              <w:bidi/>
              <w:jc w:val="center"/>
            </w:pPr>
            <w:r>
              <w:rPr>
                <w:rFonts w:ascii="Tahoma" w:cs="Tahoma" w:eastAsia="Tahoma" w:hAnsi="Tahoma"/>
                <w:sz w:val="18"/>
                <w:szCs w:val="18"/>
                <w:rtl/>
              </w:rPr>
              <w:t xml:space="preserve">بخش ۱ (پاراگراف پایانی)</w:t>
            </w:r>
          </w:p>
        </w:tc>
      </w:tr>
      <w:tr>
        <w:tc>
          <w:tcPr>
            <w:tcW w:type="dxa" w:w="748"/>
            <w:shd w:fill="f9f9f7" w:val="clear"/>
          </w:tcPr>
          <w:p>
            <w:pPr>
              <w:bidi/>
              <w:jc w:val="right"/>
            </w:pPr>
            <w:r>
              <w:rPr>
                <w:rFonts w:ascii="Tahoma" w:cs="Tahoma" w:eastAsia="Tahoma" w:hAnsi="Tahoma"/>
                <w:sz w:val="18"/>
                <w:szCs w:val="18"/>
                <w:rtl/>
              </w:rPr>
              <w:t xml:space="preserve">۵</w:t>
            </w:r>
          </w:p>
        </w:tc>
        <w:tc>
          <w:tcPr>
            <w:tcW w:type="dxa" w:w="4862"/>
            <w:shd w:fill="f9f9f7" w:val="clear"/>
          </w:tcPr>
          <w:p>
            <w:pPr>
              <w:bidi/>
              <w:jc w:val="center"/>
            </w:pPr>
            <w:r>
              <w:rPr>
                <w:rFonts w:ascii="Tahoma" w:cs="Tahoma" w:eastAsia="Tahoma" w:hAnsi="Tahoma"/>
                <w:sz w:val="18"/>
                <w:szCs w:val="18"/>
                <w:rtl/>
              </w:rPr>
              <w:t xml:space="preserve">Protocol and registration</w:t>
            </w:r>
          </w:p>
        </w:tc>
        <w:tc>
          <w:tcPr>
            <w:tcW w:type="dxa" w:w="3740"/>
            <w:shd w:fill="f9f9f7" w:val="clear"/>
          </w:tcPr>
          <w:p>
            <w:pPr>
              <w:bidi/>
              <w:jc w:val="center"/>
            </w:pPr>
            <w:r>
              <w:rPr>
                <w:rFonts w:ascii="Tahoma" w:cs="Tahoma" w:eastAsia="Tahoma" w:hAnsi="Tahoma"/>
                <w:sz w:val="18"/>
                <w:szCs w:val="18"/>
                <w:rtl/>
              </w:rPr>
              <w:t xml:space="preserve">بخش ۲.۱</w:t>
            </w:r>
          </w:p>
        </w:tc>
      </w:tr>
      <w:tr>
        <w:tc>
          <w:tcPr>
            <w:tcW w:type="dxa" w:w="748"/>
            <w:shd w:fill="ffffff" w:val="clear"/>
          </w:tcPr>
          <w:p>
            <w:pPr>
              <w:bidi/>
              <w:jc w:val="right"/>
            </w:pPr>
            <w:r>
              <w:rPr>
                <w:rFonts w:ascii="Tahoma" w:cs="Tahoma" w:eastAsia="Tahoma" w:hAnsi="Tahoma"/>
                <w:sz w:val="18"/>
                <w:szCs w:val="18"/>
                <w:rtl/>
              </w:rPr>
              <w:t xml:space="preserve">۶</w:t>
            </w:r>
          </w:p>
        </w:tc>
        <w:tc>
          <w:tcPr>
            <w:tcW w:type="dxa" w:w="4862"/>
            <w:shd w:fill="ffffff" w:val="clear"/>
          </w:tcPr>
          <w:p>
            <w:pPr>
              <w:bidi/>
              <w:jc w:val="center"/>
            </w:pPr>
            <w:r>
              <w:rPr>
                <w:rFonts w:ascii="Tahoma" w:cs="Tahoma" w:eastAsia="Tahoma" w:hAnsi="Tahoma"/>
                <w:sz w:val="18"/>
                <w:szCs w:val="18"/>
                <w:rtl/>
              </w:rPr>
              <w:t xml:space="preserve">Eligibility criteria</w:t>
            </w:r>
          </w:p>
        </w:tc>
        <w:tc>
          <w:tcPr>
            <w:tcW w:type="dxa" w:w="3740"/>
            <w:shd w:fill="ffffff" w:val="clear"/>
          </w:tcPr>
          <w:p>
            <w:pPr>
              <w:bidi/>
              <w:jc w:val="center"/>
            </w:pPr>
            <w:r>
              <w:rPr>
                <w:rFonts w:ascii="Tahoma" w:cs="Tahoma" w:eastAsia="Tahoma" w:hAnsi="Tahoma"/>
                <w:sz w:val="18"/>
                <w:szCs w:val="18"/>
                <w:rtl/>
              </w:rPr>
              <w:t xml:space="preserve">بخش ۲.۲، جدول ۱</w:t>
            </w:r>
          </w:p>
        </w:tc>
      </w:tr>
      <w:tr>
        <w:tc>
          <w:tcPr>
            <w:tcW w:type="dxa" w:w="748"/>
            <w:shd w:fill="f9f9f7" w:val="clear"/>
          </w:tcPr>
          <w:p>
            <w:pPr>
              <w:bidi/>
              <w:jc w:val="right"/>
            </w:pPr>
            <w:r>
              <w:rPr>
                <w:rFonts w:ascii="Tahoma" w:cs="Tahoma" w:eastAsia="Tahoma" w:hAnsi="Tahoma"/>
                <w:sz w:val="18"/>
                <w:szCs w:val="18"/>
                <w:rtl/>
              </w:rPr>
              <w:t xml:space="preserve">۷</w:t>
            </w:r>
          </w:p>
        </w:tc>
        <w:tc>
          <w:tcPr>
            <w:tcW w:type="dxa" w:w="4862"/>
            <w:shd w:fill="f9f9f7" w:val="clear"/>
          </w:tcPr>
          <w:p>
            <w:pPr>
              <w:bidi/>
              <w:jc w:val="center"/>
            </w:pPr>
            <w:r>
              <w:rPr>
                <w:rFonts w:ascii="Tahoma" w:cs="Tahoma" w:eastAsia="Tahoma" w:hAnsi="Tahoma"/>
                <w:sz w:val="18"/>
                <w:szCs w:val="18"/>
                <w:rtl/>
              </w:rPr>
              <w:t xml:space="preserve">Information sources</w:t>
            </w:r>
          </w:p>
        </w:tc>
        <w:tc>
          <w:tcPr>
            <w:tcW w:type="dxa" w:w="3740"/>
            <w:shd w:fill="f9f9f7" w:val="clear"/>
          </w:tcPr>
          <w:p>
            <w:pPr>
              <w:bidi/>
              <w:jc w:val="center"/>
            </w:pPr>
            <w:r>
              <w:rPr>
                <w:rFonts w:ascii="Tahoma" w:cs="Tahoma" w:eastAsia="Tahoma" w:hAnsi="Tahoma"/>
                <w:sz w:val="18"/>
                <w:szCs w:val="18"/>
                <w:rtl/>
              </w:rPr>
              <w:t xml:space="preserve">بخش ۲.۳، جدول ۲</w:t>
            </w:r>
          </w:p>
        </w:tc>
      </w:tr>
      <w:tr>
        <w:tc>
          <w:tcPr>
            <w:tcW w:type="dxa" w:w="748"/>
            <w:shd w:fill="ffffff" w:val="clear"/>
          </w:tcPr>
          <w:p>
            <w:pPr>
              <w:bidi/>
              <w:jc w:val="right"/>
            </w:pPr>
            <w:r>
              <w:rPr>
                <w:rFonts w:ascii="Tahoma" w:cs="Tahoma" w:eastAsia="Tahoma" w:hAnsi="Tahoma"/>
                <w:sz w:val="18"/>
                <w:szCs w:val="18"/>
                <w:rtl/>
              </w:rPr>
              <w:t xml:space="preserve">۸</w:t>
            </w:r>
          </w:p>
        </w:tc>
        <w:tc>
          <w:tcPr>
            <w:tcW w:type="dxa" w:w="4862"/>
            <w:shd w:fill="ffffff" w:val="clear"/>
          </w:tcPr>
          <w:p>
            <w:pPr>
              <w:bidi/>
              <w:jc w:val="center"/>
            </w:pPr>
            <w:r>
              <w:rPr>
                <w:rFonts w:ascii="Tahoma" w:cs="Tahoma" w:eastAsia="Tahoma" w:hAnsi="Tahoma"/>
                <w:sz w:val="18"/>
                <w:szCs w:val="18"/>
                <w:rtl/>
              </w:rPr>
              <w:t xml:space="preserve">Search</w:t>
            </w:r>
          </w:p>
        </w:tc>
        <w:tc>
          <w:tcPr>
            <w:tcW w:type="dxa" w:w="3740"/>
            <w:shd w:fill="ffffff" w:val="clear"/>
          </w:tcPr>
          <w:p>
            <w:pPr>
              <w:bidi/>
              <w:jc w:val="center"/>
            </w:pPr>
            <w:r>
              <w:rPr>
                <w:rFonts w:ascii="Tahoma" w:cs="Tahoma" w:eastAsia="Tahoma" w:hAnsi="Tahoma"/>
                <w:sz w:val="18"/>
                <w:szCs w:val="18"/>
                <w:rtl/>
              </w:rPr>
              <w:t xml:space="preserve">پیوست الف</w:t>
            </w:r>
          </w:p>
        </w:tc>
      </w:tr>
      <w:tr>
        <w:tc>
          <w:tcPr>
            <w:tcW w:type="dxa" w:w="748"/>
            <w:shd w:fill="f9f9f7" w:val="clear"/>
          </w:tcPr>
          <w:p>
            <w:pPr>
              <w:bidi/>
              <w:jc w:val="right"/>
            </w:pPr>
            <w:r>
              <w:rPr>
                <w:rFonts w:ascii="Tahoma" w:cs="Tahoma" w:eastAsia="Tahoma" w:hAnsi="Tahoma"/>
                <w:sz w:val="18"/>
                <w:szCs w:val="18"/>
                <w:rtl/>
              </w:rPr>
              <w:t xml:space="preserve">۹</w:t>
            </w:r>
          </w:p>
        </w:tc>
        <w:tc>
          <w:tcPr>
            <w:tcW w:type="dxa" w:w="4862"/>
            <w:shd w:fill="f9f9f7" w:val="clear"/>
          </w:tcPr>
          <w:p>
            <w:pPr>
              <w:bidi/>
              <w:jc w:val="center"/>
            </w:pPr>
            <w:r>
              <w:rPr>
                <w:rFonts w:ascii="Tahoma" w:cs="Tahoma" w:eastAsia="Tahoma" w:hAnsi="Tahoma"/>
                <w:sz w:val="18"/>
                <w:szCs w:val="18"/>
                <w:rtl/>
              </w:rPr>
              <w:t xml:space="preserve">Selection of sources of evidence</w:t>
            </w:r>
          </w:p>
        </w:tc>
        <w:tc>
          <w:tcPr>
            <w:tcW w:type="dxa" w:w="3740"/>
            <w:shd w:fill="f9f9f7" w:val="clear"/>
          </w:tcPr>
          <w:p>
            <w:pPr>
              <w:bidi/>
              <w:jc w:val="center"/>
            </w:pPr>
            <w:r>
              <w:rPr>
                <w:rFonts w:ascii="Tahoma" w:cs="Tahoma" w:eastAsia="Tahoma" w:hAnsi="Tahoma"/>
                <w:sz w:val="18"/>
                <w:szCs w:val="18"/>
                <w:rtl/>
              </w:rPr>
              <w:t xml:space="preserve">بخش ۲.۴</w:t>
            </w:r>
          </w:p>
        </w:tc>
      </w:tr>
      <w:tr>
        <w:tc>
          <w:tcPr>
            <w:tcW w:type="dxa" w:w="748"/>
            <w:shd w:fill="ffffff" w:val="clear"/>
          </w:tcPr>
          <w:p>
            <w:pPr>
              <w:bidi/>
              <w:jc w:val="right"/>
            </w:pPr>
            <w:r>
              <w:rPr>
                <w:rFonts w:ascii="Tahoma" w:cs="Tahoma" w:eastAsia="Tahoma" w:hAnsi="Tahoma"/>
                <w:sz w:val="18"/>
                <w:szCs w:val="18"/>
                <w:rtl/>
              </w:rPr>
              <w:t xml:space="preserve">۱۰</w:t>
            </w:r>
          </w:p>
        </w:tc>
        <w:tc>
          <w:tcPr>
            <w:tcW w:type="dxa" w:w="4862"/>
            <w:shd w:fill="ffffff" w:val="clear"/>
          </w:tcPr>
          <w:p>
            <w:pPr>
              <w:bidi/>
              <w:jc w:val="center"/>
            </w:pPr>
            <w:r>
              <w:rPr>
                <w:rFonts w:ascii="Tahoma" w:cs="Tahoma" w:eastAsia="Tahoma" w:hAnsi="Tahoma"/>
                <w:sz w:val="18"/>
                <w:szCs w:val="18"/>
                <w:rtl/>
              </w:rPr>
              <w:t xml:space="preserve">Data charting process</w:t>
            </w:r>
          </w:p>
        </w:tc>
        <w:tc>
          <w:tcPr>
            <w:tcW w:type="dxa" w:w="3740"/>
            <w:shd w:fill="ffffff" w:val="clear"/>
          </w:tcPr>
          <w:p>
            <w:pPr>
              <w:bidi/>
              <w:jc w:val="center"/>
            </w:pPr>
            <w:r>
              <w:rPr>
                <w:rFonts w:ascii="Tahoma" w:cs="Tahoma" w:eastAsia="Tahoma" w:hAnsi="Tahoma"/>
                <w:sz w:val="18"/>
                <w:szCs w:val="18"/>
                <w:rtl/>
              </w:rPr>
              <w:t xml:space="preserve">بخش ۲.۵ و ۲.۸</w:t>
            </w:r>
          </w:p>
        </w:tc>
      </w:tr>
      <w:tr>
        <w:tc>
          <w:tcPr>
            <w:tcW w:type="dxa" w:w="748"/>
            <w:shd w:fill="f9f9f7" w:val="clear"/>
          </w:tcPr>
          <w:p>
            <w:pPr>
              <w:bidi/>
              <w:jc w:val="right"/>
            </w:pPr>
            <w:r>
              <w:rPr>
                <w:rFonts w:ascii="Tahoma" w:cs="Tahoma" w:eastAsia="Tahoma" w:hAnsi="Tahoma"/>
                <w:sz w:val="18"/>
                <w:szCs w:val="18"/>
                <w:rtl/>
              </w:rPr>
              <w:t xml:space="preserve">۱۱</w:t>
            </w:r>
          </w:p>
        </w:tc>
        <w:tc>
          <w:tcPr>
            <w:tcW w:type="dxa" w:w="4862"/>
            <w:shd w:fill="f9f9f7" w:val="clear"/>
          </w:tcPr>
          <w:p>
            <w:pPr>
              <w:bidi/>
              <w:jc w:val="center"/>
            </w:pPr>
            <w:r>
              <w:rPr>
                <w:rFonts w:ascii="Tahoma" w:cs="Tahoma" w:eastAsia="Tahoma" w:hAnsi="Tahoma"/>
                <w:sz w:val="18"/>
                <w:szCs w:val="18"/>
                <w:rtl/>
              </w:rPr>
              <w:t xml:space="preserve">Data items</w:t>
            </w:r>
          </w:p>
        </w:tc>
        <w:tc>
          <w:tcPr>
            <w:tcW w:type="dxa" w:w="3740"/>
            <w:shd w:fill="f9f9f7" w:val="clear"/>
          </w:tcPr>
          <w:p>
            <w:pPr>
              <w:bidi/>
              <w:jc w:val="center"/>
            </w:pPr>
            <w:r>
              <w:rPr>
                <w:rFonts w:ascii="Tahoma" w:cs="Tahoma" w:eastAsia="Tahoma" w:hAnsi="Tahoma"/>
                <w:sz w:val="18"/>
                <w:szCs w:val="18"/>
                <w:rtl/>
              </w:rPr>
              <w:t xml:space="preserve">بخش ۲.۵</w:t>
            </w:r>
          </w:p>
        </w:tc>
      </w:tr>
      <w:tr>
        <w:tc>
          <w:tcPr>
            <w:tcW w:type="dxa" w:w="748"/>
            <w:shd w:fill="ffffff" w:val="clear"/>
          </w:tcPr>
          <w:p>
            <w:pPr>
              <w:bidi/>
              <w:jc w:val="right"/>
            </w:pPr>
            <w:r>
              <w:rPr>
                <w:rFonts w:ascii="Tahoma" w:cs="Tahoma" w:eastAsia="Tahoma" w:hAnsi="Tahoma"/>
                <w:sz w:val="18"/>
                <w:szCs w:val="18"/>
                <w:rtl/>
              </w:rPr>
              <w:t xml:space="preserve">۱۲</w:t>
            </w:r>
          </w:p>
        </w:tc>
        <w:tc>
          <w:tcPr>
            <w:tcW w:type="dxa" w:w="4862"/>
            <w:shd w:fill="ffffff" w:val="clear"/>
          </w:tcPr>
          <w:p>
            <w:pPr>
              <w:bidi/>
              <w:jc w:val="center"/>
            </w:pPr>
            <w:r>
              <w:rPr>
                <w:rFonts w:ascii="Tahoma" w:cs="Tahoma" w:eastAsia="Tahoma" w:hAnsi="Tahoma"/>
                <w:sz w:val="18"/>
                <w:szCs w:val="18"/>
                <w:rtl/>
              </w:rPr>
              <w:t xml:space="preserve">Critical appraisal of individual sources (optional)</w:t>
            </w:r>
          </w:p>
        </w:tc>
        <w:tc>
          <w:tcPr>
            <w:tcW w:type="dxa" w:w="3740"/>
            <w:shd w:fill="ffffff" w:val="clear"/>
          </w:tcPr>
          <w:p>
            <w:pPr>
              <w:bidi/>
              <w:jc w:val="center"/>
            </w:pPr>
            <w:r>
              <w:rPr>
                <w:rFonts w:ascii="Tahoma" w:cs="Tahoma" w:eastAsia="Tahoma" w:hAnsi="Tahoma"/>
                <w:sz w:val="18"/>
                <w:szCs w:val="18"/>
                <w:rtl/>
              </w:rPr>
              <w:t xml:space="preserve">انجام نشد؛ بخش ۲.۷</w:t>
            </w:r>
          </w:p>
        </w:tc>
      </w:tr>
      <w:tr>
        <w:tc>
          <w:tcPr>
            <w:tcW w:type="dxa" w:w="748"/>
            <w:shd w:fill="f9f9f7" w:val="clear"/>
          </w:tcPr>
          <w:p>
            <w:pPr>
              <w:bidi/>
              <w:jc w:val="right"/>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Synthesis of results</w:t>
            </w:r>
          </w:p>
        </w:tc>
        <w:tc>
          <w:tcPr>
            <w:tcW w:type="dxa" w:w="3740"/>
            <w:shd w:fill="f9f9f7" w:val="clear"/>
          </w:tcPr>
          <w:p>
            <w:pPr>
              <w:bidi/>
              <w:jc w:val="center"/>
            </w:pPr>
            <w:r>
              <w:rPr>
                <w:rFonts w:ascii="Tahoma" w:cs="Tahoma" w:eastAsia="Tahoma" w:hAnsi="Tahoma"/>
                <w:sz w:val="18"/>
                <w:szCs w:val="18"/>
                <w:rtl/>
              </w:rPr>
              <w:t xml:space="preserve">بخش ۲.۷</w:t>
            </w:r>
          </w:p>
        </w:tc>
      </w:tr>
      <w:tr>
        <w:tc>
          <w:tcPr>
            <w:tcW w:type="dxa" w:w="748"/>
            <w:shd w:fill="ffffff" w:val="clear"/>
          </w:tcPr>
          <w:p>
            <w:pPr>
              <w:bidi/>
              <w:jc w:val="right"/>
            </w:pPr>
            <w:r>
              <w:rPr>
                <w:rFonts w:ascii="Tahoma" w:cs="Tahoma" w:eastAsia="Tahoma" w:hAnsi="Tahoma"/>
                <w:sz w:val="18"/>
                <w:szCs w:val="18"/>
                <w:rtl/>
              </w:rPr>
              <w:t xml:space="preserve">۱۴</w:t>
            </w:r>
          </w:p>
        </w:tc>
        <w:tc>
          <w:tcPr>
            <w:tcW w:type="dxa" w:w="4862"/>
            <w:shd w:fill="ffffff" w:val="clear"/>
          </w:tcPr>
          <w:p>
            <w:pPr>
              <w:bidi/>
              <w:jc w:val="center"/>
            </w:pPr>
            <w:r>
              <w:rPr>
                <w:rFonts w:ascii="Tahoma" w:cs="Tahoma" w:eastAsia="Tahoma" w:hAnsi="Tahoma"/>
                <w:sz w:val="18"/>
                <w:szCs w:val="18"/>
                <w:rtl/>
              </w:rPr>
              <w:t xml:space="preserve">Selection of sources of evidence (results)</w:t>
            </w:r>
          </w:p>
        </w:tc>
        <w:tc>
          <w:tcPr>
            <w:tcW w:type="dxa" w:w="3740"/>
            <w:shd w:fill="ffffff" w:val="clear"/>
          </w:tcPr>
          <w:p>
            <w:pPr>
              <w:bidi/>
              <w:jc w:val="center"/>
            </w:pPr>
            <w:r>
              <w:rPr>
                <w:rFonts w:ascii="Tahoma" w:cs="Tahoma" w:eastAsia="Tahoma" w:hAnsi="Tahoma"/>
                <w:sz w:val="18"/>
                <w:szCs w:val="18"/>
                <w:rtl/>
              </w:rPr>
              <w:t xml:space="preserve">بخش ۳.۱، شکل ۱، پیوست ب</w:t>
            </w:r>
          </w:p>
        </w:tc>
      </w:tr>
      <w:tr>
        <w:tc>
          <w:tcPr>
            <w:tcW w:type="dxa" w:w="748"/>
            <w:shd w:fill="f9f9f7" w:val="clear"/>
          </w:tcPr>
          <w:p>
            <w:pPr>
              <w:bidi/>
              <w:jc w:val="right"/>
            </w:pPr>
            <w:r>
              <w:rPr>
                <w:rFonts w:ascii="Tahoma" w:cs="Tahoma" w:eastAsia="Tahoma" w:hAnsi="Tahoma"/>
                <w:sz w:val="18"/>
                <w:szCs w:val="18"/>
                <w:rtl/>
              </w:rPr>
              <w:t xml:space="preserve">۱۵</w:t>
            </w:r>
          </w:p>
        </w:tc>
        <w:tc>
          <w:tcPr>
            <w:tcW w:type="dxa" w:w="4862"/>
            <w:shd w:fill="f9f9f7" w:val="clear"/>
          </w:tcPr>
          <w:p>
            <w:pPr>
              <w:bidi/>
              <w:jc w:val="center"/>
            </w:pPr>
            <w:r>
              <w:rPr>
                <w:rFonts w:ascii="Tahoma" w:cs="Tahoma" w:eastAsia="Tahoma" w:hAnsi="Tahoma"/>
                <w:sz w:val="18"/>
                <w:szCs w:val="18"/>
                <w:rtl/>
              </w:rPr>
              <w:t xml:space="preserve">Characteristics of sources of evidence</w:t>
            </w:r>
          </w:p>
        </w:tc>
        <w:tc>
          <w:tcPr>
            <w:tcW w:type="dxa" w:w="3740"/>
            <w:shd w:fill="f9f9f7" w:val="clear"/>
          </w:tcPr>
          <w:p>
            <w:pPr>
              <w:bidi/>
              <w:jc w:val="center"/>
            </w:pPr>
            <w:r>
              <w:rPr>
                <w:rFonts w:ascii="Tahoma" w:cs="Tahoma" w:eastAsia="Tahoma" w:hAnsi="Tahoma"/>
                <w:sz w:val="18"/>
                <w:szCs w:val="18"/>
                <w:rtl/>
              </w:rPr>
              <w:t xml:space="preserve">بخش ۳.۲، جدول ۳، پیوست ج</w:t>
            </w:r>
          </w:p>
        </w:tc>
      </w:tr>
      <w:tr>
        <w:tc>
          <w:tcPr>
            <w:tcW w:type="dxa" w:w="748"/>
            <w:shd w:fill="ffffff" w:val="clear"/>
          </w:tcPr>
          <w:p>
            <w:pPr>
              <w:bidi/>
              <w:jc w:val="right"/>
            </w:pPr>
            <w:r>
              <w:rPr>
                <w:rFonts w:ascii="Tahoma" w:cs="Tahoma" w:eastAsia="Tahoma" w:hAnsi="Tahoma"/>
                <w:sz w:val="18"/>
                <w:szCs w:val="18"/>
                <w:rtl/>
              </w:rPr>
              <w:t xml:space="preserve">۱۶</w:t>
            </w:r>
          </w:p>
        </w:tc>
        <w:tc>
          <w:tcPr>
            <w:tcW w:type="dxa" w:w="4862"/>
            <w:shd w:fill="ffffff" w:val="clear"/>
          </w:tcPr>
          <w:p>
            <w:pPr>
              <w:bidi/>
              <w:jc w:val="center"/>
            </w:pPr>
            <w:r>
              <w:rPr>
                <w:rFonts w:ascii="Tahoma" w:cs="Tahoma" w:eastAsia="Tahoma" w:hAnsi="Tahoma"/>
                <w:sz w:val="18"/>
                <w:szCs w:val="18"/>
                <w:rtl/>
              </w:rPr>
              <w:t xml:space="preserve">Critical appraisal within sources (optional)</w:t>
            </w:r>
          </w:p>
        </w:tc>
        <w:tc>
          <w:tcPr>
            <w:tcW w:type="dxa" w:w="3740"/>
            <w:shd w:fill="ffffff" w:val="clear"/>
          </w:tcPr>
          <w:p>
            <w:pPr>
              <w:bidi/>
              <w:jc w:val="center"/>
            </w:pPr>
            <w:r>
              <w:rPr>
                <w:rFonts w:ascii="Tahoma" w:cs="Tahoma" w:eastAsia="Tahoma" w:hAnsi="Tahoma"/>
                <w:sz w:val="18"/>
                <w:szCs w:val="18"/>
                <w:rtl/>
              </w:rPr>
              <w:t xml:space="preserve">انجام نشد</w:t>
            </w:r>
          </w:p>
        </w:tc>
      </w:tr>
      <w:tr>
        <w:tc>
          <w:tcPr>
            <w:tcW w:type="dxa" w:w="748"/>
            <w:shd w:fill="f9f9f7" w:val="clear"/>
          </w:tcPr>
          <w:p>
            <w:pPr>
              <w:bidi/>
              <w:jc w:val="right"/>
            </w:pPr>
            <w:r>
              <w:rPr>
                <w:rFonts w:ascii="Tahoma" w:cs="Tahoma" w:eastAsia="Tahoma" w:hAnsi="Tahoma"/>
                <w:sz w:val="18"/>
                <w:szCs w:val="18"/>
                <w:rtl/>
              </w:rPr>
              <w:t xml:space="preserve">۱۷</w:t>
            </w:r>
          </w:p>
        </w:tc>
        <w:tc>
          <w:tcPr>
            <w:tcW w:type="dxa" w:w="4862"/>
            <w:shd w:fill="f9f9f7" w:val="clear"/>
          </w:tcPr>
          <w:p>
            <w:pPr>
              <w:bidi/>
              <w:jc w:val="center"/>
            </w:pPr>
            <w:r>
              <w:rPr>
                <w:rFonts w:ascii="Tahoma" w:cs="Tahoma" w:eastAsia="Tahoma" w:hAnsi="Tahoma"/>
                <w:sz w:val="18"/>
                <w:szCs w:val="18"/>
                <w:rtl/>
              </w:rPr>
              <w:t xml:space="preserve">Results of individual sources of evidence</w:t>
            </w:r>
          </w:p>
        </w:tc>
        <w:tc>
          <w:tcPr>
            <w:tcW w:type="dxa" w:w="3740"/>
            <w:shd w:fill="f9f9f7" w:val="clear"/>
          </w:tcPr>
          <w:p>
            <w:pPr>
              <w:bidi/>
              <w:jc w:val="center"/>
            </w:pPr>
            <w:r>
              <w:rPr>
                <w:rFonts w:ascii="Tahoma" w:cs="Tahoma" w:eastAsia="Tahoma" w:hAnsi="Tahoma"/>
                <w:sz w:val="18"/>
                <w:szCs w:val="18"/>
                <w:rtl/>
              </w:rPr>
              <w:t xml:space="preserve">پیوست ج و study_charting.csv</w:t>
            </w:r>
          </w:p>
        </w:tc>
      </w:tr>
      <w:tr>
        <w:tc>
          <w:tcPr>
            <w:tcW w:type="dxa" w:w="748"/>
            <w:shd w:fill="ffffff" w:val="clear"/>
          </w:tcPr>
          <w:p>
            <w:pPr>
              <w:bidi/>
              <w:jc w:val="right"/>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Synthesis of results</w:t>
            </w:r>
          </w:p>
        </w:tc>
        <w:tc>
          <w:tcPr>
            <w:tcW w:type="dxa" w:w="3740"/>
            <w:shd w:fill="ffffff" w:val="clear"/>
          </w:tcPr>
          <w:p>
            <w:pPr>
              <w:bidi/>
              <w:jc w:val="center"/>
            </w:pPr>
            <w:r>
              <w:rPr>
                <w:rFonts w:ascii="Tahoma" w:cs="Tahoma" w:eastAsia="Tahoma" w:hAnsi="Tahoma"/>
                <w:sz w:val="18"/>
                <w:szCs w:val="18"/>
                <w:rtl/>
              </w:rPr>
              <w:t xml:space="preserve">بخش‌های ۳.۲ تا ۳.۶، شکل‌های ۲ و ۳، جدول ۴</w:t>
            </w:r>
          </w:p>
        </w:tc>
      </w:tr>
      <w:tr>
        <w:tc>
          <w:tcPr>
            <w:tcW w:type="dxa" w:w="748"/>
            <w:shd w:fill="f9f9f7" w:val="clear"/>
          </w:tcPr>
          <w:p>
            <w:pPr>
              <w:bidi/>
              <w:jc w:val="right"/>
            </w:pPr>
            <w:r>
              <w:rPr>
                <w:rFonts w:ascii="Tahoma" w:cs="Tahoma" w:eastAsia="Tahoma" w:hAnsi="Tahoma"/>
                <w:sz w:val="18"/>
                <w:szCs w:val="18"/>
                <w:rtl/>
              </w:rPr>
              <w:t xml:space="preserve">۱۹</w:t>
            </w:r>
          </w:p>
        </w:tc>
        <w:tc>
          <w:tcPr>
            <w:tcW w:type="dxa" w:w="4862"/>
            <w:shd w:fill="f9f9f7" w:val="clear"/>
          </w:tcPr>
          <w:p>
            <w:pPr>
              <w:bidi/>
              <w:jc w:val="center"/>
            </w:pPr>
            <w:r>
              <w:rPr>
                <w:rFonts w:ascii="Tahoma" w:cs="Tahoma" w:eastAsia="Tahoma" w:hAnsi="Tahoma"/>
                <w:sz w:val="18"/>
                <w:szCs w:val="18"/>
                <w:rtl/>
              </w:rPr>
              <w:t xml:space="preserve">Summary of evidence</w:t>
            </w:r>
          </w:p>
        </w:tc>
        <w:tc>
          <w:tcPr>
            <w:tcW w:type="dxa" w:w="3740"/>
            <w:shd w:fill="f9f9f7" w:val="clear"/>
          </w:tcPr>
          <w:p>
            <w:pPr>
              <w:bidi/>
              <w:jc w:val="center"/>
            </w:pPr>
            <w:r>
              <w:rPr>
                <w:rFonts w:ascii="Tahoma" w:cs="Tahoma" w:eastAsia="Tahoma" w:hAnsi="Tahoma"/>
                <w:sz w:val="18"/>
                <w:szCs w:val="18"/>
                <w:rtl/>
              </w:rPr>
              <w:t xml:space="preserve">بخش ۴.۱</w:t>
            </w:r>
          </w:p>
        </w:tc>
      </w:tr>
      <w:tr>
        <w:tc>
          <w:tcPr>
            <w:tcW w:type="dxa" w:w="748"/>
            <w:shd w:fill="ffffff" w:val="clear"/>
          </w:tcPr>
          <w:p>
            <w:pPr>
              <w:bidi/>
              <w:jc w:val="right"/>
            </w:pPr>
            <w:r>
              <w:rPr>
                <w:rFonts w:ascii="Tahoma" w:cs="Tahoma" w:eastAsia="Tahoma" w:hAnsi="Tahoma"/>
                <w:sz w:val="18"/>
                <w:szCs w:val="18"/>
                <w:rtl/>
              </w:rPr>
              <w:t xml:space="preserve">۲۰</w:t>
            </w:r>
          </w:p>
        </w:tc>
        <w:tc>
          <w:tcPr>
            <w:tcW w:type="dxa" w:w="4862"/>
            <w:shd w:fill="ffffff" w:val="clear"/>
          </w:tcPr>
          <w:p>
            <w:pPr>
              <w:bidi/>
              <w:jc w:val="center"/>
            </w:pPr>
            <w:r>
              <w:rPr>
                <w:rFonts w:ascii="Tahoma" w:cs="Tahoma" w:eastAsia="Tahoma" w:hAnsi="Tahoma"/>
                <w:sz w:val="18"/>
                <w:szCs w:val="18"/>
                <w:rtl/>
              </w:rPr>
              <w:t xml:space="preserve">Limitations</w:t>
            </w:r>
          </w:p>
        </w:tc>
        <w:tc>
          <w:tcPr>
            <w:tcW w:type="dxa" w:w="3740"/>
            <w:shd w:fill="ffffff" w:val="clear"/>
          </w:tcPr>
          <w:p>
            <w:pPr>
              <w:bidi/>
              <w:jc w:val="center"/>
            </w:pPr>
            <w:r>
              <w:rPr>
                <w:rFonts w:ascii="Tahoma" w:cs="Tahoma" w:eastAsia="Tahoma" w:hAnsi="Tahoma"/>
                <w:sz w:val="18"/>
                <w:szCs w:val="18"/>
                <w:rtl/>
              </w:rPr>
              <w:t xml:space="preserve">بخش ۴.۴</w:t>
            </w:r>
          </w:p>
        </w:tc>
      </w:tr>
      <w:tr>
        <w:tc>
          <w:tcPr>
            <w:tcW w:type="dxa" w:w="748"/>
            <w:shd w:fill="f9f9f7" w:val="clear"/>
          </w:tcPr>
          <w:p>
            <w:pPr>
              <w:bidi/>
              <w:jc w:val="right"/>
            </w:pPr>
            <w:r>
              <w:rPr>
                <w:rFonts w:ascii="Tahoma" w:cs="Tahoma" w:eastAsia="Tahoma" w:hAnsi="Tahoma"/>
                <w:sz w:val="18"/>
                <w:szCs w:val="18"/>
                <w:rtl/>
              </w:rPr>
              <w:t xml:space="preserve">۲۱</w:t>
            </w:r>
          </w:p>
        </w:tc>
        <w:tc>
          <w:tcPr>
            <w:tcW w:type="dxa" w:w="4862"/>
            <w:shd w:fill="f9f9f7" w:val="clear"/>
          </w:tcPr>
          <w:p>
            <w:pPr>
              <w:bidi/>
              <w:jc w:val="center"/>
            </w:pPr>
            <w:r>
              <w:rPr>
                <w:rFonts w:ascii="Tahoma" w:cs="Tahoma" w:eastAsia="Tahoma" w:hAnsi="Tahoma"/>
                <w:sz w:val="18"/>
                <w:szCs w:val="18"/>
                <w:rtl/>
              </w:rPr>
              <w:t xml:space="preserve">Conclusions</w:t>
            </w:r>
          </w:p>
        </w:tc>
        <w:tc>
          <w:tcPr>
            <w:tcW w:type="dxa" w:w="3740"/>
            <w:shd w:fill="f9f9f7" w:val="clear"/>
          </w:tcPr>
          <w:p>
            <w:pPr>
              <w:bidi/>
              <w:jc w:val="center"/>
            </w:pPr>
            <w:r>
              <w:rPr>
                <w:rFonts w:ascii="Tahoma" w:cs="Tahoma" w:eastAsia="Tahoma" w:hAnsi="Tahoma"/>
                <w:sz w:val="18"/>
                <w:szCs w:val="18"/>
                <w:rtl/>
              </w:rPr>
              <w:t xml:space="preserve">بخش ۵</w:t>
            </w:r>
          </w:p>
        </w:tc>
      </w:tr>
      <w:tr>
        <w:tc>
          <w:tcPr>
            <w:tcW w:type="dxa" w:w="748"/>
            <w:shd w:fill="ffffff" w:val="clear"/>
          </w:tcPr>
          <w:p>
            <w:pPr>
              <w:bidi/>
              <w:jc w:val="right"/>
            </w:pPr>
            <w:r>
              <w:rPr>
                <w:rFonts w:ascii="Tahoma" w:cs="Tahoma" w:eastAsia="Tahoma" w:hAnsi="Tahoma"/>
                <w:sz w:val="18"/>
                <w:szCs w:val="18"/>
                <w:rtl/>
              </w:rPr>
              <w:t xml:space="preserve">۲۲</w:t>
            </w:r>
          </w:p>
        </w:tc>
        <w:tc>
          <w:tcPr>
            <w:tcW w:type="dxa" w:w="4862"/>
            <w:shd w:fill="ffffff" w:val="clear"/>
          </w:tcPr>
          <w:p>
            <w:pPr>
              <w:bidi/>
              <w:jc w:val="center"/>
            </w:pPr>
            <w:r>
              <w:rPr>
                <w:rFonts w:ascii="Tahoma" w:cs="Tahoma" w:eastAsia="Tahoma" w:hAnsi="Tahoma"/>
                <w:sz w:val="18"/>
                <w:szCs w:val="18"/>
                <w:rtl/>
              </w:rPr>
              <w:t xml:space="preserve">Funding</w:t>
            </w:r>
          </w:p>
        </w:tc>
        <w:tc>
          <w:tcPr>
            <w:tcW w:type="dxa" w:w="3740"/>
            <w:shd w:fill="ffffff" w:val="clear"/>
          </w:tcPr>
          <w:p>
            <w:pPr>
              <w:bidi/>
              <w:jc w:val="center"/>
            </w:pPr>
            <w:r>
              <w:rPr>
                <w:rFonts w:ascii="Tahoma" w:cs="Tahoma" w:eastAsia="Tahoma" w:hAnsi="Tahoma"/>
                <w:sz w:val="18"/>
                <w:szCs w:val="18"/>
                <w:rtl/>
              </w:rPr>
              <w:t xml:space="preserve">بخش تأمین مالی</w:t>
            </w:r>
          </w:p>
        </w:tc>
      </w:tr>
    </w:tbl>
    <w:sectPr>
      <w:pgSz w:w="11907" w:h="16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441c83f519d807e8390c6f2d6d641f6d48b971.png"/><Relationship Id="rId8" Type="http://schemas.openxmlformats.org/officeDocument/2006/relationships/image" Target="media/3e3df3b6226759037465748747eacfb5d07329f1.png"/><Relationship Id="rId9" Type="http://schemas.openxmlformats.org/officeDocument/2006/relationships/image" Target="media/a70be21782c5380a0e0e25c995e2f502cab6ee0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2026-09-28T00:23:48.795Z</dcterms:created>
  <dcterms:modified xsi:type="dcterms:W3CDTF">2026-09-28T00:23:48.796Z</dcterms:modified>
</cp:coreProperties>
</file>

<file path=docProps/custom.xml><?xml version="1.0" encoding="utf-8"?>
<Properties xmlns="http://schemas.openxmlformats.org/officeDocument/2006/custom-properties" xmlns:vt="http://schemas.openxmlformats.org/officeDocument/2006/docPropsVTypes"/>
</file>