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2"/>
          <w:szCs w:val="32"/>
        </w:rPr>
        <w:t xml:space="preserve">Supplementary material</w:t>
      </w:r>
    </w:p>
    <w:p>
      <w:pPr>
        <w:spacing w:after="240"/>
      </w:pPr>
      <w:r>
        <w:rPr>
          <w:rFonts w:ascii="Times New Roman" w:cs="Times New Roman" w:eastAsia="Times New Roman" w:hAnsi="Times New Roman"/>
          <w:b/>
          <w:bCs/>
          <w:sz w:val="26"/>
          <w:szCs w:val="26"/>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sz w:val="24"/>
          <w:szCs w:val="24"/>
        </w:rPr>
        <w:t xml:space="preserve">This file contains the detailed methods and results that were moved out of the main text, Supplementary Tables S1 to S5, and Appendices A to E (complete search strings, excluded reports, included trials with full citations, registrations and the PRISMA-ScR checklist). The data files, scripts, the retrospective protocol and a data dictionary are in the repository named in the main text.</w:t>
      </w:r>
    </w:p>
    <w:p>
      <w:pPr>
        <w:pStyle w:val="Heading1"/>
        <w:spacing w:after="180" w:before="360"/>
      </w:pPr>
      <w:r>
        <w:rPr>
          <w:rFonts w:ascii="Times New Roman" w:cs="Times New Roman" w:eastAsia="Times New Roman" w:hAnsi="Times New Roman"/>
          <w:b/>
          <w:bCs/>
          <w:sz w:val="28"/>
          <w:szCs w:val="28"/>
        </w:rPr>
        <w:t xml:space="preserve">Supplementary Methods</w:t>
      </w:r>
    </w:p>
    <w:p>
      <w:pPr>
        <w:pStyle w:val="Heading2"/>
        <w:spacing w:after="120" w:before="240"/>
      </w:pPr>
      <w:r>
        <w:rPr>
          <w:rFonts w:ascii="Times New Roman" w:cs="Times New Roman" w:eastAsia="Times New Roman" w:hAnsi="Times New Roman"/>
          <w:b/>
          <w:bCs/>
          <w:i/>
          <w:iCs/>
          <w:sz w:val="24"/>
          <w:szCs w:val="24"/>
        </w:rPr>
        <w:t xml:space="preserve">S1.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S1).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randomised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S1.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Peer-reviewed primary report of trial results. Unpublished preprints without a peer-reviewed version, protocols, registrations, reviews, commentaries, preprints superseded by a peer-reviewed report, and secondary analyses without a randomised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Randomised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Workers on sick leave who remain employed are included; samples of students, patients or the general public are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randomised comparison. The aim of the intervention did not matter, provided that burnout was reported as an outcome: trials in which burnout served only as a correlate or risk factor, or was measured only with a general well-being index, were excluded. Short and single-item measures presented by the authors as burnout measures were accepted.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S2.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randomised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randomised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randomised-design terms. The second and third searched titles and abstracts in Europe PMC for burnout, randomised-design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A final update search was run on 18 October 2026 with a single strategy that matched the eligibility criteria: burnout AND any digital-delivery term (the union of every digital and delivery term used in the earlier searches) AND randomised design, with no intervention-type block. It was run in Europe PMC and ERIC (all years), OpenAlex and PubMed (records published from 1 September 2026, because earlier records had been covered by the broader earlier searches). Its records were de-duplicated against every earlier record, screened and assessed with the same rules. It was not repeated in Web of Science or Scopus, which were last searched on 29 September 2026. To check how much of the final evidence a single Europe PMC search of this kind could retrieve, we compared its results with all included reports (unified_search_validation.csv): it retrieved 80 of the 120 (67%), and the others came from OpenAlex, Web of Science, Scopus, ERIC or PubMed, so no single database was sufficient. The exact strings are in Appendix A and the retrieved records in raw_fourth_search.json.</w:t>
      </w:r>
    </w:p>
    <w:p>
      <w:pPr>
        <w:spacing w:after="160" w:line="400"/>
        <w:jc w:val="both"/>
      </w:pPr>
      <w:r>
        <w:rPr>
          <w:rFonts w:ascii="Times New Roman" w:cs="Times New Roman" w:eastAsia="Times New Roman" w:hAnsi="Times New Roman"/>
          <w:sz w:val="24"/>
          <w:szCs w:val="24"/>
        </w:rPr>
        <w:t xml:space="preserve">Citation chasing: the reference lists of the five reviews cited in the Introduction (Yang, Park, Adam, Lampinen and Kunzler) were exported through Crossref. References with a DOI that had not been identified earlier (683 in all) were screened on title; for Kunzler et al., whose list concerns resilience in general, only the titles that named a digital delivery term were screened. The abstracts of the 22 candidate articles were read; none was eligible (single-arm or non-randomised designs, or no burnout outcome in the abstract). The counts are in citation_chasing.csv.</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S2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S2.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Update search 4 (unified strategy)</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OpenAlex, PubMed and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Oct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462 + 57 + 35 + 31 = 585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4,991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S3.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against the five criteria. The decision rested on the title and abstract, not on the full text, for all but the reports for which the full text was consulted, namely 31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301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S4.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(randomised, or analysed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59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Four trials could not be resolved: one available copy was incomplete, one trial used momentary-assessment items without a named instrument, and two full texts were not obtained. The verification table is provided in instrument_fulltext_verification.csv.</w:t>
      </w:r>
    </w:p>
    <w:p>
      <w:pPr>
        <w:spacing w:after="160" w:line="400"/>
        <w:jc w:val="both"/>
      </w:pPr>
      <w:r>
        <w:rPr>
          <w:rFonts w:ascii="Times New Roman" w:cs="Times New Roman" w:eastAsia="Times New Roman" w:hAnsi="Times New Roman"/>
          <w:sz w:val="24"/>
          <w:szCs w:val="24"/>
        </w:rPr>
        <w: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favours the intervention, mixed, no difference between groups, all arms improved without a difference between arms, unfavourable to the intervention, or no burnout result stated. It records what the authors reported and is not an effect estimate. Both codings were checked on a random sample of 23 studies (about 20%, drawn with a fixed random seed) that the second reviewer coded independently, blind to the first coder's codes. Two coding rules were fixed: a randomisation method counts only if it is named (the word "randomised" alone does not), and a direction of "favours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t>
      </w:r>
    </w:p>
    <w:p>
      <w:pPr>
        <w:pStyle w:val="Heading2"/>
        <w:spacing w:after="120" w:before="240"/>
      </w:pPr>
      <w:r>
        <w:rPr>
          <w:rFonts w:ascii="Times New Roman" w:cs="Times New Roman" w:eastAsia="Times New Roman" w:hAnsi="Times New Roman"/>
          <w:b/>
          <w:bCs/>
          <w:i/>
          <w:iCs/>
          <w:sz w:val="24"/>
          <w:szCs w:val="24"/>
        </w:rPr>
        <w:t xml:space="preserve">S5.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randomised registrations completed by the end of 2023, at least 33 months before the search, we classified results as reported in an included trial, reported outside the scope of the review, or not located.</w:t>
      </w:r>
    </w:p>
    <w:p>
      <w:pPr>
        <w:pStyle w:val="Heading1"/>
        <w:spacing w:after="180" w:before="360"/>
      </w:pPr>
      <w:r>
        <w:rPr>
          <w:rFonts w:ascii="Times New Roman" w:cs="Times New Roman" w:eastAsia="Times New Roman" w:hAnsi="Times New Roman"/>
          <w:b/>
          <w:bCs/>
          <w:sz w:val="28"/>
          <w:szCs w:val="28"/>
        </w:rPr>
        <w:t xml:space="preserve">Supplementary Results</w:t>
      </w:r>
    </w:p>
    <w:p>
      <w:pPr>
        <w:pStyle w:val="Heading2"/>
        <w:spacing w:after="120" w:before="240"/>
      </w:pPr>
      <w:r>
        <w:rPr>
          <w:rFonts w:ascii="Times New Roman" w:cs="Times New Roman" w:eastAsia="Times New Roman" w:hAnsi="Times New Roman"/>
          <w:b/>
          <w:bCs/>
          <w:i/>
          <w:iCs/>
          <w:sz w:val="24"/>
          <w:szCs w:val="24"/>
        </w:rPr>
        <w:t xml:space="preserve">S6. Selection of sources of evidence in detail</w:t>
      </w:r>
    </w:p>
    <w:p>
      <w:pPr>
        <w:spacing w:after="160" w:line="400"/>
        <w:jc w:val="both"/>
      </w:pPr>
      <w:r>
        <w:rPr>
          <w:rFonts w:ascii="Times New Roman" w:cs="Times New Roman" w:eastAsia="Times New Roman" w:hAnsi="Times New Roman"/>
          <w:sz w:val="24"/>
          <w:szCs w:val="24"/>
        </w:rPr>
        <w:t xml:space="preserve">The main and supplementary searches identified 4,991 records. After 2,510 duplicates and non-article records were removed, 2,481 records were screened on title and abstract and 279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279 reports assessed, 161 were excluded: 26 were not primary results reports, 22 were not randomised, 41 did not study a working population, 33 were not digitally delivered and in 39 burnout was not an outcome of the randomised comparison. Through the registry, 28 completed registrations were linked to 31 publications; 9 of these had already been assessed through the databases, and 2 of the remaining 22 were eligible. In total, 120 reports describing 117 randomised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30 eligible trials (25.6% of the final set), 8 of them from the third search and 3 from the update search. Of these, 12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update search of 18 October 2026 identified 585 records, 84 of them new, and added three trials: a peer-support programme for school-based speech-language pathologists, a virtual-reality relaxation programme for intensive-care nurses and a telementoring programme for teachers. The registry linkage found two further trials: a factorial trial of a stress-management app for healthcare workers, which had been retrieved by the main search but excluded at screening, and an online mindfulness trial in nurses whose abstract did not mention burnout, although the full text reports the Maslach Burnout Inventory as a secondary outcome. By contrast, the random sample of 45 records excluded in the main search contained no eligible report (0 of 45; exact 95% confidence interval 0% to 7.9%).</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randomised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pStyle w:val="Heading2"/>
        <w:spacing w:after="120" w:before="240"/>
      </w:pPr>
      <w:r>
        <w:rPr>
          <w:rFonts w:ascii="Times New Roman" w:cs="Times New Roman" w:eastAsia="Times New Roman" w:hAnsi="Times New Roman"/>
          <w:b/>
          <w:bCs/>
          <w:i/>
          <w:iCs/>
          <w:sz w:val="24"/>
          <w:szCs w:val="24"/>
        </w:rPr>
        <w:t xml:space="preserve">S7. Reporting indicators and direction of the burnout result in the abstracts</w:t>
      </w:r>
    </w:p>
    <w:p>
      <w:pPr>
        <w:spacing w:after="160" w:line="400"/>
        <w:jc w:val="both"/>
      </w:pPr>
      <w:r>
        <w:rPr>
          <w:rFonts w:ascii="Times New Roman" w:cs="Times New Roman" w:eastAsia="Times New Roman" w:hAnsi="Times New Roman"/>
          <w:sz w:val="24"/>
          <w:szCs w:val="24"/>
        </w:rPr>
        <w:t xml:space="preserve">Reporting indicators were sparse in the abstracts (Table S3). A trial registration was given in 31 (26.5%) abstracts, attrition or completion numbers in 32 (27.4%), an analysis population in 17 (14.5%), blinding in 13 (11.1%) and a method of randomisation in 7 (6.0%). Because these are abstract-level indicators, they show what readers of the abstract can see and not what the trialists did.</w:t>
      </w:r>
    </w:p>
    <w:p>
      <w:pPr>
        <w:spacing w:after="160" w:line="400"/>
        <w:jc w:val="both"/>
      </w:pPr>
      <w:r>
        <w:rPr>
          <w:rFonts w:ascii="Times New Roman" w:cs="Times New Roman" w:eastAsia="Times New Roman" w:hAnsi="Times New Roman"/>
          <w:sz w:val="24"/>
          <w:szCs w:val="24"/>
        </w:rPr>
        <w:t xml:space="preserve">In 50 (42.7%) trials the abstract reported a burnout result that favoured the intervention (Table S3). No difference between groups was reported in 20 (17.1%) and improvement in all arms without a difference between arms in 4 (3.4%); the result was mixed, that is limited to one subscale, subgroup, arm or time point, in 27 (23.1%), and unfavourable in 2 (1.7%). In 14 (12.0%)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favouring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analysed numbers, one a registration number that had been detected wrongly and one stratified randomisation. The two rules that these differences exposed were then applied to all 117 trials, and every indicator was re-read against its abstract, so the frequencies in Table 5 are those after the comparison, whereas the agreement figures describe the first-pass coding.</w:t>
      </w:r>
    </w:p>
    <w:p>
      <w:pPr>
        <w:keepNext/>
        <w:spacing w:after="100" w:before="240"/>
      </w:pPr>
      <w:r>
        <w:rPr>
          <w:rFonts w:ascii="Times New Roman" w:cs="Times New Roman" w:eastAsia="Times New Roman" w:hAnsi="Times New Roman"/>
          <w:b/>
          <w:bCs/>
          <w:sz w:val="24"/>
          <w:szCs w:val="24"/>
        </w:rPr>
        <w:t xml:space="preserve">Table S3.</w:t>
      </w:r>
      <w:r>
        <w:rPr>
          <w:rFonts w:ascii="Times New Roman" w:cs="Times New Roman" w:eastAsia="Times New Roman" w:hAnsi="Times New Roman"/>
          <w:sz w:val="24"/>
          <w:szCs w:val="24"/>
        </w:rPr>
        <w:t xml:space="preserve"> Reporting indicators and direction of the burnout result, coded from the abstracts (n = 117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Method of random sequence generation or allocation named,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Blinding or masking mentioned,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Attrition, completion or analysed numbers reported,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 (27.4%)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 registration or registry number given,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Analysis population stated (intention-to-treat or per-protocol),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better with the intervention than with the 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Mixed: one subscale, subgroup, arm or time point only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No difference between groups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All arms improved, no difference between arms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unfavourable to the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not stated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(12.0%)</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Indicators were extracted from the abstract only; "not stated" means not stated in the abstract. The direction codes describe what the authors reported and are not effect estimates.</w:t>
      </w:r>
    </w:p>
    <w:p>
      <w:pPr>
        <w:pStyle w:val="Heading2"/>
        <w:spacing w:after="120" w:before="240"/>
      </w:pPr>
      <w:r>
        <w:rPr>
          <w:rFonts w:ascii="Times New Roman" w:cs="Times New Roman" w:eastAsia="Times New Roman" w:hAnsi="Times New Roman"/>
          <w:b/>
          <w:bCs/>
          <w:i/>
          <w:iCs/>
          <w:sz w:val="24"/>
          <w:szCs w:val="24"/>
        </w:rPr>
        <w:t xml:space="preserve">S8.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randomised allocation and 15 of these had been completed by the end of 2023 (Table S4; Appendix D). For 9 of the 15, a results report was included in this review. Results of 2 others had been published in samples outside the scope of the review, one in a clinical sample recruited on symptom level and one in the general population. For the remaining 4 (26.7%) no results report could be located; one had published only a protocol and one only a conference abstract. The 4 randomised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S4.</w:t>
      </w:r>
      <w:r>
        <w:rPr>
          <w:rFonts w:ascii="Times New Roman" w:cs="Times New Roman" w:eastAsia="Times New Roman" w:hAnsi="Times New Roman"/>
          <w:sz w:val="24"/>
          <w:szCs w:val="24"/>
        </w:rPr>
        <w:t xml:space="preserve"> Publication status of randomised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 (60.0%)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NCT02603133, NCT03475290, NCT04126564, NCT04393818, NCT04719351, NCT04816708, NCT05280964, NCT05779501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(26.7%)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NCT04462484, NCT05085132, NCT05036356, NCT04958941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S9. Comparison with previous reviews</w:t>
      </w:r>
    </w:p>
    <w:p>
      <w:pPr>
        <w:spacing w:after="160" w:line="400"/>
        <w:jc w:val="both"/>
      </w:pPr>
      <w:r>
        <w:rPr>
          <w:rFonts w:ascii="Times New Roman" w:cs="Times New Roman" w:eastAsia="Times New Roman" w:hAnsi="Times New Roman"/>
          <w:sz w:val="24"/>
          <w:szCs w:val="24"/>
        </w:rPr>
        <w:t xml:space="preserve">Table S5 compares the scope of this review with related reviews. Previous reviews were limited to one profession and pooled effects , covered healthcare workers regardless of delivery mode , targeted stress and burnout prevention in nurses and physicians , or were limited to nurses  or to one therapeutic approach . By restricting design to randomised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S5.</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Search string (as run)</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(TITLE_ABS:(psycholog*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(TITLE_ABS:(randomi*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AND (psychological OR psychology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(randomized OR randomised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AND (digital OR online OR internet OR "app-based" OR "mobile app" OR "web-based" OR "web based" OR ehealth OR mhealth OR telehealth OR "computer-based" OR chatbot OR "virtual reality" OR "self-taught"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TS=((burnout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TITLE-ABS-KEY((burnout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(TITLE_ABS:(wearable*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(TITLE_ABS:(randomi* OR RCT OR "controlled trial" OR "clinical trial")) NOT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(TITLE_ABS:(psycholog*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(randomized OR randomised OR RCT OR "controlled trial" OR "clinical trial") AND NOT (psychological OR psychology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Scopus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TITLE-ABS-KEY((burnout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Web of Science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TS=((burnout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(TITLE_ABS:(virtual OR remote OR remotely OR video OR videos OR telecoach* OR teletherapy OR telepsycholog* OR digitally OR podcast OR streaming)) AND (TITLE_ABS:(randomi*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(TITLE_ABS:(randomi*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all years;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OR virtual OR remote OR remotely OR video OR videos OR telecoach* OR teletherapy OR telepsycholog* OR digitally OR podcast OR streaming OR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(TITLE_ABS:(randomi* OR RCT OR "controlled trial" OR "clinical trial")); 462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published from 1 Sep 2026;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videoconference OR wearable OR SMS OR "text message" OR "text messaging" OR WhatsApp OR WeChat OR gamification OR exergame OR "mobile phone" OR telemedicine OR tablet OR "e-learning" OR webinar OR "video-based" OR "serious game" OR virtual OR remote OR remotely OR video OR videos OR podcast OR streaming OR email OR "social media" OR asynchronous OR synchronous OR hybrid OR blended OR technology OR audio OR "self-guided" OR "self-paced" OR modules OR "push notification") AND (randomized OR randomised OR RCT OR "controlled trial" OR "clinical trial" OR "randomly assigned" OR "randomly allocated") [from_publication_date:2026-09-01]; 57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ERIC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All fields; all years;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OR virtual OR remote OR remotely OR video OR videos OR telecoach* OR teletherapy OR telepsycholog* OR digitally OR podcast OR streaming OR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RCT OR "controlled trial" OR "clinical trial" OR "randomly assigned" OR "randomly allocated"); 31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PubMed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MeSH Terms and title/abstract; published 1 Sep to 18 Oct 2026;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Professional"[MeSH Terms] OR burnout[tiab] OR "burn-out"[tiab]) AND (randomized controlled trial[pt] OR randomized[tiab] OR randomised[tiab] OR "randomly assigned"[tiab] OR "randomly allocated"[tiab] OR "random assignment"[tiab] OR "random allocation"[tiab]); 35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Strings for Europe PMC, OpenAlex, ERIC, PubMed and the update search are the strings stored with the retrieved records (data/raw_*.json). Strings for Web of Science and Scopus were entered in the interfaces by the author. The extended digital block is the union of the main digital block and the additional terms listed in the Europe PMC and OpenAlex supplementary searches.</w:t>
      </w:r>
    </w:p>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181 excluded reports, ordered by the criterion they failed. Main = main database search; Suppl. = supplementary search; Suppl. 3 = third supplementary search; Suppl. 4 = unified update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Wearable Biosensor Monitoring, Machine Learning–Based Burnout Risk…</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Leadership Coaching as an Implementation Strategy to Enhance Adoption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influencing implementation of a digital compassion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of a pilot trial with implementation outcomes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Integrating Educator Mental Health as a Critical Component of Educational…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paper using baseline data of a randomized trial; not the primary results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40. CHAMILY CHALLENGE: THE IMPACT AND EFFICACY OF TEAM-BASED GAMIFICATION…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abstract: residents randomized to four teams in a gamified programme and compared with the previous year; wellness, not burnout, measured; no between-group comparison (full text received)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R300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Cost of Caring: How Student Trauma Affects Teachers and School…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experimental study of a self-care group; no randomized allocation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Full-text recheck: MBI was an exploratory outcome, but participants were healthy volunteers affiliated with a medical school, not established as workers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Well-Being Training for Preservice Teachers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Preservice teachers (students not yet employed)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Well-Being among Intercollegiate Student-Athletes: A Gratitude…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student-athletes, not workers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Pragmatic Parental Support to Mitigate Burnout Among Pregnant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Parental support package (smart bassinet, wearable breast pump, faculty mentorship, virtual perinatal support); only the virtual support was digital and it was not the core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Increasing oncologists' skills in eliciting and responding to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Communication-skills training that was mainly in person; four monthly videoconferences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Experimental Impacts of the "Quality Preschool for Ghana" Interventions…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workshops and coaching; video-based discussion groups were a minor component for parents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Engagement Strategy and Health Care Worker Mental Health: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was measured with the nine-item Well-Being Index; no direct burnout instrument (decision c17)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Full text received: burnout was an inclusion condition (sick leave with chronic pain or burnout); the outcomes were SF-36, HAD and a stress barometer, so burnout was not an outcome of the randomised comparison (first included on the abstract, reversed on the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Randomised controlled trial to investigate an online compassionate…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mentioned only as background; the reported outcomes are resilience, self-compassion, rumination and self-criticism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Personalized Recovery Intervention to Support Sleep Health in Emergency…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Sleep outcomes only; burnout appears only as a hoped-for consequence in the conclusion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Pilot Study Comparing ChatGPT to Live 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mentioned only as background; outcomes are communication skills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p>
      <w:pPr>
        <w:pStyle w:val="Heading2"/>
        <w:spacing w:after="120" w:before="240"/>
      </w:pPr>
      <w:r>
        <w:rPr>
          <w:rFonts w:ascii="Times New Roman" w:cs="Times New Roman" w:eastAsia="Times New Roman" w:hAnsi="Times New Roman"/>
          <w:b/>
          <w:bCs/>
          <w:i/>
          <w:iCs/>
          <w:sz w:val="24"/>
          <w:szCs w:val="24"/>
        </w:rPr>
        <w:t xml:space="preserve">C1. Full citations of the included reports</w:t>
      </w:r>
    </w:p>
    <w:p>
      <w:pPr>
        <w:spacing w:after="160" w:line="400"/>
        <w:jc w:val="both"/>
      </w:pPr>
      <w:r>
        <w:rPr>
          <w:rFonts w:ascii="Times New Roman" w:cs="Times New Roman" w:eastAsia="Times New Roman" w:hAnsi="Times New Roman"/>
          <w:sz w:val="24"/>
          <w:szCs w:val="24"/>
        </w:rPr>
        <w:t xml:space="preserve">Authors are listed as in the published report (first three, then et al, American Medical Association style). Where the authors could not be retrieved from the DOI record, the entry starts with the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655"/>
        <w:gridCol w:w="1123"/>
        <w:gridCol w:w="6926"/>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692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Citation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Wang L, Norman I, Xiao T, et al. Feasibility and acceptability of a culturally adapted psychological first aid training intervention (Preparing Me) to support the mental health and well-being of front-line healthcare workers in China: a feasibility randomized controlled trial. European Journal of Psychotraumatology. 2024;15(1):2299195. doi:10.1080/20008066.2023.2299195 PMID:38269751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Melnyk BM, Davidson JE, Tucker S, et al. Effects of Digital Mental Health Screening Alone and With the Online MINDBODYSTRONG CBT-Based Program on Burnout, Depression, Anxiety, Healthy Behaviors, and Suicidal Ideation in at-Risk Nurses at 3- and 6-Months Post-Intervention: An RCT. Worldviews Ev Based Nurs. 2026;23(5):e70171. doi:10.1111/wvn.70171 PMID:42712158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Bhardwaj P, Pathania M, Bahurupi Y, et al. Efficacy of mHealth aided 12-week meditation and breath intervention on change in burnout and professional quality of life among health care providers of a tertiary care hospital in north India: a randomized waitlist-controlled trial. Front. Public Health. 2023;11:1258330. doi:10.3389/fpubh.2023.1258330 PMID:38026380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ISRCTN15424185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Taylor H, Cavanagh K, Field AP, et al. Health Care Workers' Need for Headspace: Findings From a Multisite Definitive Randomized Controlled Trial of an Unguided Digital Mindfulness-Based Self-help App to Reduce Healthcare Worker Stress. JMIR Mhealth Uhealth. 2022;10(8):e31744. doi:10.2196/31744 PMID:36006668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Moskowitz JT, Jackson KL, Cummings P, et al. Feasibility, acceptability, and efficacy of a positive emotion regulation intervention to promote resilience for healthcare workers during the COVID-19 pandemic: A randomized controlled trial. PLoS ONE. 2024;19(6):e0305172. doi:10.1371/journal.pone.0305172 PMID:38913665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Pérez V, Menéndez-Crispín EJ, Sarabia-Cobo C, et al. Mindfulness-Based Intervention for the Reduction of Compassion Fatigue and Burnout in Nurse Caregivers of Institutionalized Older Persons with Dementia: A Randomized Controlled Trial. IJERPH. 2022;19(18):11441. doi:10.3390/ijerph191811441 PMID:36141714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Männistö SA, Muotka J, Suojanen LU, et al. Effect of Minimal Individual or Group Enhancement in an eHealth Program on Mental Health, Health Behavior, and Work Ability in Employees With Obesity: Randomized Controlled Trial. JMIR Ment Health. 2025;12:e66518-e66518. doi:10.2196/66518 PMID:40704713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Kirykowicz K, Jaworski B, Owen J, et al. Feasibility, acceptability and preliminary efficacy of a mental health self-management app in clinicians working during the COVID-19 pandemic: A pilot randomised controlled trial. Psychiatry Research. 2023;329:115493. doi:10.1016/j.psychres.2023.115493 PMID:37778231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ChiCTR2400093584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Zhang L, Huang S, Liu S, et al. Effectiveness of an Internet-Based Acceptance and Commitment Therapy Intervention for Reducing Psychological Distress in Health Care Professionals: Randomized Controlled Trial. J Med Internet Res. 2024;26:e59093. doi:10.2196/59093 PMID:39693127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NCT03613441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Purdie DR, Federman M, Chin A, et al. Hybrid Delivery of Mindfulness Meditation and Perceived Stress in Pediatric Resident Physicians: A Randomized Clinical Trial of In-Person and Digital Mindfulness Meditation. J Clin Psychol Med Settings. 2022;30(2):425-434. doi:10.1007/s10880-022-09896-3 PMID:35778655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Villalón F, Hirmas A, Mundt AP, et al. Effectiveness of a mindfulness- and compassion-based online intervention for physician burnout: A randomized controlled trial with mediation and clinical outcome analyses. General Hospital Psychiatry. 2025;97:96-104. doi:10.1016/j.genhosppsych.2025.09.012 PMID:41066794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Lennefer T, Lopper E, Wiedemann AU, et al. Improving employees' work-related well-being and physical health through a technology-based physical activity intervention: A randomized intervention-control group study. Journal of Occupational Health Psychology. 2020;25(2):143-158. doi:10.1037/ocp0000169 PMID:31478708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Mistretta EG, Davis MC, Temkit M, et al. Resilience Training for Work-Related Stress Among Health Care Workers: Results of a Randomized Clinical Trial Comparing In-Person and Smartphone-Delivered Interventions. Journal of Occupational &amp;amp; Environmental Medicine. 2018;60(6):559-568. doi:10.1097/jom.0000000000001285 PMID:29370014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Kim Y, Cha C, Baek G. Alleviating Nurse Burnout With an Artificial Intelligence-Selected Mobile Cognitive Behavioral Therapy-Based Intervention: Mixed Methods Randomized Controlled Trial. JMIR Mhealth Uhealth. 2026;14:e85986-e85986. doi:10.2196/85986 PMID:42398032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Rusu A, Vîrgă D, Pap Z, et al. Harness your best self! Testing the feasibility and efficacy of a novel strengths-based internet intervention for improving employee well-being-A two-trial approach. Applied Psych Health &amp;amp;amp; Well. 2026;18(3):e70169. doi:10.1111/aphw.70169 PMID:42200693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Fiol-DeRoque MA, Serrano-Ripoll MJ, Jiménez R, et al. A Mobile Phone-Based Intervention to Reduce Mental Health Problems in Health Care Workers During the COVID-19 Pandemic (PsyCovidApp): Randomized Controlled Trial. JMIR Mhealth Uhealth. 2021;9(5):e27039. doi:10.2196/27039 PMID:33909587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Allexandre D, Bernstein AM, Walker E, et al. A Web-Based Mindfulness Stress Management Program in a Corporate Call Center: A Randomized Clinical Trial to Evaluate the Added Benefit of Onsite Group Support. Journal of Occupational &amp;amp; Environmental Medicine. 2016;58(3):254-264. doi:10.1097/jom.0000000000000680 PMID:26949875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DRKS00013880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Heckendorf H, Lehr D. Efficacy of a Web-Based Stress Management Intervention for Beginning Teachers on Reducing Stress and Mechanisms of Change: Randomized Controlled Trial. J Med Internet Res. 2025;27:e58475. doi:10.2196/58475 PMID:40522725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ISRCTN16378480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Kleinau E, Lamba T, Jaskiewicz W, et al. Effectiveness of a chatbot in improving the mental wellbeing of health workers in Malawi during the COVID-19 pandemic: A randomized, controlled trial. PLoS ONE. 2024;19(5):e0303370. doi:10.1371/journal.pone.0303370 PMID:38805444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Dincer B, Inangil D. The effect of Emotional Freedom Techniques on nurses' stress, anxiety, and burnout levels during the COVID-19 pandemic: A randomized controlled trial. EXPLORE. 2021;17(2):109-114. doi:10.1016/j.explore.2020.11.012 PMID:33293201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Morina N, Weilenmann S, Dawson KS, et al. Efficacy of a brief psychological intervention to reduce distress in healthcare workers during the COVID-19 pandemic: A randomized controlled trial. Psychological Trauma: Theory, Research, Practice, and Policy. 2023;15(Suppl 2):S371-S383. doi:10.1037/tra0001524 PMID:38885428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NCT06148454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Chan AKM, Chung CMS, Wu KC, et al. Exploring the feasibility of a web-based positive psychology program among anaesthesiologists: an explanatory sequential mixed-methods pilot study. BMC Med Educ. 2026;26(1):1120. doi:10.1186/s12909-026-09459-2 PMID:42151903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Upadhyay P, Chang TFH, Hariri S, et al. The Effect of Inner Engineering Online (IEO) Program on Reducing Stress for Information Technology Professionals: A Randomized Control Study. Evidence-Based Complementary and Alternative Medicine. 2022;2022:1-11. doi:10.1155/2022/9001828 PMID:35027938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Kim JH, Yoo SY, Oh S, et al. Effectiveness of Mobile-Delivered Exercise and Yoga Programs on Depressive Symptom Reduction in Employees: Randomized Controlled Trial. JMIR Hum Factors. 2026;13:e80287-e80287. doi:10.2196/80287 PMID:42687778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Delgadillo J, Laker V, Simmonds-Buckley M, et al. Randomized controlled trial of job crafting as a digital health intervention for occupational burnout in psychological therapists. Journal of Consulting and Clinical Psychology. 2026;94(4):245-251. doi:10.1037/ccp0000992 PMID:42080863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NCT05240495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Persson Asplund R, Asplund S, von Buxhoeveden H, et al. Work-Focused Versus Generic Internet-Based Interventions for Employees With Stress-Related Disorders: Randomized Controlled Trial. J Med Internet Res. 2023;25:e34446. doi:10.2196/34446 PMID:37097739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Super A, Yarker J, Lewis R, et al. Developing Self-Compassion in Healthcare Professionals Utilising a Brief Online Intervention: A Randomised Waitlist Control Trial. IJERPH. 2024;21(10):1346. doi:10.3390/ijerph21101346 PMID:39457319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Delgadillo J, Laker V, Simmonds-Buckley M, et al. Digital health interventions for occupational burnout in healthcare professionals: a multi-site randomised non-inferiority trial. Behaviour Research and Therapy. 2025;195:104919. doi:10.1016/j.brat.2025.104919 PMID:41240471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Smoktunowicz E, Lesnierowska M, Carlbring P, et al. Resource-Based Internet Intervention (Med-Stress) to Improve Well-Being Among Medical Professionals: Randomized Controlled Trial. J Med Internet Res. 2021;23(1):e21445. doi:10.2196/21445 PMID:33427674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Lam LT, Lam MK, Reddy P, et al. Efficacy of a Workplace Intervention Program With Web-Based Online and Offline Modalities for Improving Workers' Mental Health. Front. Psychiatry. 2022;13:888157. doi:10.3389/fpsyt.2022.888157 PMID:35711597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Fainstad T, Mann A, Suresh K, et al. Effect of a Novel Online Group-Coaching Program to Reduce Burnout in Female Resident Physicians: A Randomized Clinical Trial. JAMA Netw Open. 2022;5(5):e2210752. doi:10.1001/jamanetworkopen.2022.10752 PMID:35522281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NCT04775524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Phillips CS, Morris SE, Woods H, et al. A Randomized Controlled Feasibility Study to Evaluate the Online Delivery of Storytelling Through Music With Oncology Nurses. Cancer Nursing. 2024;49(4):290-301. doi:10.1097/ncc.0000000000001441 PMID:39701577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Weingardt KR, Cucciare MA, Bellotti C, et al. A randomized trial comparing two models of web-based training in cognitive-behavioral therapy for substance abuse counselors. Journal of Substance Abuse Treatment. 2009;37(3):219-227. doi:10.1016/j.jsat.2009.01.002 PMID:19339136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Spitznagel MB, Martin JT, Was C, et al. Self-paced acceptance and commitment training reduces burden transfer, stress, and burnout in veterinary healthcare teams. javma. 2023;261(6):907-916. doi:10.2460/javma.23.01.0037 PMID:36965475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 three-arm randomized controlled trial. Journal of genetic counseling. 2026. doi:10.1002/jgc4.70241 PMID:42316983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Brazier A, Larson E, Xu Y, et al. 'Dear Doctor': a randomised controlled trial of a text message intervention to reduce burnout in trainee anaesthetists. Anaesthesia. 2022;77(4):405-415. doi:10.1111/anae.15643 PMID:35026055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NCT05956470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Korkmaz A, Bernhardsen GP, Cirit B, et al. Sudarshan Kriya Yoga Breathing and a Meditation Program for Burnout Among Physicians: A Randomized Clinical Trial. JAMA Netw Open. 2024;7(1):e2353978. doi:10.1001/jamanetworkopen.2023.53978 PMID:38294813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NCT05635448</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Fainstad T, Rodriguez C, Kreisel C, et al. Impact of an Online Group-Coaching Program on Ambulatory Faculty Physician Well-Being: A Randomized Trial. J Am Board Fam Med. 2024;37(6):1055-1071. doi:10.3122/jabfm.2024.240022r1 PMID:39725465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Persson Asplund R, Dagöö J, Fjellström I, et al. Internet-based stress management for distressed managers: results from a randomised controlled trial. Occup Environ Med. 2017;75(2):105-113. doi:10.1136/oemed-2017-104458 PMID:28855344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Monfries N, Sandhu N, Millar K. A Smartphone App to Reduce Burnout in the Emergency Department: A Pilot Randomized Controlled Trial. Workplace Health Saf. 2022;71(4):181-187. doi:10.1177/21650799221123261 PMID:36373628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NCT05222685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Mann A, Shah AN, Thibodeau PS, et al. Online Well-Being Group Coaching Program for Women Physician Trainees: A Randomized Clinical Trial. JAMA Netw Open. 2023;6(10):e2335541. doi:10.1001/jamanetworkopen.2023.35541 PMID:37792378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ACTRN12620000178943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Deady M, Collins DAJ, Lavender I, et al. Selective Prevention of Depression in Workers Using a Smartphone App: Randomized Controlled Trial. J Med Internet Res. 2023;25:e45963. doi:10.2196/45963 PMID:37616040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Xu H(, Eley R, Kynoch K, et al. Effects of mobile mindfulness on emergency department work stress: A randomised controlled trial. Emerg Medicine Australasia. 2021;34(2):176-185. doi:10.1111/1742-6723.13836 PMID:34378320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KCT0008546</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Baek G, Cha C. AI-Assisted Tailored Intervention for Nurse Burnout: A Three-Group Randomized Controlled Trial. Worldviews Ev Based Nurs. 2025;22(1):e70003. doi:10.1111/wvn.70003 PMID:39981583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Profit J, Adair KC, Cui X, et al. Randomized controlled trial of the "WISER" intervention to reduce healthcare worker burnout. J Perinatol. 2021;41(9):2225-2234. doi:10.1038/s41372-021-01100-y PMID:34366432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Halamová J, Ondrejková N, Kováč K. Randomized controlled trial of emotion-focused training for helping professionals. Front. Psychol.. 2022;13:1024451. doi:10.3389/fpsyg.2022.1024451 PMID:36619043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Profit J, Cui X, Tawfik D, et al. "WISER" intervention to reduce healthcare worker burnout - 1 year follow up. J Perinatol. 2024;44(12):1719-1723. doi:10.1038/s41372-024-01993-5 PMID:38734802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Eseadi C, Ardi Z, Victor-Aigbodion V, et al. Intervention for job burnout reduction among a sample of Nigerian lecturers. Medicine. 2023;102(15):e33425. doi:10.1097/md.0000000000033425 PMID:37058029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NCT03527303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Radin RM, Vacarro J, Fromer E, et al. Digital Meditation to Target Employee Stress: A Randomized Clinical Trial. JAMA Netw Open. 2025;8(1):e2454435. doi:10.1001/jamanetworkopen.2024.54435 PMID:39808431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ANZCTR12618001467224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Taylor J, McLean L, Richards B, et al. Personalised yoga for burnout and traumatic stress in junior doctors. Postgraduate Medical Journal. 2020;96(1136):349-357. doi:10.1136/postgradmedj-2019-137413 PMID:32300055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Barrett K, Stewart I. A preliminary comparison of the efficacy of online Acceptance and Commitment Therapy (ACT) and Cognitive Behavioural Therapy (CBT) stress management interventions for social and healthcare workers. Health Soc Care Community. 2020;29(1):113-126. doi:10.1111/hsc.13074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Mealer M, Boeldt D, Cochran K, et al. A Mindfulness-Based Cognitive Therapy (MBCT) Intervention to Improve Resilience and Mitigate Symptoms of Burnout Syndrome in Critical Care Nurses: Results of a Randomized Trial. OJN. 2021;11(08):653-667. doi:10.4236/ojn.2021.118055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Alexiou E, Kotsoni A, Stalikas A. The Effectiveness of an Online Positive Psychology Intervention among Healthcare Professionals with Depression, Anxiety or Stress Symptoms and Burnout. PSYCH. 2021;12(03):392-408. doi:10.4236/psych.2021.123025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Maddock A, McGuigan K, McCusker P. Mindfulness-Based Social Work and Self-Care with Social Work Professionals: Replication and Expansion of a Randomised Controlled Trial. The British Journal of Social Work. 2024;54(3):1319-1339. doi:10.1093/bjsw/bcae011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Dyrbye LN, West CP, Richards ML, et al. A randomized, controlled study of an online intervention to promote job satisfaction and well-being among physicians. Burnout Research. 2016;3(3):69-75. doi:10.1016/j.burn.2016.06.002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Allexandre D, Neuman A, Hunter J, et al. P02.63. Efficacy of an 8-week online mindfulness stress management program in a corporate call center. BMC Complement Altern Med. 2012;12(S1):P119. doi:10.1186/1472-6882-12-s1-p119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Conesa PJ, Duñabeitia JA, Onandia-Hinchado I, et al. Satisfying students' psychological needs in the classroom: Benefits of an online intervention to help primary school teachers during a pandemic academic year. Teaching and Teacher Education. 2023;133:104281. doi:10.1016/j.tate.2023.104281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Round EK, Wetherell MA, Elsey V, et al. Positive expressive writing as a tool for alleviating burnout and enhancing wellbeing in teachers and other full-time workers. Cogent Psychology. 2022;9(1):2060628. doi:10.1080/23311908.2022.2060628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Abdallah AK. Effects of online content-focused coaching on reducing the risk of professional burnout among elementary school teachers: The example of educational leadership in the United Arab Emirates. The Journal of General Psychology. 2025;153(3):342-365. doi:10.1080/00221309.2025.2587892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Chan DCC, Luk LHF, You LLL, et al. Evaluating an online four-session loving-kindness and compassion meditation training on improving psychological well-being among healthcare professionals in Hong Kong: a pilot randomised controlled study. Cogent Psychology. 2025;12(1):2510737. doi:10.1080/23311908.2025.2510737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 technicians. DOAJ (DOAJ: Directory of Open Access Journals). 2020.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 Burnout in Medical Residents. Open Scholarship Institutional Repository (Washington University in St. Louis). 2019. doi:10.7936/0qmc-wh58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NCT07188454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Chen YE, Liu CC, Chen YC, et al. AIZEN Digital Meditation Intervention for Caregiver Burnout in Taiwan—A Pilot Randomized Trial. Mindfulness. 2026;17(6):1781-1794. doi:10.1007/s12671-026-02854-2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 Session Consultation Intervention. ERIC document (ProQuest dissertation, ED658593). 2024.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Sharma N, Chhabra D. Healing the healers: A pilot randomised controlled trial to assess the effectiveness of a novel web-based compassion training for nurses. Advances in Integrative Medicine. 2026;13(2):100651. doi:10.1016/j.aimed.2026.100651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Ebert DD, Lehr D, Boß L, et al. Efficacy of an internet-based problem-solving training for teachers: results of a randomized controlled trial. Scand J Work Environ Health. 2014;40(6):582-596. doi:10.5271/sjweh.3449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Stoica A, David OA, Iuga IA. Comparing the effectiveness of two mobile cognitive behavioral interventions for employee burnout in a randomized controlled Trial: PsyPills™ (REBT) versus ACT Companion™ (ACT). Journal of Behavioral and Cognitive Therapy. 2026;36(4):100617. doi:10.1016/j.jbct.2026.100617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Lu Y, Li Y, Huang Y, et al. Effects and Mechanisms of a Web- and Mobile-Based Acceptance and Commitment Therapy Intervention for Anxiety and Depression Symptoms in Nurses: Fully Decentralized Randomized Controlled Trial. J Med Internet Res. 2023;25:e51549. doi:10.2196/51549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Maddock A, McGuigan K, McCusker P. A randomised trial of Mindfulness-based Social Work and Self-Care with social workers. Curr Psychol. 2023;42(11):9170-9183. doi:10.1007/s12144-023-04410-w</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Thomsen A, Syrek C, Brückner HA, et al. Effectiveness of the mobile application Holidaily in reducing work-related rumination when returning to work after vacation: a randomized controlled trial. Front. Digit. Health. 2026;8:1698339. doi:10.3389/fdgth.2026.1698339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NCT05220592</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Asplund RP, Carvallo F, Christensson H, et al. Learning how to recover from stress: Results from an internet-based randomized controlled pilot trial. Internet Interventions. 2023;34:100681. doi:10.1016/j.invent.2023.100681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Pratt EH, Hall L, Jennings C, et al. Mobile Mindfulness for Psychological Distress and Burnout among Frontline COVID-19 Nurses A Pilot Randomized Trial. Annals of the American Thoracic Society. 2023;20(10):1475-1482. doi:10.1513/AnnalsATS.202301-025OC</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Ansley BM, Houchins DE, Varjas K, et al. The impact of an online stress intervention on burnout and teacher efficacy. Teaching and Teacher Education. 2021;98:103251. doi:10.1016/j.tate.2020.103251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Notenbomer A, Roelen C, Groothoff J, et al. Effect of an eHealth Intervention to Reduce Sickness Absence Frequency Among Employees With Frequent Sickness Absence: Randomized Controlled Trial. J Med Internet Res. 2018;20(10):e10821. doi:10.2196/10821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Üstün G. The effects of online support program for nurses with COVID-19 patients on the professional quality of life and psychological empowerment perception: a randomized controlled trial. Psi Hem Derg. 2023. doi:10.14744/phd.2022.24445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NCT06350747</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Topsakal Ö, Erdenilgen Ö, Yılmaz R, et al. Online vs. face-to-face laughter yoga to support nurses' well-being: A pilot randomized trial. WORK: A Journal of Prevention, Assessment &amp;amp; Rehabilitation. 2026:10519815261472875. doi:10.1177/10519815261472875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Noichl T, Cramer M, Wagner I, et al. Self-care for teachers-evaluation of the effects of a prevention and health-promoting intervention. Präv Gesundheitsf. 2023;19(3):391-401. doi:10.1007/s11553-023-01062-3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Baelen RN, Galla BM, Maynard RA. Investigating a brief intervention to instill a self-compassionate perspective in teaching: A randomized field experiment with first-year classroom teachers. Social and Emotional Learning: Research, Practice, and Policy. 2025;5:100113. doi:10.1016/j.sel.2025.100113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NCT04992390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Iyadurai L, Highfield J, Kanstrup M, et al. Reducing intrusive memories after trauma via an imagery-competing task intervention in COVID-19 intensive care staff: a randomised controlled trial. Transl Psychiatry. 2023;13(1):290. doi:10.1038/s41398-023-02578-0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Maunder RG, Kiss A, Heeney N, et al. Randomized trial of personalized psychological feedback from a longitudinal online survey and simultaneous evaluation of randomized stepped wedge availability of in-person peer support for hospital staff during the COVID-19 pandemic. General Hospital Psychiatry. 2023;84:31-38. doi:10.1016/j.genhosppsych.2023.06.005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Sexton JB, Adair KC, Cui X, et al. Effectiveness of a bite-sized web-based intervention to improve healthcare worker wellbeing: A randomized clinical trial of WISER. Front. Public Health. 2022;10:1016407. doi:10.3389/fpubh.2022.1016407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NCT03811990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Lambert KG, Aufricht WR, Mudie D, et al. Does a phone-based meditation application improve mental wellness in emergency medicine personnel?. The American Journal of Emergency Medicine. 2020;38(12):2740-2741. doi:10.1016/j.ajem.2020.04.058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NCT05271006</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Boucher VG, Haight BL, Hives BA, et al. Effects of 12 Weeks of At-Home, Application-Based Exercise on Health Care Workers' Depressive Symptoms, Burnout, and Absenteeism: A Randomized Clinical Trial. JAMA Psychiatry. 2023;80(11):1101. doi:10.1001/jamapsychiatry.2023.2706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Eriksson T, Germundsjö L, Åström E, et al. Mindful self-compassion training reduces stress and burnout symptoms among practicing psychologists: A randomized controlled trial of a brief web-based intervention. Front. Psychol.. 2018;9:2340. doi:10.3389/fpsyg.2018.02340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Boden LM, Rodriguez C, Kelly JD, et al. Mindfulness Applications: Can They Serve as a Stress, Anxiety, and Burnout Reduction Tool in Orthopaedic Surgery Training? A Randomized Control Trial. JBJS Open Access. 2023;8(3). doi:10.2106/jbjs.oa.22.00114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Rogala A, Smoktunowicz E, Żukowska K, et al. The helpers' stress: Effectiveness of a web-based intervention for professionals working with trauma survivors in reducing job burnout and improving work engagement. Med Pr. 2016;67(2):223-237. doi:10.13075/mp.5893.00220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Sexton JB, Adair KC. Well-Being Outcomes of Health Care Workers after a 5-Hour Continuing Education Intervention: The WELL-B Randomized Clinical Trial. JAMA Netw Open. 2024;7(9):e2434362. doi:10.1001/jamanetworkopen.2024.34362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Möltner H, Leve J, Esch T. Burnout Prevention and Mobile Mindfulness: Evaluation of an App-Based Health Training Program for Employees. Gesundheitswesen. 2017;57(03):295-300. doi:10.1055/s-0043-114004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Kowalski L, Finnes A, Koch S, et al. Optimizing Intervention Components of a Preventive Stress Management mHealth Intervention for Health Care Workers: Experimental Factorial Study. JMIR Form Res. 2025;9:e71032-e71032. doi:10.2196/71032 PMID:41078177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Doi SK, Takae A, Kanamori Y, et al. The effect of a trauma-informed care video training program for midwives: A randomized controlled trial. Women and Birth. 2025;38(6):102115. doi:10.1016/j.wombi.2025.102115 PMID:41066893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Chen S. Precision targeting of teacher burnout using network-informed ecological momentary interventions. Acta Psychologica. 2026;269:107537. doi:10.1016/j.actpsy.2026.107537 PMID:42600454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NCT06792890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Lukac PJ, Turner W, Vangala S, et al. Ambient AI Scribes in Clinical Practice: A Randomized Trial. NEJM AI. 2025;2(12). doi:10.1056/aioa2501000 PMID:41497288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Ricker M, Brooks AJ, Chen MK, et al. The Feasibility and Impact of an Asynchronous Interprofessional Well-Being Course on Burnout in Health Care Professionals. HCA Healthcare Journal of Medicine. 2024;5(3). doi:10.36518/2689-0216.1778 PMID:39015589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Shin HS, Williams H, Braykov N, et al. The Influence of Artificial Intelligence Scribes on Clinician Experience and Efficiency among Pediatric Subspecialists: A Rapid, Randomized Quality Improvement Trial. Appl Clin Inform. 2025;16(04):1041-1052. doi:10.1055/a-2657-8087 PMID:40675605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Monteith C, Ní Bhuinneáin M, Geary MP. Mitigating the stress of transition: An exploration of the effects and effectiveness of a preparatory course for junior obstetric trainees transitioning to senior training roles. European Journal of Obstetrics &amp;amp; Gynecology and Reproductive Biology. 2022;276:154-159. doi:10.1016/j.ejogrb.2022.07.019 PMID:35914418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ACTRN12616001496404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Chan R, Nguyen M, Smith R, et al. Effect of Serial Anthropometric Measurements and Motivational Text Messages on Weight Reduction Among Workers: Pilot Randomized Controlled Trial. JMIR Mhealth Uhealth. 2019;7(4):e11832. doi:10.2196/11832 PMID:31017585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Congiusta S, Ascher EM, Ahn S, et al. The Use of Online Physician Training Can Improve Patient Experience and Physician Burnout. Am J Med Qual. 2019;35(3):258-264. doi:10.1177/1062860619869833 PMID:31470735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Lange A, van de Ven JP, Schrieken B, et al. ‘Interapy’ Burn-out: Prävention und Behandlung von Burn-out über das Internet. Verhaltenstherapie. 2004;14(3):190-199. doi:10.1159/000080915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Heravi-Karimooi M, Bandpey BE, Rejeh N, et al. The Use of Text Messaging for the Improvement of Occupational Health among Nurses in an Intensive Care Unit: a Clinical Trial. J. technol. behav. sci.. 2017;3(2):63-68. doi:10.1007/s41347-017-0039-x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Roberts AM, LoCasale-Crouch J, Hamre BK, et al. Preschool teachers’ self-efficacy, burnout, and stress in online professional development: a mixed methods approach to understand change. Journal of Early Childhood Teacher Education. 2019;41(3):262-283. doi:10.1080/10901027.2019.1638851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Larson EE, Xu Y, Oreopoulous P, et al. Is it Too Optimistic to Assume Light Touch Interventions can Improve Educational Workers’ Wellbeing? Insights from a Field Randomized Control Trial in Canada. cjeap. 2023(203):13-37. doi:10.7202/1108430ar</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University of Santo Tomas, Manila, Philippines, Thomas J, Reyes MES, et al. Burnout Symptoms among Millennial Teachers in India: The Efficacy of the Emotional Self-Care Online Intervention Program (ESCOIP). Makara Hubs-Asia. 2024;28(2). doi:10.7454/hubs.asia.1160424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Biswas K, de Galbert P, Sabarwal S, et al. Online training and financial incentives for teachers: Evidence from Bangladesh. Journal of Economic Behavior &amp;amp; Organization. 2025;229:106818. doi:10.1016/j.jebo.2024.106818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Sekiya D, Yukawa S. Cellphone text messages that disclose secondary emotions reduce burnout in emotional laborers. THE JAPANESE JOURNAL OF RESEARCH ON EMOTIONS. 2012;20(1):9-17. doi:10.4092/jsre.20.1_9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Beth Spitznagel M, Updegraff ASG, Was C, et al. An acceptance and commitment training program reduces burden transfer, stress, and burnout among veterinary healthcare teams. javma. 2022;260(12):1554-1561. doi:10.2460/javma.22.05.0196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Naveen K, Singh D, Srinivasan S, et al. Effect of tele-yoga on burnout, mental health and immune markers of health care workers on COVID-19 duty: An open-label parallel group pilot randomized controlled trial. Complementary Therapies in Medicine. 2024;87:103109. doi:10.1016/j.ctim.2024.103109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NCT04347811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Bateman ME, Chung CH, Mascarenhas E, et al. STOPTHEBURN: A Randomized Controlled Trial of Death Cafés for Burnout Prevention in Intensive Care Unit Employees. Annals of the American Thoracic Society. 2024;21(11):1572-1582. doi:10.1513/annalsats.202312-1024oc</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Dyrbye LN, West CP, Wilton AR, et al. Smartwatch Use and Physician Well-Being A Randomized Clinical Trial. JAMA Netw Open. 2025;8(8):e2527275. doi:10.1001/jamanetworkopen.2025.27275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Chowdhury A, Casey M, Wilson J, et al. Comparing ambient scribes: a randomized crossover clinical trial addressing ambient scribe technologies' impact on physician burnout. Journal of the American Medical Informatics Association. 2026;33(5):990-999. doi:10.1093/jamia/ocag018 PMID:41729180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Pflaum-Carlson J, Redding A, Murphy D, et al. Recruitment, retention and recouperation: lessons learned from a study aimed at assessing burnout mitigation in physician learners. BMC Res Notes. 2025;18(1):376. doi:10.1186/s13104-025-07435-5 PMID:40890847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Asadollah F, Nikfarid L, Nourian M, et al. The Impact of Loving-Kindness Meditation on Job-Related Burnout of Nurses Working in Neonatal Intensive Care Unit: A Randomized Clinical Trial Study. Holistic Nursing Practice. 2024;38(5):259-266. doi:10.1097/HNP.0000000000000657 PMID:38924722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Desai K, O’Malley P, Van Culin E. Impact of heartfulness meditation practice compared to the gratitude practices on wellbeing and work engagement among healthcare professionals: Randomized trial. PLoS ONE. 2024;19(6):e0304093. doi:10.1371/journal.pone.0304093 PMID:38848338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Huang EY, Saberi RA, Palamara K, et al. Coaching Program to Address Burnout, Well-being, and Professional Development in Pediatric Surgery Trainees: A Randomized Controlled Trial. Annals of Surgery. 2024;280(6):938-944. doi:10.1097/SLA.0000000000006257 PMID:38451826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Palamara K, McKinley SK, Chu JT, et al. Impact of a Virtual Professional Development Coaching Program on the Professional Fulfillment and Well-Being of Women Surgery Residents: A Randomized Controlled Trial. Annals of Surgery. 2022;277(2):188-195. doi:10.1097/SLA.0000000000005562 PMID:35766397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NCT05583435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Khalili J, Miotto K, Wang T, et al. Professional Coaching to Reduce Physician Burnout: A Randomized Clinical Trial. J GEN INTERN MED. 2025. doi:10.1007/s11606-025-09653-w PMID:40643743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Paudel NR, K. C. P, Nygård CH, et al. Effect of a mindfulness-based cognitive behavior therapy intervention on occupational burnout among school teachers. Front. Psychiatry. 2025;15:1496205. doi:10.3389/fpsyt.2024.1496205 PMID:39925706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Marante L, Hall-Mills S. A Randomized Controlled Trial of Social Support Intervention Effects on Stress and Burnout in School-Based Speech-Language Pathologists. LSHSS. 2026:1-16. doi:10.1044/2026_lshss-25-00114 PMID:42814021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Mirzahosseini F, Dehghan M, Jazinizade M, et al. Effect of Virtual Reality Relaxation on Alarm Fatigue and Professional Quality of Life Among Nurses in Intensive Care Units. Health Science Reports. 2026;9(10):e73355. doi:10.1002/hsr2.73355 PMID:42859736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Brass N, Bergin C, Rose C, et al. Reducing Teacher Burnout and Promoting Student Prosocial Behavior Using the ECHO Telementoring Model in Middle Schools. Psychology in the Schools. 2026;63(8):1229-1248. doi:10.1002/pits.70161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R301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Graham B, Jin Y, Bazeley P, et al. Online, low-volume meditation does not alter immune-related biomarkers. Brain Behav Immun Health. 2022;26:100531. doi:10.1016/j.bbih.2022.100531 PMID:36267832</w:t>
            </w:r>
          </w:p>
        </w:tc>
      </w:tr>
      <w:tr>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926"/>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Registration: identifiers found in the abstract, in the registry linkage or in the registry synopsis (data/trial_registrations.csv); a blank cell means that none was found, not that the trial was unregistered. Reports were merged into one trial when they shared a registration number or described the same sample: S017 (R025 and R091, one sample) and S045 (R076, R080 and R136, registration NCT02603133).</w:t>
      </w:r>
    </w:p>
    <w:p>
      <w:pPr>
        <w:pStyle w:val="Heading2"/>
        <w:spacing w:after="120" w:before="240"/>
      </w:pPr>
      <w:r>
        <w:rPr>
          <w:rFonts w:ascii="Times New Roman" w:cs="Times New Roman" w:eastAsia="Times New Roman" w:hAnsi="Times New Roman"/>
          <w:b/>
          <w:bCs/>
          <w:i/>
          <w:iCs/>
          <w:sz w:val="24"/>
          <w:szCs w:val="24"/>
        </w:rPr>
        <w:t xml:space="preserve">C2. Charted variables for each trial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527"/>
        <w:gridCol w:w="936"/>
        <w:gridCol w:w="749"/>
        <w:gridCol w:w="1123"/>
        <w:gridCol w:w="655"/>
        <w:gridCol w:w="374"/>
        <w:gridCol w:w="655"/>
        <w:gridCol w:w="562"/>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37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Result</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Job crafting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Precision targeting of teacher burnout using network-informed ecological momentary…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Text Messaging for the Improvement of Occupational Health among Nurses in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Geldard</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Social Support Intervention Effects on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Virtual Reality Relaxation on Alarm Fatigue and Professional Quality of Life…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Teacher Burnout and Promoting Student Prosocial Behavior Using the ECHO…</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R301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low-volume meditation does not alter immune-related biomarkers.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374"/>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Result: direction of the burnout result reported in the abstract (F favours the intervention, M mixed, N no difference, B all arms improved, U unfavourable, R not stated); not an effect estimate. Burnout measure: instrument named in the abstract, or, marked †, identified from the full text (— not determined). n: participants randomised or, where only that was reported, analysed (NR, not reported). DOIs and full titles are given in study_charting.csv.</w:t>
      </w:r>
    </w:p>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S123 (R301); found after the journal review: Europe PMC full-text search for the registration number; burnout (MBI) measured as a secondary outcome (full text)</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Conference abstract only (10.1097/ju.0000000000003340.02, 2023); no full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 (R021); found after the journal review by searching PubMed for the trial title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 retrospective protocol in the supplementary files</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Supplementary Table S1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Supplementary Table S2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Supplementary 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abstract-level reporting indicators only (Section 2.5, Supplementary Table S3)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Supplementary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1, Supplementary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Supplementary Table S3 gives abstract-level reporting indicators only</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Supplementary Appendix C; study_charting.csv; effect_direction_abstract.csv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3.2-3.5, Figures 2-3, Table 2, Supplementary Tables S3-S4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cp:lastModifiedBy>Un-named</cp:lastModifiedBy>
  <cp:revision>1</cp:revision>
  <dcterms:created xsi:type="dcterms:W3CDTF">2026-10-18T15:13:11.111Z</dcterms:created>
  <dcterms:modified xsi:type="dcterms:W3CDTF">2026-10-18T15:13:11.111Z</dcterms:modified>
</cp:coreProperties>
</file>

<file path=docProps/custom.xml><?xml version="1.0" encoding="utf-8"?>
<Properties xmlns="http://schemas.openxmlformats.org/officeDocument/2006/custom-properties" xmlns:vt="http://schemas.openxmlformats.org/officeDocument/2006/docPropsVTypes"/>
</file>