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C55" w:rsidRPr="0046740D" w:rsidRDefault="00670C55" w:rsidP="00670C5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70C55">
        <w:rPr>
          <w:rFonts w:ascii="Times New Roman" w:eastAsia="Times New Roman" w:hAnsi="Times New Roman" w:cs="Times New Roman"/>
          <w:b/>
          <w:bCs/>
          <w:sz w:val="36"/>
          <w:szCs w:val="36"/>
          <w:lang w:val="en-US" w:eastAsia="ru-RU"/>
        </w:rPr>
        <w:t>Gradients</w:t>
      </w:r>
      <w:r w:rsidR="0046740D" w:rsidRPr="0046740D">
        <w:rPr>
          <w:rFonts w:ascii="Times New Roman" w:eastAsia="Times New Roman" w:hAnsi="Times New Roman" w:cs="Times New Roman"/>
          <w:b/>
          <w:bCs/>
          <w:sz w:val="36"/>
          <w:szCs w:val="36"/>
          <w:lang w:val="en-US" w:eastAsia="ru-RU"/>
        </w:rPr>
        <w:t xml:space="preserve"> </w:t>
      </w:r>
      <w:hyperlink r:id="rId5" w:history="1">
        <w:r w:rsidR="0046740D" w:rsidRPr="00697F60">
          <w:rPr>
            <w:rStyle w:val="a4"/>
            <w:rFonts w:ascii="Times New Roman" w:eastAsia="Times New Roman" w:hAnsi="Times New Roman" w:cs="Times New Roman"/>
            <w:b/>
            <w:bCs/>
            <w:sz w:val="36"/>
            <w:szCs w:val="36"/>
            <w:lang w:val="en-US" w:eastAsia="ru-RU"/>
          </w:rPr>
          <w:t>https://tj.github.io/nib/</w:t>
        </w:r>
      </w:hyperlink>
      <w:r w:rsidR="0046740D" w:rsidRPr="0046740D">
        <w:rPr>
          <w:rFonts w:ascii="Times New Roman" w:eastAsia="Times New Roman" w:hAnsi="Times New Roman" w:cs="Times New Roman"/>
          <w:b/>
          <w:bCs/>
          <w:sz w:val="36"/>
          <w:szCs w:val="36"/>
          <w:lang w:val="en-US" w:eastAsia="ru-RU"/>
        </w:rPr>
        <w:t xml:space="preserve"> </w:t>
      </w:r>
      <w:bookmarkStart w:id="0" w:name="_GoBack"/>
      <w:bookmarkEnd w:id="0"/>
    </w:p>
    <w:p w:rsidR="00670C55" w:rsidRPr="00670C55" w:rsidRDefault="00670C55" w:rsidP="00670C55">
      <w:pPr>
        <w:spacing w:before="100" w:beforeAutospacing="1" w:after="100" w:afterAutospacing="1"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t>Nib's gradient support is by far the largest feature it provides, not only is the syntax extremely similar to what you would normally write, it's more forgiving, expands to vendor equivalents, and can even produce a PNG for older browsers with </w:t>
      </w:r>
      <w:hyperlink r:id="rId6" w:history="1">
        <w:r w:rsidRPr="00670C55">
          <w:rPr>
            <w:rFonts w:ascii="Times New Roman" w:eastAsia="Times New Roman" w:hAnsi="Times New Roman" w:cs="Times New Roman"/>
            <w:color w:val="159BE8"/>
            <w:sz w:val="24"/>
            <w:szCs w:val="24"/>
            <w:u w:val="single"/>
            <w:lang w:val="en-US" w:eastAsia="ru-RU"/>
          </w:rPr>
          <w:t>node-canvas</w:t>
        </w:r>
      </w:hyperlink>
      <w:r w:rsidRPr="00670C55">
        <w:rPr>
          <w:rFonts w:ascii="Times New Roman" w:eastAsia="Times New Roman" w:hAnsi="Times New Roman" w:cs="Times New Roman"/>
          <w:sz w:val="24"/>
          <w:szCs w:val="24"/>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body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background: linear-gradient(top, white, black);</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670C55" w:rsidRDefault="00670C55" w:rsidP="00670C55">
      <w:pPr>
        <w:spacing w:after="0"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t>yields:</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body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background: -webkit-gradient(linear, left top, left bottom, color-stop(0, #fff), color-stop(1, #000));</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background: -webkit-linear-gradient(top, #fff 0%, #000 100%);</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background: -moz-linear-gradient(top, #fff 0%, #000 100%);</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background: linear-gradient(top, #fff 0%, #000 100%);</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670C55">
        <w:rPr>
          <w:rFonts w:ascii="Courier New" w:eastAsia="Times New Roman" w:hAnsi="Courier New" w:cs="Courier New"/>
          <w:sz w:val="18"/>
          <w:szCs w:val="18"/>
          <w:lang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p>
    <w:p w:rsidR="00670C55" w:rsidRPr="00670C55" w:rsidRDefault="00670C55" w:rsidP="00670C55">
      <w:pPr>
        <w:spacing w:after="0" w:line="240" w:lineRule="auto"/>
        <w:rPr>
          <w:rFonts w:ascii="Times New Roman" w:eastAsia="Times New Roman" w:hAnsi="Times New Roman" w:cs="Times New Roman"/>
          <w:sz w:val="24"/>
          <w:szCs w:val="24"/>
          <w:lang w:eastAsia="ru-RU"/>
        </w:rPr>
      </w:pPr>
      <w:r w:rsidRPr="00670C55">
        <w:rPr>
          <w:rFonts w:ascii="Times New Roman" w:eastAsia="Times New Roman" w:hAnsi="Times New Roman" w:cs="Times New Roman"/>
          <w:noProof/>
          <w:sz w:val="24"/>
          <w:szCs w:val="24"/>
          <w:lang w:eastAsia="ru-RU"/>
        </w:rPr>
        <w:drawing>
          <wp:inline distT="0" distB="0" distL="0" distR="0">
            <wp:extent cx="1485900" cy="533400"/>
            <wp:effectExtent l="0" t="0" r="0" b="0"/>
            <wp:docPr id="4" name="Рисунок 4" descr="http://f.cl.ly/items/1q25061X2Q2U0p472L02/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cl.ly/items/1q25061X2Q2U0p472L02/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533400"/>
                    </a:xfrm>
                    <a:prstGeom prst="rect">
                      <a:avLst/>
                    </a:prstGeom>
                    <a:noFill/>
                    <a:ln>
                      <a:noFill/>
                    </a:ln>
                  </pic:spPr>
                </pic:pic>
              </a:graphicData>
            </a:graphic>
          </wp:inline>
        </w:drawing>
      </w:r>
    </w:p>
    <w:p w:rsidR="00670C55" w:rsidRPr="00670C55" w:rsidRDefault="00670C55" w:rsidP="00670C55">
      <w:pPr>
        <w:spacing w:before="100" w:beforeAutospacing="1" w:after="100" w:afterAutospacing="1"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t>Any number of color stops may be provided:</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body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background: linear-gradient(bottom left, white, red, blue, black);</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670C55">
        <w:rPr>
          <w:rFonts w:ascii="Courier New" w:eastAsia="Times New Roman" w:hAnsi="Courier New" w:cs="Courier New"/>
          <w:sz w:val="18"/>
          <w:szCs w:val="18"/>
          <w:lang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p>
    <w:p w:rsidR="00670C55" w:rsidRPr="00670C55" w:rsidRDefault="00670C55" w:rsidP="00670C55">
      <w:pPr>
        <w:spacing w:after="0" w:line="240" w:lineRule="auto"/>
        <w:rPr>
          <w:rFonts w:ascii="Times New Roman" w:eastAsia="Times New Roman" w:hAnsi="Times New Roman" w:cs="Times New Roman"/>
          <w:sz w:val="24"/>
          <w:szCs w:val="24"/>
          <w:lang w:eastAsia="ru-RU"/>
        </w:rPr>
      </w:pPr>
      <w:r w:rsidRPr="00670C55">
        <w:rPr>
          <w:rFonts w:ascii="Times New Roman" w:eastAsia="Times New Roman" w:hAnsi="Times New Roman" w:cs="Times New Roman"/>
          <w:noProof/>
          <w:sz w:val="24"/>
          <w:szCs w:val="24"/>
          <w:lang w:eastAsia="ru-RU"/>
        </w:rPr>
        <w:drawing>
          <wp:inline distT="0" distB="0" distL="0" distR="0">
            <wp:extent cx="1504950" cy="523875"/>
            <wp:effectExtent l="0" t="0" r="0" b="9525"/>
            <wp:docPr id="3" name="Рисунок 3" descr="http://f.cl.ly/items/2I0k3D0A2y0n3i443g2W/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cl.ly/items/2I0k3D0A2y0n3i443g2W/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523875"/>
                    </a:xfrm>
                    <a:prstGeom prst="rect">
                      <a:avLst/>
                    </a:prstGeom>
                    <a:noFill/>
                    <a:ln>
                      <a:noFill/>
                    </a:ln>
                  </pic:spPr>
                </pic:pic>
              </a:graphicData>
            </a:graphic>
          </wp:inline>
        </w:drawing>
      </w:r>
    </w:p>
    <w:p w:rsidR="00670C55" w:rsidRPr="00670C55" w:rsidRDefault="00670C55" w:rsidP="00670C55">
      <w:pPr>
        <w:spacing w:before="100" w:beforeAutospacing="1" w:after="100" w:afterAutospacing="1"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t>Units may be placed before, or after the color:</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body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background: linear-gradient(left, 80% red, #000);</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background: linear-gradient(top, #eee, 90% white, 10% black);</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6740D">
        <w:rPr>
          <w:rFonts w:ascii="Courier New" w:eastAsia="Times New Roman" w:hAnsi="Courier New" w:cs="Courier New"/>
          <w:sz w:val="18"/>
          <w:szCs w:val="18"/>
          <w:lang w:val="en-US" w:eastAsia="ru-RU"/>
        </w:rPr>
        <w:t>}</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46740D" w:rsidRDefault="00670C55" w:rsidP="00670C55">
      <w:pPr>
        <w:spacing w:after="0"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noProof/>
          <w:sz w:val="24"/>
          <w:szCs w:val="24"/>
          <w:lang w:eastAsia="ru-RU"/>
        </w:rPr>
        <w:drawing>
          <wp:inline distT="0" distB="0" distL="0" distR="0">
            <wp:extent cx="1533525" cy="571500"/>
            <wp:effectExtent l="0" t="0" r="9525" b="0"/>
            <wp:docPr id="2" name="Рисунок 2" descr="http://f.cl.ly/items/2B1U3m0t2T1B420I3C3I/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l.ly/items/2B1U3m0t2T1B420I3C3I/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r w:rsidRPr="0046740D">
        <w:rPr>
          <w:rFonts w:ascii="Times New Roman" w:eastAsia="Times New Roman" w:hAnsi="Times New Roman" w:cs="Times New Roman"/>
          <w:sz w:val="24"/>
          <w:szCs w:val="24"/>
          <w:lang w:val="en-US" w:eastAsia="ru-RU"/>
        </w:rPr>
        <w:t> </w:t>
      </w:r>
      <w:r w:rsidRPr="00670C55">
        <w:rPr>
          <w:rFonts w:ascii="Times New Roman" w:eastAsia="Times New Roman" w:hAnsi="Times New Roman" w:cs="Times New Roman"/>
          <w:noProof/>
          <w:sz w:val="24"/>
          <w:szCs w:val="24"/>
          <w:lang w:eastAsia="ru-RU"/>
        </w:rPr>
        <w:drawing>
          <wp:inline distT="0" distB="0" distL="0" distR="0">
            <wp:extent cx="1514475" cy="542925"/>
            <wp:effectExtent l="0" t="0" r="9525" b="9525"/>
            <wp:docPr id="1" name="Рисунок 1" descr="http://f.cl.ly/items/1T1P1x0n1X3k132o3V0F/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cl.ly/items/1T1P1x0n1X3k132o3V0F/Screen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542925"/>
                    </a:xfrm>
                    <a:prstGeom prst="rect">
                      <a:avLst/>
                    </a:prstGeom>
                    <a:noFill/>
                    <a:ln>
                      <a:noFill/>
                    </a:ln>
                  </pic:spPr>
                </pic:pic>
              </a:graphicData>
            </a:graphic>
          </wp:inline>
        </w:drawing>
      </w:r>
    </w:p>
    <w:p w:rsidR="00670C55" w:rsidRPr="0046740D" w:rsidRDefault="00670C55" w:rsidP="00670C5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46740D">
        <w:rPr>
          <w:rFonts w:ascii="Times New Roman" w:eastAsia="Times New Roman" w:hAnsi="Times New Roman" w:cs="Times New Roman"/>
          <w:b/>
          <w:bCs/>
          <w:sz w:val="36"/>
          <w:szCs w:val="36"/>
          <w:lang w:val="en-US" w:eastAsia="ru-RU"/>
        </w:rPr>
        <w:t xml:space="preserve">Position </w:t>
      </w:r>
      <w:proofErr w:type="spellStart"/>
      <w:r w:rsidRPr="0046740D">
        <w:rPr>
          <w:rFonts w:ascii="Times New Roman" w:eastAsia="Times New Roman" w:hAnsi="Times New Roman" w:cs="Times New Roman"/>
          <w:b/>
          <w:bCs/>
          <w:sz w:val="36"/>
          <w:szCs w:val="36"/>
          <w:lang w:val="en-US" w:eastAsia="ru-RU"/>
        </w:rPr>
        <w:t>mixins</w:t>
      </w:r>
      <w:proofErr w:type="spellEnd"/>
    </w:p>
    <w:p w:rsidR="00670C55" w:rsidRPr="0046740D" w:rsidRDefault="00670C55" w:rsidP="00670C55">
      <w:pPr>
        <w:spacing w:before="100" w:beforeAutospacing="1" w:after="100" w:afterAutospacing="1"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t xml:space="preserve">The position </w:t>
      </w:r>
      <w:proofErr w:type="spellStart"/>
      <w:r w:rsidRPr="00670C55">
        <w:rPr>
          <w:rFonts w:ascii="Times New Roman" w:eastAsia="Times New Roman" w:hAnsi="Times New Roman" w:cs="Times New Roman"/>
          <w:sz w:val="24"/>
          <w:szCs w:val="24"/>
          <w:lang w:val="en-US" w:eastAsia="ru-RU"/>
        </w:rPr>
        <w:t>mixins</w:t>
      </w:r>
      <w:proofErr w:type="spellEnd"/>
      <w:r w:rsidRPr="00670C55">
        <w:rPr>
          <w:rFonts w:ascii="Times New Roman" w:eastAsia="Times New Roman" w:hAnsi="Times New Roman" w:cs="Times New Roman"/>
          <w:sz w:val="24"/>
          <w:szCs w:val="24"/>
          <w:lang w:val="en-US" w:eastAsia="ru-RU"/>
        </w:rPr>
        <w:t> </w:t>
      </w:r>
      <w:r w:rsidRPr="00670C55">
        <w:rPr>
          <w:rFonts w:ascii="Courier New" w:eastAsia="Times New Roman" w:hAnsi="Courier New" w:cs="Courier New"/>
          <w:color w:val="535353"/>
          <w:sz w:val="18"/>
          <w:szCs w:val="18"/>
          <w:bdr w:val="single" w:sz="6" w:space="2" w:color="DDDDDD" w:frame="1"/>
          <w:lang w:val="en-US" w:eastAsia="ru-RU"/>
        </w:rPr>
        <w:t>absolute</w:t>
      </w:r>
      <w:r w:rsidRPr="00670C55">
        <w:rPr>
          <w:rFonts w:ascii="Times New Roman" w:eastAsia="Times New Roman" w:hAnsi="Times New Roman" w:cs="Times New Roman"/>
          <w:sz w:val="24"/>
          <w:szCs w:val="24"/>
          <w:lang w:val="en-US" w:eastAsia="ru-RU"/>
        </w:rPr>
        <w:t>, </w:t>
      </w:r>
      <w:r w:rsidRPr="00670C55">
        <w:rPr>
          <w:rFonts w:ascii="Courier New" w:eastAsia="Times New Roman" w:hAnsi="Courier New" w:cs="Courier New"/>
          <w:color w:val="535353"/>
          <w:sz w:val="18"/>
          <w:szCs w:val="18"/>
          <w:bdr w:val="single" w:sz="6" w:space="2" w:color="DDDDDD" w:frame="1"/>
          <w:lang w:val="en-US" w:eastAsia="ru-RU"/>
        </w:rPr>
        <w:t>fixed</w:t>
      </w:r>
      <w:r w:rsidRPr="00670C55">
        <w:rPr>
          <w:rFonts w:ascii="Times New Roman" w:eastAsia="Times New Roman" w:hAnsi="Times New Roman" w:cs="Times New Roman"/>
          <w:sz w:val="24"/>
          <w:szCs w:val="24"/>
          <w:lang w:val="en-US" w:eastAsia="ru-RU"/>
        </w:rPr>
        <w:t>, and </w:t>
      </w:r>
      <w:r w:rsidRPr="00670C55">
        <w:rPr>
          <w:rFonts w:ascii="Courier New" w:eastAsia="Times New Roman" w:hAnsi="Courier New" w:cs="Courier New"/>
          <w:color w:val="535353"/>
          <w:sz w:val="18"/>
          <w:szCs w:val="18"/>
          <w:bdr w:val="single" w:sz="6" w:space="2" w:color="DDDDDD" w:frame="1"/>
          <w:lang w:val="en-US" w:eastAsia="ru-RU"/>
        </w:rPr>
        <w:t>relative</w:t>
      </w:r>
      <w:r w:rsidRPr="00670C55">
        <w:rPr>
          <w:rFonts w:ascii="Times New Roman" w:eastAsia="Times New Roman" w:hAnsi="Times New Roman" w:cs="Times New Roman"/>
          <w:sz w:val="24"/>
          <w:szCs w:val="24"/>
          <w:lang w:val="en-US" w:eastAsia="ru-RU"/>
        </w:rPr>
        <w:t xml:space="preserve"> provide a shorthand variant to what is otherwise three CSS properties. </w:t>
      </w:r>
      <w:r w:rsidRPr="0046740D">
        <w:rPr>
          <w:rFonts w:ascii="Times New Roman" w:eastAsia="Times New Roman" w:hAnsi="Times New Roman" w:cs="Times New Roman"/>
          <w:sz w:val="24"/>
          <w:szCs w:val="24"/>
          <w:lang w:val="en-US" w:eastAsia="ru-RU"/>
        </w:rPr>
        <w:t>The syntax is as follows:</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6740D">
        <w:rPr>
          <w:rFonts w:ascii="Courier New" w:eastAsia="Times New Roman" w:hAnsi="Courier New" w:cs="Courier New"/>
          <w:sz w:val="20"/>
          <w:szCs w:val="20"/>
          <w:lang w:val="en-US" w:eastAsia="ru-RU"/>
        </w:rPr>
        <w:t xml:space="preserve">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670C55">
        <w:rPr>
          <w:rFonts w:ascii="Courier New" w:eastAsia="Times New Roman" w:hAnsi="Courier New" w:cs="Courier New"/>
          <w:sz w:val="18"/>
          <w:szCs w:val="18"/>
          <w:lang w:val="en-US" w:eastAsia="ru-RU"/>
        </w:rPr>
        <w:lastRenderedPageBreak/>
        <w:t>fixed|absolute|relative</w:t>
      </w:r>
      <w:proofErr w:type="spellEnd"/>
      <w:r w:rsidRPr="00670C55">
        <w:rPr>
          <w:rFonts w:ascii="Courier New" w:eastAsia="Times New Roman" w:hAnsi="Courier New" w:cs="Courier New"/>
          <w:sz w:val="18"/>
          <w:szCs w:val="18"/>
          <w:lang w:val="en-US" w:eastAsia="ru-RU"/>
        </w:rPr>
        <w:t xml:space="preserve">: </w:t>
      </w:r>
      <w:proofErr w:type="spellStart"/>
      <w:r w:rsidRPr="00670C55">
        <w:rPr>
          <w:rFonts w:ascii="Courier New" w:eastAsia="Times New Roman" w:hAnsi="Courier New" w:cs="Courier New"/>
          <w:sz w:val="18"/>
          <w:szCs w:val="18"/>
          <w:lang w:val="en-US" w:eastAsia="ru-RU"/>
        </w:rPr>
        <w:t>top|bottom</w:t>
      </w:r>
      <w:proofErr w:type="spellEnd"/>
      <w:r w:rsidRPr="00670C55">
        <w:rPr>
          <w:rFonts w:ascii="Courier New" w:eastAsia="Times New Roman" w:hAnsi="Courier New" w:cs="Courier New"/>
          <w:sz w:val="18"/>
          <w:szCs w:val="18"/>
          <w:lang w:val="en-US" w:eastAsia="ru-RU"/>
        </w:rPr>
        <w:t xml:space="preserve"> [n] </w:t>
      </w:r>
      <w:proofErr w:type="spellStart"/>
      <w:r w:rsidRPr="00670C55">
        <w:rPr>
          <w:rFonts w:ascii="Courier New" w:eastAsia="Times New Roman" w:hAnsi="Courier New" w:cs="Courier New"/>
          <w:sz w:val="18"/>
          <w:szCs w:val="18"/>
          <w:lang w:val="en-US" w:eastAsia="ru-RU"/>
        </w:rPr>
        <w:t>left|right</w:t>
      </w:r>
      <w:proofErr w:type="spellEnd"/>
      <w:r w:rsidRPr="00670C55">
        <w:rPr>
          <w:rFonts w:ascii="Courier New" w:eastAsia="Times New Roman" w:hAnsi="Courier New" w:cs="Courier New"/>
          <w:sz w:val="18"/>
          <w:szCs w:val="18"/>
          <w:lang w:val="en-US" w:eastAsia="ru-RU"/>
        </w:rPr>
        <w:t xml:space="preserve"> [n]</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w:t>
      </w:r>
    </w:p>
    <w:p w:rsidR="00670C55" w:rsidRPr="00670C55" w:rsidRDefault="00670C55" w:rsidP="00670C55">
      <w:pPr>
        <w:spacing w:before="100" w:beforeAutospacing="1" w:after="100" w:afterAutospacing="1"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t>The following example will default to (0,0):</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20"/>
          <w:szCs w:val="20"/>
          <w:lang w:val="en-US" w:eastAsia="ru-RU"/>
        </w:rPr>
        <w:t xml:space="preserve">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#back-to-top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fixed: bottom right;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18"/>
          <w:szCs w:val="18"/>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w:t>
      </w:r>
    </w:p>
    <w:p w:rsidR="00670C55" w:rsidRPr="00670C55" w:rsidRDefault="00670C55" w:rsidP="00670C55">
      <w:pPr>
        <w:spacing w:after="0"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t>yielding:</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20"/>
          <w:szCs w:val="20"/>
          <w:lang w:val="en-US" w:eastAsia="ru-RU"/>
        </w:rPr>
        <w:t xml:space="preserve">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#back-to-top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position: fixed;</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w:t>
      </w:r>
      <w:r w:rsidRPr="0046740D">
        <w:rPr>
          <w:rFonts w:ascii="Courier New" w:eastAsia="Times New Roman" w:hAnsi="Courier New" w:cs="Courier New"/>
          <w:sz w:val="18"/>
          <w:szCs w:val="18"/>
          <w:lang w:val="en-US" w:eastAsia="ru-RU"/>
        </w:rPr>
        <w:t>bottom: 0;</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6740D">
        <w:rPr>
          <w:rFonts w:ascii="Courier New" w:eastAsia="Times New Roman" w:hAnsi="Courier New" w:cs="Courier New"/>
          <w:sz w:val="18"/>
          <w:szCs w:val="18"/>
          <w:lang w:val="en-US" w:eastAsia="ru-RU"/>
        </w:rPr>
        <w:t xml:space="preserve">  right: 0;</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6740D">
        <w:rPr>
          <w:rFonts w:ascii="Courier New" w:eastAsia="Times New Roman" w:hAnsi="Courier New" w:cs="Courier New"/>
          <w:sz w:val="18"/>
          <w:szCs w:val="18"/>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w:t>
      </w:r>
    </w:p>
    <w:p w:rsidR="00670C55" w:rsidRPr="00670C55" w:rsidRDefault="00670C55" w:rsidP="00670C55">
      <w:pPr>
        <w:spacing w:before="100" w:beforeAutospacing="1" w:after="100" w:afterAutospacing="1"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t>You may also specify the units:</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20"/>
          <w:szCs w:val="20"/>
          <w:lang w:val="en-US" w:eastAsia="ru-RU"/>
        </w:rPr>
        <w:t xml:space="preserve">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#back-to-top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fixed: bottom 10px right 5px;</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6740D">
        <w:rPr>
          <w:rFonts w:ascii="Courier New" w:eastAsia="Times New Roman" w:hAnsi="Courier New" w:cs="Courier New"/>
          <w:sz w:val="18"/>
          <w:szCs w:val="18"/>
          <w:lang w:val="en-US" w:eastAsia="ru-RU"/>
        </w:rPr>
        <w:t>}</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6740D">
        <w:rPr>
          <w:rFonts w:ascii="Courier New" w:eastAsia="Times New Roman" w:hAnsi="Courier New" w:cs="Courier New"/>
          <w:sz w:val="20"/>
          <w:szCs w:val="20"/>
          <w:lang w:val="en-US" w:eastAsia="ru-RU"/>
        </w:rPr>
        <w:t xml:space="preserve">    </w:t>
      </w:r>
    </w:p>
    <w:p w:rsidR="00670C55" w:rsidRPr="0046740D" w:rsidRDefault="00670C55" w:rsidP="00670C55">
      <w:pPr>
        <w:spacing w:after="0" w:line="240" w:lineRule="auto"/>
        <w:rPr>
          <w:rFonts w:ascii="Times New Roman" w:eastAsia="Times New Roman" w:hAnsi="Times New Roman" w:cs="Times New Roman"/>
          <w:sz w:val="24"/>
          <w:szCs w:val="24"/>
          <w:lang w:val="en-US" w:eastAsia="ru-RU"/>
        </w:rPr>
      </w:pPr>
      <w:r w:rsidRPr="0046740D">
        <w:rPr>
          <w:rFonts w:ascii="Times New Roman" w:eastAsia="Times New Roman" w:hAnsi="Times New Roman" w:cs="Times New Roman"/>
          <w:sz w:val="24"/>
          <w:szCs w:val="24"/>
          <w:lang w:val="en-US" w:eastAsia="ru-RU"/>
        </w:rPr>
        <w:t>yielding:</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6740D">
        <w:rPr>
          <w:rFonts w:ascii="Courier New" w:eastAsia="Times New Roman" w:hAnsi="Courier New" w:cs="Courier New"/>
          <w:sz w:val="20"/>
          <w:szCs w:val="20"/>
          <w:lang w:val="en-US" w:eastAsia="ru-RU"/>
        </w:rPr>
        <w:t xml:space="preserve">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#back-to-top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position: fixed;</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w:t>
      </w:r>
      <w:r w:rsidRPr="0046740D">
        <w:rPr>
          <w:rFonts w:ascii="Courier New" w:eastAsia="Times New Roman" w:hAnsi="Courier New" w:cs="Courier New"/>
          <w:sz w:val="18"/>
          <w:szCs w:val="18"/>
          <w:lang w:val="en-US" w:eastAsia="ru-RU"/>
        </w:rPr>
        <w:t>bottom: 10px;</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6740D">
        <w:rPr>
          <w:rFonts w:ascii="Courier New" w:eastAsia="Times New Roman" w:hAnsi="Courier New" w:cs="Courier New"/>
          <w:sz w:val="18"/>
          <w:szCs w:val="18"/>
          <w:lang w:val="en-US" w:eastAsia="ru-RU"/>
        </w:rPr>
        <w:t xml:space="preserve">  right: 5px;</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6740D">
        <w:rPr>
          <w:rFonts w:ascii="Courier New" w:eastAsia="Times New Roman" w:hAnsi="Courier New" w:cs="Courier New"/>
          <w:sz w:val="18"/>
          <w:szCs w:val="18"/>
          <w:lang w:val="en-US" w:eastAsia="ru-RU"/>
        </w:rPr>
        <w:t>}</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6740D">
        <w:rPr>
          <w:rFonts w:ascii="Courier New" w:eastAsia="Times New Roman" w:hAnsi="Courier New" w:cs="Courier New"/>
          <w:sz w:val="20"/>
          <w:szCs w:val="20"/>
          <w:lang w:val="en-US" w:eastAsia="ru-RU"/>
        </w:rPr>
        <w:t xml:space="preserve">    </w:t>
      </w:r>
    </w:p>
    <w:p w:rsidR="00670C55" w:rsidRPr="0046740D" w:rsidRDefault="00670C55" w:rsidP="00670C5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roofErr w:type="spellStart"/>
      <w:r w:rsidRPr="0046740D">
        <w:rPr>
          <w:rFonts w:ascii="Times New Roman" w:eastAsia="Times New Roman" w:hAnsi="Times New Roman" w:cs="Times New Roman"/>
          <w:b/>
          <w:bCs/>
          <w:sz w:val="36"/>
          <w:szCs w:val="36"/>
          <w:lang w:val="en-US" w:eastAsia="ru-RU"/>
        </w:rPr>
        <w:t>Clearfix</w:t>
      </w:r>
      <w:proofErr w:type="spellEnd"/>
    </w:p>
    <w:p w:rsidR="00670C55" w:rsidRPr="00670C55" w:rsidRDefault="00670C55" w:rsidP="00670C55">
      <w:pPr>
        <w:spacing w:before="100" w:beforeAutospacing="1" w:after="100" w:afterAutospacing="1"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t xml:space="preserve">The </w:t>
      </w:r>
      <w:proofErr w:type="spellStart"/>
      <w:r w:rsidRPr="00670C55">
        <w:rPr>
          <w:rFonts w:ascii="Times New Roman" w:eastAsia="Times New Roman" w:hAnsi="Times New Roman" w:cs="Times New Roman"/>
          <w:sz w:val="24"/>
          <w:szCs w:val="24"/>
          <w:lang w:val="en-US" w:eastAsia="ru-RU"/>
        </w:rPr>
        <w:t>clearfix</w:t>
      </w:r>
      <w:proofErr w:type="spellEnd"/>
      <w:r w:rsidRPr="00670C55">
        <w:rPr>
          <w:rFonts w:ascii="Times New Roman" w:eastAsia="Times New Roman" w:hAnsi="Times New Roman" w:cs="Times New Roman"/>
          <w:sz w:val="24"/>
          <w:szCs w:val="24"/>
          <w:lang w:val="en-US" w:eastAsia="ru-RU"/>
        </w:rPr>
        <w:t xml:space="preserve"> </w:t>
      </w:r>
      <w:proofErr w:type="spellStart"/>
      <w:r w:rsidRPr="00670C55">
        <w:rPr>
          <w:rFonts w:ascii="Times New Roman" w:eastAsia="Times New Roman" w:hAnsi="Times New Roman" w:cs="Times New Roman"/>
          <w:sz w:val="24"/>
          <w:szCs w:val="24"/>
          <w:lang w:val="en-US" w:eastAsia="ru-RU"/>
        </w:rPr>
        <w:t>mixin</w:t>
      </w:r>
      <w:proofErr w:type="spellEnd"/>
      <w:r w:rsidRPr="00670C55">
        <w:rPr>
          <w:rFonts w:ascii="Times New Roman" w:eastAsia="Times New Roman" w:hAnsi="Times New Roman" w:cs="Times New Roman"/>
          <w:sz w:val="24"/>
          <w:szCs w:val="24"/>
          <w:lang w:val="en-US" w:eastAsia="ru-RU"/>
        </w:rPr>
        <w:t xml:space="preserve"> currently takes no arguments, so it may be called as shown below:</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.clearfix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clearfix();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670C55" w:rsidRDefault="00670C55" w:rsidP="00670C55">
      <w:pPr>
        <w:spacing w:after="0"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t>yielding:</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.clearfix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zoom: 1;</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.clearfix:before,</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.clearfix:after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content: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display: table;</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.clearfix:after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clear: both;</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670C55" w:rsidRDefault="00670C55" w:rsidP="00670C5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70C55">
        <w:rPr>
          <w:rFonts w:ascii="Times New Roman" w:eastAsia="Times New Roman" w:hAnsi="Times New Roman" w:cs="Times New Roman"/>
          <w:b/>
          <w:bCs/>
          <w:sz w:val="36"/>
          <w:szCs w:val="36"/>
          <w:lang w:val="en-US" w:eastAsia="ru-RU"/>
        </w:rPr>
        <w:lastRenderedPageBreak/>
        <w:t>Border radius</w:t>
      </w:r>
    </w:p>
    <w:p w:rsidR="00670C55" w:rsidRPr="00670C55" w:rsidRDefault="00670C55" w:rsidP="00670C55">
      <w:pPr>
        <w:spacing w:before="100" w:beforeAutospacing="1" w:after="100" w:afterAutospacing="1"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t>Nib's </w:t>
      </w:r>
      <w:r w:rsidRPr="00670C55">
        <w:rPr>
          <w:rFonts w:ascii="Courier New" w:eastAsia="Times New Roman" w:hAnsi="Courier New" w:cs="Courier New"/>
          <w:color w:val="535353"/>
          <w:sz w:val="18"/>
          <w:szCs w:val="18"/>
          <w:bdr w:val="single" w:sz="6" w:space="2" w:color="DDDDDD" w:frame="1"/>
          <w:lang w:val="en-US" w:eastAsia="ru-RU"/>
        </w:rPr>
        <w:t>border-radius</w:t>
      </w:r>
      <w:r w:rsidRPr="00670C55">
        <w:rPr>
          <w:rFonts w:ascii="Times New Roman" w:eastAsia="Times New Roman" w:hAnsi="Times New Roman" w:cs="Times New Roman"/>
          <w:sz w:val="24"/>
          <w:szCs w:val="24"/>
          <w:lang w:val="en-US" w:eastAsia="ru-RU"/>
        </w:rPr>
        <w:t> supports both the regular syntax as well as augmenting it to make the value more expressive.</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button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border-radius: 1px 2px / 3px 4px;</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6740D">
        <w:rPr>
          <w:rFonts w:ascii="Courier New" w:eastAsia="Times New Roman" w:hAnsi="Courier New" w:cs="Courier New"/>
          <w:sz w:val="18"/>
          <w:szCs w:val="18"/>
          <w:lang w:val="en-US" w:eastAsia="ru-RU"/>
        </w:rPr>
        <w:t>}</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6740D">
        <w:rPr>
          <w:rFonts w:ascii="Courier New" w:eastAsia="Times New Roman" w:hAnsi="Courier New" w:cs="Courier New"/>
          <w:sz w:val="18"/>
          <w:szCs w:val="18"/>
          <w:lang w:val="en-US" w:eastAsia="ru-RU"/>
        </w:rPr>
        <w:t>button {</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6740D">
        <w:rPr>
          <w:rFonts w:ascii="Courier New" w:eastAsia="Times New Roman" w:hAnsi="Courier New" w:cs="Courier New"/>
          <w:sz w:val="18"/>
          <w:szCs w:val="18"/>
          <w:lang w:val="en-US" w:eastAsia="ru-RU"/>
        </w:rPr>
        <w:t xml:space="preserve">  border-radius: 5px;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button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border-radius: bottom 10px;</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6740D">
        <w:rPr>
          <w:rFonts w:ascii="Courier New" w:eastAsia="Times New Roman" w:hAnsi="Courier New" w:cs="Courier New"/>
          <w:sz w:val="18"/>
          <w:szCs w:val="18"/>
          <w:lang w:val="en-US" w:eastAsia="ru-RU"/>
        </w:rPr>
        <w:t>}</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46740D" w:rsidRDefault="00670C55" w:rsidP="00670C55">
      <w:pPr>
        <w:spacing w:after="0" w:line="240" w:lineRule="auto"/>
        <w:rPr>
          <w:rFonts w:ascii="Times New Roman" w:eastAsia="Times New Roman" w:hAnsi="Times New Roman" w:cs="Times New Roman"/>
          <w:sz w:val="24"/>
          <w:szCs w:val="24"/>
          <w:lang w:val="en-US" w:eastAsia="ru-RU"/>
        </w:rPr>
      </w:pPr>
      <w:r w:rsidRPr="0046740D">
        <w:rPr>
          <w:rFonts w:ascii="Times New Roman" w:eastAsia="Times New Roman" w:hAnsi="Times New Roman" w:cs="Times New Roman"/>
          <w:sz w:val="24"/>
          <w:szCs w:val="24"/>
          <w:lang w:val="en-US" w:eastAsia="ru-RU"/>
        </w:rPr>
        <w:t>yielding:</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button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-webkit-border-radius: 1px 2px/3px 4px;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-moz-border-radius: 1px 2px/3px 4px;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border-radius: 1px 2px/3px 4px;</w:t>
      </w:r>
    </w:p>
    <w:p w:rsidR="00670C55" w:rsidRPr="0046740D"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6740D">
        <w:rPr>
          <w:rFonts w:ascii="Courier New" w:eastAsia="Times New Roman" w:hAnsi="Courier New" w:cs="Courier New"/>
          <w:sz w:val="18"/>
          <w:szCs w:val="18"/>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button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-webkit-border-radius: 5px;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-moz-border-radius: 5px;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border-radius: 5px;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button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-moz-border-radius-topleft: 10px;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-webkit-border-top-left-radius: 10px;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border-top-left-radius: 10px;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-moz-border-radius-bottomright: 10px;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-webkit-border-bottom-right-radius: 10px;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 xml:space="preserve">  border-bottom-right-radius: 10px;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670C55">
        <w:rPr>
          <w:rFonts w:ascii="Courier New" w:eastAsia="Times New Roman" w:hAnsi="Courier New" w:cs="Courier New"/>
          <w:sz w:val="18"/>
          <w:szCs w:val="18"/>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
    <w:p w:rsidR="00670C55" w:rsidRPr="00670C55" w:rsidRDefault="00670C55" w:rsidP="00670C5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70C55">
        <w:rPr>
          <w:rFonts w:ascii="Times New Roman" w:eastAsia="Times New Roman" w:hAnsi="Times New Roman" w:cs="Times New Roman"/>
          <w:b/>
          <w:bCs/>
          <w:sz w:val="36"/>
          <w:szCs w:val="36"/>
          <w:lang w:val="en-US" w:eastAsia="ru-RU"/>
        </w:rPr>
        <w:t>Responsive</w:t>
      </w:r>
    </w:p>
    <w:p w:rsidR="00670C55" w:rsidRPr="00670C55" w:rsidRDefault="00670C55" w:rsidP="00670C55">
      <w:pPr>
        <w:spacing w:before="100" w:beforeAutospacing="1" w:after="100" w:afterAutospacing="1"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t>The </w:t>
      </w:r>
      <w:r w:rsidRPr="00670C55">
        <w:rPr>
          <w:rFonts w:ascii="Courier New" w:eastAsia="Times New Roman" w:hAnsi="Courier New" w:cs="Courier New"/>
          <w:color w:val="535353"/>
          <w:sz w:val="18"/>
          <w:szCs w:val="18"/>
          <w:bdr w:val="single" w:sz="6" w:space="2" w:color="DDDDDD" w:frame="1"/>
          <w:lang w:val="en-US" w:eastAsia="ru-RU"/>
        </w:rPr>
        <w:t>image</w:t>
      </w:r>
      <w:r w:rsidRPr="00670C55">
        <w:rPr>
          <w:rFonts w:ascii="Times New Roman" w:eastAsia="Times New Roman" w:hAnsi="Times New Roman" w:cs="Times New Roman"/>
          <w:sz w:val="24"/>
          <w:szCs w:val="24"/>
          <w:lang w:val="en-US" w:eastAsia="ru-RU"/>
        </w:rPr>
        <w:t> mixin allows you to define a </w:t>
      </w:r>
      <w:r w:rsidRPr="00670C55">
        <w:rPr>
          <w:rFonts w:ascii="Courier New" w:eastAsia="Times New Roman" w:hAnsi="Courier New" w:cs="Courier New"/>
          <w:color w:val="535353"/>
          <w:sz w:val="18"/>
          <w:szCs w:val="18"/>
          <w:bdr w:val="single" w:sz="6" w:space="2" w:color="DDDDDD" w:frame="1"/>
          <w:lang w:val="en-US" w:eastAsia="ru-RU"/>
        </w:rPr>
        <w:t>background-image</w:t>
      </w:r>
      <w:r w:rsidRPr="00670C55">
        <w:rPr>
          <w:rFonts w:ascii="Times New Roman" w:eastAsia="Times New Roman" w:hAnsi="Times New Roman" w:cs="Times New Roman"/>
          <w:sz w:val="24"/>
          <w:szCs w:val="24"/>
          <w:lang w:val="en-US" w:eastAsia="ru-RU"/>
        </w:rPr>
        <w:t> for both the normal image, and a doubled image for devices with a higher pixel ratio such as retina displays. This works by using a @media query to serve an "@2x" version of the file.</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#logo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image: '/images/branding/logo.main.png'</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#logo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image: '/images/branding/logo.main.png' 50px 100px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70C55" w:rsidRPr="00670C55" w:rsidRDefault="00670C55" w:rsidP="00670C55">
      <w:pPr>
        <w:spacing w:after="0" w:line="240" w:lineRule="auto"/>
        <w:rPr>
          <w:rFonts w:ascii="Courier New" w:eastAsia="Times New Roman" w:hAnsi="Courier New" w:cs="Courier New"/>
          <w:sz w:val="18"/>
          <w:szCs w:val="18"/>
          <w:lang w:val="en-US" w:eastAsia="ru-RU"/>
        </w:rPr>
      </w:pPr>
      <w:r w:rsidRPr="00670C55">
        <w:rPr>
          <w:rFonts w:ascii="Times New Roman" w:eastAsia="Times New Roman" w:hAnsi="Times New Roman" w:cs="Times New Roman"/>
          <w:sz w:val="24"/>
          <w:szCs w:val="24"/>
          <w:lang w:val="en-US" w:eastAsia="ru-RU"/>
        </w:rPr>
        <w:t>yields: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#logo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background-image: url("/images/branding/logo.main.png");</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lastRenderedPageBreak/>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@media all and (-webkit-min-device-pixel-ratio: 1.5)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#logo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background-image: url("/images/branding/logo.main@2x.png");</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background-size: auto auto;</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#logo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background-image: url("/images/branding/logo.main.png");</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@media all and (-webkit-min-device-pixel-ratio: 1.5)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#logo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background-image: url("/images/branding/logo.main@2x.png");</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background-size: 50px 100px;</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70C55" w:rsidRPr="00670C55" w:rsidRDefault="00670C55" w:rsidP="00670C5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70C55">
        <w:rPr>
          <w:rFonts w:ascii="Times New Roman" w:eastAsia="Times New Roman" w:hAnsi="Times New Roman" w:cs="Times New Roman"/>
          <w:b/>
          <w:bCs/>
          <w:sz w:val="36"/>
          <w:szCs w:val="36"/>
          <w:lang w:val="en-US" w:eastAsia="ru-RU"/>
        </w:rPr>
        <w:t>Ellipsis</w:t>
      </w:r>
    </w:p>
    <w:p w:rsidR="00670C55" w:rsidRPr="00670C55" w:rsidRDefault="00670C55" w:rsidP="00670C55">
      <w:pPr>
        <w:spacing w:before="100" w:beforeAutospacing="1" w:after="100" w:afterAutospacing="1"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t>The </w:t>
      </w:r>
      <w:r w:rsidRPr="00670C55">
        <w:rPr>
          <w:rFonts w:ascii="Courier New" w:eastAsia="Times New Roman" w:hAnsi="Courier New" w:cs="Courier New"/>
          <w:color w:val="535353"/>
          <w:sz w:val="18"/>
          <w:szCs w:val="18"/>
          <w:bdr w:val="single" w:sz="6" w:space="2" w:color="DDDDDD" w:frame="1"/>
          <w:lang w:val="en-US" w:eastAsia="ru-RU"/>
        </w:rPr>
        <w:t>overflow</w:t>
      </w:r>
      <w:r w:rsidRPr="00670C55">
        <w:rPr>
          <w:rFonts w:ascii="Times New Roman" w:eastAsia="Times New Roman" w:hAnsi="Times New Roman" w:cs="Times New Roman"/>
          <w:sz w:val="24"/>
          <w:szCs w:val="24"/>
          <w:lang w:val="en-US" w:eastAsia="ru-RU"/>
        </w:rPr>
        <w:t> property is augmented with a "ellipsis" value, expanding to what you see below.</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button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overflow: ellipsis;</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70C55" w:rsidRPr="00670C55" w:rsidRDefault="00670C55" w:rsidP="00670C55">
      <w:pPr>
        <w:spacing w:after="0" w:line="240" w:lineRule="auto"/>
        <w:rPr>
          <w:rFonts w:ascii="Courier New" w:eastAsia="Times New Roman" w:hAnsi="Courier New" w:cs="Courier New"/>
          <w:sz w:val="18"/>
          <w:szCs w:val="18"/>
          <w:lang w:val="en-US" w:eastAsia="ru-RU"/>
        </w:rPr>
      </w:pPr>
      <w:r w:rsidRPr="00670C55">
        <w:rPr>
          <w:rFonts w:ascii="Times New Roman" w:eastAsia="Times New Roman" w:hAnsi="Times New Roman" w:cs="Times New Roman"/>
          <w:sz w:val="24"/>
          <w:szCs w:val="24"/>
          <w:lang w:val="en-US" w:eastAsia="ru-RU"/>
        </w:rPr>
        <w:t>yielding: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button {</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white-space: nowrap;</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overflow: hidden;</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 xml:space="preserve">  text-overflow: ellipsis;</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70C55">
        <w:rPr>
          <w:rFonts w:ascii="Courier New" w:eastAsia="Times New Roman" w:hAnsi="Courier New" w:cs="Courier New"/>
          <w:sz w:val="20"/>
          <w:szCs w:val="20"/>
          <w:lang w:val="en-US" w:eastAsia="ru-RU"/>
        </w:rPr>
        <w:t>}</w:t>
      </w:r>
    </w:p>
    <w:p w:rsidR="00670C55" w:rsidRPr="00670C55" w:rsidRDefault="00670C55" w:rsidP="00670C55">
      <w:pPr>
        <w:pBdr>
          <w:top w:val="single" w:sz="6" w:space="4" w:color="DDDDDD"/>
          <w:left w:val="single" w:sz="6" w:space="19" w:color="DDDDDD"/>
          <w:bottom w:val="single" w:sz="6" w:space="4" w:color="DDDDDD"/>
          <w:right w:val="single" w:sz="6" w:space="19"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70C55" w:rsidRPr="00670C55" w:rsidRDefault="00670C55" w:rsidP="00670C5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70C55">
        <w:rPr>
          <w:rFonts w:ascii="Times New Roman" w:eastAsia="Times New Roman" w:hAnsi="Times New Roman" w:cs="Times New Roman"/>
          <w:b/>
          <w:bCs/>
          <w:sz w:val="36"/>
          <w:szCs w:val="36"/>
          <w:lang w:val="en-US" w:eastAsia="ru-RU"/>
        </w:rPr>
        <w:t>Reset</w:t>
      </w:r>
    </w:p>
    <w:p w:rsidR="00670C55" w:rsidRPr="00670C55" w:rsidRDefault="00670C55" w:rsidP="00670C55">
      <w:pPr>
        <w:spacing w:before="100" w:beforeAutospacing="1" w:after="100" w:afterAutospacing="1" w:line="240" w:lineRule="auto"/>
        <w:rPr>
          <w:rFonts w:ascii="Times New Roman" w:eastAsia="Times New Roman" w:hAnsi="Times New Roman" w:cs="Times New Roman"/>
          <w:sz w:val="24"/>
          <w:szCs w:val="24"/>
          <w:lang w:eastAsia="ru-RU"/>
        </w:rPr>
      </w:pPr>
      <w:r w:rsidRPr="00670C55">
        <w:rPr>
          <w:rFonts w:ascii="Times New Roman" w:eastAsia="Times New Roman" w:hAnsi="Times New Roman" w:cs="Times New Roman"/>
          <w:sz w:val="24"/>
          <w:szCs w:val="24"/>
          <w:lang w:val="en-US" w:eastAsia="ru-RU"/>
        </w:rPr>
        <w:t xml:space="preserve">Nib comes bundled with Eric Meyer's style reset support, you can choose to apply the global or any specifics that you wish. </w:t>
      </w:r>
      <w:proofErr w:type="spellStart"/>
      <w:r w:rsidRPr="00670C55">
        <w:rPr>
          <w:rFonts w:ascii="Times New Roman" w:eastAsia="Times New Roman" w:hAnsi="Times New Roman" w:cs="Times New Roman"/>
          <w:sz w:val="24"/>
          <w:szCs w:val="24"/>
          <w:lang w:eastAsia="ru-RU"/>
        </w:rPr>
        <w:t>To</w:t>
      </w:r>
      <w:proofErr w:type="spellEnd"/>
      <w:r w:rsidRPr="00670C55">
        <w:rPr>
          <w:rFonts w:ascii="Times New Roman" w:eastAsia="Times New Roman" w:hAnsi="Times New Roman" w:cs="Times New Roman"/>
          <w:sz w:val="24"/>
          <w:szCs w:val="24"/>
          <w:lang w:eastAsia="ru-RU"/>
        </w:rPr>
        <w:t xml:space="preserve"> </w:t>
      </w:r>
      <w:proofErr w:type="spellStart"/>
      <w:r w:rsidRPr="00670C55">
        <w:rPr>
          <w:rFonts w:ascii="Times New Roman" w:eastAsia="Times New Roman" w:hAnsi="Times New Roman" w:cs="Times New Roman"/>
          <w:sz w:val="24"/>
          <w:szCs w:val="24"/>
          <w:lang w:eastAsia="ru-RU"/>
        </w:rPr>
        <w:t>view</w:t>
      </w:r>
      <w:proofErr w:type="spellEnd"/>
      <w:r w:rsidRPr="00670C55">
        <w:rPr>
          <w:rFonts w:ascii="Times New Roman" w:eastAsia="Times New Roman" w:hAnsi="Times New Roman" w:cs="Times New Roman"/>
          <w:sz w:val="24"/>
          <w:szCs w:val="24"/>
          <w:lang w:eastAsia="ru-RU"/>
        </w:rPr>
        <w:t xml:space="preserve"> </w:t>
      </w:r>
      <w:proofErr w:type="spellStart"/>
      <w:r w:rsidRPr="00670C55">
        <w:rPr>
          <w:rFonts w:ascii="Times New Roman" w:eastAsia="Times New Roman" w:hAnsi="Times New Roman" w:cs="Times New Roman"/>
          <w:sz w:val="24"/>
          <w:szCs w:val="24"/>
          <w:lang w:eastAsia="ru-RU"/>
        </w:rPr>
        <w:t>the</w:t>
      </w:r>
      <w:proofErr w:type="spellEnd"/>
      <w:r w:rsidRPr="00670C55">
        <w:rPr>
          <w:rFonts w:ascii="Times New Roman" w:eastAsia="Times New Roman" w:hAnsi="Times New Roman" w:cs="Times New Roman"/>
          <w:sz w:val="24"/>
          <w:szCs w:val="24"/>
          <w:lang w:eastAsia="ru-RU"/>
        </w:rPr>
        <w:t xml:space="preserve"> </w:t>
      </w:r>
      <w:proofErr w:type="spellStart"/>
      <w:r w:rsidRPr="00670C55">
        <w:rPr>
          <w:rFonts w:ascii="Times New Roman" w:eastAsia="Times New Roman" w:hAnsi="Times New Roman" w:cs="Times New Roman"/>
          <w:sz w:val="24"/>
          <w:szCs w:val="24"/>
          <w:lang w:eastAsia="ru-RU"/>
        </w:rPr>
        <w:t>definitions</w:t>
      </w:r>
      <w:proofErr w:type="spellEnd"/>
      <w:r w:rsidRPr="00670C55">
        <w:rPr>
          <w:rFonts w:ascii="Times New Roman" w:eastAsia="Times New Roman" w:hAnsi="Times New Roman" w:cs="Times New Roman"/>
          <w:sz w:val="24"/>
          <w:szCs w:val="24"/>
          <w:lang w:eastAsia="ru-RU"/>
        </w:rPr>
        <w:t xml:space="preserve"> </w:t>
      </w:r>
      <w:proofErr w:type="spellStart"/>
      <w:r w:rsidRPr="00670C55">
        <w:rPr>
          <w:rFonts w:ascii="Times New Roman" w:eastAsia="Times New Roman" w:hAnsi="Times New Roman" w:cs="Times New Roman"/>
          <w:sz w:val="24"/>
          <w:szCs w:val="24"/>
          <w:lang w:eastAsia="ru-RU"/>
        </w:rPr>
        <w:t>view</w:t>
      </w:r>
      <w:proofErr w:type="spellEnd"/>
      <w:r w:rsidRPr="00670C55">
        <w:rPr>
          <w:rFonts w:ascii="Times New Roman" w:eastAsia="Times New Roman" w:hAnsi="Times New Roman" w:cs="Times New Roman"/>
          <w:sz w:val="24"/>
          <w:szCs w:val="24"/>
          <w:lang w:eastAsia="ru-RU"/>
        </w:rPr>
        <w:t> </w:t>
      </w:r>
      <w:proofErr w:type="spellStart"/>
      <w:r w:rsidRPr="00670C55">
        <w:rPr>
          <w:rFonts w:ascii="Times New Roman" w:eastAsia="Times New Roman" w:hAnsi="Times New Roman" w:cs="Times New Roman"/>
          <w:sz w:val="24"/>
          <w:szCs w:val="24"/>
          <w:lang w:eastAsia="ru-RU"/>
        </w:rPr>
        <w:fldChar w:fldCharType="begin"/>
      </w:r>
      <w:r w:rsidRPr="00670C55">
        <w:rPr>
          <w:rFonts w:ascii="Times New Roman" w:eastAsia="Times New Roman" w:hAnsi="Times New Roman" w:cs="Times New Roman"/>
          <w:sz w:val="24"/>
          <w:szCs w:val="24"/>
          <w:lang w:eastAsia="ru-RU"/>
        </w:rPr>
        <w:instrText xml:space="preserve"> HYPERLINK "https://github.com/visionmedia/nib/blob/master/lib/nib/reset.styl" </w:instrText>
      </w:r>
      <w:r w:rsidRPr="00670C55">
        <w:rPr>
          <w:rFonts w:ascii="Times New Roman" w:eastAsia="Times New Roman" w:hAnsi="Times New Roman" w:cs="Times New Roman"/>
          <w:sz w:val="24"/>
          <w:szCs w:val="24"/>
          <w:lang w:eastAsia="ru-RU"/>
        </w:rPr>
        <w:fldChar w:fldCharType="separate"/>
      </w:r>
      <w:r w:rsidRPr="00670C55">
        <w:rPr>
          <w:rFonts w:ascii="Times New Roman" w:eastAsia="Times New Roman" w:hAnsi="Times New Roman" w:cs="Times New Roman"/>
          <w:color w:val="159BE8"/>
          <w:sz w:val="24"/>
          <w:szCs w:val="24"/>
          <w:u w:val="single"/>
          <w:lang w:eastAsia="ru-RU"/>
        </w:rPr>
        <w:t>reset.styl</w:t>
      </w:r>
      <w:proofErr w:type="spellEnd"/>
      <w:r w:rsidRPr="00670C55">
        <w:rPr>
          <w:rFonts w:ascii="Times New Roman" w:eastAsia="Times New Roman" w:hAnsi="Times New Roman" w:cs="Times New Roman"/>
          <w:sz w:val="24"/>
          <w:szCs w:val="24"/>
          <w:lang w:eastAsia="ru-RU"/>
        </w:rPr>
        <w:fldChar w:fldCharType="end"/>
      </w:r>
    </w:p>
    <w:p w:rsidR="00670C55" w:rsidRPr="00670C55" w:rsidRDefault="00670C55" w:rsidP="00670C5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global-</w:t>
      </w:r>
      <w:proofErr w:type="gramStart"/>
      <w:r w:rsidRPr="00670C55">
        <w:rPr>
          <w:rFonts w:ascii="Times New Roman" w:eastAsia="Times New Roman" w:hAnsi="Times New Roman" w:cs="Times New Roman"/>
          <w:sz w:val="24"/>
          <w:szCs w:val="24"/>
          <w:lang w:eastAsia="ru-RU"/>
        </w:rPr>
        <w:t>reset</w:t>
      </w:r>
      <w:proofErr w:type="spellEnd"/>
      <w:r w:rsidRPr="00670C55">
        <w:rPr>
          <w:rFonts w:ascii="Times New Roman" w:eastAsia="Times New Roman" w:hAnsi="Times New Roman" w:cs="Times New Roman"/>
          <w:sz w:val="24"/>
          <w:szCs w:val="24"/>
          <w:lang w:eastAsia="ru-RU"/>
        </w:rPr>
        <w:t>(</w:t>
      </w:r>
      <w:proofErr w:type="gramEnd"/>
      <w:r w:rsidRPr="00670C55">
        <w:rPr>
          <w:rFonts w:ascii="Times New Roman" w:eastAsia="Times New Roman" w:hAnsi="Times New Roman" w:cs="Times New Roman"/>
          <w:sz w:val="24"/>
          <w:szCs w:val="24"/>
          <w:lang w:eastAsia="ru-RU"/>
        </w:rPr>
        <w:t>)</w:t>
      </w:r>
    </w:p>
    <w:p w:rsidR="00670C55" w:rsidRPr="00670C55" w:rsidRDefault="00670C55" w:rsidP="00670C5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nested-</w:t>
      </w:r>
      <w:proofErr w:type="gramStart"/>
      <w:r w:rsidRPr="00670C55">
        <w:rPr>
          <w:rFonts w:ascii="Times New Roman" w:eastAsia="Times New Roman" w:hAnsi="Times New Roman" w:cs="Times New Roman"/>
          <w:sz w:val="24"/>
          <w:szCs w:val="24"/>
          <w:lang w:eastAsia="ru-RU"/>
        </w:rPr>
        <w:t>reset</w:t>
      </w:r>
      <w:proofErr w:type="spellEnd"/>
      <w:r w:rsidRPr="00670C55">
        <w:rPr>
          <w:rFonts w:ascii="Times New Roman" w:eastAsia="Times New Roman" w:hAnsi="Times New Roman" w:cs="Times New Roman"/>
          <w:sz w:val="24"/>
          <w:szCs w:val="24"/>
          <w:lang w:eastAsia="ru-RU"/>
        </w:rPr>
        <w:t>(</w:t>
      </w:r>
      <w:proofErr w:type="gramEnd"/>
      <w:r w:rsidRPr="00670C55">
        <w:rPr>
          <w:rFonts w:ascii="Times New Roman" w:eastAsia="Times New Roman" w:hAnsi="Times New Roman" w:cs="Times New Roman"/>
          <w:sz w:val="24"/>
          <w:szCs w:val="24"/>
          <w:lang w:eastAsia="ru-RU"/>
        </w:rPr>
        <w:t>)</w:t>
      </w:r>
    </w:p>
    <w:p w:rsidR="00670C55" w:rsidRPr="00670C55" w:rsidRDefault="00670C55" w:rsidP="00670C5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reset-</w:t>
      </w:r>
      <w:proofErr w:type="gramStart"/>
      <w:r w:rsidRPr="00670C55">
        <w:rPr>
          <w:rFonts w:ascii="Times New Roman" w:eastAsia="Times New Roman" w:hAnsi="Times New Roman" w:cs="Times New Roman"/>
          <w:sz w:val="24"/>
          <w:szCs w:val="24"/>
          <w:lang w:eastAsia="ru-RU"/>
        </w:rPr>
        <w:t>font</w:t>
      </w:r>
      <w:proofErr w:type="spellEnd"/>
      <w:r w:rsidRPr="00670C55">
        <w:rPr>
          <w:rFonts w:ascii="Times New Roman" w:eastAsia="Times New Roman" w:hAnsi="Times New Roman" w:cs="Times New Roman"/>
          <w:sz w:val="24"/>
          <w:szCs w:val="24"/>
          <w:lang w:eastAsia="ru-RU"/>
        </w:rPr>
        <w:t>(</w:t>
      </w:r>
      <w:proofErr w:type="gramEnd"/>
      <w:r w:rsidRPr="00670C55">
        <w:rPr>
          <w:rFonts w:ascii="Times New Roman" w:eastAsia="Times New Roman" w:hAnsi="Times New Roman" w:cs="Times New Roman"/>
          <w:sz w:val="24"/>
          <w:szCs w:val="24"/>
          <w:lang w:eastAsia="ru-RU"/>
        </w:rPr>
        <w:t>)</w:t>
      </w:r>
    </w:p>
    <w:p w:rsidR="00670C55" w:rsidRPr="00670C55" w:rsidRDefault="00670C55" w:rsidP="00670C5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reset-box-</w:t>
      </w:r>
      <w:proofErr w:type="gramStart"/>
      <w:r w:rsidRPr="00670C55">
        <w:rPr>
          <w:rFonts w:ascii="Times New Roman" w:eastAsia="Times New Roman" w:hAnsi="Times New Roman" w:cs="Times New Roman"/>
          <w:sz w:val="24"/>
          <w:szCs w:val="24"/>
          <w:lang w:eastAsia="ru-RU"/>
        </w:rPr>
        <w:t>model</w:t>
      </w:r>
      <w:proofErr w:type="spellEnd"/>
      <w:r w:rsidRPr="00670C55">
        <w:rPr>
          <w:rFonts w:ascii="Times New Roman" w:eastAsia="Times New Roman" w:hAnsi="Times New Roman" w:cs="Times New Roman"/>
          <w:sz w:val="24"/>
          <w:szCs w:val="24"/>
          <w:lang w:eastAsia="ru-RU"/>
        </w:rPr>
        <w:t>(</w:t>
      </w:r>
      <w:proofErr w:type="gramEnd"/>
      <w:r w:rsidRPr="00670C55">
        <w:rPr>
          <w:rFonts w:ascii="Times New Roman" w:eastAsia="Times New Roman" w:hAnsi="Times New Roman" w:cs="Times New Roman"/>
          <w:sz w:val="24"/>
          <w:szCs w:val="24"/>
          <w:lang w:eastAsia="ru-RU"/>
        </w:rPr>
        <w:t>)</w:t>
      </w:r>
    </w:p>
    <w:p w:rsidR="00670C55" w:rsidRPr="00670C55" w:rsidRDefault="00670C55" w:rsidP="00670C5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reset-</w:t>
      </w:r>
      <w:proofErr w:type="gramStart"/>
      <w:r w:rsidRPr="00670C55">
        <w:rPr>
          <w:rFonts w:ascii="Times New Roman" w:eastAsia="Times New Roman" w:hAnsi="Times New Roman" w:cs="Times New Roman"/>
          <w:sz w:val="24"/>
          <w:szCs w:val="24"/>
          <w:lang w:eastAsia="ru-RU"/>
        </w:rPr>
        <w:t>body</w:t>
      </w:r>
      <w:proofErr w:type="spellEnd"/>
      <w:r w:rsidRPr="00670C55">
        <w:rPr>
          <w:rFonts w:ascii="Times New Roman" w:eastAsia="Times New Roman" w:hAnsi="Times New Roman" w:cs="Times New Roman"/>
          <w:sz w:val="24"/>
          <w:szCs w:val="24"/>
          <w:lang w:eastAsia="ru-RU"/>
        </w:rPr>
        <w:t>(</w:t>
      </w:r>
      <w:proofErr w:type="gramEnd"/>
      <w:r w:rsidRPr="00670C55">
        <w:rPr>
          <w:rFonts w:ascii="Times New Roman" w:eastAsia="Times New Roman" w:hAnsi="Times New Roman" w:cs="Times New Roman"/>
          <w:sz w:val="24"/>
          <w:szCs w:val="24"/>
          <w:lang w:eastAsia="ru-RU"/>
        </w:rPr>
        <w:t>)</w:t>
      </w:r>
    </w:p>
    <w:p w:rsidR="00670C55" w:rsidRPr="00670C55" w:rsidRDefault="00670C55" w:rsidP="00670C5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reset-</w:t>
      </w:r>
      <w:proofErr w:type="gramStart"/>
      <w:r w:rsidRPr="00670C55">
        <w:rPr>
          <w:rFonts w:ascii="Times New Roman" w:eastAsia="Times New Roman" w:hAnsi="Times New Roman" w:cs="Times New Roman"/>
          <w:sz w:val="24"/>
          <w:szCs w:val="24"/>
          <w:lang w:eastAsia="ru-RU"/>
        </w:rPr>
        <w:t>table</w:t>
      </w:r>
      <w:proofErr w:type="spellEnd"/>
      <w:r w:rsidRPr="00670C55">
        <w:rPr>
          <w:rFonts w:ascii="Times New Roman" w:eastAsia="Times New Roman" w:hAnsi="Times New Roman" w:cs="Times New Roman"/>
          <w:sz w:val="24"/>
          <w:szCs w:val="24"/>
          <w:lang w:eastAsia="ru-RU"/>
        </w:rPr>
        <w:t>(</w:t>
      </w:r>
      <w:proofErr w:type="gramEnd"/>
      <w:r w:rsidRPr="00670C55">
        <w:rPr>
          <w:rFonts w:ascii="Times New Roman" w:eastAsia="Times New Roman" w:hAnsi="Times New Roman" w:cs="Times New Roman"/>
          <w:sz w:val="24"/>
          <w:szCs w:val="24"/>
          <w:lang w:eastAsia="ru-RU"/>
        </w:rPr>
        <w:t>)</w:t>
      </w:r>
    </w:p>
    <w:p w:rsidR="00670C55" w:rsidRPr="00670C55" w:rsidRDefault="00670C55" w:rsidP="00670C5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reset-table-</w:t>
      </w:r>
      <w:proofErr w:type="gramStart"/>
      <w:r w:rsidRPr="00670C55">
        <w:rPr>
          <w:rFonts w:ascii="Times New Roman" w:eastAsia="Times New Roman" w:hAnsi="Times New Roman" w:cs="Times New Roman"/>
          <w:sz w:val="24"/>
          <w:szCs w:val="24"/>
          <w:lang w:eastAsia="ru-RU"/>
        </w:rPr>
        <w:t>cell</w:t>
      </w:r>
      <w:proofErr w:type="spellEnd"/>
      <w:r w:rsidRPr="00670C55">
        <w:rPr>
          <w:rFonts w:ascii="Times New Roman" w:eastAsia="Times New Roman" w:hAnsi="Times New Roman" w:cs="Times New Roman"/>
          <w:sz w:val="24"/>
          <w:szCs w:val="24"/>
          <w:lang w:eastAsia="ru-RU"/>
        </w:rPr>
        <w:t>(</w:t>
      </w:r>
      <w:proofErr w:type="gramEnd"/>
      <w:r w:rsidRPr="00670C55">
        <w:rPr>
          <w:rFonts w:ascii="Times New Roman" w:eastAsia="Times New Roman" w:hAnsi="Times New Roman" w:cs="Times New Roman"/>
          <w:sz w:val="24"/>
          <w:szCs w:val="24"/>
          <w:lang w:eastAsia="ru-RU"/>
        </w:rPr>
        <w:t>)</w:t>
      </w:r>
    </w:p>
    <w:p w:rsidR="00670C55" w:rsidRPr="00670C55" w:rsidRDefault="00670C55" w:rsidP="00670C5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70C55">
        <w:rPr>
          <w:rFonts w:ascii="Times New Roman" w:eastAsia="Times New Roman" w:hAnsi="Times New Roman" w:cs="Times New Roman"/>
          <w:sz w:val="24"/>
          <w:szCs w:val="24"/>
          <w:lang w:eastAsia="ru-RU"/>
        </w:rPr>
        <w:t>reset-html5()</w:t>
      </w:r>
    </w:p>
    <w:p w:rsidR="00670C55" w:rsidRPr="00670C55" w:rsidRDefault="00670C55" w:rsidP="00670C5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670C55">
        <w:rPr>
          <w:rFonts w:ascii="Times New Roman" w:eastAsia="Times New Roman" w:hAnsi="Times New Roman" w:cs="Times New Roman"/>
          <w:b/>
          <w:bCs/>
          <w:sz w:val="36"/>
          <w:szCs w:val="36"/>
          <w:lang w:eastAsia="ru-RU"/>
        </w:rPr>
        <w:t>Miscellaneous</w:t>
      </w:r>
      <w:proofErr w:type="spellEnd"/>
      <w:r w:rsidRPr="00670C55">
        <w:rPr>
          <w:rFonts w:ascii="Times New Roman" w:eastAsia="Times New Roman" w:hAnsi="Times New Roman" w:cs="Times New Roman"/>
          <w:b/>
          <w:bCs/>
          <w:sz w:val="36"/>
          <w:szCs w:val="36"/>
          <w:lang w:eastAsia="ru-RU"/>
        </w:rPr>
        <w:t xml:space="preserve"> </w:t>
      </w:r>
      <w:proofErr w:type="spellStart"/>
      <w:r w:rsidRPr="00670C55">
        <w:rPr>
          <w:rFonts w:ascii="Times New Roman" w:eastAsia="Times New Roman" w:hAnsi="Times New Roman" w:cs="Times New Roman"/>
          <w:b/>
          <w:bCs/>
          <w:sz w:val="36"/>
          <w:szCs w:val="36"/>
          <w:lang w:eastAsia="ru-RU"/>
        </w:rPr>
        <w:t>properties</w:t>
      </w:r>
      <w:proofErr w:type="spellEnd"/>
    </w:p>
    <w:p w:rsidR="00670C55" w:rsidRPr="00670C55" w:rsidRDefault="00670C55" w:rsidP="00670C55">
      <w:pPr>
        <w:spacing w:before="100" w:beforeAutospacing="1" w:after="100" w:afterAutospacing="1" w:line="240" w:lineRule="auto"/>
        <w:rPr>
          <w:rFonts w:ascii="Times New Roman" w:eastAsia="Times New Roman" w:hAnsi="Times New Roman" w:cs="Times New Roman"/>
          <w:sz w:val="24"/>
          <w:szCs w:val="24"/>
          <w:lang w:val="en-US" w:eastAsia="ru-RU"/>
        </w:rPr>
      </w:pPr>
      <w:r w:rsidRPr="00670C55">
        <w:rPr>
          <w:rFonts w:ascii="Times New Roman" w:eastAsia="Times New Roman" w:hAnsi="Times New Roman" w:cs="Times New Roman"/>
          <w:sz w:val="24"/>
          <w:szCs w:val="24"/>
          <w:lang w:val="en-US" w:eastAsia="ru-RU"/>
        </w:rPr>
        <w:lastRenderedPageBreak/>
        <w:t>The following properties follow vendor expansion much like </w:t>
      </w:r>
      <w:r w:rsidRPr="00670C55">
        <w:rPr>
          <w:rFonts w:ascii="Courier New" w:eastAsia="Times New Roman" w:hAnsi="Courier New" w:cs="Courier New"/>
          <w:color w:val="535353"/>
          <w:sz w:val="18"/>
          <w:szCs w:val="18"/>
          <w:bdr w:val="single" w:sz="6" w:space="2" w:color="DDDDDD" w:frame="1"/>
          <w:lang w:val="en-US" w:eastAsia="ru-RU"/>
        </w:rPr>
        <w:t>border-radius</w:t>
      </w:r>
      <w:r w:rsidRPr="00670C55">
        <w:rPr>
          <w:rFonts w:ascii="Times New Roman" w:eastAsia="Times New Roman" w:hAnsi="Times New Roman" w:cs="Times New Roman"/>
          <w:sz w:val="24"/>
          <w:szCs w:val="24"/>
          <w:lang w:val="en-US" w:eastAsia="ru-RU"/>
        </w:rPr>
        <w:t>, however without augmentation, as well as some aliases such as </w:t>
      </w:r>
      <w:r w:rsidRPr="00670C55">
        <w:rPr>
          <w:rFonts w:ascii="Courier New" w:eastAsia="Times New Roman" w:hAnsi="Courier New" w:cs="Courier New"/>
          <w:color w:val="535353"/>
          <w:sz w:val="18"/>
          <w:szCs w:val="18"/>
          <w:bdr w:val="single" w:sz="6" w:space="2" w:color="DDDDDD" w:frame="1"/>
          <w:lang w:val="en-US" w:eastAsia="ru-RU"/>
        </w:rPr>
        <w:t>whitespace</w:t>
      </w:r>
      <w:r w:rsidRPr="00670C55">
        <w:rPr>
          <w:rFonts w:ascii="Times New Roman" w:eastAsia="Times New Roman" w:hAnsi="Times New Roman" w:cs="Times New Roman"/>
          <w:sz w:val="24"/>
          <w:szCs w:val="24"/>
          <w:lang w:val="en-US" w:eastAsia="ru-RU"/>
        </w:rPr>
        <w:t> instead of </w:t>
      </w:r>
      <w:r w:rsidRPr="00670C55">
        <w:rPr>
          <w:rFonts w:ascii="Courier New" w:eastAsia="Times New Roman" w:hAnsi="Courier New" w:cs="Courier New"/>
          <w:color w:val="535353"/>
          <w:sz w:val="18"/>
          <w:szCs w:val="18"/>
          <w:bdr w:val="single" w:sz="6" w:space="2" w:color="DDDDDD" w:frame="1"/>
          <w:lang w:val="en-US" w:eastAsia="ru-RU"/>
        </w:rPr>
        <w:t>white-space</w:t>
      </w:r>
      <w:r w:rsidRPr="00670C55">
        <w:rPr>
          <w:rFonts w:ascii="Times New Roman" w:eastAsia="Times New Roman" w:hAnsi="Times New Roman" w:cs="Times New Roman"/>
          <w:sz w:val="24"/>
          <w:szCs w:val="24"/>
          <w:lang w:val="en-US" w:eastAsia="ru-RU"/>
        </w:rPr>
        <w:t>.</w:t>
      </w:r>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no-wrap</w:t>
      </w:r>
      <w:proofErr w:type="spellEnd"/>
      <w:r w:rsidRPr="00670C55">
        <w:rPr>
          <w:rFonts w:ascii="Times New Roman" w:eastAsia="Times New Roman" w:hAnsi="Times New Roman" w:cs="Times New Roman"/>
          <w:sz w:val="24"/>
          <w:szCs w:val="24"/>
          <w:lang w:eastAsia="ru-RU"/>
        </w:rPr>
        <w:t xml:space="preserve"> == </w:t>
      </w:r>
      <w:proofErr w:type="spellStart"/>
      <w:r w:rsidRPr="00670C55">
        <w:rPr>
          <w:rFonts w:ascii="Times New Roman" w:eastAsia="Times New Roman" w:hAnsi="Times New Roman" w:cs="Times New Roman"/>
          <w:sz w:val="24"/>
          <w:szCs w:val="24"/>
          <w:lang w:eastAsia="ru-RU"/>
        </w:rPr>
        <w:t>nowrap</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whitespace</w:t>
      </w:r>
      <w:proofErr w:type="spellEnd"/>
      <w:r w:rsidRPr="00670C55">
        <w:rPr>
          <w:rFonts w:ascii="Times New Roman" w:eastAsia="Times New Roman" w:hAnsi="Times New Roman" w:cs="Times New Roman"/>
          <w:sz w:val="24"/>
          <w:szCs w:val="24"/>
          <w:lang w:eastAsia="ru-RU"/>
        </w:rPr>
        <w:t xml:space="preserve"> == </w:t>
      </w:r>
      <w:proofErr w:type="spellStart"/>
      <w:r w:rsidRPr="00670C55">
        <w:rPr>
          <w:rFonts w:ascii="Times New Roman" w:eastAsia="Times New Roman" w:hAnsi="Times New Roman" w:cs="Times New Roman"/>
          <w:sz w:val="24"/>
          <w:szCs w:val="24"/>
          <w:lang w:eastAsia="ru-RU"/>
        </w:rPr>
        <w:t>white-space</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box-shadow</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user-select</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column-count</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column-gap</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column-rule</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column-rule-color</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column-rule-width</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column-rule-style</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column-width</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background-size</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transform</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border-image</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transition</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transition-property</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transition-duration</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transition-timing-function</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transition-delay</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backface-visibility</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opacity</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box-sizing</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box-orient</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box-flex</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box-flex-group</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box-align</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box-pack</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box-direction</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animation</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animation-name</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animation-duration</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animation-delay</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animation-direction</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animation-iteration-count</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animation-timing-function</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animation-play-state</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animation-fill-mode</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border-image</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hyphens</w:t>
      </w:r>
      <w:proofErr w:type="spellEnd"/>
    </w:p>
    <w:p w:rsidR="00670C55" w:rsidRPr="00670C55" w:rsidRDefault="00670C55" w:rsidP="00670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0C55">
        <w:rPr>
          <w:rFonts w:ascii="Times New Roman" w:eastAsia="Times New Roman" w:hAnsi="Times New Roman" w:cs="Times New Roman"/>
          <w:sz w:val="24"/>
          <w:szCs w:val="24"/>
          <w:lang w:eastAsia="ru-RU"/>
        </w:rPr>
        <w:t>appearance</w:t>
      </w:r>
      <w:proofErr w:type="spellEnd"/>
    </w:p>
    <w:p w:rsidR="008F316D" w:rsidRDefault="008F316D"/>
    <w:sectPr w:rsidR="008F31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90D2F"/>
    <w:multiLevelType w:val="multilevel"/>
    <w:tmpl w:val="CB18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92FE5"/>
    <w:multiLevelType w:val="multilevel"/>
    <w:tmpl w:val="617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55"/>
    <w:rsid w:val="0046740D"/>
    <w:rsid w:val="00670C55"/>
    <w:rsid w:val="008F31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E919"/>
  <w15:chartTrackingRefBased/>
  <w15:docId w15:val="{2262598A-0483-496B-BB62-A9697A2E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70C5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70C5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70C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70C55"/>
  </w:style>
  <w:style w:type="character" w:styleId="a4">
    <w:name w:val="Hyperlink"/>
    <w:basedOn w:val="a0"/>
    <w:uiPriority w:val="99"/>
    <w:unhideWhenUsed/>
    <w:rsid w:val="00670C55"/>
    <w:rPr>
      <w:color w:val="0000FF"/>
      <w:u w:val="single"/>
    </w:rPr>
  </w:style>
  <w:style w:type="paragraph" w:styleId="HTML">
    <w:name w:val="HTML Preformatted"/>
    <w:basedOn w:val="a"/>
    <w:link w:val="HTML0"/>
    <w:uiPriority w:val="99"/>
    <w:semiHidden/>
    <w:unhideWhenUsed/>
    <w:rsid w:val="00670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70C55"/>
    <w:rPr>
      <w:rFonts w:ascii="Courier New" w:eastAsia="Times New Roman" w:hAnsi="Courier New" w:cs="Courier New"/>
      <w:sz w:val="20"/>
      <w:szCs w:val="20"/>
      <w:lang w:eastAsia="ru-RU"/>
    </w:rPr>
  </w:style>
  <w:style w:type="character" w:styleId="HTML1">
    <w:name w:val="HTML Code"/>
    <w:basedOn w:val="a0"/>
    <w:uiPriority w:val="99"/>
    <w:semiHidden/>
    <w:unhideWhenUsed/>
    <w:rsid w:val="00670C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learnboost/node-canvas" TargetMode="External"/><Relationship Id="rId11" Type="http://schemas.openxmlformats.org/officeDocument/2006/relationships/fontTable" Target="fontTable.xml"/><Relationship Id="rId5" Type="http://schemas.openxmlformats.org/officeDocument/2006/relationships/hyperlink" Target="https://tj.github.io/ni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733</Words>
  <Characters>4179</Characters>
  <Application>Microsoft Office Word</Application>
  <DocSecurity>0</DocSecurity>
  <Lines>34</Lines>
  <Paragraphs>9</Paragraphs>
  <ScaleCrop>false</ScaleCrop>
  <Company>KOMP</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dc:creator>
  <cp:keywords/>
  <dc:description/>
  <cp:lastModifiedBy>~Shark~</cp:lastModifiedBy>
  <cp:revision>2</cp:revision>
  <dcterms:created xsi:type="dcterms:W3CDTF">2017-02-09T20:47:00Z</dcterms:created>
  <dcterms:modified xsi:type="dcterms:W3CDTF">2017-02-09T20:55:00Z</dcterms:modified>
</cp:coreProperties>
</file>