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01C98">
      <w:pPr>
        <w:pStyle w:val="2"/>
        <w:pageBreakBefore w:val="0"/>
        <w:widowControl/>
        <w:kinsoku/>
        <w:wordWrap/>
        <w:overflowPunct/>
        <w:topLinePunct w:val="0"/>
        <w:autoSpaceDE/>
        <w:autoSpaceDN/>
        <w:bidi w:val="0"/>
        <w:adjustRightInd/>
        <w:snapToGrid/>
        <w:spacing w:before="10" w:after="0" w:line="240" w:lineRule="auto"/>
        <w:ind w:left="0"/>
        <w:jc w:val="center"/>
        <w:textAlignment w:val="auto"/>
        <w:rPr>
          <w:rFonts w:hint="default" w:ascii="Times New Roman" w:hAnsi="Times New Roman" w:cs="Times New Roman"/>
          <w:b/>
          <w:bCs/>
          <w:sz w:val="32"/>
          <w:szCs w:val="32"/>
        </w:rPr>
      </w:pPr>
      <w:bookmarkStart w:id="0" w:name="director-screen-specifications"/>
      <w:r>
        <w:rPr>
          <w:rFonts w:hint="default" w:ascii="Times New Roman" w:hAnsi="Times New Roman" w:cs="Times New Roman"/>
          <w:b/>
          <w:bCs/>
          <w:sz w:val="32"/>
          <w:szCs w:val="32"/>
        </w:rPr>
        <w:t>Director</w:t>
      </w:r>
      <w:r>
        <w:rPr>
          <w:rFonts w:hint="default" w:ascii="Times New Roman" w:hAnsi="Times New Roman" w:cs="Times New Roman"/>
          <w:b/>
          <w:bCs/>
          <w:sz w:val="32"/>
          <w:szCs w:val="32"/>
          <w:lang w:val="en-US"/>
        </w:rPr>
        <w:t>s Module</w:t>
      </w:r>
      <w:r>
        <w:rPr>
          <w:rFonts w:hint="default" w:ascii="Times New Roman" w:hAnsi="Times New Roman" w:cs="Times New Roman"/>
          <w:b/>
          <w:bCs/>
          <w:sz w:val="32"/>
          <w:szCs w:val="32"/>
        </w:rPr>
        <w:t xml:space="preserve"> </w:t>
      </w:r>
    </w:p>
    <w:p w14:paraId="341A7E65">
      <w:pPr>
        <w:pStyle w:val="2"/>
        <w:pageBreakBefore w:val="0"/>
        <w:widowControl/>
        <w:kinsoku/>
        <w:wordWrap/>
        <w:overflowPunct/>
        <w:topLinePunct w:val="0"/>
        <w:autoSpaceDE/>
        <w:autoSpaceDN/>
        <w:bidi w:val="0"/>
        <w:adjustRightInd/>
        <w:snapToGrid/>
        <w:spacing w:before="10" w:after="0" w:line="240" w:lineRule="auto"/>
        <w:ind w:left="0"/>
        <w:jc w:val="left"/>
        <w:textAlignment w:val="auto"/>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lang w:val="en-US"/>
        </w:rPr>
        <w:t xml:space="preserve">Director </w:t>
      </w:r>
      <w:r>
        <w:rPr>
          <w:rFonts w:hint="default" w:ascii="Times New Roman" w:hAnsi="Times New Roman" w:cs="Times New Roman"/>
          <w:b/>
          <w:bCs/>
          <w:color w:val="auto"/>
          <w:sz w:val="22"/>
          <w:szCs w:val="22"/>
        </w:rPr>
        <w:t>Screen Specifications</w:t>
      </w:r>
      <w:bookmarkEnd w:id="0"/>
      <w:bookmarkStart w:id="1" w:name="screen-id-scr-dir-001-director-dashboard"/>
    </w:p>
    <w:p w14:paraId="2C5BC44F">
      <w:pPr>
        <w:pStyle w:val="2"/>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b/>
          <w:bCs/>
          <w:i/>
          <w:iCs/>
          <w:sz w:val="21"/>
          <w:szCs w:val="21"/>
        </w:rPr>
      </w:pPr>
      <w:r>
        <w:rPr>
          <w:rFonts w:hint="default" w:ascii="Times New Roman" w:hAnsi="Times New Roman" w:cs="Times New Roman"/>
          <w:b/>
          <w:bCs/>
          <w:i/>
          <w:iCs/>
          <w:sz w:val="21"/>
          <w:szCs w:val="21"/>
        </w:rPr>
        <w:t>Screen ID: SCR-DIR-001 – Director Dashboard</w:t>
      </w:r>
    </w:p>
    <w:tbl>
      <w:tblPr>
        <w:tblStyle w:val="43"/>
        <w:tblW w:w="0" w:type="auto"/>
        <w:tblInd w:w="0" w:type="dxa"/>
        <w:tblLayout w:type="autofit"/>
        <w:tblCellMar>
          <w:top w:w="0" w:type="dxa"/>
          <w:left w:w="108" w:type="dxa"/>
          <w:bottom w:w="0" w:type="dxa"/>
          <w:right w:w="108" w:type="dxa"/>
        </w:tblCellMar>
      </w:tblPr>
      <w:tblGrid>
        <w:gridCol w:w="1288"/>
        <w:gridCol w:w="3132"/>
      </w:tblGrid>
      <w:tr w14:paraId="2FF93F33">
        <w:tblPrEx>
          <w:tblCellMar>
            <w:top w:w="0" w:type="dxa"/>
            <w:left w:w="108" w:type="dxa"/>
            <w:bottom w:w="0" w:type="dxa"/>
            <w:right w:w="108" w:type="dxa"/>
          </w:tblCellMar>
        </w:tblPrEx>
        <w:trPr>
          <w:tblHeader/>
        </w:trPr>
        <w:tc>
          <w:p w14:paraId="61DE787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2E66245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12C6C8E0">
        <w:tblPrEx>
          <w:tblCellMar>
            <w:top w:w="0" w:type="dxa"/>
            <w:left w:w="108" w:type="dxa"/>
            <w:bottom w:w="0" w:type="dxa"/>
            <w:right w:w="108" w:type="dxa"/>
          </w:tblCellMar>
        </w:tblPrEx>
        <w:tc>
          <w:p w14:paraId="06D02CA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697DD2D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SCR-DIR-001</w:t>
            </w:r>
          </w:p>
        </w:tc>
      </w:tr>
      <w:tr w14:paraId="41746C22">
        <w:tblPrEx>
          <w:tblCellMar>
            <w:top w:w="0" w:type="dxa"/>
            <w:left w:w="108" w:type="dxa"/>
            <w:bottom w:w="0" w:type="dxa"/>
            <w:right w:w="108" w:type="dxa"/>
          </w:tblCellMar>
        </w:tblPrEx>
        <w:tc>
          <w:p w14:paraId="284E22E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31228BC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 Dashboard</w:t>
            </w:r>
          </w:p>
        </w:tc>
      </w:tr>
      <w:tr w14:paraId="0B357994">
        <w:tblPrEx>
          <w:tblCellMar>
            <w:top w:w="0" w:type="dxa"/>
            <w:left w:w="108" w:type="dxa"/>
            <w:bottom w:w="0" w:type="dxa"/>
            <w:right w:w="108" w:type="dxa"/>
          </w:tblCellMar>
        </w:tblPrEx>
        <w:tc>
          <w:p w14:paraId="33BA071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11927D3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w:t>
            </w:r>
          </w:p>
        </w:tc>
      </w:tr>
      <w:tr w14:paraId="69A1D570">
        <w:tblPrEx>
          <w:tblCellMar>
            <w:top w:w="0" w:type="dxa"/>
            <w:left w:w="108" w:type="dxa"/>
            <w:bottom w:w="0" w:type="dxa"/>
            <w:right w:w="108" w:type="dxa"/>
          </w:tblCellMar>
        </w:tblPrEx>
        <w:tc>
          <w:p w14:paraId="214EB5A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6B80E76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Web / Desktop (Responsive), Tablet</w:t>
            </w:r>
          </w:p>
        </w:tc>
      </w:tr>
    </w:tbl>
    <w:p w14:paraId="505E1C30">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2" w:name="purpose-pre-conditions-post-conditions"/>
      <w:r>
        <w:rPr>
          <w:rFonts w:hint="default" w:ascii="Times New Roman" w:hAnsi="Times New Roman" w:cs="Times New Roman"/>
          <w:sz w:val="20"/>
          <w:szCs w:val="20"/>
        </w:rPr>
        <w:t>Purpose, Pre-Conditions &amp; Post-Conditions</w:t>
      </w:r>
    </w:p>
    <w:p w14:paraId="0488DCBF">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Purpose:</w:t>
      </w:r>
      <w:r>
        <w:rPr>
          <w:rFonts w:hint="default" w:ascii="Times New Roman" w:hAnsi="Times New Roman" w:cs="Times New Roman"/>
          <w:sz w:val="20"/>
          <w:szCs w:val="20"/>
        </w:rPr>
        <w:t xml:space="preserve"> Provide the Director with a high-level overview of foundation operations, key metrics, and quick access to core Director functions.</w:t>
      </w:r>
    </w:p>
    <w:p w14:paraId="1AEF819C">
      <w:pPr>
        <w:pStyle w:val="3"/>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Pre-Conditions:</w:t>
      </w:r>
      <w:r>
        <w:rPr>
          <w:rFonts w:hint="default" w:ascii="Times New Roman" w:hAnsi="Times New Roman" w:cs="Times New Roman"/>
          <w:sz w:val="20"/>
          <w:szCs w:val="20"/>
        </w:rPr>
        <w:t xml:space="preserve"> User logged in as Director.</w:t>
      </w:r>
    </w:p>
    <w:p w14:paraId="7A68D70A">
      <w:pPr>
        <w:pStyle w:val="3"/>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Post-Conditions:</w:t>
      </w:r>
      <w:r>
        <w:rPr>
          <w:rFonts w:hint="default" w:ascii="Times New Roman" w:hAnsi="Times New Roman" w:cs="Times New Roman"/>
          <w:sz w:val="20"/>
          <w:szCs w:val="20"/>
        </w:rPr>
        <w:t xml:space="preserve"> User navigates to the required Director function.</w:t>
      </w:r>
    </w:p>
    <w:bookmarkEnd w:id="2"/>
    <w:p w14:paraId="5CB6EDBA">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3" w:name="components-interaction-details"/>
      <w:r>
        <w:rPr>
          <w:rFonts w:hint="default" w:ascii="Times New Roman" w:hAnsi="Times New Roman" w:cs="Times New Roman"/>
          <w:sz w:val="20"/>
          <w:szCs w:val="20"/>
        </w:rPr>
        <w:t>Components &amp; Interaction Details</w:t>
      </w:r>
    </w:p>
    <w:tbl>
      <w:tblPr>
        <w:tblStyle w:val="43"/>
        <w:tblW w:w="4999" w:type="pct"/>
        <w:tblInd w:w="0" w:type="dxa"/>
        <w:tblLayout w:type="fixed"/>
        <w:tblCellMar>
          <w:top w:w="0" w:type="dxa"/>
          <w:left w:w="108" w:type="dxa"/>
          <w:bottom w:w="0" w:type="dxa"/>
          <w:right w:w="108" w:type="dxa"/>
        </w:tblCellMar>
      </w:tblPr>
      <w:tblGrid>
        <w:gridCol w:w="2005"/>
        <w:gridCol w:w="1002"/>
        <w:gridCol w:w="2172"/>
        <w:gridCol w:w="3676"/>
      </w:tblGrid>
      <w:tr w14:paraId="7A620BAF">
        <w:tblPrEx>
          <w:tblCellMar>
            <w:top w:w="0" w:type="dxa"/>
            <w:left w:w="108" w:type="dxa"/>
            <w:bottom w:w="0" w:type="dxa"/>
            <w:right w:w="108" w:type="dxa"/>
          </w:tblCellMar>
        </w:tblPrEx>
        <w:trPr>
          <w:tblHeader/>
        </w:trPr>
        <w:tc>
          <w:p w14:paraId="3A441FC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w:t>
            </w:r>
          </w:p>
        </w:tc>
        <w:tc>
          <w:p w14:paraId="46D1B4C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Type</w:t>
            </w:r>
          </w:p>
        </w:tc>
        <w:tc>
          <w:p w14:paraId="6827B3F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Description</w:t>
            </w:r>
          </w:p>
        </w:tc>
        <w:tc>
          <w:p w14:paraId="315FE15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Validation / Behavior</w:t>
            </w:r>
          </w:p>
        </w:tc>
      </w:tr>
      <w:tr w14:paraId="2C478B7E">
        <w:tblPrEx>
          <w:tblCellMar>
            <w:top w:w="0" w:type="dxa"/>
            <w:left w:w="108" w:type="dxa"/>
            <w:bottom w:w="0" w:type="dxa"/>
            <w:right w:w="108" w:type="dxa"/>
          </w:tblCellMar>
        </w:tblPrEx>
        <w:tc>
          <w:p w14:paraId="6E9EF83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Header</w:t>
            </w:r>
          </w:p>
        </w:tc>
        <w:tc>
          <w:p w14:paraId="742DF95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Text</w:t>
            </w:r>
          </w:p>
        </w:tc>
        <w:tc>
          <w:p w14:paraId="4CC50C6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 Dashboard with Foundation logo</w:t>
            </w:r>
          </w:p>
        </w:tc>
        <w:tc>
          <w:p w14:paraId="46D2396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Static</w:t>
            </w:r>
          </w:p>
        </w:tc>
      </w:tr>
      <w:tr w14:paraId="170E4FE0">
        <w:tblPrEx>
          <w:tblCellMar>
            <w:top w:w="0" w:type="dxa"/>
            <w:left w:w="108" w:type="dxa"/>
            <w:bottom w:w="0" w:type="dxa"/>
            <w:right w:w="108" w:type="dxa"/>
          </w:tblCellMar>
        </w:tblPrEx>
        <w:tc>
          <w:p w14:paraId="0FFC35F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Date/Time</w:t>
            </w:r>
          </w:p>
        </w:tc>
        <w:tc>
          <w:p w14:paraId="5B43BDF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Read-only</w:t>
            </w:r>
          </w:p>
        </w:tc>
        <w:tc>
          <w:p w14:paraId="1778A54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Current date and time</w:t>
            </w:r>
          </w:p>
        </w:tc>
        <w:tc>
          <w:p w14:paraId="7B3E301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Auto-updates</w:t>
            </w:r>
          </w:p>
        </w:tc>
      </w:tr>
      <w:tr w14:paraId="5A7B35A2">
        <w:tblPrEx>
          <w:tblCellMar>
            <w:top w:w="0" w:type="dxa"/>
            <w:left w:w="108" w:type="dxa"/>
            <w:bottom w:w="0" w:type="dxa"/>
            <w:right w:w="108" w:type="dxa"/>
          </w:tblCellMar>
        </w:tblPrEx>
        <w:tc>
          <w:p w14:paraId="36F6FFF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Quick Stats Cards</w:t>
            </w:r>
          </w:p>
        </w:tc>
        <w:tc>
          <w:p w14:paraId="2534ACB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Cards</w:t>
            </w:r>
          </w:p>
        </w:tc>
        <w:tc>
          <w:p w14:paraId="672B7DD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Key foundation metrics</w:t>
            </w:r>
          </w:p>
        </w:tc>
        <w:tc>
          <w:p w14:paraId="0A50E5F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Total Students, Active Teachers, Pending Mastery Approvals, Unread Parent Messages, Session Reports Pending Review</w:t>
            </w:r>
          </w:p>
        </w:tc>
      </w:tr>
      <w:tr w14:paraId="2B71D510">
        <w:tblPrEx>
          <w:tblCellMar>
            <w:top w:w="0" w:type="dxa"/>
            <w:left w:w="108" w:type="dxa"/>
            <w:bottom w:w="0" w:type="dxa"/>
            <w:right w:w="108" w:type="dxa"/>
          </w:tblCellMar>
        </w:tblPrEx>
        <w:tc>
          <w:p w14:paraId="2236BE0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Recent Activity Feed</w:t>
            </w:r>
          </w:p>
        </w:tc>
        <w:tc>
          <w:p w14:paraId="0C56702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Scrollable List</w:t>
            </w:r>
          </w:p>
        </w:tc>
        <w:tc>
          <w:p w14:paraId="6DA541A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Recent actions requiring Director attention</w:t>
            </w:r>
          </w:p>
        </w:tc>
        <w:tc>
          <w:p w14:paraId="6B2D672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Click item to navigate</w:t>
            </w:r>
          </w:p>
        </w:tc>
      </w:tr>
      <w:tr w14:paraId="3BD72E7C">
        <w:tblPrEx>
          <w:tblCellMar>
            <w:top w:w="0" w:type="dxa"/>
            <w:left w:w="108" w:type="dxa"/>
            <w:bottom w:w="0" w:type="dxa"/>
            <w:right w:w="108" w:type="dxa"/>
          </w:tblCellMar>
        </w:tblPrEx>
        <w:tc>
          <w:p w14:paraId="0497CAB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Quick Action Buttons</w:t>
            </w:r>
          </w:p>
        </w:tc>
        <w:tc>
          <w:p w14:paraId="2F3CC7B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Buttons</w:t>
            </w:r>
          </w:p>
        </w:tc>
        <w:tc>
          <w:p w14:paraId="547B860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Common Director actions</w:t>
            </w:r>
          </w:p>
        </w:tc>
        <w:tc>
          <w:p w14:paraId="1432BC3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Staff Scheduling, Mastery Approval, Parent Communication, Reports</w:t>
            </w:r>
          </w:p>
        </w:tc>
      </w:tr>
      <w:tr w14:paraId="604FDB08">
        <w:tblPrEx>
          <w:tblCellMar>
            <w:top w:w="0" w:type="dxa"/>
            <w:left w:w="108" w:type="dxa"/>
            <w:bottom w:w="0" w:type="dxa"/>
            <w:right w:w="108" w:type="dxa"/>
          </w:tblCellMar>
        </w:tblPrEx>
        <w:tc>
          <w:p w14:paraId="5BF092C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Notifications Bell</w:t>
            </w:r>
          </w:p>
        </w:tc>
        <w:tc>
          <w:p w14:paraId="0E523DB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Icon</w:t>
            </w:r>
          </w:p>
        </w:tc>
        <w:tc>
          <w:p w14:paraId="195D630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Unread notifications</w:t>
            </w:r>
          </w:p>
        </w:tc>
        <w:tc>
          <w:p w14:paraId="4B0B9A7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Displays notification count</w:t>
            </w:r>
          </w:p>
        </w:tc>
      </w:tr>
      <w:bookmarkEnd w:id="1"/>
      <w:bookmarkEnd w:id="3"/>
    </w:tbl>
    <w:p w14:paraId="74EAC6DE">
      <w:pPr>
        <w:pStyle w:val="2"/>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b/>
          <w:bCs/>
          <w:i/>
          <w:iCs/>
          <w:sz w:val="21"/>
          <w:szCs w:val="21"/>
        </w:rPr>
      </w:pPr>
      <w:bookmarkStart w:id="4" w:name="screen-id-scr-dir-002-staff-scheduling"/>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SCR-DIR-002 – Staff Scheduling</w:t>
      </w:r>
    </w:p>
    <w:tbl>
      <w:tblPr>
        <w:tblStyle w:val="43"/>
        <w:tblW w:w="0" w:type="auto"/>
        <w:tblInd w:w="0" w:type="dxa"/>
        <w:tblLayout w:type="autofit"/>
        <w:tblCellMar>
          <w:top w:w="0" w:type="dxa"/>
          <w:left w:w="108" w:type="dxa"/>
          <w:bottom w:w="0" w:type="dxa"/>
          <w:right w:w="108" w:type="dxa"/>
        </w:tblCellMar>
      </w:tblPr>
      <w:tblGrid>
        <w:gridCol w:w="1288"/>
        <w:gridCol w:w="3132"/>
      </w:tblGrid>
      <w:tr w14:paraId="4F37F09F">
        <w:tblPrEx>
          <w:tblCellMar>
            <w:top w:w="0" w:type="dxa"/>
            <w:left w:w="108" w:type="dxa"/>
            <w:bottom w:w="0" w:type="dxa"/>
            <w:right w:w="108" w:type="dxa"/>
          </w:tblCellMar>
        </w:tblPrEx>
        <w:trPr>
          <w:tblHeader/>
        </w:trPr>
        <w:tc>
          <w:p w14:paraId="52F27B7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5F452C3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030075DE">
        <w:tblPrEx>
          <w:tblCellMar>
            <w:top w:w="0" w:type="dxa"/>
            <w:left w:w="108" w:type="dxa"/>
            <w:bottom w:w="0" w:type="dxa"/>
            <w:right w:w="108" w:type="dxa"/>
          </w:tblCellMar>
        </w:tblPrEx>
        <w:tc>
          <w:p w14:paraId="3AD3ADA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1C364B0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SCR-DIR-002</w:t>
            </w:r>
          </w:p>
        </w:tc>
      </w:tr>
      <w:tr w14:paraId="5F8F575D">
        <w:tblPrEx>
          <w:tblCellMar>
            <w:top w:w="0" w:type="dxa"/>
            <w:left w:w="108" w:type="dxa"/>
            <w:bottom w:w="0" w:type="dxa"/>
            <w:right w:w="108" w:type="dxa"/>
          </w:tblCellMar>
        </w:tblPrEx>
        <w:tc>
          <w:p w14:paraId="235599F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6D78441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Staff Scheduling</w:t>
            </w:r>
          </w:p>
        </w:tc>
      </w:tr>
      <w:tr w14:paraId="2B7C9CEF">
        <w:tblPrEx>
          <w:tblCellMar>
            <w:top w:w="0" w:type="dxa"/>
            <w:left w:w="108" w:type="dxa"/>
            <w:bottom w:w="0" w:type="dxa"/>
            <w:right w:w="108" w:type="dxa"/>
          </w:tblCellMar>
        </w:tblPrEx>
        <w:tc>
          <w:p w14:paraId="6A16E0C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5C956EF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w:t>
            </w:r>
          </w:p>
        </w:tc>
      </w:tr>
      <w:tr w14:paraId="61C441F1">
        <w:tblPrEx>
          <w:tblCellMar>
            <w:top w:w="0" w:type="dxa"/>
            <w:left w:w="108" w:type="dxa"/>
            <w:bottom w:w="0" w:type="dxa"/>
            <w:right w:w="108" w:type="dxa"/>
          </w:tblCellMar>
        </w:tblPrEx>
        <w:tc>
          <w:p w14:paraId="49E60E6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2DD6316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Web / Desktop (Responsive), Tablet</w:t>
            </w:r>
          </w:p>
        </w:tc>
      </w:tr>
    </w:tbl>
    <w:p w14:paraId="49063019">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5" w:name="purpose-pre-conditions-post-conditions-1"/>
      <w:r>
        <w:rPr>
          <w:rFonts w:hint="default" w:ascii="Times New Roman" w:hAnsi="Times New Roman" w:cs="Times New Roman"/>
          <w:sz w:val="20"/>
          <w:szCs w:val="20"/>
        </w:rPr>
        <w:t>Purpose, Pre-Conditions &amp; Post-Conditions</w:t>
      </w:r>
    </w:p>
    <w:p w14:paraId="4F84A860">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Purpose:</w:t>
      </w:r>
      <w:r>
        <w:rPr>
          <w:rFonts w:hint="default" w:ascii="Times New Roman" w:hAnsi="Times New Roman" w:cs="Times New Roman"/>
          <w:sz w:val="20"/>
          <w:szCs w:val="20"/>
        </w:rPr>
        <w:t xml:space="preserve"> Enable operational scheduling by linking teachers to students for specific session blocks.</w:t>
      </w:r>
    </w:p>
    <w:p w14:paraId="1B0CD8FC">
      <w:pPr>
        <w:pStyle w:val="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6" w:name="pre-conditions"/>
      <w:r>
        <w:rPr>
          <w:rFonts w:hint="default" w:ascii="Times New Roman" w:hAnsi="Times New Roman" w:cs="Times New Roman"/>
          <w:sz w:val="20"/>
          <w:szCs w:val="20"/>
        </w:rPr>
        <w:t>Pre-Conditions</w:t>
      </w:r>
    </w:p>
    <w:p w14:paraId="35015E64">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Teachers exist in the system.</w:t>
      </w:r>
    </w:p>
    <w:p w14:paraId="2F3449BF">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Students exist in the system.</w:t>
      </w:r>
    </w:p>
    <w:p w14:paraId="6B1A7EDE">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Session blocks are configured.</w:t>
      </w:r>
    </w:p>
    <w:p w14:paraId="53416D32">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Capacity limits are configured.</w:t>
      </w:r>
    </w:p>
    <w:bookmarkEnd w:id="6"/>
    <w:p w14:paraId="39378C5A">
      <w:pPr>
        <w:pStyle w:val="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7" w:name="post-conditions"/>
      <w:r>
        <w:rPr>
          <w:rFonts w:hint="default" w:ascii="Times New Roman" w:hAnsi="Times New Roman" w:cs="Times New Roman"/>
          <w:sz w:val="20"/>
          <w:szCs w:val="20"/>
        </w:rPr>
        <w:t>Post-Conditions</w:t>
      </w:r>
    </w:p>
    <w:p w14:paraId="67291C95">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Teacher-to-student assignments are saved and reflected in teacher session dashboards.</w:t>
      </w:r>
    </w:p>
    <w:bookmarkEnd w:id="5"/>
    <w:bookmarkEnd w:id="7"/>
    <w:p w14:paraId="39F1B3E8">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8" w:name="components-interaction-details-1"/>
      <w:r>
        <w:rPr>
          <w:rFonts w:hint="default" w:ascii="Times New Roman" w:hAnsi="Times New Roman" w:cs="Times New Roman"/>
          <w:sz w:val="20"/>
          <w:szCs w:val="20"/>
        </w:rPr>
        <w:t>Components &amp; Interaction Details</w:t>
      </w:r>
    </w:p>
    <w:tbl>
      <w:tblPr>
        <w:tblStyle w:val="43"/>
        <w:tblW w:w="4999" w:type="pct"/>
        <w:tblInd w:w="0" w:type="dxa"/>
        <w:tblLayout w:type="fixed"/>
        <w:tblCellMar>
          <w:top w:w="0" w:type="dxa"/>
          <w:left w:w="108" w:type="dxa"/>
          <w:bottom w:w="0" w:type="dxa"/>
          <w:right w:w="108" w:type="dxa"/>
        </w:tblCellMar>
      </w:tblPr>
      <w:tblGrid>
        <w:gridCol w:w="2005"/>
        <w:gridCol w:w="1169"/>
        <w:gridCol w:w="2005"/>
        <w:gridCol w:w="3676"/>
      </w:tblGrid>
      <w:tr w14:paraId="65C29444">
        <w:tblPrEx>
          <w:tblCellMar>
            <w:top w:w="0" w:type="dxa"/>
            <w:left w:w="108" w:type="dxa"/>
            <w:bottom w:w="0" w:type="dxa"/>
            <w:right w:w="108" w:type="dxa"/>
          </w:tblCellMar>
        </w:tblPrEx>
        <w:trPr>
          <w:tblHeader/>
        </w:trPr>
        <w:tc>
          <w:p w14:paraId="2C2B402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w:t>
            </w:r>
          </w:p>
        </w:tc>
        <w:tc>
          <w:tcPr>
            <w:tcW w:w="660" w:type="pct"/>
          </w:tcPr>
          <w:p w14:paraId="03E9385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Type</w:t>
            </w:r>
          </w:p>
        </w:tc>
        <w:tc>
          <w:tcPr>
            <w:tcW w:w="1132" w:type="pct"/>
          </w:tcPr>
          <w:p w14:paraId="61EB278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Description</w:t>
            </w:r>
          </w:p>
        </w:tc>
        <w:tc>
          <w:p w14:paraId="458FC91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Validation / Behavior</w:t>
            </w:r>
          </w:p>
        </w:tc>
      </w:tr>
      <w:tr w14:paraId="2B4D599D">
        <w:tblPrEx>
          <w:tblCellMar>
            <w:top w:w="0" w:type="dxa"/>
            <w:left w:w="108" w:type="dxa"/>
            <w:bottom w:w="0" w:type="dxa"/>
            <w:right w:w="108" w:type="dxa"/>
          </w:tblCellMar>
        </w:tblPrEx>
        <w:tc>
          <w:p w14:paraId="4C6AEE9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Teacher Selector</w:t>
            </w:r>
          </w:p>
        </w:tc>
        <w:tc>
          <w:tcPr>
            <w:tcW w:w="660" w:type="pct"/>
          </w:tcPr>
          <w:p w14:paraId="5C14224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Dropdown / Search</w:t>
            </w:r>
          </w:p>
        </w:tc>
        <w:tc>
          <w:tcPr>
            <w:tcW w:w="1132" w:type="pct"/>
          </w:tcPr>
          <w:p w14:paraId="5843C22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Select teacher schedule</w:t>
            </w:r>
          </w:p>
        </w:tc>
        <w:tc>
          <w:p w14:paraId="0DE57D2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Required</w:t>
            </w:r>
          </w:p>
        </w:tc>
      </w:tr>
      <w:tr w14:paraId="3ABFB86F">
        <w:tblPrEx>
          <w:tblCellMar>
            <w:top w:w="0" w:type="dxa"/>
            <w:left w:w="108" w:type="dxa"/>
            <w:bottom w:w="0" w:type="dxa"/>
            <w:right w:w="108" w:type="dxa"/>
          </w:tblCellMar>
        </w:tblPrEx>
        <w:tc>
          <w:p w14:paraId="13E024E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Schedule View</w:t>
            </w:r>
          </w:p>
        </w:tc>
        <w:tc>
          <w:tcPr>
            <w:tcW w:w="660" w:type="pct"/>
          </w:tcPr>
          <w:p w14:paraId="14F33D2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Calendar / Grid</w:t>
            </w:r>
          </w:p>
        </w:tc>
        <w:tc>
          <w:tcPr>
            <w:tcW w:w="1132" w:type="pct"/>
          </w:tcPr>
          <w:p w14:paraId="6874F3E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rPr>
              <w:t>T</w:t>
            </w:r>
            <w:r>
              <w:rPr>
                <w:rFonts w:hint="default" w:ascii="Times New Roman" w:hAnsi="Times New Roman" w:cs="Times New Roman"/>
                <w:sz w:val="20"/>
                <w:szCs w:val="20"/>
              </w:rPr>
              <w:t>eacher schedule</w:t>
            </w:r>
          </w:p>
        </w:tc>
        <w:tc>
          <w:p w14:paraId="65C77E6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Displays assigned students and blocks</w:t>
            </w:r>
          </w:p>
        </w:tc>
      </w:tr>
      <w:tr w14:paraId="1E717B4B">
        <w:tblPrEx>
          <w:tblCellMar>
            <w:top w:w="0" w:type="dxa"/>
            <w:left w:w="108" w:type="dxa"/>
            <w:bottom w:w="0" w:type="dxa"/>
            <w:right w:w="108" w:type="dxa"/>
          </w:tblCellMar>
        </w:tblPrEx>
        <w:tc>
          <w:p w14:paraId="166AF80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Add Assignment</w:t>
            </w:r>
          </w:p>
        </w:tc>
        <w:tc>
          <w:tcPr>
            <w:tcW w:w="660" w:type="pct"/>
          </w:tcPr>
          <w:p w14:paraId="520FC3D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635793F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Create assignment</w:t>
            </w:r>
          </w:p>
        </w:tc>
        <w:tc>
          <w:p w14:paraId="30B1D9C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Opens Assignment Editor</w:t>
            </w:r>
          </w:p>
        </w:tc>
      </w:tr>
      <w:tr w14:paraId="4F47D9B0">
        <w:tblPrEx>
          <w:tblCellMar>
            <w:top w:w="0" w:type="dxa"/>
            <w:left w:w="108" w:type="dxa"/>
            <w:bottom w:w="0" w:type="dxa"/>
            <w:right w:w="108" w:type="dxa"/>
          </w:tblCellMar>
        </w:tblPrEx>
        <w:tc>
          <w:p w14:paraId="3CC30C1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Edit Assignment</w:t>
            </w:r>
          </w:p>
        </w:tc>
        <w:tc>
          <w:tcPr>
            <w:tcW w:w="660" w:type="pct"/>
          </w:tcPr>
          <w:p w14:paraId="7EB9585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7E1C61A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Modify assignment</w:t>
            </w:r>
          </w:p>
        </w:tc>
        <w:tc>
          <w:p w14:paraId="1451A37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Opens Assignment Editor</w:t>
            </w:r>
          </w:p>
        </w:tc>
      </w:tr>
      <w:tr w14:paraId="0ECF8261">
        <w:tblPrEx>
          <w:tblCellMar>
            <w:top w:w="0" w:type="dxa"/>
            <w:left w:w="108" w:type="dxa"/>
            <w:bottom w:w="0" w:type="dxa"/>
            <w:right w:w="108" w:type="dxa"/>
          </w:tblCellMar>
        </w:tblPrEx>
        <w:tc>
          <w:p w14:paraId="5D26C42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Assignment Editor</w:t>
            </w:r>
          </w:p>
        </w:tc>
        <w:tc>
          <w:tcPr>
            <w:tcW w:w="660" w:type="pct"/>
          </w:tcPr>
          <w:p w14:paraId="563EC39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Modal</w:t>
            </w:r>
          </w:p>
        </w:tc>
        <w:tc>
          <w:tcPr>
            <w:tcW w:w="1132" w:type="pct"/>
          </w:tcPr>
          <w:p w14:paraId="1D2C89B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Manage student assignments</w:t>
            </w:r>
          </w:p>
        </w:tc>
        <w:tc>
          <w:p w14:paraId="4714D7A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Station, Block, Available Students, Assigned Students</w:t>
            </w:r>
          </w:p>
        </w:tc>
      </w:tr>
      <w:tr w14:paraId="6A85A86A">
        <w:tblPrEx>
          <w:tblCellMar>
            <w:top w:w="0" w:type="dxa"/>
            <w:left w:w="108" w:type="dxa"/>
            <w:bottom w:w="0" w:type="dxa"/>
            <w:right w:w="108" w:type="dxa"/>
          </w:tblCellMar>
        </w:tblPrEx>
        <w:tc>
          <w:p w14:paraId="07C2897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Capacity Indicator</w:t>
            </w:r>
          </w:p>
        </w:tc>
        <w:tc>
          <w:tcPr>
            <w:tcW w:w="660" w:type="pct"/>
          </w:tcPr>
          <w:p w14:paraId="223C955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Badge</w:t>
            </w:r>
          </w:p>
        </w:tc>
        <w:tc>
          <w:tcPr>
            <w:tcW w:w="1132" w:type="pct"/>
          </w:tcPr>
          <w:p w14:paraId="36ADF0E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count vs capacity</w:t>
            </w:r>
          </w:p>
        </w:tc>
        <w:tc>
          <w:p w14:paraId="608A345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Visual warning when exceeded</w:t>
            </w:r>
          </w:p>
        </w:tc>
      </w:tr>
      <w:tr w14:paraId="55230EBF">
        <w:tblPrEx>
          <w:tblCellMar>
            <w:top w:w="0" w:type="dxa"/>
            <w:left w:w="108" w:type="dxa"/>
            <w:bottom w:w="0" w:type="dxa"/>
            <w:right w:w="108" w:type="dxa"/>
          </w:tblCellMar>
        </w:tblPrEx>
        <w:tc>
          <w:p w14:paraId="341F91C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Save Assignment</w:t>
            </w:r>
          </w:p>
        </w:tc>
        <w:tc>
          <w:tcPr>
            <w:tcW w:w="660" w:type="pct"/>
          </w:tcPr>
          <w:p w14:paraId="2189E6F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7FFD704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Save assignment changes</w:t>
            </w:r>
          </w:p>
        </w:tc>
        <w:tc>
          <w:p w14:paraId="5CC9AB2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Capacity validation</w:t>
            </w:r>
          </w:p>
        </w:tc>
      </w:tr>
      <w:tr w14:paraId="1BE1A363">
        <w:tblPrEx>
          <w:tblCellMar>
            <w:top w:w="0" w:type="dxa"/>
            <w:left w:w="108" w:type="dxa"/>
            <w:bottom w:w="0" w:type="dxa"/>
            <w:right w:w="108" w:type="dxa"/>
          </w:tblCellMar>
        </w:tblPrEx>
        <w:tc>
          <w:p w14:paraId="7C49E58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Cancel</w:t>
            </w:r>
          </w:p>
        </w:tc>
        <w:tc>
          <w:tcPr>
            <w:tcW w:w="660" w:type="pct"/>
          </w:tcPr>
          <w:p w14:paraId="086D4CA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5419007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Discard changes</w:t>
            </w:r>
          </w:p>
        </w:tc>
        <w:tc>
          <w:p w14:paraId="7E7BBE1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Confirmation if unsaved</w:t>
            </w:r>
          </w:p>
        </w:tc>
      </w:tr>
      <w:tr w14:paraId="7E7A397F">
        <w:tblPrEx>
          <w:tblCellMar>
            <w:top w:w="0" w:type="dxa"/>
            <w:left w:w="108" w:type="dxa"/>
            <w:bottom w:w="0" w:type="dxa"/>
            <w:right w:w="108" w:type="dxa"/>
          </w:tblCellMar>
        </w:tblPrEx>
        <w:tc>
          <w:p w14:paraId="4B099C0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Remove All Assignments</w:t>
            </w:r>
          </w:p>
        </w:tc>
        <w:tc>
          <w:tcPr>
            <w:tcW w:w="660" w:type="pct"/>
          </w:tcPr>
          <w:p w14:paraId="506E89C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4D9FA1C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Clear block assignments</w:t>
            </w:r>
          </w:p>
        </w:tc>
        <w:tc>
          <w:p w14:paraId="714320B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Confirmation required</w:t>
            </w:r>
          </w:p>
        </w:tc>
      </w:tr>
      <w:tr w14:paraId="40C58884">
        <w:tblPrEx>
          <w:tblCellMar>
            <w:top w:w="0" w:type="dxa"/>
            <w:left w:w="108" w:type="dxa"/>
            <w:bottom w:w="0" w:type="dxa"/>
            <w:right w:w="108" w:type="dxa"/>
          </w:tblCellMar>
        </w:tblPrEx>
        <w:tc>
          <w:p w14:paraId="16218C3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View Teacher Summary</w:t>
            </w:r>
          </w:p>
        </w:tc>
        <w:tc>
          <w:tcPr>
            <w:tcW w:w="660" w:type="pct"/>
          </w:tcPr>
          <w:p w14:paraId="29743F0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5BAA4E8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View s</w:t>
            </w:r>
            <w:r>
              <w:rPr>
                <w:rFonts w:hint="default" w:ascii="Times New Roman" w:hAnsi="Times New Roman" w:cs="Times New Roman"/>
                <w:sz w:val="20"/>
                <w:szCs w:val="20"/>
                <w:lang w:val="en-US"/>
              </w:rPr>
              <w:t>ch</w:t>
            </w:r>
            <w:r>
              <w:rPr>
                <w:rFonts w:hint="default" w:ascii="Times New Roman" w:hAnsi="Times New Roman" w:cs="Times New Roman"/>
                <w:sz w:val="20"/>
                <w:szCs w:val="20"/>
              </w:rPr>
              <w:t>edule summary</w:t>
            </w:r>
          </w:p>
        </w:tc>
        <w:tc>
          <w:p w14:paraId="465E2B6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Read-only</w:t>
            </w:r>
          </w:p>
        </w:tc>
      </w:tr>
      <w:tr w14:paraId="4DAB366C">
        <w:tblPrEx>
          <w:tblCellMar>
            <w:top w:w="0" w:type="dxa"/>
            <w:left w:w="108" w:type="dxa"/>
            <w:bottom w:w="0" w:type="dxa"/>
            <w:right w:w="108" w:type="dxa"/>
          </w:tblCellMar>
        </w:tblPrEx>
        <w:tc>
          <w:p w14:paraId="4253A29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Conflict Detection</w:t>
            </w:r>
          </w:p>
        </w:tc>
        <w:tc>
          <w:tcPr>
            <w:tcW w:w="660" w:type="pct"/>
          </w:tcPr>
          <w:p w14:paraId="6F05A50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Automated Validation</w:t>
            </w:r>
          </w:p>
        </w:tc>
        <w:tc>
          <w:tcPr>
            <w:tcW w:w="1132" w:type="pct"/>
          </w:tcPr>
          <w:p w14:paraId="7DCDC3B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Prevent double booking</w:t>
            </w:r>
          </w:p>
        </w:tc>
        <w:tc>
          <w:p w14:paraId="6B1CCBF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Warning displayed</w:t>
            </w:r>
          </w:p>
        </w:tc>
      </w:tr>
      <w:bookmarkEnd w:id="4"/>
      <w:bookmarkEnd w:id="8"/>
    </w:tbl>
    <w:p w14:paraId="61ECFDA8">
      <w:pPr>
        <w:pStyle w:val="2"/>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b/>
          <w:bCs/>
          <w:i/>
          <w:iCs/>
          <w:sz w:val="21"/>
          <w:szCs w:val="21"/>
        </w:rPr>
      </w:pPr>
      <w:bookmarkStart w:id="9" w:name="Xd74d3573d86c93f37cc572a08e3ec4d7aec2869"/>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SCR-DIR-003 – Goal Mastery Approval(or SCR-PD-009 if Program Director is the approver)</w:t>
      </w:r>
    </w:p>
    <w:tbl>
      <w:tblPr>
        <w:tblStyle w:val="43"/>
        <w:tblW w:w="0" w:type="auto"/>
        <w:tblInd w:w="0" w:type="dxa"/>
        <w:tblLayout w:type="autofit"/>
        <w:tblCellMar>
          <w:top w:w="0" w:type="dxa"/>
          <w:left w:w="108" w:type="dxa"/>
          <w:bottom w:w="0" w:type="dxa"/>
          <w:right w:w="108" w:type="dxa"/>
        </w:tblCellMar>
      </w:tblPr>
      <w:tblGrid>
        <w:gridCol w:w="1288"/>
        <w:gridCol w:w="3132"/>
      </w:tblGrid>
      <w:tr w14:paraId="13044EA6">
        <w:tblPrEx>
          <w:tblCellMar>
            <w:top w:w="0" w:type="dxa"/>
            <w:left w:w="108" w:type="dxa"/>
            <w:bottom w:w="0" w:type="dxa"/>
            <w:right w:w="108" w:type="dxa"/>
          </w:tblCellMar>
        </w:tblPrEx>
        <w:trPr>
          <w:tblHeader/>
        </w:trPr>
        <w:tc>
          <w:p w14:paraId="62DF61F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522F197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034BD141">
        <w:tblPrEx>
          <w:tblCellMar>
            <w:top w:w="0" w:type="dxa"/>
            <w:left w:w="108" w:type="dxa"/>
            <w:bottom w:w="0" w:type="dxa"/>
            <w:right w:w="108" w:type="dxa"/>
          </w:tblCellMar>
        </w:tblPrEx>
        <w:tc>
          <w:p w14:paraId="243F9D6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1DD0456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SCR-DIR-003</w:t>
            </w:r>
          </w:p>
        </w:tc>
      </w:tr>
      <w:tr w14:paraId="3A2009EE">
        <w:tblPrEx>
          <w:tblCellMar>
            <w:top w:w="0" w:type="dxa"/>
            <w:left w:w="108" w:type="dxa"/>
            <w:bottom w:w="0" w:type="dxa"/>
            <w:right w:w="108" w:type="dxa"/>
          </w:tblCellMar>
        </w:tblPrEx>
        <w:tc>
          <w:p w14:paraId="273840E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65B0116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 Mastery Approval</w:t>
            </w:r>
          </w:p>
        </w:tc>
      </w:tr>
      <w:tr w14:paraId="0B119AEE">
        <w:tblPrEx>
          <w:tblCellMar>
            <w:top w:w="0" w:type="dxa"/>
            <w:left w:w="108" w:type="dxa"/>
            <w:bottom w:w="0" w:type="dxa"/>
            <w:right w:w="108" w:type="dxa"/>
          </w:tblCellMar>
        </w:tblPrEx>
        <w:tc>
          <w:p w14:paraId="5D9E9FB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4580B1A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lang w:val="en-US"/>
              </w:rPr>
            </w:pPr>
            <w:r>
              <w:rPr>
                <w:rFonts w:hint="default" w:ascii="Times New Roman" w:hAnsi="Times New Roman" w:cs="Times New Roman"/>
                <w:sz w:val="20"/>
                <w:szCs w:val="20"/>
              </w:rPr>
              <w:t>Director</w:t>
            </w:r>
            <w:r>
              <w:rPr>
                <w:rFonts w:hint="default" w:ascii="Times New Roman" w:hAnsi="Times New Roman" w:cs="Times New Roman"/>
                <w:sz w:val="20"/>
                <w:szCs w:val="20"/>
                <w:lang w:val="en-US"/>
              </w:rPr>
              <w:t xml:space="preserve"> / Program Director</w:t>
            </w:r>
          </w:p>
        </w:tc>
      </w:tr>
      <w:tr w14:paraId="1EE4A4B2">
        <w:tblPrEx>
          <w:tblCellMar>
            <w:top w:w="0" w:type="dxa"/>
            <w:left w:w="108" w:type="dxa"/>
            <w:bottom w:w="0" w:type="dxa"/>
            <w:right w:w="108" w:type="dxa"/>
          </w:tblCellMar>
        </w:tblPrEx>
        <w:tc>
          <w:p w14:paraId="01E1D8D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101A9AC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Web / Desktop (Responsive), Tablet</w:t>
            </w:r>
          </w:p>
        </w:tc>
      </w:tr>
    </w:tbl>
    <w:p w14:paraId="329E32E9">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0" w:name="purpose-pre-conditions-post-conditions-2"/>
      <w:r>
        <w:rPr>
          <w:rFonts w:hint="default" w:ascii="Times New Roman" w:hAnsi="Times New Roman" w:cs="Times New Roman"/>
          <w:sz w:val="20"/>
          <w:szCs w:val="20"/>
        </w:rPr>
        <w:t>Purpose, Pre-Conditions &amp; Post-Conditions</w:t>
      </w:r>
    </w:p>
    <w:p w14:paraId="703BA887">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Purpose:</w:t>
      </w:r>
      <w:r>
        <w:rPr>
          <w:rFonts w:hint="default" w:ascii="Times New Roman" w:hAnsi="Times New Roman" w:cs="Times New Roman"/>
          <w:sz w:val="20"/>
          <w:szCs w:val="20"/>
        </w:rPr>
        <w:t xml:space="preserve"> Review and approve goals that have completed Teacher B and Teacher C verification.</w:t>
      </w:r>
    </w:p>
    <w:p w14:paraId="0963FD5C">
      <w:pPr>
        <w:pStyle w:val="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1" w:name="pre-conditions-1"/>
      <w:r>
        <w:rPr>
          <w:rFonts w:hint="default" w:ascii="Times New Roman" w:hAnsi="Times New Roman" w:cs="Times New Roman"/>
          <w:sz w:val="20"/>
          <w:szCs w:val="20"/>
        </w:rPr>
        <w:t>Pre-Conditions</w:t>
      </w:r>
    </w:p>
    <w:p w14:paraId="10FA02B7">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 submitted for mastery verification.</w:t>
      </w:r>
    </w:p>
    <w:p w14:paraId="7A33BAD3">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Teacher B verification completed.</w:t>
      </w:r>
    </w:p>
    <w:p w14:paraId="40333041">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Teacher C verification completed.</w:t>
      </w:r>
    </w:p>
    <w:p w14:paraId="18714FA2">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 awaiting Director approval.</w:t>
      </w:r>
    </w:p>
    <w:bookmarkEnd w:id="11"/>
    <w:p w14:paraId="6C571552">
      <w:pPr>
        <w:pStyle w:val="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2" w:name="post-conditions-1"/>
      <w:r>
        <w:rPr>
          <w:rFonts w:hint="default" w:ascii="Times New Roman" w:hAnsi="Times New Roman" w:cs="Times New Roman"/>
          <w:sz w:val="20"/>
          <w:szCs w:val="20"/>
        </w:rPr>
        <w:t>Post-Conditions</w:t>
      </w:r>
    </w:p>
    <w:p w14:paraId="17ECCA8A">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Approved goals become Mastered and archived.</w:t>
      </w:r>
    </w:p>
    <w:p w14:paraId="7E955BD9">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Rejected goals return to Teacher A with feedback.</w:t>
      </w:r>
    </w:p>
    <w:bookmarkEnd w:id="10"/>
    <w:bookmarkEnd w:id="12"/>
    <w:p w14:paraId="3DA79C21">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3" w:name="components-interaction-details-2"/>
      <w:r>
        <w:rPr>
          <w:rFonts w:hint="default" w:ascii="Times New Roman" w:hAnsi="Times New Roman" w:cs="Times New Roman"/>
          <w:sz w:val="20"/>
          <w:szCs w:val="20"/>
        </w:rPr>
        <w:t>Components &amp; Interaction Details</w:t>
      </w:r>
    </w:p>
    <w:tbl>
      <w:tblPr>
        <w:tblStyle w:val="43"/>
        <w:tblW w:w="5000" w:type="pct"/>
        <w:tblInd w:w="0" w:type="dxa"/>
        <w:tblLayout w:type="fixed"/>
        <w:tblCellMar>
          <w:top w:w="0" w:type="dxa"/>
          <w:left w:w="108" w:type="dxa"/>
          <w:bottom w:w="0" w:type="dxa"/>
          <w:right w:w="108" w:type="dxa"/>
        </w:tblCellMar>
      </w:tblPr>
      <w:tblGrid>
        <w:gridCol w:w="2005"/>
        <w:gridCol w:w="1002"/>
        <w:gridCol w:w="2172"/>
        <w:gridCol w:w="3676"/>
      </w:tblGrid>
      <w:tr w14:paraId="0D50B411">
        <w:tblPrEx>
          <w:tblCellMar>
            <w:top w:w="0" w:type="dxa"/>
            <w:left w:w="108" w:type="dxa"/>
            <w:bottom w:w="0" w:type="dxa"/>
            <w:right w:w="108" w:type="dxa"/>
          </w:tblCellMar>
        </w:tblPrEx>
        <w:trPr>
          <w:tblHeader/>
        </w:trPr>
        <w:tc>
          <w:p w14:paraId="6E56CFE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w:t>
            </w:r>
          </w:p>
        </w:tc>
        <w:tc>
          <w:p w14:paraId="50090BB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Type</w:t>
            </w:r>
          </w:p>
        </w:tc>
        <w:tc>
          <w:p w14:paraId="1CAD66D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Description</w:t>
            </w:r>
          </w:p>
        </w:tc>
        <w:tc>
          <w:p w14:paraId="6E4B02A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Validation / Behavior</w:t>
            </w:r>
          </w:p>
        </w:tc>
      </w:tr>
      <w:tr w14:paraId="6812A714">
        <w:tblPrEx>
          <w:tblCellMar>
            <w:top w:w="0" w:type="dxa"/>
            <w:left w:w="108" w:type="dxa"/>
            <w:bottom w:w="0" w:type="dxa"/>
            <w:right w:w="108" w:type="dxa"/>
          </w:tblCellMar>
        </w:tblPrEx>
        <w:tc>
          <w:p w14:paraId="1CBF46C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Pending Approval List</w:t>
            </w:r>
          </w:p>
        </w:tc>
        <w:tc>
          <w:p w14:paraId="5B1DF6E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Table</w:t>
            </w:r>
          </w:p>
        </w:tc>
        <w:tc>
          <w:p w14:paraId="03BC15A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Goals awaiting approval</w:t>
            </w:r>
          </w:p>
        </w:tc>
        <w:tc>
          <w:p w14:paraId="58A6C72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Click row for details</w:t>
            </w:r>
          </w:p>
          <w:p w14:paraId="40CADA7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Columns: Student Name, Goal Name, Teacher A, Teacher B, Teacher C, Date Submitted, Actions</w:t>
            </w:r>
          </w:p>
        </w:tc>
      </w:tr>
      <w:tr w14:paraId="21232F6D">
        <w:tblPrEx>
          <w:tblCellMar>
            <w:top w:w="0" w:type="dxa"/>
            <w:left w:w="108" w:type="dxa"/>
            <w:bottom w:w="0" w:type="dxa"/>
            <w:right w:w="108" w:type="dxa"/>
          </w:tblCellMar>
        </w:tblPrEx>
        <w:tc>
          <w:p w14:paraId="5C365A9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Filter Controls</w:t>
            </w:r>
          </w:p>
        </w:tc>
        <w:tc>
          <w:p w14:paraId="583173F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Dropdowns</w:t>
            </w:r>
          </w:p>
        </w:tc>
        <w:tc>
          <w:p w14:paraId="3FAB8CB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Filter by student, teacher, station, date</w:t>
            </w:r>
          </w:p>
        </w:tc>
        <w:tc>
          <w:p w14:paraId="1A4B766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Dynamic filtering</w:t>
            </w:r>
          </w:p>
        </w:tc>
      </w:tr>
      <w:tr w14:paraId="7811791C">
        <w:tblPrEx>
          <w:tblCellMar>
            <w:top w:w="0" w:type="dxa"/>
            <w:left w:w="108" w:type="dxa"/>
            <w:bottom w:w="0" w:type="dxa"/>
            <w:right w:w="108" w:type="dxa"/>
          </w:tblCellMar>
        </w:tblPrEx>
        <w:tc>
          <w:p w14:paraId="6B48EB6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Search</w:t>
            </w:r>
          </w:p>
        </w:tc>
        <w:tc>
          <w:p w14:paraId="7582019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Text Input</w:t>
            </w:r>
          </w:p>
        </w:tc>
        <w:tc>
          <w:p w14:paraId="47F3A0D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Search students</w:t>
            </w:r>
          </w:p>
        </w:tc>
        <w:tc>
          <w:p w14:paraId="3494FDD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Real-time filtering</w:t>
            </w:r>
          </w:p>
        </w:tc>
      </w:tr>
      <w:tr w14:paraId="37EEE696">
        <w:tblPrEx>
          <w:tblCellMar>
            <w:top w:w="0" w:type="dxa"/>
            <w:left w:w="108" w:type="dxa"/>
            <w:bottom w:w="0" w:type="dxa"/>
            <w:right w:w="108" w:type="dxa"/>
          </w:tblCellMar>
        </w:tblPrEx>
        <w:tc>
          <w:tcPr>
            <w:tcW w:w="2005" w:type="dxa"/>
            <w:vAlign w:val="center"/>
          </w:tcPr>
          <w:p w14:paraId="036D2350">
            <w:pPr>
              <w:keepNext w:val="0"/>
              <w:keepLines w:val="0"/>
              <w:widowControl/>
              <w:suppressLineNumbers w:val="0"/>
              <w:spacing w:line="250" w:lineRule="atLeast"/>
              <w:jc w:val="left"/>
              <w:rPr>
                <w:rFonts w:hint="default" w:ascii="Times New Roman" w:hAnsi="Times New Roman" w:cs="Times New Roman"/>
                <w:b w:val="0"/>
                <w:bCs w:val="0"/>
                <w:color w:val="auto"/>
                <w:sz w:val="22"/>
                <w:szCs w:val="22"/>
              </w:rPr>
            </w:pPr>
            <w:r>
              <w:rPr>
                <w:rFonts w:hint="default" w:ascii="Times New Roman" w:hAnsi="Times New Roman" w:eastAsia="Segoe UI" w:cs="Times New Roman"/>
                <w:b w:val="0"/>
                <w:bCs w:val="0"/>
                <w:i w:val="0"/>
                <w:iCs w:val="0"/>
                <w:caps w:val="0"/>
                <w:color w:val="auto"/>
                <w:spacing w:val="0"/>
                <w:kern w:val="0"/>
                <w:sz w:val="22"/>
                <w:szCs w:val="22"/>
                <w:lang w:val="en-US" w:eastAsia="zh-CN" w:bidi="ar"/>
              </w:rPr>
              <w:t>View Verification Details</w:t>
            </w:r>
          </w:p>
        </w:tc>
        <w:tc>
          <w:tcPr>
            <w:tcW w:w="1002" w:type="dxa"/>
            <w:vAlign w:val="center"/>
          </w:tcPr>
          <w:p w14:paraId="378A7731">
            <w:pPr>
              <w:keepNext w:val="0"/>
              <w:keepLines w:val="0"/>
              <w:widowControl/>
              <w:suppressLineNumbers w:val="0"/>
              <w:spacing w:line="250" w:lineRule="atLeast"/>
              <w:jc w:val="left"/>
              <w:rPr>
                <w:rFonts w:hint="default" w:ascii="Times New Roman" w:hAnsi="Times New Roman" w:cs="Times New Roman"/>
                <w:color w:val="auto"/>
                <w:sz w:val="22"/>
                <w:szCs w:val="22"/>
              </w:rPr>
            </w:pPr>
            <w:r>
              <w:rPr>
                <w:rFonts w:hint="default" w:ascii="Times New Roman" w:hAnsi="Times New Roman" w:eastAsia="Segoe UI" w:cs="Times New Roman"/>
                <w:i w:val="0"/>
                <w:iCs w:val="0"/>
                <w:caps w:val="0"/>
                <w:color w:val="auto"/>
                <w:spacing w:val="0"/>
                <w:kern w:val="0"/>
                <w:sz w:val="22"/>
                <w:szCs w:val="22"/>
                <w:lang w:val="en-US" w:eastAsia="zh-CN" w:bidi="ar"/>
              </w:rPr>
              <w:t>Button</w:t>
            </w:r>
          </w:p>
        </w:tc>
        <w:tc>
          <w:tcPr>
            <w:tcW w:w="2172" w:type="dxa"/>
            <w:vAlign w:val="center"/>
          </w:tcPr>
          <w:p w14:paraId="2CEA55A8">
            <w:pPr>
              <w:keepNext w:val="0"/>
              <w:keepLines w:val="0"/>
              <w:widowControl/>
              <w:suppressLineNumbers w:val="0"/>
              <w:spacing w:line="250" w:lineRule="atLeast"/>
              <w:jc w:val="left"/>
              <w:rPr>
                <w:rFonts w:hint="default" w:ascii="Times New Roman" w:hAnsi="Times New Roman" w:cs="Times New Roman"/>
                <w:color w:val="auto"/>
                <w:sz w:val="22"/>
                <w:szCs w:val="22"/>
              </w:rPr>
            </w:pPr>
            <w:r>
              <w:rPr>
                <w:rFonts w:hint="default" w:ascii="Times New Roman" w:hAnsi="Times New Roman" w:eastAsia="Segoe UI" w:cs="Times New Roman"/>
                <w:i w:val="0"/>
                <w:iCs w:val="0"/>
                <w:caps w:val="0"/>
                <w:color w:val="auto"/>
                <w:spacing w:val="0"/>
                <w:kern w:val="0"/>
                <w:sz w:val="22"/>
                <w:szCs w:val="22"/>
                <w:lang w:val="en-US" w:eastAsia="zh-CN" w:bidi="ar"/>
              </w:rPr>
              <w:t>Opens modal showing all verification data</w:t>
            </w:r>
          </w:p>
        </w:tc>
        <w:tc>
          <w:tcPr>
            <w:tcW w:w="3676" w:type="dxa"/>
            <w:vAlign w:val="center"/>
          </w:tcPr>
          <w:p w14:paraId="6B71E335">
            <w:pPr>
              <w:keepNext w:val="0"/>
              <w:keepLines w:val="0"/>
              <w:widowControl/>
              <w:suppressLineNumbers w:val="0"/>
              <w:spacing w:line="250" w:lineRule="atLeast"/>
              <w:jc w:val="left"/>
              <w:rPr>
                <w:rFonts w:hint="default" w:ascii="Times New Roman" w:hAnsi="Times New Roman" w:cs="Times New Roman"/>
                <w:color w:val="auto"/>
                <w:sz w:val="22"/>
                <w:szCs w:val="22"/>
              </w:rPr>
            </w:pPr>
            <w:r>
              <w:rPr>
                <w:rFonts w:hint="default" w:ascii="Times New Roman" w:hAnsi="Times New Roman" w:eastAsia="Segoe UI" w:cs="Times New Roman"/>
                <w:i w:val="0"/>
                <w:iCs w:val="0"/>
                <w:caps w:val="0"/>
                <w:color w:val="auto"/>
                <w:spacing w:val="0"/>
                <w:kern w:val="0"/>
                <w:sz w:val="22"/>
                <w:szCs w:val="22"/>
                <w:lang w:val="en-US" w:eastAsia="zh-CN" w:bidi="ar"/>
              </w:rPr>
              <w:t>Shows: Teacher A mastery data, Teacher B outcome &amp; notes, Teacher C outcome &amp; notes</w:t>
            </w:r>
          </w:p>
        </w:tc>
      </w:tr>
      <w:tr w14:paraId="7414B59A">
        <w:tblPrEx>
          <w:tblCellMar>
            <w:top w:w="0" w:type="dxa"/>
            <w:left w:w="108" w:type="dxa"/>
            <w:bottom w:w="0" w:type="dxa"/>
            <w:right w:w="108" w:type="dxa"/>
          </w:tblCellMar>
        </w:tblPrEx>
        <w:tc>
          <w:tcPr>
            <w:tcW w:w="2005" w:type="dxa"/>
            <w:vAlign w:val="center"/>
          </w:tcPr>
          <w:p w14:paraId="0054B890">
            <w:pPr>
              <w:keepNext w:val="0"/>
              <w:keepLines w:val="0"/>
              <w:widowControl/>
              <w:suppressLineNumbers w:val="0"/>
              <w:spacing w:line="250" w:lineRule="atLeast"/>
              <w:jc w:val="left"/>
              <w:rPr>
                <w:rFonts w:hint="default" w:ascii="Times New Roman" w:hAnsi="Times New Roman" w:cs="Times New Roman"/>
                <w:b w:val="0"/>
                <w:bCs w:val="0"/>
                <w:color w:val="auto"/>
                <w:sz w:val="20"/>
                <w:szCs w:val="20"/>
              </w:rPr>
            </w:pPr>
            <w:r>
              <w:rPr>
                <w:rFonts w:hint="default" w:ascii="Times New Roman" w:hAnsi="Times New Roman" w:eastAsia="Segoe UI" w:cs="Times New Roman"/>
                <w:b w:val="0"/>
                <w:bCs w:val="0"/>
                <w:i w:val="0"/>
                <w:iCs w:val="0"/>
                <w:caps w:val="0"/>
                <w:color w:val="auto"/>
                <w:spacing w:val="0"/>
                <w:kern w:val="0"/>
                <w:sz w:val="20"/>
                <w:szCs w:val="20"/>
                <w:lang w:val="en-US" w:eastAsia="zh-CN" w:bidi="ar"/>
              </w:rPr>
              <w:t>View Trial Log</w:t>
            </w:r>
          </w:p>
        </w:tc>
        <w:tc>
          <w:tcPr>
            <w:tcW w:w="1002" w:type="dxa"/>
            <w:vAlign w:val="center"/>
          </w:tcPr>
          <w:p w14:paraId="4B618645">
            <w:pPr>
              <w:keepNext w:val="0"/>
              <w:keepLines w:val="0"/>
              <w:widowControl/>
              <w:suppressLineNumbers w:val="0"/>
              <w:spacing w:line="250" w:lineRule="atLeast"/>
              <w:jc w:val="left"/>
              <w:rPr>
                <w:rFonts w:hint="default" w:ascii="Times New Roman" w:hAnsi="Times New Roman" w:cs="Times New Roman"/>
                <w:color w:val="auto"/>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Button</w:t>
            </w:r>
          </w:p>
        </w:tc>
        <w:tc>
          <w:tcPr>
            <w:tcW w:w="2172" w:type="dxa"/>
            <w:vAlign w:val="center"/>
          </w:tcPr>
          <w:p w14:paraId="04BFCE6A">
            <w:pPr>
              <w:keepNext w:val="0"/>
              <w:keepLines w:val="0"/>
              <w:widowControl/>
              <w:suppressLineNumbers w:val="0"/>
              <w:spacing w:line="250" w:lineRule="atLeast"/>
              <w:jc w:val="left"/>
              <w:rPr>
                <w:rFonts w:hint="default" w:ascii="Times New Roman" w:hAnsi="Times New Roman" w:cs="Times New Roman"/>
                <w:color w:val="auto"/>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Opens chronological trial history</w:t>
            </w:r>
          </w:p>
        </w:tc>
        <w:tc>
          <w:tcPr>
            <w:tcW w:w="3676" w:type="dxa"/>
            <w:vAlign w:val="center"/>
          </w:tcPr>
          <w:p w14:paraId="739349BD">
            <w:pPr>
              <w:keepNext w:val="0"/>
              <w:keepLines w:val="0"/>
              <w:widowControl/>
              <w:suppressLineNumbers w:val="0"/>
              <w:spacing w:line="250" w:lineRule="atLeast"/>
              <w:jc w:val="left"/>
              <w:rPr>
                <w:rFonts w:hint="default" w:ascii="Times New Roman" w:hAnsi="Times New Roman" w:cs="Times New Roman"/>
                <w:color w:val="auto"/>
                <w:sz w:val="20"/>
                <w:szCs w:val="20"/>
              </w:rPr>
            </w:pPr>
            <w:r>
              <w:rPr>
                <w:rFonts w:hint="default" w:ascii="Times New Roman" w:hAnsi="Times New Roman" w:eastAsia="Segoe UI" w:cs="Times New Roman"/>
                <w:i w:val="0"/>
                <w:iCs w:val="0"/>
                <w:caps w:val="0"/>
                <w:color w:val="auto"/>
                <w:spacing w:val="0"/>
                <w:kern w:val="0"/>
                <w:sz w:val="20"/>
                <w:szCs w:val="20"/>
                <w:lang w:val="en-US" w:eastAsia="zh-CN" w:bidi="ar"/>
              </w:rPr>
              <w:t>Shows all trials logged by Teacher A for this goal</w:t>
            </w:r>
          </w:p>
        </w:tc>
      </w:tr>
      <w:tr w14:paraId="4E6F4AD4">
        <w:tblPrEx>
          <w:tblCellMar>
            <w:top w:w="0" w:type="dxa"/>
            <w:left w:w="108" w:type="dxa"/>
            <w:bottom w:w="0" w:type="dxa"/>
            <w:right w:w="108" w:type="dxa"/>
          </w:tblCellMar>
        </w:tblPrEx>
        <w:tc>
          <w:p w14:paraId="3617AA0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Approval Detail View</w:t>
            </w:r>
          </w:p>
        </w:tc>
        <w:tc>
          <w:p w14:paraId="4FBBDC9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Modal</w:t>
            </w:r>
          </w:p>
        </w:tc>
        <w:tc>
          <w:p w14:paraId="0F2B842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Full goal review information</w:t>
            </w:r>
          </w:p>
        </w:tc>
        <w:tc>
          <w:p w14:paraId="3A289B2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Goal, Teacher A/B/C data</w:t>
            </w:r>
          </w:p>
        </w:tc>
      </w:tr>
      <w:tr w14:paraId="43AA9F44">
        <w:tblPrEx>
          <w:tblCellMar>
            <w:top w:w="0" w:type="dxa"/>
            <w:left w:w="108" w:type="dxa"/>
            <w:bottom w:w="0" w:type="dxa"/>
            <w:right w:w="108" w:type="dxa"/>
          </w:tblCellMar>
        </w:tblPrEx>
        <w:tc>
          <w:p w14:paraId="675DFB9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Approve Button</w:t>
            </w:r>
          </w:p>
        </w:tc>
        <w:tc>
          <w:p w14:paraId="687F24E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0D06397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Approve mastery</w:t>
            </w:r>
          </w:p>
        </w:tc>
        <w:tc>
          <w:p w14:paraId="09590A4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Confirmation required</w:t>
            </w:r>
          </w:p>
        </w:tc>
      </w:tr>
      <w:tr w14:paraId="437414E5">
        <w:tblPrEx>
          <w:tblCellMar>
            <w:top w:w="0" w:type="dxa"/>
            <w:left w:w="108" w:type="dxa"/>
            <w:bottom w:w="0" w:type="dxa"/>
            <w:right w:w="108" w:type="dxa"/>
          </w:tblCellMar>
        </w:tblPrEx>
        <w:tc>
          <w:p w14:paraId="5202556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Reject Button</w:t>
            </w:r>
          </w:p>
        </w:tc>
        <w:tc>
          <w:p w14:paraId="30B66F5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3FFC7C6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Reject mastery request</w:t>
            </w:r>
          </w:p>
        </w:tc>
        <w:tc>
          <w:p w14:paraId="5D735CB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Feedback required</w:t>
            </w:r>
          </w:p>
        </w:tc>
      </w:tr>
      <w:tr w14:paraId="352EB766">
        <w:tblPrEx>
          <w:tblCellMar>
            <w:top w:w="0" w:type="dxa"/>
            <w:left w:w="108" w:type="dxa"/>
            <w:bottom w:w="0" w:type="dxa"/>
            <w:right w:w="108" w:type="dxa"/>
          </w:tblCellMar>
        </w:tblPrEx>
        <w:tc>
          <w:p w14:paraId="4086647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Notes Field</w:t>
            </w:r>
          </w:p>
        </w:tc>
        <w:tc>
          <w:p w14:paraId="652518B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Text Area</w:t>
            </w:r>
          </w:p>
        </w:tc>
        <w:tc>
          <w:p w14:paraId="0F2EEA8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 notes</w:t>
            </w:r>
          </w:p>
        </w:tc>
        <w:tc>
          <w:p w14:paraId="019E21B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Optional</w:t>
            </w:r>
          </w:p>
        </w:tc>
      </w:tr>
      <w:tr w14:paraId="1228959B">
        <w:tblPrEx>
          <w:tblCellMar>
            <w:top w:w="0" w:type="dxa"/>
            <w:left w:w="108" w:type="dxa"/>
            <w:bottom w:w="0" w:type="dxa"/>
            <w:right w:w="108" w:type="dxa"/>
          </w:tblCellMar>
        </w:tblPrEx>
        <w:tc>
          <w:p w14:paraId="09C9EDA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Print / Export</w:t>
            </w:r>
          </w:p>
        </w:tc>
        <w:tc>
          <w:p w14:paraId="613F113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40BDC00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Export approval record</w:t>
            </w:r>
          </w:p>
        </w:tc>
        <w:tc>
          <w:p w14:paraId="0BED08A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PDF output</w:t>
            </w:r>
          </w:p>
        </w:tc>
      </w:tr>
    </w:tbl>
    <w:p w14:paraId="5DA72253">
      <w:pPr>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p>
    <w:bookmarkEnd w:id="9"/>
    <w:bookmarkEnd w:id="13"/>
    <w:p w14:paraId="71F214F9">
      <w:pPr>
        <w:pStyle w:val="2"/>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b/>
          <w:bCs/>
          <w:i/>
          <w:iCs/>
          <w:sz w:val="21"/>
          <w:szCs w:val="21"/>
        </w:rPr>
      </w:pPr>
      <w:bookmarkStart w:id="14" w:name="X2122be9272a048cca18e24bcb3e099d7080ea8b"/>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SCR-DIR-004 – Parent Communication</w:t>
      </w:r>
    </w:p>
    <w:tbl>
      <w:tblPr>
        <w:tblStyle w:val="43"/>
        <w:tblW w:w="0" w:type="auto"/>
        <w:tblInd w:w="0" w:type="dxa"/>
        <w:tblLayout w:type="autofit"/>
        <w:tblCellMar>
          <w:top w:w="0" w:type="dxa"/>
          <w:left w:w="108" w:type="dxa"/>
          <w:bottom w:w="0" w:type="dxa"/>
          <w:right w:w="108" w:type="dxa"/>
        </w:tblCellMar>
      </w:tblPr>
      <w:tblGrid>
        <w:gridCol w:w="1288"/>
        <w:gridCol w:w="3132"/>
      </w:tblGrid>
      <w:tr w14:paraId="237015A1">
        <w:tblPrEx>
          <w:tblCellMar>
            <w:top w:w="0" w:type="dxa"/>
            <w:left w:w="108" w:type="dxa"/>
            <w:bottom w:w="0" w:type="dxa"/>
            <w:right w:w="108" w:type="dxa"/>
          </w:tblCellMar>
        </w:tblPrEx>
        <w:trPr>
          <w:tblHeader/>
        </w:trPr>
        <w:tc>
          <w:p w14:paraId="775EEC1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7691B37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5E4B0C33">
        <w:tblPrEx>
          <w:tblCellMar>
            <w:top w:w="0" w:type="dxa"/>
            <w:left w:w="108" w:type="dxa"/>
            <w:bottom w:w="0" w:type="dxa"/>
            <w:right w:w="108" w:type="dxa"/>
          </w:tblCellMar>
        </w:tblPrEx>
        <w:tc>
          <w:p w14:paraId="4FF848A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680E0D8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SCR-DIR-004</w:t>
            </w:r>
          </w:p>
        </w:tc>
      </w:tr>
      <w:tr w14:paraId="3271A039">
        <w:tblPrEx>
          <w:tblCellMar>
            <w:top w:w="0" w:type="dxa"/>
            <w:left w:w="108" w:type="dxa"/>
            <w:bottom w:w="0" w:type="dxa"/>
            <w:right w:w="108" w:type="dxa"/>
          </w:tblCellMar>
        </w:tblPrEx>
        <w:tc>
          <w:p w14:paraId="6EA6B05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70A32B7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Parent Communication</w:t>
            </w:r>
          </w:p>
        </w:tc>
      </w:tr>
      <w:tr w14:paraId="2FC7CD98">
        <w:tblPrEx>
          <w:tblCellMar>
            <w:top w:w="0" w:type="dxa"/>
            <w:left w:w="108" w:type="dxa"/>
            <w:bottom w:w="0" w:type="dxa"/>
            <w:right w:w="108" w:type="dxa"/>
          </w:tblCellMar>
        </w:tblPrEx>
        <w:tc>
          <w:p w14:paraId="5B72DF1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1C96E8D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w:t>
            </w:r>
          </w:p>
        </w:tc>
      </w:tr>
      <w:tr w14:paraId="2BCB1E7F">
        <w:tblPrEx>
          <w:tblCellMar>
            <w:top w:w="0" w:type="dxa"/>
            <w:left w:w="108" w:type="dxa"/>
            <w:bottom w:w="0" w:type="dxa"/>
            <w:right w:w="108" w:type="dxa"/>
          </w:tblCellMar>
        </w:tblPrEx>
        <w:tc>
          <w:p w14:paraId="3C51561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2B85255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Web / Desktop (Responsive), Tablet</w:t>
            </w:r>
          </w:p>
        </w:tc>
      </w:tr>
    </w:tbl>
    <w:p w14:paraId="399FB758">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5" w:name="purpose-pre-conditions-post-conditions-3"/>
      <w:r>
        <w:rPr>
          <w:rFonts w:hint="default" w:ascii="Times New Roman" w:hAnsi="Times New Roman" w:cs="Times New Roman"/>
          <w:sz w:val="20"/>
          <w:szCs w:val="20"/>
        </w:rPr>
        <w:t>Purpose, Pre-Conditions &amp; Post-Conditions</w:t>
      </w:r>
    </w:p>
    <w:p w14:paraId="1498A24B">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Purpose:</w:t>
      </w:r>
      <w:r>
        <w:rPr>
          <w:rFonts w:hint="default" w:ascii="Times New Roman" w:hAnsi="Times New Roman" w:cs="Times New Roman"/>
          <w:sz w:val="20"/>
          <w:szCs w:val="20"/>
        </w:rPr>
        <w:t xml:space="preserve"> Centralized communication hub for all parent interactions.</w:t>
      </w:r>
    </w:p>
    <w:p w14:paraId="78044987">
      <w:pPr>
        <w:pStyle w:val="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6" w:name="pre-conditions-2"/>
      <w:r>
        <w:rPr>
          <w:rFonts w:hint="default" w:ascii="Times New Roman" w:hAnsi="Times New Roman" w:cs="Times New Roman"/>
          <w:sz w:val="20"/>
          <w:szCs w:val="20"/>
        </w:rPr>
        <w:t>Pre-Conditions</w:t>
      </w:r>
    </w:p>
    <w:p w14:paraId="1D7B7F5A">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Parent accounts exist.</w:t>
      </w:r>
    </w:p>
    <w:p w14:paraId="1E22BC83">
      <w:pPr>
        <w:pStyle w:val="26"/>
        <w:pageBreakBefore w:val="0"/>
        <w:widowControl/>
        <w:numPr>
          <w:ilvl w:val="0"/>
          <w:numId w:val="1"/>
        </w:numPr>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Messages or updates exist.</w:t>
      </w:r>
    </w:p>
    <w:bookmarkEnd w:id="16"/>
    <w:p w14:paraId="172A903D">
      <w:pPr>
        <w:pStyle w:val="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7" w:name="post-conditions-2"/>
      <w:r>
        <w:rPr>
          <w:rFonts w:hint="default" w:ascii="Times New Roman" w:hAnsi="Times New Roman" w:cs="Times New Roman"/>
          <w:sz w:val="20"/>
          <w:szCs w:val="20"/>
        </w:rPr>
        <w:t>Post-Conditions</w:t>
      </w:r>
    </w:p>
    <w:p w14:paraId="1B932B25">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Messages are sent and communication history is maintained.</w:t>
      </w:r>
    </w:p>
    <w:bookmarkEnd w:id="15"/>
    <w:bookmarkEnd w:id="17"/>
    <w:p w14:paraId="66714B50">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18" w:name="components-interaction-details-3"/>
      <w:r>
        <w:rPr>
          <w:rFonts w:hint="default" w:ascii="Times New Roman" w:hAnsi="Times New Roman" w:cs="Times New Roman"/>
          <w:sz w:val="20"/>
          <w:szCs w:val="20"/>
        </w:rPr>
        <w:t>Components &amp; Interaction Details</w:t>
      </w:r>
    </w:p>
    <w:tbl>
      <w:tblPr>
        <w:tblStyle w:val="43"/>
        <w:tblW w:w="5000" w:type="pct"/>
        <w:tblInd w:w="0" w:type="dxa"/>
        <w:tblLayout w:type="fixed"/>
        <w:tblCellMar>
          <w:top w:w="0" w:type="dxa"/>
          <w:left w:w="108" w:type="dxa"/>
          <w:bottom w:w="0" w:type="dxa"/>
          <w:right w:w="108" w:type="dxa"/>
        </w:tblCellMar>
      </w:tblPr>
      <w:tblGrid>
        <w:gridCol w:w="2005"/>
        <w:gridCol w:w="1002"/>
        <w:gridCol w:w="2172"/>
        <w:gridCol w:w="3676"/>
      </w:tblGrid>
      <w:tr w14:paraId="17ACE2AB">
        <w:tblPrEx>
          <w:tblCellMar>
            <w:top w:w="0" w:type="dxa"/>
            <w:left w:w="108" w:type="dxa"/>
            <w:bottom w:w="0" w:type="dxa"/>
            <w:right w:w="108" w:type="dxa"/>
          </w:tblCellMar>
        </w:tblPrEx>
        <w:trPr>
          <w:tblHeader/>
        </w:trPr>
        <w:tc>
          <w:p w14:paraId="42E14B6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w:t>
            </w:r>
          </w:p>
        </w:tc>
        <w:tc>
          <w:p w14:paraId="03CBDBF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Type</w:t>
            </w:r>
          </w:p>
        </w:tc>
        <w:tc>
          <w:p w14:paraId="5716606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Description</w:t>
            </w:r>
          </w:p>
        </w:tc>
        <w:tc>
          <w:p w14:paraId="07F6B98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Validation / Behavior</w:t>
            </w:r>
          </w:p>
        </w:tc>
      </w:tr>
      <w:tr w14:paraId="0A2DD341">
        <w:tblPrEx>
          <w:tblCellMar>
            <w:top w:w="0" w:type="dxa"/>
            <w:left w:w="108" w:type="dxa"/>
            <w:bottom w:w="0" w:type="dxa"/>
            <w:right w:w="108" w:type="dxa"/>
          </w:tblCellMar>
        </w:tblPrEx>
        <w:tc>
          <w:p w14:paraId="074ADC5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Conversation List</w:t>
            </w:r>
          </w:p>
        </w:tc>
        <w:tc>
          <w:p w14:paraId="34198E5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List</w:t>
            </w:r>
          </w:p>
        </w:tc>
        <w:tc>
          <w:p w14:paraId="217F933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Active parent conversations</w:t>
            </w:r>
          </w:p>
        </w:tc>
        <w:tc>
          <w:p w14:paraId="22C032F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Displays unread status</w:t>
            </w:r>
          </w:p>
        </w:tc>
      </w:tr>
      <w:tr w14:paraId="392952F4">
        <w:tblPrEx>
          <w:tblCellMar>
            <w:top w:w="0" w:type="dxa"/>
            <w:left w:w="108" w:type="dxa"/>
            <w:bottom w:w="0" w:type="dxa"/>
            <w:right w:w="108" w:type="dxa"/>
          </w:tblCellMar>
        </w:tblPrEx>
        <w:tc>
          <w:p w14:paraId="217D2F4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Filter Controls</w:t>
            </w:r>
          </w:p>
        </w:tc>
        <w:tc>
          <w:p w14:paraId="68B12DE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Dropdowns</w:t>
            </w:r>
          </w:p>
        </w:tc>
        <w:tc>
          <w:p w14:paraId="6B6463C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Filter conversations</w:t>
            </w:r>
          </w:p>
        </w:tc>
        <w:tc>
          <w:p w14:paraId="236D5AD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Sender, Date</w:t>
            </w:r>
          </w:p>
        </w:tc>
      </w:tr>
      <w:tr w14:paraId="2A48DBCE">
        <w:tblPrEx>
          <w:tblCellMar>
            <w:top w:w="0" w:type="dxa"/>
            <w:left w:w="108" w:type="dxa"/>
            <w:bottom w:w="0" w:type="dxa"/>
            <w:right w:w="108" w:type="dxa"/>
          </w:tblCellMar>
        </w:tblPrEx>
        <w:tc>
          <w:p w14:paraId="3EE59BC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Search</w:t>
            </w:r>
          </w:p>
        </w:tc>
        <w:tc>
          <w:p w14:paraId="7E8399B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Text Input</w:t>
            </w:r>
          </w:p>
        </w:tc>
        <w:tc>
          <w:p w14:paraId="375EAE9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Search conversations</w:t>
            </w:r>
          </w:p>
        </w:tc>
        <w:tc>
          <w:p w14:paraId="2574890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Real-time filtering</w:t>
            </w:r>
          </w:p>
        </w:tc>
      </w:tr>
      <w:tr w14:paraId="03047BB1">
        <w:tblPrEx>
          <w:tblCellMar>
            <w:top w:w="0" w:type="dxa"/>
            <w:left w:w="108" w:type="dxa"/>
            <w:bottom w:w="0" w:type="dxa"/>
            <w:right w:w="108" w:type="dxa"/>
          </w:tblCellMar>
        </w:tblPrEx>
        <w:tc>
          <w:p w14:paraId="65BA78B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Conversation View</w:t>
            </w:r>
          </w:p>
        </w:tc>
        <w:tc>
          <w:p w14:paraId="6232C1F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Chat Interface</w:t>
            </w:r>
          </w:p>
        </w:tc>
        <w:tc>
          <w:p w14:paraId="4D6D43F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View conversation thread</w:t>
            </w:r>
          </w:p>
        </w:tc>
        <w:tc>
          <w:p w14:paraId="5F018D5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Message history and response area</w:t>
            </w:r>
          </w:p>
        </w:tc>
      </w:tr>
      <w:tr w14:paraId="40CB7305">
        <w:tblPrEx>
          <w:tblCellMar>
            <w:top w:w="0" w:type="dxa"/>
            <w:left w:w="108" w:type="dxa"/>
            <w:bottom w:w="0" w:type="dxa"/>
            <w:right w:w="108" w:type="dxa"/>
          </w:tblCellMar>
        </w:tblPrEx>
        <w:tc>
          <w:p w14:paraId="78A18C6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Send Message</w:t>
            </w:r>
          </w:p>
        </w:tc>
        <w:tc>
          <w:p w14:paraId="5F41777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24CC2EE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Send message</w:t>
            </w:r>
          </w:p>
        </w:tc>
        <w:tc>
          <w:p w14:paraId="68527A2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Message required</w:t>
            </w:r>
          </w:p>
        </w:tc>
      </w:tr>
      <w:tr w14:paraId="66DE72B5">
        <w:tblPrEx>
          <w:tblCellMar>
            <w:top w:w="0" w:type="dxa"/>
            <w:left w:w="108" w:type="dxa"/>
            <w:bottom w:w="0" w:type="dxa"/>
            <w:right w:w="108" w:type="dxa"/>
          </w:tblCellMar>
        </w:tblPrEx>
        <w:tc>
          <w:p w14:paraId="35A8A1C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Mark Read / Unread</w:t>
            </w:r>
          </w:p>
        </w:tc>
        <w:tc>
          <w:p w14:paraId="71CA1C7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5B32F13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Manage read status</w:t>
            </w:r>
          </w:p>
        </w:tc>
        <w:tc>
          <w:p w14:paraId="0470314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Toggle state</w:t>
            </w:r>
          </w:p>
        </w:tc>
      </w:tr>
      <w:tr w14:paraId="23D8AD05">
        <w:tblPrEx>
          <w:tblCellMar>
            <w:top w:w="0" w:type="dxa"/>
            <w:left w:w="108" w:type="dxa"/>
            <w:bottom w:w="0" w:type="dxa"/>
            <w:right w:w="108" w:type="dxa"/>
          </w:tblCellMar>
        </w:tblPrEx>
        <w:tc>
          <w:p w14:paraId="3C2EE22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Escalate to Director</w:t>
            </w:r>
          </w:p>
        </w:tc>
        <w:tc>
          <w:p w14:paraId="26D032E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0569347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Flag conversation</w:t>
            </w:r>
          </w:p>
        </w:tc>
        <w:tc>
          <w:p w14:paraId="50F72AE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Creates Director notification</w:t>
            </w:r>
          </w:p>
        </w:tc>
      </w:tr>
      <w:tr w14:paraId="040764EE">
        <w:tblPrEx>
          <w:tblCellMar>
            <w:top w:w="0" w:type="dxa"/>
            <w:left w:w="108" w:type="dxa"/>
            <w:bottom w:w="0" w:type="dxa"/>
            <w:right w:w="108" w:type="dxa"/>
          </w:tblCellMar>
        </w:tblPrEx>
        <w:tc>
          <w:p w14:paraId="1800C60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Communication Log</w:t>
            </w:r>
          </w:p>
        </w:tc>
        <w:tc>
          <w:p w14:paraId="41B79BC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Tab / Button</w:t>
            </w:r>
          </w:p>
        </w:tc>
        <w:tc>
          <w:p w14:paraId="7C38737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Historical communication record</w:t>
            </w:r>
          </w:p>
        </w:tc>
        <w:tc>
          <w:p w14:paraId="251EFFE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Read-only</w:t>
            </w:r>
          </w:p>
        </w:tc>
      </w:tr>
      <w:tr w14:paraId="76FFCA9A">
        <w:tblPrEx>
          <w:tblCellMar>
            <w:top w:w="0" w:type="dxa"/>
            <w:left w:w="108" w:type="dxa"/>
            <w:bottom w:w="0" w:type="dxa"/>
            <w:right w:w="108" w:type="dxa"/>
          </w:tblCellMar>
        </w:tblPrEx>
        <w:tc>
          <w:p w14:paraId="1560459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Print Communication Log</w:t>
            </w:r>
          </w:p>
        </w:tc>
        <w:tc>
          <w:p w14:paraId="7125D1C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p w14:paraId="3221D0A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Export communication history</w:t>
            </w:r>
          </w:p>
        </w:tc>
        <w:tc>
          <w:p w14:paraId="07A1DAC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PDF output</w:t>
            </w:r>
          </w:p>
        </w:tc>
      </w:tr>
      <w:bookmarkEnd w:id="14"/>
      <w:bookmarkEnd w:id="18"/>
    </w:tbl>
    <w:p w14:paraId="748EB5C5">
      <w:pPr>
        <w:pStyle w:val="2"/>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b/>
          <w:bCs/>
          <w:i/>
          <w:iCs/>
          <w:sz w:val="21"/>
          <w:szCs w:val="21"/>
        </w:rPr>
      </w:pPr>
      <w:bookmarkStart w:id="19" w:name="screen-id-scr-dir-005-reports-oversight"/>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SCR-DIR-005 – Reports &amp; Oversight</w:t>
      </w:r>
    </w:p>
    <w:tbl>
      <w:tblPr>
        <w:tblStyle w:val="43"/>
        <w:tblW w:w="0" w:type="auto"/>
        <w:tblInd w:w="0" w:type="dxa"/>
        <w:tblLayout w:type="autofit"/>
        <w:tblCellMar>
          <w:top w:w="0" w:type="dxa"/>
          <w:left w:w="108" w:type="dxa"/>
          <w:bottom w:w="0" w:type="dxa"/>
          <w:right w:w="108" w:type="dxa"/>
        </w:tblCellMar>
      </w:tblPr>
      <w:tblGrid>
        <w:gridCol w:w="1288"/>
        <w:gridCol w:w="2522"/>
      </w:tblGrid>
      <w:tr w14:paraId="79B15F3C">
        <w:tblPrEx>
          <w:tblCellMar>
            <w:top w:w="0" w:type="dxa"/>
            <w:left w:w="108" w:type="dxa"/>
            <w:bottom w:w="0" w:type="dxa"/>
            <w:right w:w="108" w:type="dxa"/>
          </w:tblCellMar>
        </w:tblPrEx>
        <w:trPr>
          <w:tblHeader/>
        </w:trPr>
        <w:tc>
          <w:p w14:paraId="71A28DB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150F12D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609F27D5">
        <w:tblPrEx>
          <w:tblCellMar>
            <w:top w:w="0" w:type="dxa"/>
            <w:left w:w="108" w:type="dxa"/>
            <w:bottom w:w="0" w:type="dxa"/>
            <w:right w:w="108" w:type="dxa"/>
          </w:tblCellMar>
        </w:tblPrEx>
        <w:tc>
          <w:p w14:paraId="06DE989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0C17C7D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SCR-DIR-005</w:t>
            </w:r>
          </w:p>
        </w:tc>
      </w:tr>
      <w:tr w14:paraId="34DC4B2F">
        <w:tblPrEx>
          <w:tblCellMar>
            <w:top w:w="0" w:type="dxa"/>
            <w:left w:w="108" w:type="dxa"/>
            <w:bottom w:w="0" w:type="dxa"/>
            <w:right w:w="108" w:type="dxa"/>
          </w:tblCellMar>
        </w:tblPrEx>
        <w:tc>
          <w:p w14:paraId="0A4FBA5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69B9C87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Reports &amp; Oversight</w:t>
            </w:r>
          </w:p>
        </w:tc>
      </w:tr>
      <w:tr w14:paraId="7C1FFDBB">
        <w:tblPrEx>
          <w:tblCellMar>
            <w:top w:w="0" w:type="dxa"/>
            <w:left w:w="108" w:type="dxa"/>
            <w:bottom w:w="0" w:type="dxa"/>
            <w:right w:w="108" w:type="dxa"/>
          </w:tblCellMar>
        </w:tblPrEx>
        <w:tc>
          <w:p w14:paraId="4B82BDB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041E9F9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w:t>
            </w:r>
          </w:p>
        </w:tc>
      </w:tr>
      <w:tr w14:paraId="23ED5FE9">
        <w:tblPrEx>
          <w:tblCellMar>
            <w:top w:w="0" w:type="dxa"/>
            <w:left w:w="108" w:type="dxa"/>
            <w:bottom w:w="0" w:type="dxa"/>
            <w:right w:w="108" w:type="dxa"/>
          </w:tblCellMar>
        </w:tblPrEx>
        <w:tc>
          <w:p w14:paraId="691FA88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67A1BDA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Web / Desktop (Responsive)</w:t>
            </w:r>
          </w:p>
        </w:tc>
      </w:tr>
    </w:tbl>
    <w:p w14:paraId="7EEAAA94">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20" w:name="purpose-pre-conditions-post-conditions-4"/>
      <w:r>
        <w:rPr>
          <w:rFonts w:hint="default" w:ascii="Times New Roman" w:hAnsi="Times New Roman" w:cs="Times New Roman"/>
          <w:sz w:val="20"/>
          <w:szCs w:val="20"/>
        </w:rPr>
        <w:t>Purpose, Pre-Conditions &amp; Post-Conditions</w:t>
      </w:r>
    </w:p>
    <w:p w14:paraId="07DE0C08">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Purpose:</w:t>
      </w:r>
      <w:r>
        <w:rPr>
          <w:rFonts w:hint="default" w:ascii="Times New Roman" w:hAnsi="Times New Roman" w:cs="Times New Roman"/>
          <w:sz w:val="20"/>
          <w:szCs w:val="20"/>
        </w:rPr>
        <w:t xml:space="preserve"> Provide reporting, oversight, and analytics capabilities across the foundation.</w:t>
      </w:r>
    </w:p>
    <w:p w14:paraId="5223B863">
      <w:pPr>
        <w:pStyle w:val="3"/>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Pre-Conditions:</w:t>
      </w:r>
      <w:r>
        <w:rPr>
          <w:rFonts w:hint="default" w:ascii="Times New Roman" w:hAnsi="Times New Roman" w:cs="Times New Roman"/>
          <w:sz w:val="20"/>
          <w:szCs w:val="20"/>
        </w:rPr>
        <w:t xml:space="preserve"> Session and student data exist.</w:t>
      </w:r>
    </w:p>
    <w:p w14:paraId="4D2F210E">
      <w:pPr>
        <w:pStyle w:val="3"/>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Post-Conditions:</w:t>
      </w:r>
      <w:r>
        <w:rPr>
          <w:rFonts w:hint="default" w:ascii="Times New Roman" w:hAnsi="Times New Roman" w:cs="Times New Roman"/>
          <w:sz w:val="20"/>
          <w:szCs w:val="20"/>
        </w:rPr>
        <w:t xml:space="preserve"> Reports generated, reviewed, exported, or shared.</w:t>
      </w:r>
    </w:p>
    <w:bookmarkEnd w:id="20"/>
    <w:p w14:paraId="01663548">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21" w:name="components-interaction-details-4"/>
      <w:r>
        <w:rPr>
          <w:rFonts w:hint="default" w:ascii="Times New Roman" w:hAnsi="Times New Roman" w:cs="Times New Roman"/>
          <w:sz w:val="20"/>
          <w:szCs w:val="20"/>
        </w:rPr>
        <w:t>Components &amp; Interaction Details</w:t>
      </w:r>
    </w:p>
    <w:tbl>
      <w:tblPr>
        <w:tblStyle w:val="43"/>
        <w:tblW w:w="4999" w:type="pct"/>
        <w:tblInd w:w="0" w:type="dxa"/>
        <w:tblLayout w:type="fixed"/>
        <w:tblCellMar>
          <w:top w:w="0" w:type="dxa"/>
          <w:left w:w="108" w:type="dxa"/>
          <w:bottom w:w="0" w:type="dxa"/>
          <w:right w:w="108" w:type="dxa"/>
        </w:tblCellMar>
      </w:tblPr>
      <w:tblGrid>
        <w:gridCol w:w="2005"/>
        <w:gridCol w:w="1168"/>
        <w:gridCol w:w="2006"/>
        <w:gridCol w:w="3676"/>
      </w:tblGrid>
      <w:tr w14:paraId="6996152B">
        <w:tblPrEx>
          <w:tblCellMar>
            <w:top w:w="0" w:type="dxa"/>
            <w:left w:w="108" w:type="dxa"/>
            <w:bottom w:w="0" w:type="dxa"/>
            <w:right w:w="108" w:type="dxa"/>
          </w:tblCellMar>
        </w:tblPrEx>
        <w:trPr>
          <w:tblHeader/>
        </w:trPr>
        <w:tc>
          <w:p w14:paraId="063202A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w:t>
            </w:r>
          </w:p>
        </w:tc>
        <w:tc>
          <w:tcPr>
            <w:tcW w:w="659" w:type="pct"/>
          </w:tcPr>
          <w:p w14:paraId="3E6A264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Type</w:t>
            </w:r>
          </w:p>
        </w:tc>
        <w:tc>
          <w:tcPr>
            <w:tcW w:w="1132" w:type="pct"/>
          </w:tcPr>
          <w:p w14:paraId="0EF06CB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Description</w:t>
            </w:r>
          </w:p>
        </w:tc>
        <w:tc>
          <w:p w14:paraId="36B3097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Validation / Behavior</w:t>
            </w:r>
          </w:p>
        </w:tc>
      </w:tr>
      <w:tr w14:paraId="4942CC47">
        <w:tblPrEx>
          <w:tblCellMar>
            <w:top w:w="0" w:type="dxa"/>
            <w:left w:w="108" w:type="dxa"/>
            <w:bottom w:w="0" w:type="dxa"/>
            <w:right w:w="108" w:type="dxa"/>
          </w:tblCellMar>
        </w:tblPrEx>
        <w:tc>
          <w:p w14:paraId="0931629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Report Type Selector</w:t>
            </w:r>
          </w:p>
        </w:tc>
        <w:tc>
          <w:tcPr>
            <w:tcW w:w="659" w:type="pct"/>
          </w:tcPr>
          <w:p w14:paraId="3DBB4BD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Tabs</w:t>
            </w:r>
          </w:p>
        </w:tc>
        <w:tc>
          <w:tcPr>
            <w:tcW w:w="1132" w:type="pct"/>
          </w:tcPr>
          <w:p w14:paraId="47E977A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Report categories</w:t>
            </w:r>
          </w:p>
        </w:tc>
        <w:tc>
          <w:p w14:paraId="575FF25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Session Reports, Bi-Annual Reports, Student Progress, Foundation Overview</w:t>
            </w:r>
          </w:p>
        </w:tc>
      </w:tr>
      <w:tr w14:paraId="311D7091">
        <w:tblPrEx>
          <w:tblCellMar>
            <w:top w:w="0" w:type="dxa"/>
            <w:left w:w="108" w:type="dxa"/>
            <w:bottom w:w="0" w:type="dxa"/>
            <w:right w:w="108" w:type="dxa"/>
          </w:tblCellMar>
        </w:tblPrEx>
        <w:tc>
          <w:p w14:paraId="515D0A7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Filter Controls</w:t>
            </w:r>
          </w:p>
        </w:tc>
        <w:tc>
          <w:tcPr>
            <w:tcW w:w="659" w:type="pct"/>
          </w:tcPr>
          <w:p w14:paraId="0493A01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Filters</w:t>
            </w:r>
          </w:p>
        </w:tc>
        <w:tc>
          <w:tcPr>
            <w:tcW w:w="1132" w:type="pct"/>
          </w:tcPr>
          <w:p w14:paraId="72E1891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Teacher, Station, Date</w:t>
            </w:r>
          </w:p>
        </w:tc>
        <w:tc>
          <w:p w14:paraId="5CC1EA3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Dynamic updates</w:t>
            </w:r>
          </w:p>
        </w:tc>
      </w:tr>
      <w:tr w14:paraId="09A0F395">
        <w:tblPrEx>
          <w:tblCellMar>
            <w:top w:w="0" w:type="dxa"/>
            <w:left w:w="108" w:type="dxa"/>
            <w:bottom w:w="0" w:type="dxa"/>
            <w:right w:w="108" w:type="dxa"/>
          </w:tblCellMar>
        </w:tblPrEx>
        <w:tc>
          <w:p w14:paraId="31B8E03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Selector</w:t>
            </w:r>
          </w:p>
        </w:tc>
        <w:tc>
          <w:tcPr>
            <w:tcW w:w="659" w:type="pct"/>
          </w:tcPr>
          <w:p w14:paraId="66FC74E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Search Dropdown</w:t>
            </w:r>
          </w:p>
        </w:tc>
        <w:tc>
          <w:tcPr>
            <w:tcW w:w="1132" w:type="pct"/>
          </w:tcPr>
          <w:p w14:paraId="56C6119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Select student</w:t>
            </w:r>
          </w:p>
        </w:tc>
        <w:tc>
          <w:p w14:paraId="2036FA7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Required for student reports</w:t>
            </w:r>
          </w:p>
        </w:tc>
      </w:tr>
      <w:tr w14:paraId="7D10E76B">
        <w:tblPrEx>
          <w:tblCellMar>
            <w:top w:w="0" w:type="dxa"/>
            <w:left w:w="108" w:type="dxa"/>
            <w:bottom w:w="0" w:type="dxa"/>
            <w:right w:w="108" w:type="dxa"/>
          </w:tblCellMar>
        </w:tblPrEx>
        <w:tc>
          <w:p w14:paraId="43BE8A9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Session Reports List</w:t>
            </w:r>
          </w:p>
        </w:tc>
        <w:tc>
          <w:tcPr>
            <w:tcW w:w="659" w:type="pct"/>
          </w:tcPr>
          <w:p w14:paraId="7AD7B6C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Table</w:t>
            </w:r>
          </w:p>
        </w:tc>
        <w:tc>
          <w:tcPr>
            <w:tcW w:w="1132" w:type="pct"/>
          </w:tcPr>
          <w:p w14:paraId="3400771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Submitted session summaries</w:t>
            </w:r>
          </w:p>
        </w:tc>
        <w:tc>
          <w:p w14:paraId="668336F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Read-only access</w:t>
            </w:r>
          </w:p>
        </w:tc>
      </w:tr>
      <w:tr w14:paraId="7A4E674F">
        <w:tblPrEx>
          <w:tblCellMar>
            <w:top w:w="0" w:type="dxa"/>
            <w:left w:w="108" w:type="dxa"/>
            <w:bottom w:w="0" w:type="dxa"/>
            <w:right w:w="108" w:type="dxa"/>
          </w:tblCellMar>
        </w:tblPrEx>
        <w:tc>
          <w:p w14:paraId="03EC791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Progress Chart</w:t>
            </w:r>
          </w:p>
        </w:tc>
        <w:tc>
          <w:tcPr>
            <w:tcW w:w="659" w:type="pct"/>
          </w:tcPr>
          <w:p w14:paraId="322D53B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Chart</w:t>
            </w:r>
          </w:p>
        </w:tc>
        <w:tc>
          <w:tcPr>
            <w:tcW w:w="1132" w:type="pct"/>
          </w:tcPr>
          <w:p w14:paraId="2EDD1EE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 progress over time</w:t>
            </w:r>
          </w:p>
        </w:tc>
        <w:tc>
          <w:p w14:paraId="5EFF86D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Interactive</w:t>
            </w:r>
          </w:p>
        </w:tc>
      </w:tr>
      <w:tr w14:paraId="220166DD">
        <w:tblPrEx>
          <w:tblCellMar>
            <w:top w:w="0" w:type="dxa"/>
            <w:left w:w="108" w:type="dxa"/>
            <w:bottom w:w="0" w:type="dxa"/>
            <w:right w:w="108" w:type="dxa"/>
          </w:tblCellMar>
        </w:tblPrEx>
        <w:tc>
          <w:p w14:paraId="564B508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Bi-Annual Report Generator</w:t>
            </w:r>
          </w:p>
        </w:tc>
        <w:tc>
          <w:tcPr>
            <w:tcW w:w="659" w:type="pct"/>
          </w:tcPr>
          <w:p w14:paraId="6D068B9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31D32F7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Generate report</w:t>
            </w:r>
          </w:p>
        </w:tc>
        <w:tc>
          <w:p w14:paraId="75282F9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Validates available data</w:t>
            </w:r>
          </w:p>
        </w:tc>
      </w:tr>
      <w:tr w14:paraId="3D0A9701">
        <w:tblPrEx>
          <w:tblCellMar>
            <w:top w:w="0" w:type="dxa"/>
            <w:left w:w="108" w:type="dxa"/>
            <w:bottom w:w="0" w:type="dxa"/>
            <w:right w:w="108" w:type="dxa"/>
          </w:tblCellMar>
        </w:tblPrEx>
        <w:tc>
          <w:p w14:paraId="7081C58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Preview PDF</w:t>
            </w:r>
          </w:p>
        </w:tc>
        <w:tc>
          <w:tcPr>
            <w:tcW w:w="659" w:type="pct"/>
          </w:tcPr>
          <w:p w14:paraId="3A05FA6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3B31427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Preview report</w:t>
            </w:r>
          </w:p>
        </w:tc>
        <w:tc>
          <w:p w14:paraId="6B7DD54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PDF viewer</w:t>
            </w:r>
          </w:p>
        </w:tc>
      </w:tr>
      <w:tr w14:paraId="731F5FBF">
        <w:tblPrEx>
          <w:tblCellMar>
            <w:top w:w="0" w:type="dxa"/>
            <w:left w:w="108" w:type="dxa"/>
            <w:bottom w:w="0" w:type="dxa"/>
            <w:right w:w="108" w:type="dxa"/>
          </w:tblCellMar>
        </w:tblPrEx>
        <w:tc>
          <w:p w14:paraId="739C416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Download PDF</w:t>
            </w:r>
          </w:p>
        </w:tc>
        <w:tc>
          <w:tcPr>
            <w:tcW w:w="659" w:type="pct"/>
          </w:tcPr>
          <w:p w14:paraId="49A3A16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3E9F5E0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Download report</w:t>
            </w:r>
          </w:p>
        </w:tc>
        <w:tc>
          <w:p w14:paraId="1C6019E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File export</w:t>
            </w:r>
          </w:p>
        </w:tc>
      </w:tr>
      <w:tr w14:paraId="0286FC18">
        <w:tblPrEx>
          <w:tblCellMar>
            <w:top w:w="0" w:type="dxa"/>
            <w:left w:w="108" w:type="dxa"/>
            <w:bottom w:w="0" w:type="dxa"/>
            <w:right w:w="108" w:type="dxa"/>
          </w:tblCellMar>
        </w:tblPrEx>
        <w:tc>
          <w:p w14:paraId="0BDCDF7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Email Report to Parent</w:t>
            </w:r>
          </w:p>
        </w:tc>
        <w:tc>
          <w:tcPr>
            <w:tcW w:w="659" w:type="pct"/>
          </w:tcPr>
          <w:p w14:paraId="7D3E2EF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4BFD6D8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Share report</w:t>
            </w:r>
          </w:p>
        </w:tc>
        <w:tc>
          <w:p w14:paraId="15470E0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Uses Parent Communication</w:t>
            </w:r>
          </w:p>
        </w:tc>
      </w:tr>
      <w:tr w14:paraId="788E91DF">
        <w:tblPrEx>
          <w:tblCellMar>
            <w:top w:w="0" w:type="dxa"/>
            <w:left w:w="108" w:type="dxa"/>
            <w:bottom w:w="0" w:type="dxa"/>
            <w:right w:w="108" w:type="dxa"/>
          </w:tblCellMar>
        </w:tblPrEx>
        <w:tc>
          <w:p w14:paraId="7134D34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Foundation Overview Dashboard</w:t>
            </w:r>
          </w:p>
        </w:tc>
        <w:tc>
          <w:tcPr>
            <w:tcW w:w="659" w:type="pct"/>
          </w:tcPr>
          <w:p w14:paraId="2903323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Dashboard</w:t>
            </w:r>
          </w:p>
        </w:tc>
        <w:tc>
          <w:tcPr>
            <w:tcW w:w="1132" w:type="pct"/>
          </w:tcPr>
          <w:p w14:paraId="2E7D30C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Aggregate metrics</w:t>
            </w:r>
          </w:p>
        </w:tc>
        <w:tc>
          <w:p w14:paraId="554C19BE">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Foundation-wide analytics</w:t>
            </w:r>
          </w:p>
        </w:tc>
      </w:tr>
      <w:tr w14:paraId="5E6F0D78">
        <w:tblPrEx>
          <w:tblCellMar>
            <w:top w:w="0" w:type="dxa"/>
            <w:left w:w="108" w:type="dxa"/>
            <w:bottom w:w="0" w:type="dxa"/>
            <w:right w:w="108" w:type="dxa"/>
          </w:tblCellMar>
        </w:tblPrEx>
        <w:tc>
          <w:p w14:paraId="6D43B63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Export Overview</w:t>
            </w:r>
          </w:p>
        </w:tc>
        <w:tc>
          <w:tcPr>
            <w:tcW w:w="659" w:type="pct"/>
          </w:tcPr>
          <w:p w14:paraId="43D5D67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32" w:type="pct"/>
          </w:tcPr>
          <w:p w14:paraId="297E8B4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Export dashboard</w:t>
            </w:r>
          </w:p>
        </w:tc>
        <w:tc>
          <w:p w14:paraId="052AEB3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PDF or CSV</w:t>
            </w:r>
          </w:p>
        </w:tc>
      </w:tr>
      <w:bookmarkEnd w:id="19"/>
      <w:bookmarkEnd w:id="21"/>
    </w:tbl>
    <w:p w14:paraId="315C34AC">
      <w:pPr>
        <w:pStyle w:val="2"/>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b/>
          <w:bCs/>
          <w:i/>
          <w:iCs/>
          <w:sz w:val="21"/>
          <w:szCs w:val="21"/>
        </w:rPr>
      </w:pPr>
      <w:bookmarkStart w:id="22" w:name="Xdb6cc22e5790328869cb3c19f8f0515acdfb070"/>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SCR-DIR-006 – Student Progress Monitoring</w:t>
      </w:r>
    </w:p>
    <w:tbl>
      <w:tblPr>
        <w:tblStyle w:val="43"/>
        <w:tblW w:w="0" w:type="auto"/>
        <w:tblInd w:w="0" w:type="dxa"/>
        <w:tblLayout w:type="autofit"/>
        <w:tblCellMar>
          <w:top w:w="0" w:type="dxa"/>
          <w:left w:w="108" w:type="dxa"/>
          <w:bottom w:w="0" w:type="dxa"/>
          <w:right w:w="108" w:type="dxa"/>
        </w:tblCellMar>
      </w:tblPr>
      <w:tblGrid>
        <w:gridCol w:w="1288"/>
        <w:gridCol w:w="3132"/>
      </w:tblGrid>
      <w:tr w14:paraId="4CF1C02C">
        <w:tblPrEx>
          <w:tblCellMar>
            <w:top w:w="0" w:type="dxa"/>
            <w:left w:w="108" w:type="dxa"/>
            <w:bottom w:w="0" w:type="dxa"/>
            <w:right w:w="108" w:type="dxa"/>
          </w:tblCellMar>
        </w:tblPrEx>
        <w:trPr>
          <w:tblHeader/>
        </w:trPr>
        <w:tc>
          <w:p w14:paraId="3C777F8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2B267AC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6717D8B6">
        <w:tblPrEx>
          <w:tblCellMar>
            <w:top w:w="0" w:type="dxa"/>
            <w:left w:w="108" w:type="dxa"/>
            <w:bottom w:w="0" w:type="dxa"/>
            <w:right w:w="108" w:type="dxa"/>
          </w:tblCellMar>
        </w:tblPrEx>
        <w:tc>
          <w:p w14:paraId="6A845E7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7F90218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SCR-DIR-006</w:t>
            </w:r>
          </w:p>
        </w:tc>
      </w:tr>
      <w:tr w14:paraId="2BA0E2EA">
        <w:tblPrEx>
          <w:tblCellMar>
            <w:top w:w="0" w:type="dxa"/>
            <w:left w:w="108" w:type="dxa"/>
            <w:bottom w:w="0" w:type="dxa"/>
            <w:right w:w="108" w:type="dxa"/>
          </w:tblCellMar>
        </w:tblPrEx>
        <w:tc>
          <w:p w14:paraId="1624195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77CD141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Progress Monitoring</w:t>
            </w:r>
          </w:p>
        </w:tc>
      </w:tr>
      <w:tr w14:paraId="29205AB0">
        <w:tblPrEx>
          <w:tblCellMar>
            <w:top w:w="0" w:type="dxa"/>
            <w:left w:w="108" w:type="dxa"/>
            <w:bottom w:w="0" w:type="dxa"/>
            <w:right w:w="108" w:type="dxa"/>
          </w:tblCellMar>
        </w:tblPrEx>
        <w:tc>
          <w:p w14:paraId="10F64E7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489E972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Director</w:t>
            </w:r>
          </w:p>
        </w:tc>
      </w:tr>
      <w:tr w14:paraId="41595F2A">
        <w:tblPrEx>
          <w:tblCellMar>
            <w:top w:w="0" w:type="dxa"/>
            <w:left w:w="108" w:type="dxa"/>
            <w:bottom w:w="0" w:type="dxa"/>
            <w:right w:w="108" w:type="dxa"/>
          </w:tblCellMar>
        </w:tblPrEx>
        <w:tc>
          <w:p w14:paraId="5A2073E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300BD35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Web / Desktop (Responsive), Tablet</w:t>
            </w:r>
          </w:p>
        </w:tc>
      </w:tr>
    </w:tbl>
    <w:p w14:paraId="29339481">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23" w:name="purpose-pre-conditions-post-conditions-5"/>
      <w:r>
        <w:rPr>
          <w:rFonts w:hint="default" w:ascii="Times New Roman" w:hAnsi="Times New Roman" w:cs="Times New Roman"/>
          <w:sz w:val="20"/>
          <w:szCs w:val="20"/>
        </w:rPr>
        <w:t>Purpose, Pre-Conditions &amp; Post-Conditions</w:t>
      </w:r>
    </w:p>
    <w:p w14:paraId="7FCC639C">
      <w:pPr>
        <w:pStyle w:val="25"/>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Purpose:</w:t>
      </w:r>
      <w:r>
        <w:rPr>
          <w:rFonts w:hint="default" w:ascii="Times New Roman" w:hAnsi="Times New Roman" w:cs="Times New Roman"/>
          <w:sz w:val="20"/>
          <w:szCs w:val="20"/>
        </w:rPr>
        <w:t xml:space="preserve"> Provide a detailed, student-level view of assessments, goals, sessions, and behavior trends.</w:t>
      </w:r>
    </w:p>
    <w:p w14:paraId="62B14EC5">
      <w:pPr>
        <w:pStyle w:val="3"/>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Pre-Conditions:</w:t>
      </w:r>
      <w:r>
        <w:rPr>
          <w:rFonts w:hint="default" w:ascii="Times New Roman" w:hAnsi="Times New Roman" w:cs="Times New Roman"/>
          <w:sz w:val="20"/>
          <w:szCs w:val="20"/>
        </w:rPr>
        <w:t xml:space="preserve"> Student selected.</w:t>
      </w:r>
    </w:p>
    <w:p w14:paraId="69903A44">
      <w:pPr>
        <w:pStyle w:val="3"/>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Post-Conditions:</w:t>
      </w:r>
      <w:r>
        <w:rPr>
          <w:rFonts w:hint="default" w:ascii="Times New Roman" w:hAnsi="Times New Roman" w:cs="Times New Roman"/>
          <w:sz w:val="20"/>
          <w:szCs w:val="20"/>
        </w:rPr>
        <w:t xml:space="preserve"> Director can review comprehensive student progress.</w:t>
      </w:r>
    </w:p>
    <w:bookmarkEnd w:id="23"/>
    <w:p w14:paraId="5BD4C983">
      <w:pPr>
        <w:pStyle w:val="4"/>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bookmarkStart w:id="24" w:name="components-interaction-details-5"/>
      <w:r>
        <w:rPr>
          <w:rFonts w:hint="default" w:ascii="Times New Roman" w:hAnsi="Times New Roman" w:cs="Times New Roman"/>
          <w:sz w:val="20"/>
          <w:szCs w:val="20"/>
        </w:rPr>
        <w:t>Components &amp; Interaction Details</w:t>
      </w:r>
    </w:p>
    <w:tbl>
      <w:tblPr>
        <w:tblStyle w:val="43"/>
        <w:tblW w:w="4999" w:type="pct"/>
        <w:tblInd w:w="0" w:type="dxa"/>
        <w:tblLayout w:type="fixed"/>
        <w:tblCellMar>
          <w:top w:w="0" w:type="dxa"/>
          <w:left w:w="108" w:type="dxa"/>
          <w:bottom w:w="0" w:type="dxa"/>
          <w:right w:w="108" w:type="dxa"/>
        </w:tblCellMar>
      </w:tblPr>
      <w:tblGrid>
        <w:gridCol w:w="2005"/>
        <w:gridCol w:w="1175"/>
        <w:gridCol w:w="1999"/>
        <w:gridCol w:w="3676"/>
      </w:tblGrid>
      <w:tr w14:paraId="2F4A06D2">
        <w:tblPrEx>
          <w:tblCellMar>
            <w:top w:w="0" w:type="dxa"/>
            <w:left w:w="108" w:type="dxa"/>
            <w:bottom w:w="0" w:type="dxa"/>
            <w:right w:w="108" w:type="dxa"/>
          </w:tblCellMar>
        </w:tblPrEx>
        <w:trPr>
          <w:tblHeader/>
        </w:trPr>
        <w:tc>
          <w:p w14:paraId="6D4D9859">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w:t>
            </w:r>
          </w:p>
        </w:tc>
        <w:tc>
          <w:tcPr>
            <w:tcW w:w="663" w:type="pct"/>
          </w:tcPr>
          <w:p w14:paraId="62CAC81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Type</w:t>
            </w:r>
          </w:p>
        </w:tc>
        <w:tc>
          <w:tcPr>
            <w:tcW w:w="1128" w:type="pct"/>
          </w:tcPr>
          <w:p w14:paraId="21A5579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Description</w:t>
            </w:r>
          </w:p>
        </w:tc>
        <w:tc>
          <w:p w14:paraId="450E457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Validation / Behavior</w:t>
            </w:r>
          </w:p>
        </w:tc>
      </w:tr>
      <w:tr w14:paraId="171A7C84">
        <w:tblPrEx>
          <w:tblCellMar>
            <w:top w:w="0" w:type="dxa"/>
            <w:left w:w="108" w:type="dxa"/>
            <w:bottom w:w="0" w:type="dxa"/>
            <w:right w:w="108" w:type="dxa"/>
          </w:tblCellMar>
        </w:tblPrEx>
        <w:tc>
          <w:p w14:paraId="2202B37B">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Selector</w:t>
            </w:r>
          </w:p>
        </w:tc>
        <w:tc>
          <w:tcPr>
            <w:tcW w:w="663" w:type="pct"/>
          </w:tcPr>
          <w:p w14:paraId="29EB307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Dropdown / Search</w:t>
            </w:r>
          </w:p>
        </w:tc>
        <w:tc>
          <w:tcPr>
            <w:tcW w:w="1128" w:type="pct"/>
          </w:tcPr>
          <w:p w14:paraId="0CC4F49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Select student</w:t>
            </w:r>
          </w:p>
        </w:tc>
        <w:tc>
          <w:p w14:paraId="4CAE4CF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Required</w:t>
            </w:r>
          </w:p>
        </w:tc>
      </w:tr>
      <w:tr w14:paraId="3421849F">
        <w:tblPrEx>
          <w:tblCellMar>
            <w:top w:w="0" w:type="dxa"/>
            <w:left w:w="108" w:type="dxa"/>
            <w:bottom w:w="0" w:type="dxa"/>
            <w:right w:w="108" w:type="dxa"/>
          </w:tblCellMar>
        </w:tblPrEx>
        <w:tc>
          <w:p w14:paraId="4F7EC31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Profile Summary</w:t>
            </w:r>
          </w:p>
        </w:tc>
        <w:tc>
          <w:tcPr>
            <w:tcW w:w="663" w:type="pct"/>
          </w:tcPr>
          <w:p w14:paraId="15F1EFFF">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Card</w:t>
            </w:r>
          </w:p>
        </w:tc>
        <w:tc>
          <w:tcPr>
            <w:tcW w:w="1128" w:type="pct"/>
          </w:tcPr>
          <w:p w14:paraId="42DBBD6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Student overview</w:t>
            </w:r>
          </w:p>
        </w:tc>
        <w:tc>
          <w:p w14:paraId="06A9B9A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Links to Student Profile</w:t>
            </w:r>
          </w:p>
        </w:tc>
      </w:tr>
      <w:tr w14:paraId="3DAAE9F5">
        <w:tblPrEx>
          <w:tblCellMar>
            <w:top w:w="0" w:type="dxa"/>
            <w:left w:w="108" w:type="dxa"/>
            <w:bottom w:w="0" w:type="dxa"/>
            <w:right w:w="108" w:type="dxa"/>
          </w:tblCellMar>
        </w:tblPrEx>
        <w:tc>
          <w:p w14:paraId="1FAF145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Assessment Summary</w:t>
            </w:r>
          </w:p>
        </w:tc>
        <w:tc>
          <w:tcPr>
            <w:tcW w:w="663" w:type="pct"/>
          </w:tcPr>
          <w:p w14:paraId="6186BB9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Section</w:t>
            </w:r>
          </w:p>
        </w:tc>
        <w:tc>
          <w:tcPr>
            <w:tcW w:w="1128" w:type="pct"/>
          </w:tcPr>
          <w:p w14:paraId="2599B8F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Assessment results overview</w:t>
            </w:r>
          </w:p>
        </w:tc>
        <w:tc>
          <w:p w14:paraId="73F4DFC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Skills, Behavior, Preference assessments</w:t>
            </w:r>
          </w:p>
        </w:tc>
      </w:tr>
      <w:tr w14:paraId="738E1D01">
        <w:tblPrEx>
          <w:tblCellMar>
            <w:top w:w="0" w:type="dxa"/>
            <w:left w:w="108" w:type="dxa"/>
            <w:bottom w:w="0" w:type="dxa"/>
            <w:right w:w="108" w:type="dxa"/>
          </w:tblCellMar>
        </w:tblPrEx>
        <w:tc>
          <w:p w14:paraId="5DD92F3A">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Current Goals</w:t>
            </w:r>
          </w:p>
        </w:tc>
        <w:tc>
          <w:tcPr>
            <w:tcW w:w="663" w:type="pct"/>
          </w:tcPr>
          <w:p w14:paraId="7D1600A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Section</w:t>
            </w:r>
          </w:p>
        </w:tc>
        <w:tc>
          <w:tcPr>
            <w:tcW w:w="1128" w:type="pct"/>
          </w:tcPr>
          <w:p w14:paraId="7865597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Active goals</w:t>
            </w:r>
          </w:p>
        </w:tc>
        <w:tc>
          <w:p w14:paraId="15E2A77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Progress percentages displayed</w:t>
            </w:r>
          </w:p>
        </w:tc>
      </w:tr>
      <w:tr w14:paraId="3D3978C5">
        <w:tblPrEx>
          <w:tblCellMar>
            <w:top w:w="0" w:type="dxa"/>
            <w:left w:w="108" w:type="dxa"/>
            <w:bottom w:w="0" w:type="dxa"/>
            <w:right w:w="108" w:type="dxa"/>
          </w:tblCellMar>
        </w:tblPrEx>
        <w:tc>
          <w:p w14:paraId="491D0AB5">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Session History</w:t>
            </w:r>
          </w:p>
        </w:tc>
        <w:tc>
          <w:tcPr>
            <w:tcW w:w="663" w:type="pct"/>
          </w:tcPr>
          <w:p w14:paraId="3F1B5B1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Table</w:t>
            </w:r>
          </w:p>
        </w:tc>
        <w:tc>
          <w:tcPr>
            <w:tcW w:w="1128" w:type="pct"/>
          </w:tcPr>
          <w:p w14:paraId="4DCD04A8">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Completed sessions</w:t>
            </w:r>
          </w:p>
        </w:tc>
        <w:tc>
          <w:p w14:paraId="4A27F044">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Read-only access</w:t>
            </w:r>
          </w:p>
        </w:tc>
      </w:tr>
      <w:tr w14:paraId="4A9A6DD8">
        <w:tblPrEx>
          <w:tblCellMar>
            <w:top w:w="0" w:type="dxa"/>
            <w:left w:w="108" w:type="dxa"/>
            <w:bottom w:w="0" w:type="dxa"/>
            <w:right w:w="108" w:type="dxa"/>
          </w:tblCellMar>
        </w:tblPrEx>
        <w:tc>
          <w:p w14:paraId="3B14E87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Behavior Incident Trends</w:t>
            </w:r>
          </w:p>
        </w:tc>
        <w:tc>
          <w:tcPr>
            <w:tcW w:w="663" w:type="pct"/>
          </w:tcPr>
          <w:p w14:paraId="5683768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Chart / List</w:t>
            </w:r>
          </w:p>
        </w:tc>
        <w:tc>
          <w:tcPr>
            <w:tcW w:w="1128" w:type="pct"/>
          </w:tcPr>
          <w:p w14:paraId="30083DD7">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Incident analysis</w:t>
            </w:r>
          </w:p>
        </w:tc>
        <w:tc>
          <w:p w14:paraId="407BB6F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Trend visualization</w:t>
            </w:r>
          </w:p>
        </w:tc>
      </w:tr>
      <w:tr w14:paraId="7B9ABBB2">
        <w:tblPrEx>
          <w:tblCellMar>
            <w:top w:w="0" w:type="dxa"/>
            <w:left w:w="108" w:type="dxa"/>
            <w:bottom w:w="0" w:type="dxa"/>
            <w:right w:w="108" w:type="dxa"/>
          </w:tblCellMar>
        </w:tblPrEx>
        <w:tc>
          <w:p w14:paraId="133B0DA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 Progress Chart</w:t>
            </w:r>
          </w:p>
        </w:tc>
        <w:tc>
          <w:tcPr>
            <w:tcW w:w="663" w:type="pct"/>
          </w:tcPr>
          <w:p w14:paraId="4AEC6B70">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Line Chart</w:t>
            </w:r>
          </w:p>
        </w:tc>
        <w:tc>
          <w:tcPr>
            <w:tcW w:w="1128" w:type="pct"/>
          </w:tcPr>
          <w:p w14:paraId="490BE5F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Goal progress over time</w:t>
            </w:r>
          </w:p>
        </w:tc>
        <w:tc>
          <w:p w14:paraId="69AF4F22">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Downloadable</w:t>
            </w:r>
          </w:p>
        </w:tc>
      </w:tr>
      <w:tr w14:paraId="44D15EDC">
        <w:tblPrEx>
          <w:tblCellMar>
            <w:top w:w="0" w:type="dxa"/>
            <w:left w:w="108" w:type="dxa"/>
            <w:bottom w:w="0" w:type="dxa"/>
            <w:right w:w="108" w:type="dxa"/>
          </w:tblCellMar>
        </w:tblPrEx>
        <w:tc>
          <w:p w14:paraId="3666FD46">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Notes Section</w:t>
            </w:r>
          </w:p>
        </w:tc>
        <w:tc>
          <w:tcPr>
            <w:tcW w:w="663" w:type="pct"/>
          </w:tcPr>
          <w:p w14:paraId="23EF82ED">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Text Area</w:t>
            </w:r>
          </w:p>
        </w:tc>
        <w:tc>
          <w:tcPr>
            <w:tcW w:w="1128" w:type="pct"/>
          </w:tcPr>
          <w:p w14:paraId="4B8F091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Internal Director notes</w:t>
            </w:r>
          </w:p>
        </w:tc>
        <w:tc>
          <w:p w14:paraId="40E7426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Timestamped</w:t>
            </w:r>
          </w:p>
        </w:tc>
      </w:tr>
      <w:tr w14:paraId="15CFAAEC">
        <w:tblPrEx>
          <w:tblCellMar>
            <w:top w:w="0" w:type="dxa"/>
            <w:left w:w="108" w:type="dxa"/>
            <w:bottom w:w="0" w:type="dxa"/>
            <w:right w:w="108" w:type="dxa"/>
          </w:tblCellMar>
        </w:tblPrEx>
        <w:tc>
          <w:p w14:paraId="6BAE2DE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Print Report</w:t>
            </w:r>
          </w:p>
        </w:tc>
        <w:tc>
          <w:tcPr>
            <w:tcW w:w="663" w:type="pct"/>
          </w:tcPr>
          <w:p w14:paraId="0A700021">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Button</w:t>
            </w:r>
          </w:p>
        </w:tc>
        <w:tc>
          <w:tcPr>
            <w:tcW w:w="1128" w:type="pct"/>
          </w:tcPr>
          <w:p w14:paraId="32120873">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Generate student report</w:t>
            </w:r>
          </w:p>
        </w:tc>
        <w:tc>
          <w:p w14:paraId="5A3A4DDC">
            <w:pPr>
              <w:pStyle w:val="26"/>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r>
              <w:rPr>
                <w:rFonts w:hint="default" w:ascii="Times New Roman" w:hAnsi="Times New Roman" w:cs="Times New Roman"/>
                <w:sz w:val="20"/>
                <w:szCs w:val="20"/>
              </w:rPr>
              <w:t>PDF export</w:t>
            </w:r>
          </w:p>
        </w:tc>
      </w:tr>
      <w:bookmarkEnd w:id="22"/>
      <w:bookmarkEnd w:id="24"/>
    </w:tbl>
    <w:p w14:paraId="0E91F547">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color w:val="auto"/>
          <w:sz w:val="22"/>
          <w:szCs w:val="22"/>
        </w:rPr>
      </w:pPr>
      <w:r>
        <w:rPr>
          <w:rFonts w:hint="default" w:ascii="Times New Roman" w:hAnsi="Times New Roman" w:cs="Times New Roman"/>
          <w:sz w:val="20"/>
          <w:szCs w:val="20"/>
        </w:rPr>
        <w:br w:type="page"/>
      </w:r>
      <w:bookmarkStart w:id="25" w:name="X19d03a51550d0a29284444edcdf3597a1e1882e"/>
      <w:r>
        <w:rPr>
          <w:rFonts w:hint="default" w:ascii="Times New Roman" w:hAnsi="Times New Roman" w:cs="Times New Roman"/>
          <w:b/>
          <w:bCs/>
          <w:color w:val="auto"/>
          <w:sz w:val="22"/>
          <w:szCs w:val="22"/>
        </w:rPr>
        <w:t>Program Director Screen Specifications</w:t>
      </w:r>
    </w:p>
    <w:bookmarkEnd w:id="25"/>
    <w:p w14:paraId="13EF2EB5">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bookmarkStart w:id="26" w:name="Xde0da25f5190b345ba1506fcd5cdb9b308668d2"/>
      <w:r>
        <w:rPr>
          <w:rFonts w:hint="default" w:ascii="Times New Roman" w:hAnsi="Times New Roman" w:cs="Times New Roman"/>
          <w:b/>
          <w:bCs/>
          <w:i/>
          <w:iCs/>
          <w:sz w:val="21"/>
          <w:szCs w:val="21"/>
        </w:rPr>
        <w:t>Screen ID: SCR-PD-001 – Program Director Dashboard</w:t>
      </w:r>
    </w:p>
    <w:p w14:paraId="279D01B0">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27" w:name="screen-information"/>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72F3D924">
        <w:tblPrEx>
          <w:tblCellMar>
            <w:top w:w="0" w:type="dxa"/>
            <w:left w:w="108" w:type="dxa"/>
            <w:bottom w:w="0" w:type="dxa"/>
            <w:right w:w="108" w:type="dxa"/>
          </w:tblCellMar>
        </w:tblPrEx>
        <w:trPr>
          <w:tblHeader/>
        </w:trPr>
        <w:tc>
          <w:p w14:paraId="1D98365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7B45A94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073AB9D8">
        <w:tblPrEx>
          <w:tblCellMar>
            <w:top w:w="0" w:type="dxa"/>
            <w:left w:w="108" w:type="dxa"/>
            <w:bottom w:w="0" w:type="dxa"/>
            <w:right w:w="108" w:type="dxa"/>
          </w:tblCellMar>
        </w:tblPrEx>
        <w:tc>
          <w:p w14:paraId="4F3296C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3AE59247">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SCR-PD-001</w:t>
            </w:r>
          </w:p>
        </w:tc>
      </w:tr>
      <w:tr w14:paraId="30010421">
        <w:tblPrEx>
          <w:tblCellMar>
            <w:top w:w="0" w:type="dxa"/>
            <w:left w:w="108" w:type="dxa"/>
            <w:bottom w:w="0" w:type="dxa"/>
            <w:right w:w="108" w:type="dxa"/>
          </w:tblCellMar>
        </w:tblPrEx>
        <w:tc>
          <w:p w14:paraId="0F6A50DC">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59231B0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 Dashboard</w:t>
            </w:r>
          </w:p>
        </w:tc>
      </w:tr>
      <w:tr w14:paraId="41CD5375">
        <w:tblPrEx>
          <w:tblCellMar>
            <w:top w:w="0" w:type="dxa"/>
            <w:left w:w="108" w:type="dxa"/>
            <w:bottom w:w="0" w:type="dxa"/>
            <w:right w:w="108" w:type="dxa"/>
          </w:tblCellMar>
        </w:tblPrEx>
        <w:tc>
          <w:p w14:paraId="63BA7B9B">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34E3F1BC">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447E7505">
        <w:tblPrEx>
          <w:tblCellMar>
            <w:top w:w="0" w:type="dxa"/>
            <w:left w:w="108" w:type="dxa"/>
            <w:bottom w:w="0" w:type="dxa"/>
            <w:right w:w="108" w:type="dxa"/>
          </w:tblCellMar>
        </w:tblPrEx>
        <w:tc>
          <w:p w14:paraId="4A7C504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5192989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7E33160D">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Purpose, Pre-Conditions &amp; Post-Conditions</w:t>
      </w:r>
    </w:p>
    <w:p w14:paraId="687662A0">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Purpose</w:t>
      </w:r>
      <w:r>
        <w:rPr>
          <w:rFonts w:hint="default" w:ascii="Times New Roman" w:hAnsi="Times New Roman" w:cs="Times New Roman"/>
          <w:color w:val="auto"/>
          <w:sz w:val="20"/>
          <w:szCs w:val="20"/>
        </w:rPr>
        <w:t>: Provide the Program Director with a centralized dashboard that aggregates all students in the assessment-to-IUP pipeline, highlights students ready for IUP creation, and provides quick access to assessment data and goal assignment tools.</w:t>
      </w:r>
    </w:p>
    <w:p w14:paraId="4B8D8230">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Pre</w:t>
      </w:r>
      <w:r>
        <w:rPr>
          <w:rFonts w:hint="default" w:ascii="Times New Roman" w:hAnsi="Times New Roman" w:cs="Times New Roman"/>
          <w:color w:val="auto"/>
          <w:sz w:val="20"/>
          <w:szCs w:val="20"/>
        </w:rPr>
        <w:t>-</w:t>
      </w:r>
      <w:r>
        <w:rPr>
          <w:rFonts w:hint="default" w:ascii="Times New Roman" w:hAnsi="Times New Roman" w:cs="Times New Roman"/>
          <w:b/>
          <w:bCs/>
          <w:color w:val="auto"/>
          <w:sz w:val="20"/>
          <w:szCs w:val="20"/>
        </w:rPr>
        <w:t>Conditions</w:t>
      </w:r>
      <w:r>
        <w:rPr>
          <w:rFonts w:hint="default" w:ascii="Times New Roman" w:hAnsi="Times New Roman" w:cs="Times New Roman"/>
          <w:color w:val="auto"/>
          <w:sz w:val="20"/>
          <w:szCs w:val="20"/>
        </w:rPr>
        <w:t>: User logged in as Program Director.</w:t>
      </w:r>
    </w:p>
    <w:p w14:paraId="008EAD2C">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Post</w:t>
      </w:r>
      <w:r>
        <w:rPr>
          <w:rFonts w:hint="default" w:ascii="Times New Roman" w:hAnsi="Times New Roman" w:cs="Times New Roman"/>
          <w:color w:val="auto"/>
          <w:sz w:val="20"/>
          <w:szCs w:val="20"/>
        </w:rPr>
        <w:t>-</w:t>
      </w:r>
      <w:r>
        <w:rPr>
          <w:rFonts w:hint="default" w:ascii="Times New Roman" w:hAnsi="Times New Roman" w:cs="Times New Roman"/>
          <w:b/>
          <w:bCs/>
          <w:color w:val="auto"/>
          <w:sz w:val="20"/>
          <w:szCs w:val="20"/>
        </w:rPr>
        <w:t>Conditions</w:t>
      </w:r>
      <w:r>
        <w:rPr>
          <w:rFonts w:hint="default" w:ascii="Times New Roman" w:hAnsi="Times New Roman" w:cs="Times New Roman"/>
          <w:color w:val="auto"/>
          <w:sz w:val="20"/>
          <w:szCs w:val="20"/>
        </w:rPr>
        <w:t>: User navigates to the desired sub-screen (Assessment Review, IUP Generation, Goal Assignment, etc.).</w:t>
      </w:r>
    </w:p>
    <w:p w14:paraId="621C3733">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7"/>
        <w:gridCol w:w="969"/>
        <w:gridCol w:w="1792"/>
        <w:gridCol w:w="4682"/>
      </w:tblGrid>
      <w:tr w14:paraId="6777A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tl2br w:val="nil"/>
            </w:tcBorders>
            <w:shd w:val="clear" w:color="auto" w:fill="FFFFFF"/>
            <w:vAlign w:val="center"/>
          </w:tcPr>
          <w:p w14:paraId="0EC42E36">
            <w:pPr>
              <w:keepNext w:val="0"/>
              <w:keepLines w:val="0"/>
              <w:widowControl/>
              <w:suppressLineNumbers w:val="0"/>
              <w:jc w:val="center"/>
              <w:rPr>
                <w:rFonts w:hint="default" w:ascii="Times New Roman" w:hAnsi="Times New Roman" w:cs="Times New Roman"/>
                <w:b w:val="0"/>
                <w:bCs/>
                <w:color w:val="000000"/>
                <w:sz w:val="20"/>
                <w:szCs w:val="20"/>
              </w:rPr>
            </w:pPr>
            <w:r>
              <w:rPr>
                <w:rFonts w:hint="default" w:ascii="Times New Roman" w:hAnsi="Times New Roman" w:eastAsia="SimSun" w:cs="Times New Roman"/>
                <w:b w:val="0"/>
                <w:bCs/>
                <w:color w:val="000000"/>
                <w:kern w:val="0"/>
                <w:sz w:val="20"/>
                <w:szCs w:val="20"/>
                <w:lang w:val="en-US" w:eastAsia="zh-CN" w:bidi="ar"/>
              </w:rPr>
              <w:t>Component</w:t>
            </w:r>
          </w:p>
        </w:tc>
        <w:tc>
          <w:tcPr>
            <w:tcW w:w="0" w:type="auto"/>
            <w:tcBorders>
              <w:top w:val="nil"/>
            </w:tcBorders>
            <w:shd w:val="clear" w:color="auto" w:fill="FFFFFF"/>
            <w:vAlign w:val="center"/>
          </w:tcPr>
          <w:p w14:paraId="01AB462C">
            <w:pPr>
              <w:keepNext w:val="0"/>
              <w:keepLines w:val="0"/>
              <w:widowControl/>
              <w:suppressLineNumbers w:val="0"/>
              <w:jc w:val="center"/>
              <w:rPr>
                <w:rFonts w:hint="default" w:ascii="Times New Roman" w:hAnsi="Times New Roman" w:cs="Times New Roman"/>
                <w:b w:val="0"/>
                <w:bCs/>
                <w:color w:val="000000"/>
                <w:sz w:val="20"/>
                <w:szCs w:val="20"/>
              </w:rPr>
            </w:pPr>
            <w:r>
              <w:rPr>
                <w:rFonts w:hint="default" w:ascii="Times New Roman" w:hAnsi="Times New Roman" w:eastAsia="SimSun" w:cs="Times New Roman"/>
                <w:b w:val="0"/>
                <w:bCs/>
                <w:color w:val="000000"/>
                <w:kern w:val="0"/>
                <w:sz w:val="20"/>
                <w:szCs w:val="20"/>
                <w:lang w:val="en-US" w:eastAsia="zh-CN" w:bidi="ar"/>
              </w:rPr>
              <w:t>Type</w:t>
            </w:r>
          </w:p>
        </w:tc>
        <w:tc>
          <w:tcPr>
            <w:tcW w:w="0" w:type="auto"/>
            <w:tcBorders>
              <w:top w:val="nil"/>
            </w:tcBorders>
            <w:shd w:val="clear" w:color="auto" w:fill="FFFFFF"/>
            <w:vAlign w:val="center"/>
          </w:tcPr>
          <w:p w14:paraId="77285602">
            <w:pPr>
              <w:keepNext w:val="0"/>
              <w:keepLines w:val="0"/>
              <w:widowControl/>
              <w:suppressLineNumbers w:val="0"/>
              <w:jc w:val="center"/>
              <w:rPr>
                <w:rFonts w:hint="default" w:ascii="Times New Roman" w:hAnsi="Times New Roman" w:cs="Times New Roman"/>
                <w:b w:val="0"/>
                <w:bCs/>
                <w:color w:val="000000"/>
                <w:sz w:val="20"/>
                <w:szCs w:val="20"/>
              </w:rPr>
            </w:pPr>
            <w:r>
              <w:rPr>
                <w:rFonts w:hint="default" w:ascii="Times New Roman" w:hAnsi="Times New Roman" w:eastAsia="SimSun" w:cs="Times New Roman"/>
                <w:b w:val="0"/>
                <w:bCs/>
                <w:color w:val="000000"/>
                <w:kern w:val="0"/>
                <w:sz w:val="20"/>
                <w:szCs w:val="20"/>
                <w:lang w:val="en-US" w:eastAsia="zh-CN" w:bidi="ar"/>
              </w:rPr>
              <w:t>Description</w:t>
            </w:r>
          </w:p>
        </w:tc>
        <w:tc>
          <w:tcPr>
            <w:tcW w:w="0" w:type="auto"/>
            <w:tcBorders>
              <w:top w:val="nil"/>
            </w:tcBorders>
            <w:shd w:val="clear" w:color="auto" w:fill="FFFFFF"/>
            <w:vAlign w:val="center"/>
          </w:tcPr>
          <w:p w14:paraId="1B78C3F9">
            <w:pPr>
              <w:keepNext w:val="0"/>
              <w:keepLines w:val="0"/>
              <w:widowControl/>
              <w:suppressLineNumbers w:val="0"/>
              <w:jc w:val="center"/>
              <w:rPr>
                <w:rFonts w:hint="default" w:ascii="Times New Roman" w:hAnsi="Times New Roman" w:cs="Times New Roman"/>
                <w:b w:val="0"/>
                <w:bCs/>
                <w:color w:val="000000"/>
                <w:sz w:val="20"/>
                <w:szCs w:val="20"/>
              </w:rPr>
            </w:pPr>
            <w:r>
              <w:rPr>
                <w:rFonts w:hint="default" w:ascii="Times New Roman" w:hAnsi="Times New Roman" w:eastAsia="SimSun" w:cs="Times New Roman"/>
                <w:b w:val="0"/>
                <w:bCs/>
                <w:color w:val="000000"/>
                <w:kern w:val="0"/>
                <w:sz w:val="20"/>
                <w:szCs w:val="20"/>
                <w:lang w:val="en-US" w:eastAsia="zh-CN" w:bidi="ar"/>
              </w:rPr>
              <w:t>Validation / Behavior</w:t>
            </w:r>
          </w:p>
        </w:tc>
      </w:tr>
      <w:tr w14:paraId="167E6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3C1BBABC">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Header</w:t>
            </w:r>
          </w:p>
        </w:tc>
        <w:tc>
          <w:tcPr>
            <w:tcW w:w="0" w:type="auto"/>
            <w:shd w:val="clear" w:color="auto" w:fill="FFFFFF"/>
            <w:vAlign w:val="center"/>
          </w:tcPr>
          <w:p w14:paraId="133A27A3">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Text</w:t>
            </w:r>
          </w:p>
        </w:tc>
        <w:tc>
          <w:tcPr>
            <w:tcW w:w="0" w:type="auto"/>
            <w:shd w:val="clear" w:color="auto" w:fill="FFFFFF"/>
            <w:vAlign w:val="center"/>
          </w:tcPr>
          <w:p w14:paraId="6A683BD9">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"Program Director Dashboard"</w:t>
            </w:r>
          </w:p>
        </w:tc>
        <w:tc>
          <w:tcPr>
            <w:tcW w:w="0" w:type="auto"/>
            <w:shd w:val="clear" w:color="auto" w:fill="FFFFFF"/>
            <w:vAlign w:val="center"/>
          </w:tcPr>
          <w:p w14:paraId="2F88B667">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Static.</w:t>
            </w:r>
          </w:p>
        </w:tc>
      </w:tr>
      <w:tr w14:paraId="19C4C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7D34C4C">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Quick Stats Cards</w:t>
            </w:r>
          </w:p>
        </w:tc>
        <w:tc>
          <w:tcPr>
            <w:tcW w:w="0" w:type="auto"/>
            <w:shd w:val="clear" w:color="auto" w:fill="FFFFFF"/>
            <w:vAlign w:val="center"/>
          </w:tcPr>
          <w:p w14:paraId="650759C1">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Cards (Grid)</w:t>
            </w:r>
          </w:p>
        </w:tc>
        <w:tc>
          <w:tcPr>
            <w:tcW w:w="0" w:type="auto"/>
            <w:shd w:val="clear" w:color="auto" w:fill="FFFFFF"/>
            <w:vAlign w:val="center"/>
          </w:tcPr>
          <w:p w14:paraId="6775152A">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Display key metrics relevant to the Program Director.</w:t>
            </w:r>
          </w:p>
        </w:tc>
        <w:tc>
          <w:tcPr>
            <w:tcW w:w="0" w:type="auto"/>
            <w:shd w:val="clear" w:color="auto" w:fill="FFFFFF"/>
            <w:vAlign w:val="center"/>
          </w:tcPr>
          <w:p w14:paraId="3551E948">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Each card shows a number and label, with a link to the relevant screen.- Students in Assessment: # (links to SCR-PD-002)- Assessment Complete (Ready for IUP): # (links to SCR-PD-003)- Active IUP Plans: # (links to SCR-PD-004)- Goals Assigned This Month: # (links to SCR-PD-005)</w:t>
            </w:r>
          </w:p>
        </w:tc>
      </w:tr>
      <w:tr w14:paraId="3338F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7FC3C549">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Assessment Pipeline View</w:t>
            </w:r>
          </w:p>
        </w:tc>
        <w:tc>
          <w:tcPr>
            <w:tcW w:w="0" w:type="auto"/>
            <w:shd w:val="clear" w:color="auto" w:fill="FFFFFF"/>
            <w:vAlign w:val="center"/>
          </w:tcPr>
          <w:p w14:paraId="05DD9166">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Visual Flow / List</w:t>
            </w:r>
          </w:p>
        </w:tc>
        <w:tc>
          <w:tcPr>
            <w:tcW w:w="0" w:type="auto"/>
            <w:shd w:val="clear" w:color="auto" w:fill="FFFFFF"/>
            <w:vAlign w:val="center"/>
          </w:tcPr>
          <w:p w14:paraId="562C156E">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Shows students progressing through the assessment-to-IUP pipeline.</w:t>
            </w:r>
          </w:p>
        </w:tc>
        <w:tc>
          <w:tcPr>
            <w:tcW w:w="0" w:type="auto"/>
            <w:shd w:val="clear" w:color="auto" w:fill="FFFFFF"/>
            <w:vAlign w:val="center"/>
          </w:tcPr>
          <w:p w14:paraId="270062B3">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Stages:1. In Assessment – Students currently undergoing 6-week assessment</w:t>
            </w:r>
            <w:r>
              <w:rPr>
                <w:rFonts w:hint="default" w:ascii="Times New Roman" w:hAnsi="Times New Roman" w:eastAsia="SimSun" w:cs="Times New Roman"/>
                <w:b w:val="0"/>
                <w:color w:val="000000"/>
                <w:kern w:val="0"/>
                <w:sz w:val="20"/>
                <w:szCs w:val="20"/>
                <w:lang w:val="en-US" w:eastAsia="zh-CN" w:bidi="ar"/>
              </w:rPr>
              <w:br w:type="textWrapping"/>
            </w:r>
            <w:r>
              <w:rPr>
                <w:rFonts w:hint="default" w:ascii="Times New Roman" w:hAnsi="Times New Roman" w:eastAsia="SimSun" w:cs="Times New Roman"/>
                <w:b w:val="0"/>
                <w:color w:val="000000"/>
                <w:kern w:val="0"/>
                <w:sz w:val="20"/>
                <w:szCs w:val="20"/>
                <w:lang w:val="en-US" w:eastAsia="zh-CN" w:bidi="ar"/>
              </w:rPr>
              <w:t>2. Assessment Complete – Students ready for IUP creation</w:t>
            </w:r>
            <w:r>
              <w:rPr>
                <w:rFonts w:hint="default" w:ascii="Times New Roman" w:hAnsi="Times New Roman" w:eastAsia="SimSun" w:cs="Times New Roman"/>
                <w:b w:val="0"/>
                <w:color w:val="000000"/>
                <w:kern w:val="0"/>
                <w:sz w:val="20"/>
                <w:szCs w:val="20"/>
                <w:lang w:val="en-US" w:eastAsia="zh-CN" w:bidi="ar"/>
              </w:rPr>
              <w:br w:type="textWrapping"/>
            </w:r>
            <w:r>
              <w:rPr>
                <w:rFonts w:hint="default" w:ascii="Times New Roman" w:hAnsi="Times New Roman" w:eastAsia="SimSun" w:cs="Times New Roman"/>
                <w:b w:val="0"/>
                <w:color w:val="000000"/>
                <w:kern w:val="0"/>
                <w:sz w:val="20"/>
                <w:szCs w:val="20"/>
                <w:lang w:val="en-US" w:eastAsia="zh-CN" w:bidi="ar"/>
              </w:rPr>
              <w:t>3. IUP Created – Students with active IUPs</w:t>
            </w:r>
            <w:r>
              <w:rPr>
                <w:rFonts w:hint="default" w:ascii="Times New Roman" w:hAnsi="Times New Roman" w:eastAsia="SimSun" w:cs="Times New Roman"/>
                <w:b w:val="0"/>
                <w:color w:val="000000"/>
                <w:kern w:val="0"/>
                <w:sz w:val="20"/>
                <w:szCs w:val="20"/>
                <w:lang w:val="en-US" w:eastAsia="zh-CN" w:bidi="ar"/>
              </w:rPr>
              <w:br w:type="textWrapping"/>
            </w:r>
            <w:r>
              <w:rPr>
                <w:rFonts w:hint="default" w:ascii="Times New Roman" w:hAnsi="Times New Roman" w:eastAsia="SimSun" w:cs="Times New Roman"/>
                <w:b w:val="0"/>
                <w:color w:val="000000"/>
                <w:kern w:val="0"/>
                <w:sz w:val="20"/>
                <w:szCs w:val="20"/>
                <w:lang w:val="en-US" w:eastAsia="zh-CN" w:bidi="ar"/>
              </w:rPr>
              <w:t>Click any stage to filter and navigate to the relevant list.</w:t>
            </w:r>
          </w:p>
        </w:tc>
      </w:tr>
      <w:tr w14:paraId="4CEBF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C105B37">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Recent Activity Feed</w:t>
            </w:r>
          </w:p>
        </w:tc>
        <w:tc>
          <w:tcPr>
            <w:tcW w:w="0" w:type="auto"/>
            <w:shd w:val="clear" w:color="auto" w:fill="FFFFFF"/>
            <w:vAlign w:val="center"/>
          </w:tcPr>
          <w:p w14:paraId="65BD69D0">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Scrollable List</w:t>
            </w:r>
          </w:p>
        </w:tc>
        <w:tc>
          <w:tcPr>
            <w:tcW w:w="0" w:type="auto"/>
            <w:shd w:val="clear" w:color="auto" w:fill="FFFFFF"/>
            <w:vAlign w:val="center"/>
          </w:tcPr>
          <w:p w14:paraId="7D02A23D">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Shows recent actions requiring Program Director attention.</w:t>
            </w:r>
          </w:p>
        </w:tc>
        <w:tc>
          <w:tcPr>
            <w:tcW w:w="0" w:type="auto"/>
            <w:shd w:val="clear" w:color="auto" w:fill="FFFFFF"/>
            <w:vAlign w:val="center"/>
          </w:tcPr>
          <w:p w14:paraId="6B5EFFC1">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Examples:- "Assessment completed for Student X – Ready for IUP"- "IUP draft saved for Student Y"- "Goal Bank updated with new goal: 'Toileting Independence'"</w:t>
            </w:r>
          </w:p>
        </w:tc>
      </w:tr>
      <w:tr w14:paraId="1BFED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2F859811">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Quick Action Buttons</w:t>
            </w:r>
          </w:p>
        </w:tc>
        <w:tc>
          <w:tcPr>
            <w:tcW w:w="0" w:type="auto"/>
            <w:shd w:val="clear" w:color="auto" w:fill="FFFFFF"/>
            <w:vAlign w:val="center"/>
          </w:tcPr>
          <w:p w14:paraId="3CC82682">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Buttons</w:t>
            </w:r>
          </w:p>
        </w:tc>
        <w:tc>
          <w:tcPr>
            <w:tcW w:w="0" w:type="auto"/>
            <w:shd w:val="clear" w:color="auto" w:fill="FFFFFF"/>
            <w:vAlign w:val="center"/>
          </w:tcPr>
          <w:p w14:paraId="5DFADFBA">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Direct links to common Program Director tasks.</w:t>
            </w:r>
          </w:p>
        </w:tc>
        <w:tc>
          <w:tcPr>
            <w:tcW w:w="0" w:type="auto"/>
            <w:shd w:val="clear" w:color="auto" w:fill="FFFFFF"/>
            <w:vAlign w:val="center"/>
          </w:tcPr>
          <w:p w14:paraId="3E3DA8C6">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 Review Assessments → SCR-PD-002- Generate IUP → SCR-PD-003- Assign Goals → SCR-PD-005- View Goal Bank → SCR-PD-006</w:t>
            </w:r>
          </w:p>
        </w:tc>
      </w:tr>
      <w:tr w14:paraId="73F56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nil"/>
            </w:tcBorders>
            <w:shd w:val="clear" w:color="auto" w:fill="FFFFFF"/>
            <w:vAlign w:val="center"/>
          </w:tcPr>
          <w:p w14:paraId="2F0524B8">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Notifications Bell</w:t>
            </w:r>
          </w:p>
        </w:tc>
        <w:tc>
          <w:tcPr>
            <w:tcW w:w="0" w:type="auto"/>
            <w:tcBorders>
              <w:bottom w:val="nil"/>
            </w:tcBorders>
            <w:shd w:val="clear" w:color="auto" w:fill="FFFFFF"/>
            <w:vAlign w:val="center"/>
          </w:tcPr>
          <w:p w14:paraId="211FC455">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Icon</w:t>
            </w:r>
          </w:p>
        </w:tc>
        <w:tc>
          <w:tcPr>
            <w:tcW w:w="0" w:type="auto"/>
            <w:tcBorders>
              <w:bottom w:val="nil"/>
            </w:tcBorders>
            <w:shd w:val="clear" w:color="auto" w:fill="FFFFFF"/>
            <w:vAlign w:val="center"/>
          </w:tcPr>
          <w:p w14:paraId="2E0E4EB4">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Indicates unread notifications.</w:t>
            </w:r>
          </w:p>
        </w:tc>
        <w:tc>
          <w:tcPr>
            <w:tcW w:w="0" w:type="auto"/>
            <w:tcBorders>
              <w:bottom w:val="nil"/>
            </w:tcBorders>
            <w:shd w:val="clear" w:color="auto" w:fill="FFFFFF"/>
            <w:vAlign w:val="center"/>
          </w:tcPr>
          <w:p w14:paraId="4C3335F1">
            <w:pPr>
              <w:keepNext w:val="0"/>
              <w:keepLines w:val="0"/>
              <w:widowControl/>
              <w:suppressLineNumbers w:val="0"/>
              <w:jc w:val="left"/>
              <w:rPr>
                <w:rFonts w:hint="default" w:ascii="Times New Roman" w:hAnsi="Times New Roman" w:cs="Times New Roman"/>
                <w:b w:val="0"/>
                <w:color w:val="000000"/>
                <w:sz w:val="20"/>
                <w:szCs w:val="20"/>
              </w:rPr>
            </w:pPr>
            <w:r>
              <w:rPr>
                <w:rFonts w:hint="default" w:ascii="Times New Roman" w:hAnsi="Times New Roman" w:eastAsia="SimSun" w:cs="Times New Roman"/>
                <w:b w:val="0"/>
                <w:color w:val="000000"/>
                <w:kern w:val="0"/>
                <w:sz w:val="20"/>
                <w:szCs w:val="20"/>
                <w:lang w:val="en-US" w:eastAsia="zh-CN" w:bidi="ar"/>
              </w:rPr>
              <w:t>Red badge shows count. Click opens notification panel (assessment completions, IUP draft reminders, etc.).</w:t>
            </w:r>
          </w:p>
        </w:tc>
      </w:tr>
    </w:tbl>
    <w:p w14:paraId="2879204A">
      <w:pPr>
        <w:pStyle w:val="3"/>
        <w:rPr>
          <w:rFonts w:hint="default"/>
        </w:rPr>
      </w:pPr>
    </w:p>
    <w:bookmarkEnd w:id="26"/>
    <w:bookmarkEnd w:id="27"/>
    <w:p w14:paraId="445D7ADB">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bookmarkStart w:id="28" w:name="Xc2cdef4ec77e8fdcdde54e27f4d864fec5f8ba4"/>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SCR-PD-002 – Assessment Review &amp; Approval</w:t>
      </w:r>
    </w:p>
    <w:tbl>
      <w:tblPr>
        <w:tblStyle w:val="43"/>
        <w:tblW w:w="0" w:type="auto"/>
        <w:tblInd w:w="0" w:type="dxa"/>
        <w:tblLayout w:type="autofit"/>
        <w:tblCellMar>
          <w:top w:w="0" w:type="dxa"/>
          <w:left w:w="108" w:type="dxa"/>
          <w:bottom w:w="0" w:type="dxa"/>
          <w:right w:w="108" w:type="dxa"/>
        </w:tblCellMar>
      </w:tblPr>
      <w:tblGrid>
        <w:gridCol w:w="1288"/>
        <w:gridCol w:w="3032"/>
      </w:tblGrid>
      <w:tr w14:paraId="7A9F9701">
        <w:tblPrEx>
          <w:tblCellMar>
            <w:top w:w="0" w:type="dxa"/>
            <w:left w:w="108" w:type="dxa"/>
            <w:bottom w:w="0" w:type="dxa"/>
            <w:right w:w="108" w:type="dxa"/>
          </w:tblCellMar>
        </w:tblPrEx>
        <w:trPr>
          <w:tblHeader/>
        </w:trPr>
        <w:tc>
          <w:p w14:paraId="00063A3B">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29" w:name="screen-information-1"/>
            <w:r>
              <w:rPr>
                <w:rFonts w:hint="default" w:ascii="Times New Roman" w:hAnsi="Times New Roman" w:cs="Times New Roman"/>
                <w:sz w:val="20"/>
                <w:szCs w:val="20"/>
              </w:rPr>
              <w:t>Field</w:t>
            </w:r>
          </w:p>
        </w:tc>
        <w:tc>
          <w:p w14:paraId="704F0908">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46F27412">
        <w:tblPrEx>
          <w:tblCellMar>
            <w:top w:w="0" w:type="dxa"/>
            <w:left w:w="108" w:type="dxa"/>
            <w:bottom w:w="0" w:type="dxa"/>
            <w:right w:w="108" w:type="dxa"/>
          </w:tblCellMar>
        </w:tblPrEx>
        <w:tc>
          <w:p w14:paraId="5173A7F6">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1DC38AA6">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SCR-PD-002</w:t>
            </w:r>
          </w:p>
        </w:tc>
      </w:tr>
      <w:tr w14:paraId="68361CBC">
        <w:tblPrEx>
          <w:tblCellMar>
            <w:top w:w="0" w:type="dxa"/>
            <w:left w:w="108" w:type="dxa"/>
            <w:bottom w:w="0" w:type="dxa"/>
            <w:right w:w="108" w:type="dxa"/>
          </w:tblCellMar>
        </w:tblPrEx>
        <w:tc>
          <w:p w14:paraId="06AF0A0E">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621EA0E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Assessment Review &amp; Approval</w:t>
            </w:r>
          </w:p>
        </w:tc>
      </w:tr>
      <w:tr w14:paraId="251E6725">
        <w:tblPrEx>
          <w:tblCellMar>
            <w:top w:w="0" w:type="dxa"/>
            <w:left w:w="108" w:type="dxa"/>
            <w:bottom w:w="0" w:type="dxa"/>
            <w:right w:w="108" w:type="dxa"/>
          </w:tblCellMar>
        </w:tblPrEx>
        <w:tc>
          <w:p w14:paraId="710C7BBB">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021E92E7">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05CF5FB7">
        <w:tblPrEx>
          <w:tblCellMar>
            <w:top w:w="0" w:type="dxa"/>
            <w:left w:w="108" w:type="dxa"/>
            <w:bottom w:w="0" w:type="dxa"/>
            <w:right w:w="108" w:type="dxa"/>
          </w:tblCellMar>
        </w:tblPrEx>
        <w:tc>
          <w:p w14:paraId="7E33852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446256B4">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270351EC">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Purpose, Pre-Conditions &amp; Post-Conditions</w:t>
      </w:r>
    </w:p>
    <w:p w14:paraId="1B76D77E">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val="0"/>
          <w:bCs w:val="0"/>
          <w:i w:val="0"/>
          <w:iCs w:val="0"/>
          <w:color w:val="auto"/>
          <w:sz w:val="20"/>
          <w:szCs w:val="20"/>
        </w:rPr>
      </w:pPr>
      <w:r>
        <w:rPr>
          <w:rFonts w:hint="default" w:ascii="Times New Roman" w:hAnsi="Times New Roman" w:cs="Times New Roman"/>
          <w:b w:val="0"/>
          <w:bCs w:val="0"/>
          <w:i w:val="0"/>
          <w:iCs w:val="0"/>
          <w:color w:val="auto"/>
          <w:sz w:val="20"/>
          <w:szCs w:val="20"/>
        </w:rPr>
        <w:t>Purpose: Provide the Program Director with a comprehensive view of all completed and in-progress 6-week assessments.</w:t>
      </w:r>
    </w:p>
    <w:p w14:paraId="7523A7B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val="0"/>
          <w:bCs w:val="0"/>
          <w:i w:val="0"/>
          <w:iCs w:val="0"/>
          <w:color w:val="auto"/>
          <w:sz w:val="20"/>
          <w:szCs w:val="20"/>
        </w:rPr>
      </w:pPr>
      <w:r>
        <w:rPr>
          <w:rFonts w:hint="default" w:ascii="Times New Roman" w:hAnsi="Times New Roman" w:cs="Times New Roman"/>
          <w:b w:val="0"/>
          <w:bCs w:val="0"/>
          <w:i w:val="0"/>
          <w:iCs w:val="0"/>
          <w:color w:val="auto"/>
          <w:sz w:val="20"/>
          <w:szCs w:val="20"/>
        </w:rPr>
        <w:t>Pre-Conditions:Assessment data exists (SCR-010, SCR-012, Skills/Behavior assessments).</w:t>
      </w:r>
    </w:p>
    <w:p w14:paraId="57C6949B">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val="0"/>
          <w:bCs w:val="0"/>
          <w:i w:val="0"/>
          <w:iCs w:val="0"/>
          <w:color w:val="auto"/>
          <w:sz w:val="20"/>
          <w:szCs w:val="20"/>
        </w:rPr>
      </w:pPr>
      <w:r>
        <w:rPr>
          <w:rFonts w:hint="default" w:ascii="Times New Roman" w:hAnsi="Times New Roman" w:cs="Times New Roman"/>
          <w:b w:val="0"/>
          <w:bCs w:val="0"/>
          <w:i w:val="0"/>
          <w:iCs w:val="0"/>
          <w:color w:val="auto"/>
          <w:sz w:val="20"/>
          <w:szCs w:val="20"/>
        </w:rPr>
        <w:t>Post-Conditions: Assessments are reviewed, marked as "Ready for IUP", and the student status is updated.</w:t>
      </w:r>
    </w:p>
    <w:p w14:paraId="091F590A">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bookmarkEnd w:id="28"/>
    <w:bookmarkEnd w:id="29"/>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97"/>
        <w:gridCol w:w="1036"/>
        <w:gridCol w:w="1837"/>
        <w:gridCol w:w="4302"/>
      </w:tblGrid>
      <w:tr w14:paraId="7196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1252" w:type="dxa"/>
            <w:tcBorders>
              <w:top w:val="nil"/>
              <w:bottom w:val="nil"/>
              <w:tl2br w:val="nil"/>
            </w:tcBorders>
            <w:shd w:val="clear" w:color="auto" w:fill="FFFFFF"/>
            <w:vAlign w:val="top"/>
          </w:tcPr>
          <w:p w14:paraId="73086A78">
            <w:pPr>
              <w:keepNext w:val="0"/>
              <w:keepLines w:val="0"/>
              <w:widowControl/>
              <w:suppressLineNumbers w:val="0"/>
              <w:jc w:val="center"/>
              <w:rPr>
                <w:rFonts w:hint="default" w:ascii="Times New Roman" w:hAnsi="Times New Roman" w:cs="Times New Roman"/>
                <w:b w:val="0"/>
                <w:bCs/>
                <w:color w:val="000000"/>
                <w:sz w:val="18"/>
                <w:szCs w:val="18"/>
              </w:rPr>
            </w:pPr>
            <w:bookmarkStart w:id="30" w:name="Xd03e174c550a87afc60e6666235efeec2212f9c"/>
            <w:r>
              <w:rPr>
                <w:rFonts w:hint="default" w:ascii="Times New Roman" w:hAnsi="Times New Roman" w:eastAsia="SimSun" w:cs="Times New Roman"/>
                <w:b w:val="0"/>
                <w:bCs/>
                <w:color w:val="000000"/>
                <w:kern w:val="0"/>
                <w:sz w:val="18"/>
                <w:szCs w:val="18"/>
                <w:lang w:val="en-US" w:eastAsia="zh-CN" w:bidi="ar"/>
              </w:rPr>
              <w:t>Component</w:t>
            </w:r>
          </w:p>
        </w:tc>
        <w:tc>
          <w:tcPr>
            <w:tcW w:w="1006" w:type="dxa"/>
            <w:tcBorders>
              <w:top w:val="nil"/>
              <w:bottom w:val="nil"/>
            </w:tcBorders>
            <w:shd w:val="clear" w:color="auto" w:fill="FFFFFF"/>
            <w:vAlign w:val="top"/>
          </w:tcPr>
          <w:p w14:paraId="1BE3AC27">
            <w:pPr>
              <w:keepNext w:val="0"/>
              <w:keepLines w:val="0"/>
              <w:widowControl/>
              <w:suppressLineNumbers w:val="0"/>
              <w:jc w:val="center"/>
              <w:rPr>
                <w:rFonts w:hint="default" w:ascii="Times New Roman" w:hAnsi="Times New Roman" w:cs="Times New Roman"/>
                <w:b w:val="0"/>
                <w:bCs/>
                <w:color w:val="000000"/>
                <w:sz w:val="18"/>
                <w:szCs w:val="18"/>
              </w:rPr>
            </w:pPr>
            <w:r>
              <w:rPr>
                <w:rFonts w:hint="default" w:ascii="Times New Roman" w:hAnsi="Times New Roman" w:eastAsia="SimSun" w:cs="Times New Roman"/>
                <w:b w:val="0"/>
                <w:bCs/>
                <w:color w:val="000000"/>
                <w:kern w:val="0"/>
                <w:sz w:val="18"/>
                <w:szCs w:val="18"/>
                <w:lang w:val="en-US" w:eastAsia="zh-CN" w:bidi="ar"/>
              </w:rPr>
              <w:t>Type</w:t>
            </w:r>
          </w:p>
        </w:tc>
        <w:tc>
          <w:tcPr>
            <w:tcW w:w="1807" w:type="dxa"/>
            <w:tcBorders>
              <w:top w:val="nil"/>
              <w:bottom w:val="nil"/>
            </w:tcBorders>
            <w:shd w:val="clear" w:color="auto" w:fill="FFFFFF"/>
            <w:vAlign w:val="top"/>
          </w:tcPr>
          <w:p w14:paraId="2361360B">
            <w:pPr>
              <w:keepNext w:val="0"/>
              <w:keepLines w:val="0"/>
              <w:widowControl/>
              <w:suppressLineNumbers w:val="0"/>
              <w:jc w:val="center"/>
              <w:rPr>
                <w:rFonts w:hint="default" w:ascii="Times New Roman" w:hAnsi="Times New Roman" w:cs="Times New Roman"/>
                <w:b w:val="0"/>
                <w:bCs/>
                <w:color w:val="000000"/>
                <w:sz w:val="18"/>
                <w:szCs w:val="18"/>
              </w:rPr>
            </w:pPr>
            <w:r>
              <w:rPr>
                <w:rFonts w:hint="default" w:ascii="Times New Roman" w:hAnsi="Times New Roman" w:eastAsia="SimSun" w:cs="Times New Roman"/>
                <w:b w:val="0"/>
                <w:bCs/>
                <w:color w:val="000000"/>
                <w:kern w:val="0"/>
                <w:sz w:val="18"/>
                <w:szCs w:val="18"/>
                <w:lang w:val="en-US" w:eastAsia="zh-CN" w:bidi="ar"/>
              </w:rPr>
              <w:t>Description</w:t>
            </w:r>
          </w:p>
        </w:tc>
        <w:tc>
          <w:tcPr>
            <w:tcW w:w="4257" w:type="dxa"/>
            <w:tcBorders>
              <w:top w:val="nil"/>
              <w:bottom w:val="nil"/>
            </w:tcBorders>
            <w:shd w:val="clear" w:color="auto" w:fill="FFFFFF"/>
            <w:vAlign w:val="top"/>
          </w:tcPr>
          <w:p w14:paraId="4F209093">
            <w:pPr>
              <w:keepNext w:val="0"/>
              <w:keepLines w:val="0"/>
              <w:widowControl/>
              <w:suppressLineNumbers w:val="0"/>
              <w:jc w:val="center"/>
              <w:rPr>
                <w:rFonts w:hint="default" w:ascii="Times New Roman" w:hAnsi="Times New Roman" w:cs="Times New Roman"/>
                <w:b w:val="0"/>
                <w:bCs/>
                <w:color w:val="000000"/>
                <w:sz w:val="18"/>
                <w:szCs w:val="18"/>
              </w:rPr>
            </w:pPr>
            <w:r>
              <w:rPr>
                <w:rFonts w:hint="default" w:ascii="Times New Roman" w:hAnsi="Times New Roman" w:eastAsia="SimSun" w:cs="Times New Roman"/>
                <w:b w:val="0"/>
                <w:bCs/>
                <w:color w:val="000000"/>
                <w:kern w:val="0"/>
                <w:sz w:val="18"/>
                <w:szCs w:val="18"/>
                <w:lang w:val="en-US" w:eastAsia="zh-CN" w:bidi="ar"/>
              </w:rPr>
              <w:t>Validation / Behavior</w:t>
            </w:r>
          </w:p>
        </w:tc>
      </w:tr>
      <w:tr w14:paraId="19666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tcBorders>
              <w:top w:val="nil"/>
            </w:tcBorders>
            <w:shd w:val="clear" w:color="auto" w:fill="FFFFFF"/>
            <w:vAlign w:val="top"/>
          </w:tcPr>
          <w:p w14:paraId="3A1A8ACC">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Assessment List</w:t>
            </w:r>
          </w:p>
        </w:tc>
        <w:tc>
          <w:tcPr>
            <w:tcW w:w="1006" w:type="dxa"/>
            <w:tcBorders>
              <w:top w:val="nil"/>
            </w:tcBorders>
            <w:shd w:val="clear" w:color="auto" w:fill="FFFFFF"/>
            <w:vAlign w:val="top"/>
          </w:tcPr>
          <w:p w14:paraId="5DDE524F">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Scrollable Table</w:t>
            </w:r>
          </w:p>
        </w:tc>
        <w:tc>
          <w:tcPr>
            <w:tcW w:w="1807" w:type="dxa"/>
            <w:tcBorders>
              <w:top w:val="nil"/>
            </w:tcBorders>
            <w:shd w:val="clear" w:color="auto" w:fill="FFFFFF"/>
            <w:vAlign w:val="top"/>
          </w:tcPr>
          <w:p w14:paraId="2B8F3542">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Displays all students with assessment data.</w:t>
            </w:r>
          </w:p>
        </w:tc>
        <w:tc>
          <w:tcPr>
            <w:tcW w:w="4257" w:type="dxa"/>
            <w:tcBorders>
              <w:top w:val="nil"/>
            </w:tcBorders>
            <w:shd w:val="clear" w:color="auto" w:fill="FFFFFF"/>
            <w:vAlign w:val="top"/>
          </w:tcPr>
          <w:p w14:paraId="709C514D">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Columns:- Student Name- Age- Program/Group- Assessment Status (In Progress, Complete, Reviewed)- Date Completed- Actions (View Report, Mark as Reviewed)</w:t>
            </w:r>
          </w:p>
        </w:tc>
      </w:tr>
      <w:tr w14:paraId="07936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shd w:val="clear" w:color="auto" w:fill="FFFFFF"/>
            <w:vAlign w:val="top"/>
          </w:tcPr>
          <w:p w14:paraId="0DAC41F3">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Filter Controls</w:t>
            </w:r>
          </w:p>
        </w:tc>
        <w:tc>
          <w:tcPr>
            <w:tcW w:w="1006" w:type="dxa"/>
            <w:shd w:val="clear" w:color="auto" w:fill="FFFFFF"/>
            <w:vAlign w:val="top"/>
          </w:tcPr>
          <w:p w14:paraId="5DB139C3">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Dropdowns / Date Pickers</w:t>
            </w:r>
          </w:p>
        </w:tc>
        <w:tc>
          <w:tcPr>
            <w:tcW w:w="1807" w:type="dxa"/>
            <w:shd w:val="clear" w:color="auto" w:fill="FFFFFF"/>
            <w:vAlign w:val="top"/>
          </w:tcPr>
          <w:p w14:paraId="4FC29CF6">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Filter assessments by Student, Program, Group, Status, or Date Range.</w:t>
            </w:r>
          </w:p>
        </w:tc>
        <w:tc>
          <w:tcPr>
            <w:tcW w:w="4257" w:type="dxa"/>
            <w:shd w:val="clear" w:color="auto" w:fill="FFFFFF"/>
            <w:vAlign w:val="top"/>
          </w:tcPr>
          <w:p w14:paraId="3BA93DDE">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Reduces the list to relevant items.</w:t>
            </w:r>
          </w:p>
        </w:tc>
      </w:tr>
      <w:tr w14:paraId="46A20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shd w:val="clear" w:color="auto" w:fill="FFFFFF"/>
            <w:vAlign w:val="top"/>
          </w:tcPr>
          <w:p w14:paraId="5D9EBE07">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Search</w:t>
            </w:r>
          </w:p>
        </w:tc>
        <w:tc>
          <w:tcPr>
            <w:tcW w:w="1006" w:type="dxa"/>
            <w:shd w:val="clear" w:color="auto" w:fill="FFFFFF"/>
            <w:vAlign w:val="top"/>
          </w:tcPr>
          <w:p w14:paraId="236AEAA5">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Text Input</w:t>
            </w:r>
          </w:p>
        </w:tc>
        <w:tc>
          <w:tcPr>
            <w:tcW w:w="1807" w:type="dxa"/>
            <w:shd w:val="clear" w:color="auto" w:fill="FFFFFF"/>
            <w:vAlign w:val="top"/>
          </w:tcPr>
          <w:p w14:paraId="60766ECE">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Search assessments by Student Name.</w:t>
            </w:r>
          </w:p>
        </w:tc>
        <w:tc>
          <w:tcPr>
            <w:tcW w:w="4257" w:type="dxa"/>
            <w:shd w:val="clear" w:color="auto" w:fill="FFFFFF"/>
            <w:vAlign w:val="top"/>
          </w:tcPr>
          <w:p w14:paraId="3DF22407">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Real-time filter.</w:t>
            </w:r>
          </w:p>
        </w:tc>
      </w:tr>
      <w:tr w14:paraId="4F6BD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shd w:val="clear" w:color="auto" w:fill="FFFFFF"/>
            <w:vAlign w:val="top"/>
          </w:tcPr>
          <w:p w14:paraId="7713ACE4">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View Report</w:t>
            </w:r>
          </w:p>
        </w:tc>
        <w:tc>
          <w:tcPr>
            <w:tcW w:w="1006" w:type="dxa"/>
            <w:shd w:val="clear" w:color="auto" w:fill="FFFFFF"/>
            <w:vAlign w:val="top"/>
          </w:tcPr>
          <w:p w14:paraId="7AB7179B">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Button</w:t>
            </w:r>
          </w:p>
        </w:tc>
        <w:tc>
          <w:tcPr>
            <w:tcW w:w="1807" w:type="dxa"/>
            <w:shd w:val="clear" w:color="auto" w:fill="FFFFFF"/>
            <w:vAlign w:val="top"/>
          </w:tcPr>
          <w:p w14:paraId="27FFBC36">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Opens the Assessment Summary Report (SCR-015) for the selected student.</w:t>
            </w:r>
          </w:p>
        </w:tc>
        <w:tc>
          <w:tcPr>
            <w:tcW w:w="4257" w:type="dxa"/>
            <w:shd w:val="clear" w:color="auto" w:fill="FFFFFF"/>
            <w:vAlign w:val="top"/>
          </w:tcPr>
          <w:p w14:paraId="584BB1C6">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Displays:- Student Information (auto-populated)- Skills Assessment (ABLLS): Summary scores, need map, and detailed domain results- Behavior Assessment (MASS/FAST): Questionnaire results, identified behavior functions- Preference Assessment: Ranked list of top preferred items- IUP Status: Indicates if an IUP has been created</w:t>
            </w:r>
          </w:p>
        </w:tc>
      </w:tr>
      <w:tr w14:paraId="24506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shd w:val="clear" w:color="auto" w:fill="FFFFFF"/>
            <w:vAlign w:val="top"/>
          </w:tcPr>
          <w:p w14:paraId="0C42D1C6">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Assessment Summary Dashboard</w:t>
            </w:r>
          </w:p>
        </w:tc>
        <w:tc>
          <w:tcPr>
            <w:tcW w:w="1006" w:type="dxa"/>
            <w:shd w:val="clear" w:color="auto" w:fill="FFFFFF"/>
            <w:vAlign w:val="top"/>
          </w:tcPr>
          <w:p w14:paraId="1E358F6D">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Visual Dashboard (within View Report)</w:t>
            </w:r>
          </w:p>
        </w:tc>
        <w:tc>
          <w:tcPr>
            <w:tcW w:w="1807" w:type="dxa"/>
            <w:shd w:val="clear" w:color="auto" w:fill="FFFFFF"/>
            <w:vAlign w:val="top"/>
          </w:tcPr>
          <w:p w14:paraId="76EFEBDC">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Graphical summary of assessment data.</w:t>
            </w:r>
          </w:p>
        </w:tc>
        <w:tc>
          <w:tcPr>
            <w:tcW w:w="4257" w:type="dxa"/>
            <w:shd w:val="clear" w:color="auto" w:fill="FFFFFF"/>
            <w:vAlign w:val="top"/>
          </w:tcPr>
          <w:p w14:paraId="0D6D71E4">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 Skills Radar Chart: Visual representation of ABLLS domain scores- Behavior Function Summary: Pie chart or bar chart showing identified behavior functions- Top Preferences: Ranked list with icons</w:t>
            </w:r>
          </w:p>
        </w:tc>
      </w:tr>
      <w:tr w14:paraId="6B6A3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shd w:val="clear" w:color="auto" w:fill="FFFFFF"/>
            <w:vAlign w:val="top"/>
          </w:tcPr>
          <w:p w14:paraId="6AF41A64">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Mark as Reviewed</w:t>
            </w:r>
          </w:p>
        </w:tc>
        <w:tc>
          <w:tcPr>
            <w:tcW w:w="1006" w:type="dxa"/>
            <w:shd w:val="clear" w:color="auto" w:fill="FFFFFF"/>
            <w:vAlign w:val="top"/>
          </w:tcPr>
          <w:p w14:paraId="7E367536">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Button</w:t>
            </w:r>
          </w:p>
        </w:tc>
        <w:tc>
          <w:tcPr>
            <w:tcW w:w="1807" w:type="dxa"/>
            <w:shd w:val="clear" w:color="auto" w:fill="FFFFFF"/>
            <w:vAlign w:val="top"/>
          </w:tcPr>
          <w:p w14:paraId="08DF17B3">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Marks the assessment as reviewed and indicates readiness for IUP creation.</w:t>
            </w:r>
          </w:p>
        </w:tc>
        <w:tc>
          <w:tcPr>
            <w:tcW w:w="4257" w:type="dxa"/>
            <w:shd w:val="clear" w:color="auto" w:fill="FFFFFF"/>
            <w:vAlign w:val="top"/>
          </w:tcPr>
          <w:p w14:paraId="2D96D271">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Confirmation dialog: "Mark this assessment as reviewed and ready for IUP creation?"Updates student status to "Ready for IUP".</w:t>
            </w:r>
          </w:p>
        </w:tc>
      </w:tr>
      <w:tr w14:paraId="79EEC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shd w:val="clear" w:color="auto" w:fill="FFFFFF"/>
            <w:vAlign w:val="top"/>
          </w:tcPr>
          <w:p w14:paraId="6DCA0A9F">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Generate Assessment PDF</w:t>
            </w:r>
          </w:p>
        </w:tc>
        <w:tc>
          <w:tcPr>
            <w:tcW w:w="1006" w:type="dxa"/>
            <w:shd w:val="clear" w:color="auto" w:fill="FFFFFF"/>
            <w:vAlign w:val="top"/>
          </w:tcPr>
          <w:p w14:paraId="2196AE45">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Button</w:t>
            </w:r>
          </w:p>
        </w:tc>
        <w:tc>
          <w:tcPr>
            <w:tcW w:w="1807" w:type="dxa"/>
            <w:shd w:val="clear" w:color="auto" w:fill="FFFFFF"/>
            <w:vAlign w:val="top"/>
          </w:tcPr>
          <w:p w14:paraId="7ABEA85E">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Downloads the complete assessment report as a PDF.</w:t>
            </w:r>
          </w:p>
        </w:tc>
        <w:tc>
          <w:tcPr>
            <w:tcW w:w="4257" w:type="dxa"/>
            <w:shd w:val="clear" w:color="auto" w:fill="FFFFFF"/>
            <w:vAlign w:val="top"/>
          </w:tcPr>
          <w:p w14:paraId="2C5E456D">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 xml:space="preserve">Named: </w:t>
            </w:r>
            <w:r>
              <w:rPr>
                <w:rStyle w:val="20"/>
                <w:rFonts w:hint="default" w:ascii="Times New Roman" w:hAnsi="Times New Roman" w:eastAsia="SimSun" w:cs="Times New Roman"/>
                <w:b w:val="0"/>
                <w:color w:val="000000"/>
                <w:kern w:val="0"/>
                <w:sz w:val="18"/>
                <w:szCs w:val="18"/>
                <w:lang w:val="en-US" w:eastAsia="zh-CN" w:bidi="ar"/>
              </w:rPr>
              <w:t>[StudentName]_AssessmentSummary_[Date].pdf</w:t>
            </w:r>
          </w:p>
        </w:tc>
      </w:tr>
      <w:tr w14:paraId="6E8C1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1252" w:type="dxa"/>
            <w:tcBorders>
              <w:bottom w:val="nil"/>
            </w:tcBorders>
            <w:shd w:val="clear" w:color="auto" w:fill="FFFFFF"/>
            <w:vAlign w:val="top"/>
          </w:tcPr>
          <w:p w14:paraId="4C987605">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Notes</w:t>
            </w:r>
          </w:p>
        </w:tc>
        <w:tc>
          <w:tcPr>
            <w:tcW w:w="1006" w:type="dxa"/>
            <w:tcBorders>
              <w:bottom w:val="nil"/>
            </w:tcBorders>
            <w:shd w:val="clear" w:color="auto" w:fill="FFFFFF"/>
            <w:vAlign w:val="top"/>
          </w:tcPr>
          <w:p w14:paraId="53861560">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Text Area</w:t>
            </w:r>
          </w:p>
        </w:tc>
        <w:tc>
          <w:tcPr>
            <w:tcW w:w="1807" w:type="dxa"/>
            <w:tcBorders>
              <w:bottom w:val="nil"/>
            </w:tcBorders>
            <w:shd w:val="clear" w:color="auto" w:fill="FFFFFF"/>
            <w:vAlign w:val="top"/>
          </w:tcPr>
          <w:p w14:paraId="32C661F7">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Allows the Program Director to add internal notes about the assessment.</w:t>
            </w:r>
          </w:p>
        </w:tc>
        <w:tc>
          <w:tcPr>
            <w:tcW w:w="4257" w:type="dxa"/>
            <w:tcBorders>
              <w:bottom w:val="nil"/>
            </w:tcBorders>
            <w:shd w:val="clear" w:color="auto" w:fill="FFFFFF"/>
            <w:vAlign w:val="top"/>
          </w:tcPr>
          <w:p w14:paraId="23E34F07">
            <w:pPr>
              <w:keepNext w:val="0"/>
              <w:keepLines w:val="0"/>
              <w:widowControl/>
              <w:suppressLineNumbers w:val="0"/>
              <w:jc w:val="left"/>
              <w:rPr>
                <w:rFonts w:hint="default" w:ascii="Times New Roman" w:hAnsi="Times New Roman" w:cs="Times New Roman"/>
                <w:b w:val="0"/>
                <w:color w:val="000000"/>
                <w:sz w:val="18"/>
                <w:szCs w:val="18"/>
              </w:rPr>
            </w:pPr>
            <w:r>
              <w:rPr>
                <w:rFonts w:hint="default" w:ascii="Times New Roman" w:hAnsi="Times New Roman" w:eastAsia="SimSun" w:cs="Times New Roman"/>
                <w:b w:val="0"/>
                <w:color w:val="000000"/>
                <w:kern w:val="0"/>
                <w:sz w:val="18"/>
                <w:szCs w:val="18"/>
                <w:lang w:val="en-US" w:eastAsia="zh-CN" w:bidi="ar"/>
              </w:rPr>
              <w:t>Not visible to parents or teachers (internal use only). Timestamp and author logged.</w:t>
            </w:r>
          </w:p>
        </w:tc>
      </w:tr>
    </w:tbl>
    <w:p w14:paraId="6378D910">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SCR-PD-003 – IUP Generation &amp; Management</w:t>
      </w:r>
    </w:p>
    <w:p w14:paraId="74DCC352">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31" w:name="screen-information-2"/>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7478F0AD">
        <w:trPr>
          <w:tblHeader/>
        </w:trPr>
        <w:tc>
          <w:p w14:paraId="15F06CA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4C03765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0E68C3CF">
        <w:tblPrEx>
          <w:tblCellMar>
            <w:top w:w="0" w:type="dxa"/>
            <w:left w:w="108" w:type="dxa"/>
            <w:bottom w:w="0" w:type="dxa"/>
            <w:right w:w="108" w:type="dxa"/>
          </w:tblCellMar>
        </w:tblPrEx>
        <w:tc>
          <w:p w14:paraId="2FA7AF9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56BDD2DA">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SCR-PD-003</w:t>
            </w:r>
          </w:p>
        </w:tc>
      </w:tr>
      <w:tr w14:paraId="55E5CCAB">
        <w:tblPrEx>
          <w:tblCellMar>
            <w:top w:w="0" w:type="dxa"/>
            <w:left w:w="108" w:type="dxa"/>
            <w:bottom w:w="0" w:type="dxa"/>
            <w:right w:w="108" w:type="dxa"/>
          </w:tblCellMar>
        </w:tblPrEx>
        <w:tc>
          <w:p w14:paraId="7F0BFA6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5468214F">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IUP Generation &amp; Management</w:t>
            </w:r>
          </w:p>
        </w:tc>
      </w:tr>
      <w:tr w14:paraId="46002E85">
        <w:tblPrEx>
          <w:tblCellMar>
            <w:top w:w="0" w:type="dxa"/>
            <w:left w:w="108" w:type="dxa"/>
            <w:bottom w:w="0" w:type="dxa"/>
            <w:right w:w="108" w:type="dxa"/>
          </w:tblCellMar>
        </w:tblPrEx>
        <w:tc>
          <w:p w14:paraId="4D4C4343">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0BF01F2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579AED09">
        <w:tblPrEx>
          <w:tblCellMar>
            <w:top w:w="0" w:type="dxa"/>
            <w:left w:w="108" w:type="dxa"/>
            <w:bottom w:w="0" w:type="dxa"/>
            <w:right w:w="108" w:type="dxa"/>
          </w:tblCellMar>
        </w:tblPrEx>
        <w:tc>
          <w:p w14:paraId="3CD745E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3BB61796">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31010A65">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Purpose, Pre-Conditions &amp; Post-Conditions</w:t>
      </w:r>
    </w:p>
    <w:p w14:paraId="18E8696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Purpose: Enable the Program Director to create a comprehensive Individualized Behavior Intervention Plan (IUP) for a student, using data from the 6-week assessment to inform clinical decisions. The IUP includes student information, assessment summary, selected goals (up to 2 per station), and intervention strategies.</w:t>
      </w:r>
    </w:p>
    <w:p w14:paraId="47879A58">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Pre-Conditions:</w:t>
      </w:r>
    </w:p>
    <w:p w14:paraId="16C2E120">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Student has completed the 6-week assessment (SCR-010, SCR-012).</w:t>
      </w:r>
    </w:p>
    <w:p w14:paraId="1332678B">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Student status is "Ready for IUP" or "IUP Draft".</w:t>
      </w:r>
    </w:p>
    <w:p w14:paraId="4D546D36">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Assessment data is available for review.</w:t>
      </w:r>
    </w:p>
    <w:p w14:paraId="69E0C46C">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Post-Conditions:</w:t>
      </w:r>
    </w:p>
    <w:p w14:paraId="326D5E31">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IUP is created and saved (as draft or finalized).</w:t>
      </w:r>
    </w:p>
    <w:p w14:paraId="01D6D6FA">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Goals are assigned to the student (up to 2 per station).</w:t>
      </w:r>
    </w:p>
    <w:p w14:paraId="3A1019D2">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Student status updates to "Active Therapy" (when IUP is finalized).</w:t>
      </w:r>
    </w:p>
    <w:p w14:paraId="48F3FD90">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Goals appear in SCR-002 (Today's Session Dashboard) for teachers.</w:t>
      </w:r>
    </w:p>
    <w:p w14:paraId="35C4092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bookmarkEnd w:id="30"/>
    <w:bookmarkEnd w:id="31"/>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0"/>
        <w:gridCol w:w="999"/>
        <w:gridCol w:w="1462"/>
        <w:gridCol w:w="5119"/>
      </w:tblGrid>
      <w:tr w14:paraId="4D0D9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027FF15">
            <w:pPr>
              <w:keepNext w:val="0"/>
              <w:keepLines w:val="0"/>
              <w:widowControl/>
              <w:suppressLineNumbers w:val="0"/>
              <w:jc w:val="center"/>
              <w:rPr>
                <w:rFonts w:hint="default" w:ascii="Times New Roman" w:hAnsi="Times New Roman" w:cs="Times New Roman"/>
                <w:b/>
                <w:bCs/>
                <w:sz w:val="18"/>
                <w:szCs w:val="18"/>
              </w:rPr>
            </w:pPr>
            <w:bookmarkStart w:id="32" w:name="X2c146d772c7b33500ff4ce2210fe3c8e40bf793"/>
            <w:r>
              <w:rPr>
                <w:rFonts w:hint="default" w:ascii="Times New Roman" w:hAnsi="Times New Roman" w:eastAsia="SimSun" w:cs="Times New Roman"/>
                <w:b/>
                <w:bCs/>
                <w:kern w:val="0"/>
                <w:sz w:val="18"/>
                <w:szCs w:val="18"/>
                <w:lang w:val="en-US" w:eastAsia="zh-CN" w:bidi="ar"/>
              </w:rPr>
              <w:t>Component</w:t>
            </w:r>
          </w:p>
        </w:tc>
        <w:tc>
          <w:tcPr>
            <w:tcW w:w="0" w:type="auto"/>
            <w:shd w:val="clear" w:color="auto" w:fill="auto"/>
            <w:vAlign w:val="center"/>
          </w:tcPr>
          <w:p w14:paraId="05E08A0C">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Type</w:t>
            </w:r>
          </w:p>
        </w:tc>
        <w:tc>
          <w:tcPr>
            <w:tcW w:w="0" w:type="auto"/>
            <w:shd w:val="clear" w:color="auto" w:fill="auto"/>
            <w:vAlign w:val="center"/>
          </w:tcPr>
          <w:p w14:paraId="16EE5931">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Description</w:t>
            </w:r>
          </w:p>
        </w:tc>
        <w:tc>
          <w:tcPr>
            <w:tcW w:w="0" w:type="auto"/>
            <w:shd w:val="clear" w:color="auto" w:fill="auto"/>
            <w:vAlign w:val="center"/>
          </w:tcPr>
          <w:p w14:paraId="6CC4AE3C">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Validation / Behavior</w:t>
            </w:r>
          </w:p>
        </w:tc>
      </w:tr>
      <w:tr w14:paraId="6FE7F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7FD8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Student Selector</w:t>
            </w:r>
          </w:p>
        </w:tc>
        <w:tc>
          <w:tcPr>
            <w:tcW w:w="0" w:type="auto"/>
            <w:shd w:val="clear" w:color="auto" w:fill="auto"/>
            <w:vAlign w:val="center"/>
          </w:tcPr>
          <w:p w14:paraId="5970A10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Dropdown / Search</w:t>
            </w:r>
          </w:p>
        </w:tc>
        <w:tc>
          <w:tcPr>
            <w:tcW w:w="0" w:type="auto"/>
            <w:shd w:val="clear" w:color="auto" w:fill="auto"/>
            <w:vAlign w:val="center"/>
          </w:tcPr>
          <w:p w14:paraId="039B3A2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Select the student for whom you are creating the IUP.</w:t>
            </w:r>
          </w:p>
        </w:tc>
        <w:tc>
          <w:tcPr>
            <w:tcW w:w="0" w:type="auto"/>
            <w:shd w:val="clear" w:color="auto" w:fill="auto"/>
            <w:vAlign w:val="center"/>
          </w:tcPr>
          <w:p w14:paraId="6BE210E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List shows all students with status "Ready for IUP" or "IUP Draft". Required.</w:t>
            </w:r>
          </w:p>
        </w:tc>
      </w:tr>
      <w:tr w14:paraId="7ADAC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B937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IUP Header</w:t>
            </w:r>
          </w:p>
        </w:tc>
        <w:tc>
          <w:tcPr>
            <w:tcW w:w="0" w:type="auto"/>
            <w:shd w:val="clear" w:color="auto" w:fill="auto"/>
            <w:vAlign w:val="center"/>
          </w:tcPr>
          <w:p w14:paraId="4CCC6A4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Read-only Section</w:t>
            </w:r>
          </w:p>
        </w:tc>
        <w:tc>
          <w:tcPr>
            <w:tcW w:w="0" w:type="auto"/>
            <w:shd w:val="clear" w:color="auto" w:fill="auto"/>
            <w:vAlign w:val="center"/>
          </w:tcPr>
          <w:p w14:paraId="47A0733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Auto-populated student information.</w:t>
            </w:r>
          </w:p>
        </w:tc>
        <w:tc>
          <w:tcPr>
            <w:tcW w:w="0" w:type="auto"/>
            <w:shd w:val="clear" w:color="auto" w:fill="auto"/>
            <w:vAlign w:val="center"/>
          </w:tcPr>
          <w:p w14:paraId="1F118A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Student Name- Age, DOB- Program/Group- Enrollment Date</w:t>
            </w:r>
          </w:p>
        </w:tc>
      </w:tr>
      <w:tr w14:paraId="6CCD7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D83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Assessment Summary (Context Panel)</w:t>
            </w:r>
          </w:p>
        </w:tc>
        <w:tc>
          <w:tcPr>
            <w:tcW w:w="0" w:type="auto"/>
            <w:shd w:val="clear" w:color="auto" w:fill="auto"/>
            <w:vAlign w:val="center"/>
          </w:tcPr>
          <w:p w14:paraId="3C6375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Read-only Panel</w:t>
            </w:r>
          </w:p>
        </w:tc>
        <w:tc>
          <w:tcPr>
            <w:tcW w:w="0" w:type="auto"/>
            <w:shd w:val="clear" w:color="auto" w:fill="auto"/>
            <w:vAlign w:val="center"/>
          </w:tcPr>
          <w:p w14:paraId="591C5A2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Displays a summary of the student's 6-week assessment results to inform IUP decisions.</w:t>
            </w:r>
          </w:p>
        </w:tc>
        <w:tc>
          <w:tcPr>
            <w:tcW w:w="0" w:type="auto"/>
            <w:shd w:val="clear" w:color="auto" w:fill="auto"/>
            <w:vAlign w:val="center"/>
          </w:tcPr>
          <w:p w14:paraId="469F725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Includes:- Skills Assessment (ABLLS): Key strengths and areas of need (top 3 each)- Behavior Assessment: Identified behavior functions and recommendations- Preference Assessment: the system shall auto-populate the "Reinforcement Strategies" section with the student's top 5 preferences from the Preference Assessment. Teachers may select specific reinforcers from the full preference list.</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Sensory Engagement Summary: When creating an IUP, the system shall display a summary of the student's Sensory Time Engagement Assessment results, including:Activities the student enjoyed, Activities the student refused, Engagement support levels required This data shall be available for the Program Director to reference when developing the IUP, particularly for the "Reinforcement Strategies" and "Antecedent Manipulations" sections.</w:t>
            </w:r>
          </w:p>
        </w:tc>
      </w:tr>
      <w:tr w14:paraId="62293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1FAE2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IUP Form</w:t>
            </w:r>
          </w:p>
        </w:tc>
        <w:tc>
          <w:tcPr>
            <w:tcW w:w="0" w:type="auto"/>
            <w:shd w:val="clear" w:color="auto" w:fill="auto"/>
            <w:vAlign w:val="center"/>
          </w:tcPr>
          <w:p w14:paraId="1350639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Multi-section Form</w:t>
            </w:r>
          </w:p>
        </w:tc>
        <w:tc>
          <w:tcPr>
            <w:tcW w:w="0" w:type="auto"/>
            <w:shd w:val="clear" w:color="auto" w:fill="auto"/>
            <w:vAlign w:val="center"/>
          </w:tcPr>
          <w:p w14:paraId="430420B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The main IUP document.</w:t>
            </w:r>
          </w:p>
        </w:tc>
        <w:tc>
          <w:tcPr>
            <w:tcW w:w="0" w:type="auto"/>
            <w:shd w:val="clear" w:color="auto" w:fill="auto"/>
            <w:vAlign w:val="center"/>
          </w:tcPr>
          <w:p w14:paraId="4BB03966">
            <w:pPr>
              <w:keepNext w:val="0"/>
              <w:keepLines w:val="0"/>
              <w:widowControl/>
              <w:suppressLineNumbers w:val="0"/>
              <w:jc w:val="left"/>
              <w:rPr>
                <w:rFonts w:hint="default" w:ascii="Times New Roman" w:hAnsi="Times New Roman" w:cs="Times New Roman"/>
                <w:sz w:val="18"/>
                <w:szCs w:val="18"/>
                <w:lang w:val="en-US"/>
              </w:rPr>
            </w:pPr>
            <w:r>
              <w:rPr>
                <w:rFonts w:hint="default" w:ascii="Times New Roman" w:hAnsi="Times New Roman" w:eastAsia="SimSun" w:cs="Times New Roman"/>
                <w:kern w:val="0"/>
                <w:sz w:val="18"/>
                <w:szCs w:val="18"/>
                <w:lang w:val="en-US" w:eastAsia="zh-CN" w:bidi="ar"/>
              </w:rPr>
              <w:t xml:space="preserve">Contains editable sections:- </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form from the admin panel</w:t>
            </w:r>
          </w:p>
        </w:tc>
      </w:tr>
      <w:tr w14:paraId="7BCA0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7119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Goal Assignment Section</w:t>
            </w:r>
          </w:p>
        </w:tc>
        <w:tc>
          <w:tcPr>
            <w:tcW w:w="0" w:type="auto"/>
            <w:shd w:val="clear" w:color="auto" w:fill="auto"/>
            <w:vAlign w:val="center"/>
          </w:tcPr>
          <w:p w14:paraId="38A4700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Interactive Area</w:t>
            </w:r>
          </w:p>
        </w:tc>
        <w:tc>
          <w:tcPr>
            <w:tcW w:w="0" w:type="auto"/>
            <w:shd w:val="clear" w:color="auto" w:fill="auto"/>
            <w:vAlign w:val="center"/>
          </w:tcPr>
          <w:p w14:paraId="6A2AA8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Assign goals to Station 1 and Station 2.</w:t>
            </w:r>
          </w:p>
        </w:tc>
        <w:tc>
          <w:tcPr>
            <w:tcW w:w="0" w:type="auto"/>
            <w:shd w:val="clear" w:color="auto" w:fill="auto"/>
            <w:vAlign w:val="center"/>
          </w:tcPr>
          <w:p w14:paraId="38126C89">
            <w:pPr>
              <w:keepNext w:val="0"/>
              <w:keepLines w:val="0"/>
              <w:widowControl/>
              <w:suppressLineNumbers w:val="0"/>
              <w:jc w:val="left"/>
              <w:rPr>
                <w:rFonts w:hint="default" w:ascii="Times New Roman" w:hAnsi="Times New Roman" w:eastAsia="SimSun" w:cs="Times New Roman"/>
                <w:kern w:val="0"/>
                <w:sz w:val="18"/>
                <w:szCs w:val="18"/>
                <w:lang w:val="en-US" w:eastAsia="zh-CN" w:bidi="ar"/>
              </w:rPr>
            </w:pPr>
            <w:r>
              <w:rPr>
                <w:rFonts w:hint="default" w:ascii="Times New Roman" w:hAnsi="Times New Roman" w:eastAsia="SimSun" w:cs="Times New Roman"/>
                <w:kern w:val="0"/>
                <w:sz w:val="18"/>
                <w:szCs w:val="18"/>
                <w:lang w:val="en-US" w:eastAsia="zh-CN" w:bidi="ar"/>
              </w:rPr>
              <w:t>- Station 1 (Basic Skills): Up to 2 goals- Station 2 (Advanced Skills): Up to 2 goalsFor each slot:- Goal Selector (Search/select from Goal Bank - SCR-007)- Goal Name (auto-populated from Goal Bank)- Goal Description (auto-populated)- Mastery Criteria (pre-filled, optionally editable per student)- Notes (optional text for individualization)</w:t>
            </w:r>
          </w:p>
          <w:p w14:paraId="523E733B">
            <w:pPr>
              <w:keepNext w:val="0"/>
              <w:keepLines w:val="0"/>
              <w:widowControl/>
              <w:suppressLineNumbers w:val="0"/>
              <w:jc w:val="left"/>
              <w:rPr>
                <w:rFonts w:hint="default" w:ascii="Times New Roman" w:hAnsi="Times New Roman" w:eastAsia="SimSun" w:cs="Times New Roman"/>
                <w:kern w:val="0"/>
                <w:sz w:val="18"/>
                <w:szCs w:val="18"/>
                <w:lang w:val="en-US" w:eastAsia="zh-CN" w:bidi="ar"/>
              </w:rPr>
            </w:pPr>
            <w:r>
              <w:rPr>
                <w:rFonts w:hint="default" w:ascii="Times New Roman" w:hAnsi="Times New Roman" w:eastAsia="SimSun" w:cs="Times New Roman"/>
                <w:kern w:val="0"/>
                <w:sz w:val="18"/>
                <w:szCs w:val="18"/>
                <w:lang w:val="en-US" w:eastAsia="zh-CN" w:bidi="ar"/>
              </w:rPr>
              <w:t xml:space="preserve">Goal Type Selection: When assigning a goal from the Goal Bank, the </w:t>
            </w:r>
            <w:bookmarkStart w:id="46" w:name="_GoBack"/>
            <w:bookmarkEnd w:id="46"/>
            <w:r>
              <w:rPr>
                <w:rFonts w:hint="default" w:ascii="Times New Roman" w:hAnsi="Times New Roman" w:eastAsia="SimSun" w:cs="Times New Roman"/>
                <w:kern w:val="0"/>
                <w:sz w:val="18"/>
                <w:szCs w:val="18"/>
                <w:lang w:val="en-US" w:eastAsia="zh-CN" w:bidi="ar"/>
              </w:rPr>
              <w:t>Program Director shall be able to:</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View the goal type (Standard or Task Analysis)</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For Task Analysis goals, view the full step list</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Customize the step list for the individual student (add/remove steps)</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Set per-step mastery criteria</w:t>
            </w:r>
            <w:r>
              <w:rPr>
                <w:rFonts w:hint="default" w:ascii="Times New Roman" w:hAnsi="Times New Roman" w:eastAsia="SimSun" w:cs="Times New Roman"/>
                <w:kern w:val="0"/>
                <w:sz w:val="18"/>
                <w:szCs w:val="18"/>
                <w:lang w:val="en-US" w:eastAsia="zh-CN" w:bidi="ar"/>
              </w:rPr>
              <w:br w:type="textWrapping"/>
            </w:r>
            <w:r>
              <w:rPr>
                <w:rFonts w:hint="default" w:ascii="Times New Roman" w:hAnsi="Times New Roman" w:eastAsia="SimSun" w:cs="Times New Roman"/>
                <w:kern w:val="0"/>
                <w:sz w:val="18"/>
                <w:szCs w:val="18"/>
                <w:lang w:val="en-US" w:eastAsia="zh-CN" w:bidi="ar"/>
              </w:rPr>
              <w:t>Set overall mastery criteria</w:t>
            </w:r>
          </w:p>
        </w:tc>
      </w:tr>
      <w:tr w14:paraId="78BBA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C843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Add Goal Button</w:t>
            </w:r>
          </w:p>
        </w:tc>
        <w:tc>
          <w:tcPr>
            <w:tcW w:w="0" w:type="auto"/>
            <w:shd w:val="clear" w:color="auto" w:fill="auto"/>
            <w:vAlign w:val="center"/>
          </w:tcPr>
          <w:p w14:paraId="0CCC558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 (within each slot)</w:t>
            </w:r>
          </w:p>
        </w:tc>
        <w:tc>
          <w:tcPr>
            <w:tcW w:w="0" w:type="auto"/>
            <w:shd w:val="clear" w:color="auto" w:fill="auto"/>
            <w:vAlign w:val="center"/>
          </w:tcPr>
          <w:p w14:paraId="3C653BA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Opens the Goal Selector modal (SCR-007 style) to browse and select a goal.</w:t>
            </w:r>
          </w:p>
        </w:tc>
        <w:tc>
          <w:tcPr>
            <w:tcW w:w="0" w:type="auto"/>
            <w:shd w:val="clear" w:color="auto" w:fill="auto"/>
            <w:vAlign w:val="center"/>
          </w:tcPr>
          <w:p w14:paraId="02F9CF1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Filters by domain- Shows only goals appropriate for the student's age and group- Prevents duplicate assignment of the same goal within the IUP</w:t>
            </w:r>
          </w:p>
        </w:tc>
      </w:tr>
      <w:tr w14:paraId="0E827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F4D3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Remove Goal Button</w:t>
            </w:r>
          </w:p>
        </w:tc>
        <w:tc>
          <w:tcPr>
            <w:tcW w:w="0" w:type="auto"/>
            <w:shd w:val="clear" w:color="auto" w:fill="auto"/>
            <w:vAlign w:val="center"/>
          </w:tcPr>
          <w:p w14:paraId="2390C3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 (trash icon, within each slot)</w:t>
            </w:r>
          </w:p>
        </w:tc>
        <w:tc>
          <w:tcPr>
            <w:tcW w:w="0" w:type="auto"/>
            <w:shd w:val="clear" w:color="auto" w:fill="auto"/>
            <w:vAlign w:val="center"/>
          </w:tcPr>
          <w:p w14:paraId="017913F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Removes the assigned goal from the slot.</w:t>
            </w:r>
          </w:p>
        </w:tc>
        <w:tc>
          <w:tcPr>
            <w:tcW w:w="0" w:type="auto"/>
            <w:shd w:val="clear" w:color="auto" w:fill="auto"/>
            <w:vAlign w:val="center"/>
          </w:tcPr>
          <w:p w14:paraId="448C9D6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Confirmation: "Remove this goal from the IUP?"</w:t>
            </w:r>
          </w:p>
        </w:tc>
      </w:tr>
      <w:tr w14:paraId="7E17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63FE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Goal Details View</w:t>
            </w:r>
          </w:p>
        </w:tc>
        <w:tc>
          <w:tcPr>
            <w:tcW w:w="0" w:type="auto"/>
            <w:shd w:val="clear" w:color="auto" w:fill="auto"/>
            <w:vAlign w:val="center"/>
          </w:tcPr>
          <w:p w14:paraId="659D349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Read-only Modal</w:t>
            </w:r>
          </w:p>
        </w:tc>
        <w:tc>
          <w:tcPr>
            <w:tcW w:w="0" w:type="auto"/>
            <w:shd w:val="clear" w:color="auto" w:fill="auto"/>
            <w:vAlign w:val="center"/>
          </w:tcPr>
          <w:p w14:paraId="16017AD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Click on an assigned goal to view its full details.</w:t>
            </w:r>
          </w:p>
        </w:tc>
        <w:tc>
          <w:tcPr>
            <w:tcW w:w="0" w:type="auto"/>
            <w:shd w:val="clear" w:color="auto" w:fill="auto"/>
            <w:vAlign w:val="center"/>
          </w:tcPr>
          <w:p w14:paraId="4FD7CA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Shows: Goal Name, Domain, Description, and any associated data.</w:t>
            </w:r>
          </w:p>
        </w:tc>
      </w:tr>
      <w:tr w14:paraId="6B7BC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E98C5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Auto-Suggest Goals</w:t>
            </w:r>
          </w:p>
        </w:tc>
        <w:tc>
          <w:tcPr>
            <w:tcW w:w="0" w:type="auto"/>
            <w:shd w:val="clear" w:color="auto" w:fill="auto"/>
            <w:vAlign w:val="center"/>
          </w:tcPr>
          <w:p w14:paraId="0BD2458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428F3F1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System suggests goals based on the assessment data (ABLLS scores and areas of need).</w:t>
            </w:r>
          </w:p>
        </w:tc>
        <w:tc>
          <w:tcPr>
            <w:tcW w:w="0" w:type="auto"/>
            <w:shd w:val="clear" w:color="auto" w:fill="auto"/>
            <w:vAlign w:val="center"/>
          </w:tcPr>
          <w:p w14:paraId="74F59A7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Post-MVP enhancement (currently out of scope). For MVP, this button is hidden or disabled.</w:t>
            </w:r>
          </w:p>
        </w:tc>
      </w:tr>
      <w:tr w14:paraId="38E66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3D6CB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Draft Save</w:t>
            </w:r>
          </w:p>
        </w:tc>
        <w:tc>
          <w:tcPr>
            <w:tcW w:w="0" w:type="auto"/>
            <w:shd w:val="clear" w:color="auto" w:fill="auto"/>
            <w:vAlign w:val="center"/>
          </w:tcPr>
          <w:p w14:paraId="3C642D5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66BE2E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Saves the IUP as a draft without finalizing.</w:t>
            </w:r>
          </w:p>
        </w:tc>
        <w:tc>
          <w:tcPr>
            <w:tcW w:w="0" w:type="auto"/>
            <w:shd w:val="clear" w:color="auto" w:fill="auto"/>
            <w:vAlign w:val="center"/>
          </w:tcPr>
          <w:p w14:paraId="174E17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Allows the Program Director to return later. Draft status is indicated in the IUP list.</w:t>
            </w:r>
          </w:p>
        </w:tc>
      </w:tr>
      <w:tr w14:paraId="1AC67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986DC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Preview IUP</w:t>
            </w:r>
          </w:p>
        </w:tc>
        <w:tc>
          <w:tcPr>
            <w:tcW w:w="0" w:type="auto"/>
            <w:shd w:val="clear" w:color="auto" w:fill="auto"/>
            <w:vAlign w:val="center"/>
          </w:tcPr>
          <w:p w14:paraId="0F4E96C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3396EFF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Opens a read-only preview of the complete IUP document.</w:t>
            </w:r>
          </w:p>
        </w:tc>
        <w:tc>
          <w:tcPr>
            <w:tcW w:w="0" w:type="auto"/>
            <w:shd w:val="clear" w:color="auto" w:fill="auto"/>
            <w:vAlign w:val="center"/>
          </w:tcPr>
          <w:p w14:paraId="44C72D4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Shows all sections in a printable format.</w:t>
            </w:r>
          </w:p>
        </w:tc>
      </w:tr>
      <w:tr w14:paraId="71E3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04CF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Finalize IUP</w:t>
            </w:r>
          </w:p>
        </w:tc>
        <w:tc>
          <w:tcPr>
            <w:tcW w:w="0" w:type="auto"/>
            <w:shd w:val="clear" w:color="auto" w:fill="auto"/>
            <w:vAlign w:val="center"/>
          </w:tcPr>
          <w:p w14:paraId="3D163D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672F98B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Finalizes the IUP.</w:t>
            </w:r>
          </w:p>
        </w:tc>
        <w:tc>
          <w:tcPr>
            <w:tcW w:w="0" w:type="auto"/>
            <w:shd w:val="clear" w:color="auto" w:fill="auto"/>
            <w:vAlign w:val="center"/>
          </w:tcPr>
          <w:p w14:paraId="2A4729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Validates that at least one goal is assigned per applicable station.- Confirmation: "Finalize this IUP for [Student Name]? This will move the student to Active Therapy status."- Upon confirmation: Student status updates to "Active Therapy", goals become visible in SCR-002, and the IUP is archived as a permanent record.</w:t>
            </w:r>
          </w:p>
        </w:tc>
      </w:tr>
      <w:tr w14:paraId="3D29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8BE6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Print/Export PDF</w:t>
            </w:r>
          </w:p>
        </w:tc>
        <w:tc>
          <w:tcPr>
            <w:tcW w:w="0" w:type="auto"/>
            <w:shd w:val="clear" w:color="auto" w:fill="auto"/>
            <w:vAlign w:val="center"/>
          </w:tcPr>
          <w:p w14:paraId="6B6016F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1BA936F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Exports the final IUP as a PDF document.</w:t>
            </w:r>
          </w:p>
        </w:tc>
        <w:tc>
          <w:tcPr>
            <w:tcW w:w="0" w:type="auto"/>
            <w:shd w:val="clear" w:color="auto" w:fill="auto"/>
            <w:vAlign w:val="center"/>
          </w:tcPr>
          <w:p w14:paraId="5CB2BC3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xml:space="preserve">Named: </w:t>
            </w:r>
            <w:r>
              <w:rPr>
                <w:rStyle w:val="20"/>
                <w:rFonts w:hint="default" w:ascii="Times New Roman" w:hAnsi="Times New Roman" w:eastAsia="SimSun" w:cs="Times New Roman"/>
                <w:kern w:val="0"/>
                <w:sz w:val="18"/>
                <w:szCs w:val="18"/>
                <w:lang w:val="en-US" w:eastAsia="zh-CN" w:bidi="ar"/>
              </w:rPr>
              <w:t>[StudentName]_IUP_[Date].pdf</w:t>
            </w:r>
          </w:p>
        </w:tc>
      </w:tr>
    </w:tbl>
    <w:p w14:paraId="35555E7B">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0"/>
          <w:szCs w:val="20"/>
        </w:rPr>
      </w:pPr>
      <w:r>
        <w:rPr>
          <w:rFonts w:hint="default" w:ascii="Times New Roman" w:hAnsi="Times New Roman" w:cs="Times New Roman"/>
          <w:b/>
          <w:bCs/>
          <w:i/>
          <w:iCs/>
          <w:sz w:val="20"/>
          <w:szCs w:val="20"/>
        </w:rPr>
        <w:br w:type="page"/>
      </w:r>
      <w:r>
        <w:rPr>
          <w:rFonts w:hint="default" w:ascii="Times New Roman" w:hAnsi="Times New Roman" w:cs="Times New Roman"/>
          <w:b/>
          <w:bCs/>
          <w:i/>
          <w:iCs/>
          <w:sz w:val="20"/>
          <w:szCs w:val="20"/>
        </w:rPr>
        <w:t xml:space="preserve">Screen ID: SCR-PD-004 – </w:t>
      </w:r>
      <w:r>
        <w:rPr>
          <w:rFonts w:hint="default" w:ascii="Times New Roman" w:hAnsi="Times New Roman" w:cs="Times New Roman"/>
          <w:b/>
          <w:bCs/>
          <w:i/>
          <w:iCs/>
          <w:sz w:val="20"/>
          <w:szCs w:val="20"/>
          <w:lang w:val="en-US"/>
        </w:rPr>
        <w:t xml:space="preserve">IUP </w:t>
      </w:r>
      <w:r>
        <w:rPr>
          <w:rFonts w:hint="default" w:ascii="Times New Roman" w:hAnsi="Times New Roman" w:cs="Times New Roman"/>
          <w:b/>
          <w:bCs/>
          <w:i/>
          <w:iCs/>
          <w:sz w:val="20"/>
          <w:szCs w:val="20"/>
        </w:rPr>
        <w:t>Library Management</w:t>
      </w:r>
    </w:p>
    <w:p w14:paraId="5A9DD5B3">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33" w:name="screen-information-3"/>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1FD559D7">
        <w:tblPrEx>
          <w:tblCellMar>
            <w:top w:w="0" w:type="dxa"/>
            <w:left w:w="108" w:type="dxa"/>
            <w:bottom w:w="0" w:type="dxa"/>
            <w:right w:w="108" w:type="dxa"/>
          </w:tblCellMar>
        </w:tblPrEx>
        <w:trPr>
          <w:tblHeader/>
        </w:trPr>
        <w:tc>
          <w:p w14:paraId="1B19ED1E">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10F1F56F">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48C4FCFC">
        <w:tblPrEx>
          <w:tblCellMar>
            <w:top w:w="0" w:type="dxa"/>
            <w:left w:w="108" w:type="dxa"/>
            <w:bottom w:w="0" w:type="dxa"/>
            <w:right w:w="108" w:type="dxa"/>
          </w:tblCellMar>
        </w:tblPrEx>
        <w:tc>
          <w:p w14:paraId="59C7A0B3">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42AED63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SCR-PD-004</w:t>
            </w:r>
          </w:p>
        </w:tc>
      </w:tr>
      <w:tr w14:paraId="240A1D4C">
        <w:tblPrEx>
          <w:tblCellMar>
            <w:top w:w="0" w:type="dxa"/>
            <w:left w:w="108" w:type="dxa"/>
            <w:bottom w:w="0" w:type="dxa"/>
            <w:right w:w="108" w:type="dxa"/>
          </w:tblCellMar>
        </w:tblPrEx>
        <w:tc>
          <w:p w14:paraId="1B6063D5">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14352CC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rPr>
              <w:t xml:space="preserve">IUP </w:t>
            </w:r>
            <w:r>
              <w:rPr>
                <w:rFonts w:hint="default" w:ascii="Times New Roman" w:hAnsi="Times New Roman" w:cs="Times New Roman"/>
                <w:sz w:val="20"/>
                <w:szCs w:val="20"/>
              </w:rPr>
              <w:t>Library Management</w:t>
            </w:r>
          </w:p>
        </w:tc>
      </w:tr>
      <w:tr w14:paraId="0B9C3636">
        <w:tblPrEx>
          <w:tblCellMar>
            <w:top w:w="0" w:type="dxa"/>
            <w:left w:w="108" w:type="dxa"/>
            <w:bottom w:w="0" w:type="dxa"/>
            <w:right w:w="108" w:type="dxa"/>
          </w:tblCellMar>
        </w:tblPrEx>
        <w:tc>
          <w:p w14:paraId="3C1AA5BC">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368BE22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75CEA1BF">
        <w:tblPrEx>
          <w:tblCellMar>
            <w:top w:w="0" w:type="dxa"/>
            <w:left w:w="108" w:type="dxa"/>
            <w:bottom w:w="0" w:type="dxa"/>
            <w:right w:w="108" w:type="dxa"/>
          </w:tblCellMar>
        </w:tblPrEx>
        <w:tc>
          <w:p w14:paraId="733C46C5">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4463CB23">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34E3B10B">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Purpose, Pre-Conditions &amp; Post-Conditions</w:t>
      </w:r>
    </w:p>
    <w:p w14:paraId="27F33773">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Purpose: Provide the Program Director with a comprehensive view of all IUPs in the system—drafts, active, and archived. This screen enables the Program Director to:</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View all IUPs for all students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Filter by status (Draft, Active, Archived)</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Open an IUP for editing (Draft only) or viewing (Active/Archived</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Track IUP creation and update history</w:t>
      </w:r>
    </w:p>
    <w:p w14:paraId="7F53206E">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Pre-Conditions: User logged in as Program Director. IUPs exist in the system.</w:t>
      </w:r>
    </w:p>
    <w:p w14:paraId="48EF5833">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Post-Conditions: User navigates to the selected IUP for viewing or editing.</w:t>
      </w:r>
    </w:p>
    <w:p w14:paraId="7BE4316F">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bookmarkEnd w:id="32"/>
    <w:bookmarkEnd w:id="33"/>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2"/>
        <w:gridCol w:w="1076"/>
        <w:gridCol w:w="1997"/>
        <w:gridCol w:w="4495"/>
      </w:tblGrid>
      <w:tr w14:paraId="087DD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087C59">
            <w:pPr>
              <w:keepNext w:val="0"/>
              <w:keepLines w:val="0"/>
              <w:widowControl/>
              <w:suppressLineNumbers w:val="0"/>
              <w:jc w:val="center"/>
              <w:rPr>
                <w:rFonts w:hint="default" w:ascii="Times New Roman" w:hAnsi="Times New Roman" w:cs="Times New Roman"/>
                <w:b/>
                <w:bCs/>
                <w:sz w:val="20"/>
                <w:szCs w:val="20"/>
              </w:rPr>
            </w:pPr>
            <w:bookmarkStart w:id="34" w:name="Xaad3e1e6274527c67bdef235474bd88b7c0ba3b"/>
            <w:r>
              <w:rPr>
                <w:rFonts w:hint="default" w:ascii="Times New Roman" w:hAnsi="Times New Roman" w:eastAsia="SimSun" w:cs="Times New Roman"/>
                <w:b/>
                <w:bCs/>
                <w:kern w:val="0"/>
                <w:sz w:val="20"/>
                <w:szCs w:val="20"/>
                <w:lang w:val="en-US" w:eastAsia="zh-CN" w:bidi="ar"/>
              </w:rPr>
              <w:t>Component</w:t>
            </w:r>
          </w:p>
        </w:tc>
        <w:tc>
          <w:tcPr>
            <w:tcW w:w="0" w:type="auto"/>
            <w:shd w:val="clear" w:color="auto" w:fill="auto"/>
            <w:vAlign w:val="center"/>
          </w:tcPr>
          <w:p w14:paraId="11DF2C9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Type</w:t>
            </w:r>
          </w:p>
        </w:tc>
        <w:tc>
          <w:tcPr>
            <w:tcW w:w="0" w:type="auto"/>
            <w:shd w:val="clear" w:color="auto" w:fill="auto"/>
            <w:vAlign w:val="center"/>
          </w:tcPr>
          <w:p w14:paraId="4DF6231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Description</w:t>
            </w:r>
          </w:p>
        </w:tc>
        <w:tc>
          <w:tcPr>
            <w:tcW w:w="0" w:type="auto"/>
            <w:shd w:val="clear" w:color="auto" w:fill="auto"/>
            <w:vAlign w:val="center"/>
          </w:tcPr>
          <w:p w14:paraId="043D102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Validation / Behavior</w:t>
            </w:r>
          </w:p>
        </w:tc>
      </w:tr>
      <w:tr w14:paraId="1A2AC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71ACE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IUP List</w:t>
            </w:r>
          </w:p>
        </w:tc>
        <w:tc>
          <w:tcPr>
            <w:tcW w:w="0" w:type="auto"/>
            <w:shd w:val="clear" w:color="auto" w:fill="auto"/>
            <w:vAlign w:val="center"/>
          </w:tcPr>
          <w:p w14:paraId="2B194A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Scrollable Table</w:t>
            </w:r>
          </w:p>
        </w:tc>
        <w:tc>
          <w:tcPr>
            <w:tcW w:w="0" w:type="auto"/>
            <w:shd w:val="clear" w:color="auto" w:fill="auto"/>
            <w:vAlign w:val="center"/>
          </w:tcPr>
          <w:p w14:paraId="7D3AB27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Displays all IUPs in the system.</w:t>
            </w:r>
          </w:p>
        </w:tc>
        <w:tc>
          <w:tcPr>
            <w:tcW w:w="0" w:type="auto"/>
            <w:shd w:val="clear" w:color="auto" w:fill="auto"/>
            <w:vAlign w:val="center"/>
          </w:tcPr>
          <w:p w14:paraId="414EDC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Columns:- Student Name- Program/Group- Status (Draft, Active, Archived)- Date Created- Last Updated- Actions (View, Edit - Draft only)</w:t>
            </w:r>
          </w:p>
        </w:tc>
      </w:tr>
      <w:tr w14:paraId="38BB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CAD5C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Filter Controls</w:t>
            </w:r>
          </w:p>
        </w:tc>
        <w:tc>
          <w:tcPr>
            <w:tcW w:w="0" w:type="auto"/>
            <w:shd w:val="clear" w:color="auto" w:fill="auto"/>
            <w:vAlign w:val="center"/>
          </w:tcPr>
          <w:p w14:paraId="50C007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Dropdowns</w:t>
            </w:r>
          </w:p>
        </w:tc>
        <w:tc>
          <w:tcPr>
            <w:tcW w:w="0" w:type="auto"/>
            <w:shd w:val="clear" w:color="auto" w:fill="auto"/>
            <w:vAlign w:val="center"/>
          </w:tcPr>
          <w:p w14:paraId="351D57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Filter IUPs by Student, Program, Group, or Status.</w:t>
            </w:r>
          </w:p>
        </w:tc>
        <w:tc>
          <w:tcPr>
            <w:tcW w:w="0" w:type="auto"/>
            <w:shd w:val="clear" w:color="auto" w:fill="auto"/>
            <w:vAlign w:val="center"/>
          </w:tcPr>
          <w:p w14:paraId="18C577C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Reduces the list to relevant items.</w:t>
            </w:r>
          </w:p>
        </w:tc>
      </w:tr>
      <w:tr w14:paraId="653D5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64B9A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Search</w:t>
            </w:r>
          </w:p>
        </w:tc>
        <w:tc>
          <w:tcPr>
            <w:tcW w:w="0" w:type="auto"/>
            <w:shd w:val="clear" w:color="auto" w:fill="auto"/>
            <w:vAlign w:val="center"/>
          </w:tcPr>
          <w:p w14:paraId="31275D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Text Input</w:t>
            </w:r>
          </w:p>
        </w:tc>
        <w:tc>
          <w:tcPr>
            <w:tcW w:w="0" w:type="auto"/>
            <w:shd w:val="clear" w:color="auto" w:fill="auto"/>
            <w:vAlign w:val="center"/>
          </w:tcPr>
          <w:p w14:paraId="473DF2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Search IUPs by Student Name.</w:t>
            </w:r>
          </w:p>
        </w:tc>
        <w:tc>
          <w:tcPr>
            <w:tcW w:w="0" w:type="auto"/>
            <w:shd w:val="clear" w:color="auto" w:fill="auto"/>
            <w:vAlign w:val="center"/>
          </w:tcPr>
          <w:p w14:paraId="0C0BBC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Real-time filter.</w:t>
            </w:r>
          </w:p>
        </w:tc>
      </w:tr>
      <w:tr w14:paraId="45347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D7B6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View IUP</w:t>
            </w:r>
          </w:p>
        </w:tc>
        <w:tc>
          <w:tcPr>
            <w:tcW w:w="0" w:type="auto"/>
            <w:shd w:val="clear" w:color="auto" w:fill="auto"/>
            <w:vAlign w:val="center"/>
          </w:tcPr>
          <w:p w14:paraId="012BC1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343EBF1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Opens the IUP in read-only mode.</w:t>
            </w:r>
          </w:p>
        </w:tc>
        <w:tc>
          <w:tcPr>
            <w:tcW w:w="0" w:type="auto"/>
            <w:shd w:val="clear" w:color="auto" w:fill="auto"/>
            <w:vAlign w:val="center"/>
          </w:tcPr>
          <w:p w14:paraId="52D332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Displays the complete IUP document (same format as finalized IUP). Includes all assessment data and goals.</w:t>
            </w:r>
          </w:p>
        </w:tc>
      </w:tr>
      <w:tr w14:paraId="05EB0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CEB14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Edit IUP</w:t>
            </w:r>
          </w:p>
        </w:tc>
        <w:tc>
          <w:tcPr>
            <w:tcW w:w="0" w:type="auto"/>
            <w:shd w:val="clear" w:color="auto" w:fill="auto"/>
            <w:vAlign w:val="center"/>
          </w:tcPr>
          <w:p w14:paraId="448AD4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22A693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Opens the IUP in edit mode (SCR-PD-003) for draft IUPs only.</w:t>
            </w:r>
          </w:p>
        </w:tc>
        <w:tc>
          <w:tcPr>
            <w:tcW w:w="0" w:type="auto"/>
            <w:shd w:val="clear" w:color="auto" w:fill="auto"/>
            <w:vAlign w:val="center"/>
          </w:tcPr>
          <w:p w14:paraId="69FAC2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Only visible for IUPs with status "Draft".</w:t>
            </w:r>
          </w:p>
        </w:tc>
      </w:tr>
      <w:tr w14:paraId="15A88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D222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Archive IUP</w:t>
            </w:r>
          </w:p>
        </w:tc>
        <w:tc>
          <w:tcPr>
            <w:tcW w:w="0" w:type="auto"/>
            <w:shd w:val="clear" w:color="auto" w:fill="auto"/>
            <w:vAlign w:val="center"/>
          </w:tcPr>
          <w:p w14:paraId="344F02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512E7E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Archives an IUP (typically when a student graduates or transitions).</w:t>
            </w:r>
          </w:p>
        </w:tc>
        <w:tc>
          <w:tcPr>
            <w:tcW w:w="0" w:type="auto"/>
            <w:shd w:val="clear" w:color="auto" w:fill="auto"/>
            <w:vAlign w:val="center"/>
          </w:tcPr>
          <w:p w14:paraId="259B75C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Confirmation required. Archiving does not delete data; it moves it to a historical state.</w:t>
            </w:r>
          </w:p>
        </w:tc>
      </w:tr>
      <w:tr w14:paraId="7DE1D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A9323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Print/Export PDF</w:t>
            </w:r>
          </w:p>
        </w:tc>
        <w:tc>
          <w:tcPr>
            <w:tcW w:w="0" w:type="auto"/>
            <w:shd w:val="clear" w:color="auto" w:fill="auto"/>
            <w:vAlign w:val="center"/>
          </w:tcPr>
          <w:p w14:paraId="744826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5791288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Exports the IUP as a PDF document.</w:t>
            </w:r>
          </w:p>
        </w:tc>
        <w:tc>
          <w:tcPr>
            <w:tcW w:w="0" w:type="auto"/>
            <w:shd w:val="clear" w:color="auto" w:fill="auto"/>
            <w:vAlign w:val="center"/>
          </w:tcPr>
          <w:p w14:paraId="7BA401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Named: </w:t>
            </w:r>
            <w:r>
              <w:rPr>
                <w:rStyle w:val="20"/>
                <w:rFonts w:hint="default" w:ascii="Times New Roman" w:hAnsi="Times New Roman" w:eastAsia="SimSun" w:cs="Times New Roman"/>
                <w:kern w:val="0"/>
                <w:sz w:val="20"/>
                <w:szCs w:val="20"/>
                <w:lang w:val="en-US" w:eastAsia="zh-CN" w:bidi="ar"/>
              </w:rPr>
              <w:t>[StudentName]_IUP_[Date].pdf</w:t>
            </w:r>
          </w:p>
        </w:tc>
      </w:tr>
    </w:tbl>
    <w:p w14:paraId="370EAFA5">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SCR-PD-005 – Student Caseload Management</w:t>
      </w:r>
    </w:p>
    <w:p w14:paraId="2DF94187">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35" w:name="screen-information-4"/>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7E69131A">
        <w:tblPrEx>
          <w:tblCellMar>
            <w:top w:w="0" w:type="dxa"/>
            <w:left w:w="108" w:type="dxa"/>
            <w:bottom w:w="0" w:type="dxa"/>
            <w:right w:w="108" w:type="dxa"/>
          </w:tblCellMar>
        </w:tblPrEx>
        <w:trPr>
          <w:tblHeader/>
        </w:trPr>
        <w:tc>
          <w:p w14:paraId="37388ED2">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13490EA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47EE7157">
        <w:tblPrEx>
          <w:tblCellMar>
            <w:top w:w="0" w:type="dxa"/>
            <w:left w:w="108" w:type="dxa"/>
            <w:bottom w:w="0" w:type="dxa"/>
            <w:right w:w="108" w:type="dxa"/>
          </w:tblCellMar>
        </w:tblPrEx>
        <w:tc>
          <w:p w14:paraId="47D0E697">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6CC3EA8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SCR-PD-005</w:t>
            </w:r>
          </w:p>
        </w:tc>
      </w:tr>
      <w:tr w14:paraId="0CA83CB0">
        <w:tblPrEx>
          <w:tblCellMar>
            <w:top w:w="0" w:type="dxa"/>
            <w:left w:w="108" w:type="dxa"/>
            <w:bottom w:w="0" w:type="dxa"/>
            <w:right w:w="108" w:type="dxa"/>
          </w:tblCellMar>
        </w:tblPrEx>
        <w:tc>
          <w:p w14:paraId="7730156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3892E38F">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Student Caseload Management</w:t>
            </w:r>
          </w:p>
        </w:tc>
      </w:tr>
      <w:tr w14:paraId="10D31AE3">
        <w:tblPrEx>
          <w:tblCellMar>
            <w:top w:w="0" w:type="dxa"/>
            <w:left w:w="108" w:type="dxa"/>
            <w:bottom w:w="0" w:type="dxa"/>
            <w:right w:w="108" w:type="dxa"/>
          </w:tblCellMar>
        </w:tblPrEx>
        <w:tc>
          <w:p w14:paraId="1C64B8E7">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6770C34A">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59F34B27">
        <w:tblPrEx>
          <w:tblCellMar>
            <w:top w:w="0" w:type="dxa"/>
            <w:left w:w="108" w:type="dxa"/>
            <w:bottom w:w="0" w:type="dxa"/>
            <w:right w:w="108" w:type="dxa"/>
          </w:tblCellMar>
        </w:tblPrEx>
        <w:tc>
          <w:p w14:paraId="5C00126C">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30544CF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2098400D">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Purpose, Pre-Conditions &amp; Post-Conditions</w:t>
      </w:r>
    </w:p>
    <w:p w14:paraId="692618D3">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Purpose: Enable the Program Director to manage goal assignments for students outside of the full IUP creation workflow</w:t>
      </w:r>
      <w:r>
        <w:rPr>
          <w:rFonts w:hint="default" w:ascii="Times New Roman" w:hAnsi="Times New Roman" w:cs="Times New Roman"/>
          <w:i w:val="0"/>
          <w:iCs w:val="0"/>
          <w:color w:val="auto"/>
          <w:sz w:val="20"/>
          <w:szCs w:val="20"/>
          <w:lang w:val="en-US"/>
        </w:rPr>
        <w:t>.</w:t>
      </w:r>
      <w:r>
        <w:rPr>
          <w:rFonts w:hint="default" w:ascii="Times New Roman" w:hAnsi="Times New Roman" w:cs="Times New Roman"/>
          <w:i w:val="0"/>
          <w:iCs w:val="0"/>
          <w:color w:val="auto"/>
          <w:sz w:val="20"/>
          <w:szCs w:val="20"/>
        </w:rPr>
        <w:t xml:space="preserve"> This screen extends the functionality of SCR-007 (Goal Bank &amp; IUP Assignment).</w:t>
      </w:r>
    </w:p>
    <w:p w14:paraId="1979A9EB">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Pre-Conditions: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User logged in as Program Director.</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Student exists in the system.</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Goal Bank exist</w:t>
      </w:r>
      <w:r>
        <w:rPr>
          <w:rFonts w:hint="default" w:ascii="Times New Roman" w:hAnsi="Times New Roman" w:cs="Times New Roman"/>
          <w:i w:val="0"/>
          <w:iCs w:val="0"/>
          <w:color w:val="auto"/>
          <w:sz w:val="20"/>
          <w:szCs w:val="20"/>
          <w:lang w:val="en-US"/>
        </w:rPr>
        <w:t>s</w:t>
      </w:r>
      <w:r>
        <w:rPr>
          <w:rFonts w:hint="default" w:ascii="Times New Roman" w:hAnsi="Times New Roman" w:cs="Times New Roman"/>
          <w:i w:val="0"/>
          <w:iCs w:val="0"/>
          <w:color w:val="auto"/>
          <w:sz w:val="20"/>
          <w:szCs w:val="20"/>
        </w:rPr>
        <w:t>.</w:t>
      </w:r>
    </w:p>
    <w:p w14:paraId="0157EA3F">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Post-Conditions: Goals are assigned, updated, or removed from the student's active therapy plan.</w:t>
      </w:r>
    </w:p>
    <w:p w14:paraId="021EE65B">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3"/>
        <w:gridCol w:w="947"/>
        <w:gridCol w:w="2163"/>
        <w:gridCol w:w="4457"/>
      </w:tblGrid>
      <w:tr w14:paraId="5936D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85F453F">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Component</w:t>
            </w:r>
          </w:p>
        </w:tc>
        <w:tc>
          <w:tcPr>
            <w:tcW w:w="0" w:type="auto"/>
            <w:shd w:val="clear" w:color="auto" w:fill="auto"/>
            <w:vAlign w:val="center"/>
          </w:tcPr>
          <w:p w14:paraId="14CE0814">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Type</w:t>
            </w:r>
          </w:p>
        </w:tc>
        <w:tc>
          <w:tcPr>
            <w:tcW w:w="0" w:type="auto"/>
            <w:shd w:val="clear" w:color="auto" w:fill="auto"/>
            <w:vAlign w:val="center"/>
          </w:tcPr>
          <w:p w14:paraId="5BEA5EB6">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Description</w:t>
            </w:r>
          </w:p>
        </w:tc>
        <w:tc>
          <w:tcPr>
            <w:tcW w:w="0" w:type="auto"/>
            <w:shd w:val="clear" w:color="auto" w:fill="auto"/>
            <w:vAlign w:val="center"/>
          </w:tcPr>
          <w:p w14:paraId="0623230C">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Validation / Behavior</w:t>
            </w:r>
          </w:p>
        </w:tc>
      </w:tr>
      <w:tr w14:paraId="56166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B5E7C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Student Selector</w:t>
            </w:r>
          </w:p>
        </w:tc>
        <w:tc>
          <w:tcPr>
            <w:tcW w:w="0" w:type="auto"/>
            <w:shd w:val="clear" w:color="auto" w:fill="auto"/>
            <w:vAlign w:val="center"/>
          </w:tcPr>
          <w:p w14:paraId="465FE93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Dropdown / Search</w:t>
            </w:r>
          </w:p>
        </w:tc>
        <w:tc>
          <w:tcPr>
            <w:tcW w:w="0" w:type="auto"/>
            <w:shd w:val="clear" w:color="auto" w:fill="auto"/>
            <w:vAlign w:val="center"/>
          </w:tcPr>
          <w:p w14:paraId="446EF1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Select the student whose goals you want to manage.</w:t>
            </w:r>
          </w:p>
        </w:tc>
        <w:tc>
          <w:tcPr>
            <w:tcW w:w="0" w:type="auto"/>
            <w:shd w:val="clear" w:color="auto" w:fill="auto"/>
            <w:vAlign w:val="center"/>
          </w:tcPr>
          <w:p w14:paraId="3876A5E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List shows all active students. Required.</w:t>
            </w:r>
          </w:p>
        </w:tc>
      </w:tr>
      <w:tr w14:paraId="54C7B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E87A1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Current Goals View</w:t>
            </w:r>
          </w:p>
        </w:tc>
        <w:tc>
          <w:tcPr>
            <w:tcW w:w="0" w:type="auto"/>
            <w:shd w:val="clear" w:color="auto" w:fill="auto"/>
            <w:vAlign w:val="center"/>
          </w:tcPr>
          <w:p w14:paraId="6F0E1CC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Section</w:t>
            </w:r>
          </w:p>
        </w:tc>
        <w:tc>
          <w:tcPr>
            <w:tcW w:w="0" w:type="auto"/>
            <w:shd w:val="clear" w:color="auto" w:fill="auto"/>
            <w:vAlign w:val="center"/>
          </w:tcPr>
          <w:p w14:paraId="3BBAF0F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Displays the student's current goal assignments.</w:t>
            </w:r>
          </w:p>
        </w:tc>
        <w:tc>
          <w:tcPr>
            <w:tcW w:w="0" w:type="auto"/>
            <w:shd w:val="clear" w:color="auto" w:fill="auto"/>
            <w:vAlign w:val="center"/>
          </w:tcPr>
          <w:p w14:paraId="32F13CD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Station 1 (Basic Skills): Up to 2 goals- Station 2 (Advanced Skills): Up to 2 goalsFor each goal:- Goal Name (click to view details)- Status (Active, In Progress, Mastered)- Progress % (if applicable)- Remove Goal button (with confirmation)</w:t>
            </w:r>
          </w:p>
        </w:tc>
      </w:tr>
      <w:tr w14:paraId="59D6B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ACE58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Goal Bank Browser</w:t>
            </w:r>
          </w:p>
        </w:tc>
        <w:tc>
          <w:tcPr>
            <w:tcW w:w="0" w:type="auto"/>
            <w:shd w:val="clear" w:color="auto" w:fill="auto"/>
            <w:vAlign w:val="center"/>
          </w:tcPr>
          <w:p w14:paraId="77953C5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Section</w:t>
            </w:r>
          </w:p>
        </w:tc>
        <w:tc>
          <w:tcPr>
            <w:tcW w:w="0" w:type="auto"/>
            <w:shd w:val="clear" w:color="auto" w:fill="auto"/>
            <w:vAlign w:val="center"/>
          </w:tcPr>
          <w:p w14:paraId="750967F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The Goal Bank (SCR-007) integrated into this screen.</w:t>
            </w:r>
          </w:p>
        </w:tc>
        <w:tc>
          <w:tcPr>
            <w:tcW w:w="0" w:type="auto"/>
            <w:shd w:val="clear" w:color="auto" w:fill="auto"/>
            <w:vAlign w:val="center"/>
          </w:tcPr>
          <w:p w14:paraId="19865DD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Search by goal name or keyword- Domain Filter chips (Communication, Motor, Social, Self-Help, Cognition)- Goal List: Scrollable list of goal cards. Each card shows:- Goal Name- Domain- Description (short)- Assign button (adds to selected slot)</w:t>
            </w:r>
          </w:p>
        </w:tc>
      </w:tr>
      <w:tr w14:paraId="58AB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B208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Assignment Slot Selection</w:t>
            </w:r>
          </w:p>
        </w:tc>
        <w:tc>
          <w:tcPr>
            <w:tcW w:w="0" w:type="auto"/>
            <w:shd w:val="clear" w:color="auto" w:fill="auto"/>
            <w:vAlign w:val="center"/>
          </w:tcPr>
          <w:p w14:paraId="0597ACC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Interactive Area</w:t>
            </w:r>
          </w:p>
        </w:tc>
        <w:tc>
          <w:tcPr>
            <w:tcW w:w="0" w:type="auto"/>
            <w:shd w:val="clear" w:color="auto" w:fill="auto"/>
            <w:vAlign w:val="center"/>
          </w:tcPr>
          <w:p w14:paraId="4B13F5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When a goal is selected from the Goal Bank, the Program Director chooses which slot to assign it to.</w:t>
            </w:r>
          </w:p>
        </w:tc>
        <w:tc>
          <w:tcPr>
            <w:tcW w:w="0" w:type="auto"/>
            <w:shd w:val="clear" w:color="auto" w:fill="auto"/>
            <w:vAlign w:val="center"/>
          </w:tcPr>
          <w:p w14:paraId="7288CD9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Options:- Station 1, Slot 1 (if empty)- Station 1, Slot 2 (if empty)- Station 2, Slot 1 (if empty)- Station 2, Slot 2 (if empty)- Replace Existing Goal (if all slots are full, prompt to replace one)</w:t>
            </w:r>
          </w:p>
        </w:tc>
      </w:tr>
      <w:tr w14:paraId="72636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C93CD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Replace Goal</w:t>
            </w:r>
          </w:p>
        </w:tc>
        <w:tc>
          <w:tcPr>
            <w:tcW w:w="0" w:type="auto"/>
            <w:shd w:val="clear" w:color="auto" w:fill="auto"/>
            <w:vAlign w:val="center"/>
          </w:tcPr>
          <w:p w14:paraId="2F4D8B3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Modal</w:t>
            </w:r>
          </w:p>
        </w:tc>
        <w:tc>
          <w:tcPr>
            <w:tcW w:w="0" w:type="auto"/>
            <w:shd w:val="clear" w:color="auto" w:fill="auto"/>
            <w:vAlign w:val="center"/>
          </w:tcPr>
          <w:p w14:paraId="291A072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Appears if the user attempts to assign a goal when all slots are full.</w:t>
            </w:r>
          </w:p>
        </w:tc>
        <w:tc>
          <w:tcPr>
            <w:tcW w:w="0" w:type="auto"/>
            <w:shd w:val="clear" w:color="auto" w:fill="auto"/>
            <w:vAlign w:val="center"/>
          </w:tcPr>
          <w:p w14:paraId="124A26A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Shows current assigned goals. User selects which goal to replace with the new one.</w:t>
            </w:r>
          </w:p>
        </w:tc>
      </w:tr>
      <w:tr w14:paraId="72972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9BC09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Goal Details View</w:t>
            </w:r>
          </w:p>
        </w:tc>
        <w:tc>
          <w:tcPr>
            <w:tcW w:w="0" w:type="auto"/>
            <w:shd w:val="clear" w:color="auto" w:fill="auto"/>
            <w:vAlign w:val="center"/>
          </w:tcPr>
          <w:p w14:paraId="0751BF0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Modal</w:t>
            </w:r>
          </w:p>
        </w:tc>
        <w:tc>
          <w:tcPr>
            <w:tcW w:w="0" w:type="auto"/>
            <w:shd w:val="clear" w:color="auto" w:fill="auto"/>
            <w:vAlign w:val="center"/>
          </w:tcPr>
          <w:p w14:paraId="18CD600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Click on any goal (assigned or in the Goal Bank) to view full details.</w:t>
            </w:r>
          </w:p>
        </w:tc>
        <w:tc>
          <w:tcPr>
            <w:tcW w:w="0" w:type="auto"/>
            <w:shd w:val="clear" w:color="auto" w:fill="auto"/>
            <w:vAlign w:val="center"/>
          </w:tcPr>
          <w:p w14:paraId="55288D0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Shows: Goal Name, Domain, Description, Date Created, Last Modified.</w:t>
            </w:r>
          </w:p>
        </w:tc>
      </w:tr>
      <w:tr w14:paraId="18880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F10A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Add New Goal to Bank</w:t>
            </w:r>
          </w:p>
        </w:tc>
        <w:tc>
          <w:tcPr>
            <w:tcW w:w="0" w:type="auto"/>
            <w:shd w:val="clear" w:color="auto" w:fill="auto"/>
            <w:vAlign w:val="center"/>
          </w:tcPr>
          <w:p w14:paraId="14EEA1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2923B33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Opens a form to create a new goal in the Goal Bank.</w:t>
            </w:r>
          </w:p>
        </w:tc>
        <w:tc>
          <w:tcPr>
            <w:tcW w:w="0" w:type="auto"/>
            <w:shd w:val="clear" w:color="auto" w:fill="auto"/>
            <w:vAlign w:val="center"/>
          </w:tcPr>
          <w:p w14:paraId="5FA9D80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Same as SCR-007 (Goal Bank). Requires: Goal Name, Domain, Description.</w:t>
            </w:r>
          </w:p>
        </w:tc>
      </w:tr>
      <w:tr w14:paraId="42F9E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6254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Save Changes</w:t>
            </w:r>
          </w:p>
        </w:tc>
        <w:tc>
          <w:tcPr>
            <w:tcW w:w="0" w:type="auto"/>
            <w:shd w:val="clear" w:color="auto" w:fill="auto"/>
            <w:vAlign w:val="center"/>
          </w:tcPr>
          <w:p w14:paraId="290E3E9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671684A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Persists all goal assignment changes.</w:t>
            </w:r>
          </w:p>
        </w:tc>
        <w:tc>
          <w:tcPr>
            <w:tcW w:w="0" w:type="auto"/>
            <w:shd w:val="clear" w:color="auto" w:fill="auto"/>
            <w:vAlign w:val="center"/>
          </w:tcPr>
          <w:p w14:paraId="353D92F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Validates that the student has at least one goal assigned per applicable station.</w:t>
            </w:r>
          </w:p>
        </w:tc>
      </w:tr>
      <w:tr w14:paraId="62C4E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208AA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Remove Goal</w:t>
            </w:r>
          </w:p>
        </w:tc>
        <w:tc>
          <w:tcPr>
            <w:tcW w:w="0" w:type="auto"/>
            <w:shd w:val="clear" w:color="auto" w:fill="auto"/>
            <w:vAlign w:val="center"/>
          </w:tcPr>
          <w:p w14:paraId="49DAFAD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271D957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Removes a goal from the student's active plan.</w:t>
            </w:r>
          </w:p>
        </w:tc>
        <w:tc>
          <w:tcPr>
            <w:tcW w:w="0" w:type="auto"/>
            <w:shd w:val="clear" w:color="auto" w:fill="auto"/>
            <w:vAlign w:val="center"/>
          </w:tcPr>
          <w:p w14:paraId="6BABFF3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Confirmation required. The goal is not deleted from the Goal Bank, only unassigned from the student.</w:t>
            </w:r>
          </w:p>
        </w:tc>
      </w:tr>
      <w:tr w14:paraId="289BA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89AF0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View Goal Progress</w:t>
            </w:r>
          </w:p>
        </w:tc>
        <w:tc>
          <w:tcPr>
            <w:tcW w:w="0" w:type="auto"/>
            <w:shd w:val="clear" w:color="auto" w:fill="auto"/>
            <w:vAlign w:val="center"/>
          </w:tcPr>
          <w:p w14:paraId="363B431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7B62BE7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For assigned goals, opens the goal progress chart (graph) for that student.</w:t>
            </w:r>
          </w:p>
        </w:tc>
        <w:tc>
          <w:tcPr>
            <w:tcW w:w="0" w:type="auto"/>
            <w:shd w:val="clear" w:color="auto" w:fill="auto"/>
            <w:vAlign w:val="center"/>
          </w:tcPr>
          <w:p w14:paraId="1E8C93F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Navigates to SCR-PD-008 (Graph &amp; Chart View) pre-filtered for the selected goal.</w:t>
            </w:r>
          </w:p>
        </w:tc>
      </w:tr>
    </w:tbl>
    <w:p w14:paraId="01D2DF38">
      <w:pPr>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p>
    <w:bookmarkEnd w:id="34"/>
    <w:bookmarkEnd w:id="35"/>
    <w:p w14:paraId="6FD6EE0B">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bookmarkStart w:id="36" w:name="X5198bc9aa4a377527e46a8bcfcf9e4947db90f3"/>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SCR-PD-006 – Clinical Quality Monitoring</w:t>
      </w:r>
    </w:p>
    <w:p w14:paraId="27163CAA">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37" w:name="screen-information-5"/>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21FD5FF1">
        <w:tblPrEx>
          <w:tblCellMar>
            <w:top w:w="0" w:type="dxa"/>
            <w:left w:w="108" w:type="dxa"/>
            <w:bottom w:w="0" w:type="dxa"/>
            <w:right w:w="108" w:type="dxa"/>
          </w:tblCellMar>
        </w:tblPrEx>
        <w:trPr>
          <w:tblHeader/>
        </w:trPr>
        <w:tc>
          <w:p w14:paraId="776CF90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120EF276">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5EA07764">
        <w:tblPrEx>
          <w:tblCellMar>
            <w:top w:w="0" w:type="dxa"/>
            <w:left w:w="108" w:type="dxa"/>
            <w:bottom w:w="0" w:type="dxa"/>
            <w:right w:w="108" w:type="dxa"/>
          </w:tblCellMar>
        </w:tblPrEx>
        <w:tc>
          <w:p w14:paraId="370E5C8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0D018CAB">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SCR-PD-006</w:t>
            </w:r>
          </w:p>
        </w:tc>
      </w:tr>
      <w:tr w14:paraId="290F848D">
        <w:tblPrEx>
          <w:tblCellMar>
            <w:top w:w="0" w:type="dxa"/>
            <w:left w:w="108" w:type="dxa"/>
            <w:bottom w:w="0" w:type="dxa"/>
            <w:right w:w="108" w:type="dxa"/>
          </w:tblCellMar>
        </w:tblPrEx>
        <w:tc>
          <w:p w14:paraId="7F39322F">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467E192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Clinical Quality Monitoring</w:t>
            </w:r>
          </w:p>
        </w:tc>
      </w:tr>
      <w:tr w14:paraId="7A85E4A9">
        <w:tblPrEx>
          <w:tblCellMar>
            <w:top w:w="0" w:type="dxa"/>
            <w:left w:w="108" w:type="dxa"/>
            <w:bottom w:w="0" w:type="dxa"/>
            <w:right w:w="108" w:type="dxa"/>
          </w:tblCellMar>
        </w:tblPrEx>
        <w:tc>
          <w:p w14:paraId="6CFE16C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61A02B35">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227AC3AD">
        <w:tblPrEx>
          <w:tblCellMar>
            <w:top w:w="0" w:type="dxa"/>
            <w:left w:w="108" w:type="dxa"/>
            <w:bottom w:w="0" w:type="dxa"/>
            <w:right w:w="108" w:type="dxa"/>
          </w:tblCellMar>
        </w:tblPrEx>
        <w:tc>
          <w:p w14:paraId="3B4EDA0F">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46FF5BC2">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33FC7368">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Purpose, Pre-Conditions &amp; Post-Conditions</w:t>
      </w:r>
    </w:p>
    <w:p w14:paraId="675A1D6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Purpose: Provide the Program Director with a dedicated interface to manage the Goal Bank. This includes adding, editing, deactivating, and organizing goals by domain. This screen extends SCR-007 (Goal Bank &amp; IUP Assignment) with full management capabilities.</w:t>
      </w:r>
    </w:p>
    <w:p w14:paraId="2884A0F5">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Pre-Conditions: User logged in as Program Director.</w:t>
      </w:r>
    </w:p>
    <w:p w14:paraId="05855DDC">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Post-Conditions: Goal Bank is updated with new goals, edits, or deactivations.</w:t>
      </w:r>
    </w:p>
    <w:p w14:paraId="53F9E5D0">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9"/>
        <w:gridCol w:w="1048"/>
        <w:gridCol w:w="1599"/>
        <w:gridCol w:w="4924"/>
      </w:tblGrid>
      <w:tr w14:paraId="623FD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7076F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Component</w:t>
            </w:r>
          </w:p>
        </w:tc>
        <w:tc>
          <w:tcPr>
            <w:tcW w:w="0" w:type="auto"/>
            <w:shd w:val="clear" w:color="auto" w:fill="auto"/>
            <w:vAlign w:val="center"/>
          </w:tcPr>
          <w:p w14:paraId="18B896B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Type</w:t>
            </w:r>
          </w:p>
        </w:tc>
        <w:tc>
          <w:tcPr>
            <w:tcW w:w="0" w:type="auto"/>
            <w:shd w:val="clear" w:color="auto" w:fill="auto"/>
            <w:vAlign w:val="center"/>
          </w:tcPr>
          <w:p w14:paraId="16B8794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Description</w:t>
            </w:r>
          </w:p>
        </w:tc>
        <w:tc>
          <w:tcPr>
            <w:tcW w:w="0" w:type="auto"/>
            <w:shd w:val="clear" w:color="auto" w:fill="auto"/>
            <w:vAlign w:val="center"/>
          </w:tcPr>
          <w:p w14:paraId="02EA18B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Validation / Behavior</w:t>
            </w:r>
          </w:p>
        </w:tc>
      </w:tr>
      <w:tr w14:paraId="4855F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22176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Goal List</w:t>
            </w:r>
          </w:p>
        </w:tc>
        <w:tc>
          <w:tcPr>
            <w:tcW w:w="0" w:type="auto"/>
            <w:shd w:val="clear" w:color="auto" w:fill="auto"/>
            <w:vAlign w:val="center"/>
          </w:tcPr>
          <w:p w14:paraId="5F51F1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Scrollable Table</w:t>
            </w:r>
          </w:p>
        </w:tc>
        <w:tc>
          <w:tcPr>
            <w:tcW w:w="0" w:type="auto"/>
            <w:shd w:val="clear" w:color="auto" w:fill="auto"/>
            <w:vAlign w:val="center"/>
          </w:tcPr>
          <w:p w14:paraId="586B805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Displays all goals in the Goal Bank.</w:t>
            </w:r>
          </w:p>
        </w:tc>
        <w:tc>
          <w:tcPr>
            <w:tcW w:w="0" w:type="auto"/>
            <w:shd w:val="clear" w:color="auto" w:fill="auto"/>
            <w:vAlign w:val="center"/>
          </w:tcPr>
          <w:p w14:paraId="5D2279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Columns:- Goal Name- Domain (Communication, Motor, Social, Self-Help, Cognition)- Description (truncated)- Usage Count (number of students currently assigned this goal)- Status (Active, Inactive)- Actions (Edit, Delete/Deactivate)</w:t>
            </w:r>
          </w:p>
        </w:tc>
      </w:tr>
      <w:tr w14:paraId="1F9BC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EB6CD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Search</w:t>
            </w:r>
          </w:p>
        </w:tc>
        <w:tc>
          <w:tcPr>
            <w:tcW w:w="0" w:type="auto"/>
            <w:shd w:val="clear" w:color="auto" w:fill="auto"/>
            <w:vAlign w:val="center"/>
          </w:tcPr>
          <w:p w14:paraId="1BD60C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Text Input</w:t>
            </w:r>
          </w:p>
        </w:tc>
        <w:tc>
          <w:tcPr>
            <w:tcW w:w="0" w:type="auto"/>
            <w:shd w:val="clear" w:color="auto" w:fill="auto"/>
            <w:vAlign w:val="center"/>
          </w:tcPr>
          <w:p w14:paraId="150A718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Search goals by name or keyword.</w:t>
            </w:r>
          </w:p>
        </w:tc>
        <w:tc>
          <w:tcPr>
            <w:tcW w:w="0" w:type="auto"/>
            <w:shd w:val="clear" w:color="auto" w:fill="auto"/>
            <w:vAlign w:val="center"/>
          </w:tcPr>
          <w:p w14:paraId="2AA52CF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Real-time filter.</w:t>
            </w:r>
          </w:p>
        </w:tc>
      </w:tr>
      <w:tr w14:paraId="41A61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F438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Domain Filter</w:t>
            </w:r>
          </w:p>
        </w:tc>
        <w:tc>
          <w:tcPr>
            <w:tcW w:w="0" w:type="auto"/>
            <w:shd w:val="clear" w:color="auto" w:fill="auto"/>
            <w:vAlign w:val="center"/>
          </w:tcPr>
          <w:p w14:paraId="7055A67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Dropdown / Chips</w:t>
            </w:r>
          </w:p>
        </w:tc>
        <w:tc>
          <w:tcPr>
            <w:tcW w:w="0" w:type="auto"/>
            <w:shd w:val="clear" w:color="auto" w:fill="auto"/>
            <w:vAlign w:val="center"/>
          </w:tcPr>
          <w:p w14:paraId="50FADB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Filter goals by domain.</w:t>
            </w:r>
          </w:p>
        </w:tc>
        <w:tc>
          <w:tcPr>
            <w:tcW w:w="0" w:type="auto"/>
            <w:shd w:val="clear" w:color="auto" w:fill="auto"/>
            <w:vAlign w:val="center"/>
          </w:tcPr>
          <w:p w14:paraId="22608E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Options: All, Communication, Motor, Social, Self-Help, Cognition.</w:t>
            </w:r>
          </w:p>
        </w:tc>
      </w:tr>
      <w:tr w14:paraId="43035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222F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Add New Goal</w:t>
            </w:r>
          </w:p>
        </w:tc>
        <w:tc>
          <w:tcPr>
            <w:tcW w:w="0" w:type="auto"/>
            <w:shd w:val="clear" w:color="auto" w:fill="auto"/>
            <w:vAlign w:val="center"/>
          </w:tcPr>
          <w:p w14:paraId="2118B8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167253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Opens the Goal Details form in "Create" mode.</w:t>
            </w:r>
          </w:p>
        </w:tc>
        <w:tc>
          <w:tcPr>
            <w:tcW w:w="0" w:type="auto"/>
            <w:shd w:val="clear" w:color="auto" w:fill="auto"/>
            <w:vAlign w:val="center"/>
          </w:tcPr>
          <w:p w14:paraId="6810675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Accessible to Program Directors only.</w:t>
            </w:r>
          </w:p>
        </w:tc>
      </w:tr>
      <w:tr w14:paraId="1CC03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533DB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Goal Details Form</w:t>
            </w:r>
          </w:p>
        </w:tc>
        <w:tc>
          <w:tcPr>
            <w:tcW w:w="0" w:type="auto"/>
            <w:shd w:val="clear" w:color="auto" w:fill="auto"/>
            <w:vAlign w:val="center"/>
          </w:tcPr>
          <w:p w14:paraId="402C78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Modal / Inline Panel</w:t>
            </w:r>
          </w:p>
        </w:tc>
        <w:tc>
          <w:tcPr>
            <w:tcW w:w="0" w:type="auto"/>
            <w:shd w:val="clear" w:color="auto" w:fill="auto"/>
            <w:vAlign w:val="center"/>
          </w:tcPr>
          <w:p w14:paraId="405AFC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Appears when creating or editing a goal.</w:t>
            </w:r>
          </w:p>
        </w:tc>
        <w:tc>
          <w:tcPr>
            <w:tcW w:w="0" w:type="auto"/>
            <w:shd w:val="clear" w:color="auto" w:fill="auto"/>
            <w:vAlign w:val="center"/>
          </w:tcPr>
          <w:p w14:paraId="362875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Contains:- Goal Name (Text, Required, Unique)- Domain (Dropdown, Required)- Description (Text Area, Required)- Mastery Criteria Template (Optional, used for auto-populating IUP)- Suggested Age Range (Optional, for filtering)- Status (Active/Inactive toggle)</w:t>
            </w:r>
          </w:p>
        </w:tc>
      </w:tr>
      <w:tr w14:paraId="41A39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958EF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Delete Goal</w:t>
            </w:r>
          </w:p>
        </w:tc>
        <w:tc>
          <w:tcPr>
            <w:tcW w:w="0" w:type="auto"/>
            <w:shd w:val="clear" w:color="auto" w:fill="auto"/>
            <w:vAlign w:val="center"/>
          </w:tcPr>
          <w:p w14:paraId="38EC14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0F3A159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Permanently deletes a goal from the Goal Bank.</w:t>
            </w:r>
          </w:p>
        </w:tc>
        <w:tc>
          <w:tcPr>
            <w:tcW w:w="0" w:type="auto"/>
            <w:shd w:val="clear" w:color="auto" w:fill="auto"/>
            <w:vAlign w:val="center"/>
          </w:tcPr>
          <w:p w14:paraId="18AABE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Confirmation required- Cannot delete a goal currently assigned to any active student- If assigned, the goal must be deactivated instead</w:t>
            </w:r>
          </w:p>
        </w:tc>
      </w:tr>
      <w:tr w14:paraId="68921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4720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Preview Goal</w:t>
            </w:r>
          </w:p>
        </w:tc>
        <w:tc>
          <w:tcPr>
            <w:tcW w:w="0" w:type="auto"/>
            <w:shd w:val="clear" w:color="auto" w:fill="auto"/>
            <w:vAlign w:val="center"/>
          </w:tcPr>
          <w:p w14:paraId="14950FB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78E299B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Opens a read-only preview of the goal's full details.</w:t>
            </w:r>
          </w:p>
        </w:tc>
        <w:tc>
          <w:tcPr>
            <w:tcW w:w="0" w:type="auto"/>
            <w:shd w:val="clear" w:color="auto" w:fill="auto"/>
            <w:vAlign w:val="center"/>
          </w:tcPr>
          <w:p w14:paraId="50DC15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Includes any associated data.</w:t>
            </w:r>
          </w:p>
        </w:tc>
      </w:tr>
    </w:tbl>
    <w:p w14:paraId="5E456846">
      <w:pPr>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p>
    <w:bookmarkEnd w:id="36"/>
    <w:bookmarkEnd w:id="37"/>
    <w:p w14:paraId="4D5DF39F">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bookmarkStart w:id="38" w:name="Xea65c7ad703be342cb7fc979f98e31e9aebb7a5"/>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SCR-PD-007 – Parent Communication (Program Director View)</w:t>
      </w:r>
    </w:p>
    <w:p w14:paraId="642549B4">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39" w:name="screen-information-6"/>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70F13ACB">
        <w:tblPrEx>
          <w:tblCellMar>
            <w:top w:w="0" w:type="dxa"/>
            <w:left w:w="108" w:type="dxa"/>
            <w:bottom w:w="0" w:type="dxa"/>
            <w:right w:w="108" w:type="dxa"/>
          </w:tblCellMar>
        </w:tblPrEx>
        <w:trPr>
          <w:tblHeader/>
        </w:trPr>
        <w:tc>
          <w:p w14:paraId="39C41A70">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7876872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3D4EDCA5">
        <w:tblPrEx>
          <w:tblCellMar>
            <w:top w:w="0" w:type="dxa"/>
            <w:left w:w="108" w:type="dxa"/>
            <w:bottom w:w="0" w:type="dxa"/>
            <w:right w:w="108" w:type="dxa"/>
          </w:tblCellMar>
        </w:tblPrEx>
        <w:tc>
          <w:p w14:paraId="5AE0DADF">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2E4F77DE">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SCR-PD-007</w:t>
            </w:r>
          </w:p>
        </w:tc>
      </w:tr>
      <w:tr w14:paraId="65D4F68D">
        <w:tblPrEx>
          <w:tblCellMar>
            <w:top w:w="0" w:type="dxa"/>
            <w:left w:w="108" w:type="dxa"/>
            <w:bottom w:w="0" w:type="dxa"/>
            <w:right w:w="108" w:type="dxa"/>
          </w:tblCellMar>
        </w:tblPrEx>
        <w:tc>
          <w:p w14:paraId="689BA8D4">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760FE5F6">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Parent Communication</w:t>
            </w:r>
          </w:p>
        </w:tc>
      </w:tr>
      <w:tr w14:paraId="46AF10C5">
        <w:tblPrEx>
          <w:tblCellMar>
            <w:top w:w="0" w:type="dxa"/>
            <w:left w:w="108" w:type="dxa"/>
            <w:bottom w:w="0" w:type="dxa"/>
            <w:right w:w="108" w:type="dxa"/>
          </w:tblCellMar>
        </w:tblPrEx>
        <w:tc>
          <w:p w14:paraId="665C0FB2">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78101B3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0830782E">
        <w:tblPrEx>
          <w:tblCellMar>
            <w:top w:w="0" w:type="dxa"/>
            <w:left w:w="108" w:type="dxa"/>
            <w:bottom w:w="0" w:type="dxa"/>
            <w:right w:w="108" w:type="dxa"/>
          </w:tblCellMar>
        </w:tblPrEx>
        <w:tc>
          <w:p w14:paraId="45C198DC">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6E10F52A">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07D067C6">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40" w:name="purpose-pre-conditions-post-conditions-6"/>
      <w:r>
        <w:rPr>
          <w:rFonts w:hint="default" w:ascii="Times New Roman" w:hAnsi="Times New Roman" w:cs="Times New Roman"/>
          <w:sz w:val="20"/>
          <w:szCs w:val="20"/>
        </w:rPr>
        <w:t>Purpose, Pre-Conditions &amp; Post-Conditions</w:t>
      </w:r>
    </w:p>
    <w:bookmarkEnd w:id="40"/>
    <w:p w14:paraId="2A511F0A">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bookmarkStart w:id="41" w:name="components-interaction-details-6"/>
      <w:r>
        <w:rPr>
          <w:rFonts w:hint="default" w:ascii="Times New Roman" w:hAnsi="Times New Roman" w:cs="Times New Roman"/>
          <w:i w:val="0"/>
          <w:iCs w:val="0"/>
          <w:color w:val="auto"/>
          <w:sz w:val="20"/>
          <w:szCs w:val="20"/>
        </w:rPr>
        <w:t>Purpose: Provide the Program Director with a communication hub similar to SCR-DIR-004, but focused on clinical aspects such as: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Sharing IUP updates with parents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Discussing assessment results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Updating parents on goal progress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Addressing parent questions about therapy plans</w:t>
      </w:r>
    </w:p>
    <w:p w14:paraId="351C4CDF">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Pre-Conditions:</w:t>
      </w:r>
      <w:r>
        <w:rPr>
          <w:rFonts w:hint="default" w:ascii="Times New Roman" w:hAnsi="Times New Roman" w:cs="Times New Roman"/>
          <w:i w:val="0"/>
          <w:iCs w:val="0"/>
          <w:color w:val="auto"/>
          <w:sz w:val="20"/>
          <w:szCs w:val="20"/>
          <w:lang w:val="en-US"/>
        </w:rPr>
        <w:t xml:space="preserve"> </w:t>
      </w:r>
      <w:r>
        <w:rPr>
          <w:rFonts w:hint="default" w:ascii="Times New Roman" w:hAnsi="Times New Roman" w:cs="Times New Roman"/>
          <w:i w:val="0"/>
          <w:iCs w:val="0"/>
          <w:color w:val="auto"/>
          <w:sz w:val="20"/>
          <w:szCs w:val="20"/>
        </w:rPr>
        <w:t>Parent accounts exist (linked to students).</w:t>
      </w:r>
    </w:p>
    <w:p w14:paraId="7FC932F6">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Parent has initiated a conversation, or Program Director wants to share an update.</w:t>
      </w:r>
    </w:p>
    <w:p w14:paraId="62C76288">
      <w:pPr>
        <w:pStyle w:val="5"/>
        <w:pageBreakBefore w:val="0"/>
        <w:widowControl/>
        <w:kinsoku/>
        <w:wordWrap/>
        <w:overflowPunct/>
        <w:topLinePunct w:val="0"/>
        <w:autoSpaceDE/>
        <w:autoSpaceDN/>
        <w:bidi w:val="0"/>
        <w:adjustRightInd/>
        <w:snapToGrid/>
        <w:spacing w:before="10" w:after="0" w:line="240" w:lineRule="auto"/>
        <w:textAlignment w:val="auto"/>
        <w:rPr>
          <w:rFonts w:hint="default"/>
        </w:rPr>
      </w:pPr>
      <w:r>
        <w:rPr>
          <w:rFonts w:hint="default" w:ascii="Times New Roman" w:hAnsi="Times New Roman" w:cs="Times New Roman"/>
          <w:i w:val="0"/>
          <w:iCs w:val="0"/>
          <w:color w:val="auto"/>
          <w:sz w:val="20"/>
          <w:szCs w:val="20"/>
        </w:rPr>
        <w:t>Post-Conditions: Messages are sent and tracked. Communication history is preserved.</w:t>
      </w:r>
    </w:p>
    <w:p w14:paraId="58ABDFD2">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8"/>
        <w:gridCol w:w="1223"/>
        <w:gridCol w:w="2229"/>
        <w:gridCol w:w="3930"/>
      </w:tblGrid>
      <w:tr w14:paraId="2998C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2799711">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Component</w:t>
            </w:r>
          </w:p>
        </w:tc>
        <w:tc>
          <w:tcPr>
            <w:tcW w:w="0" w:type="auto"/>
            <w:shd w:val="clear" w:color="auto" w:fill="auto"/>
            <w:vAlign w:val="center"/>
          </w:tcPr>
          <w:p w14:paraId="48E60432">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Type</w:t>
            </w:r>
          </w:p>
        </w:tc>
        <w:tc>
          <w:tcPr>
            <w:tcW w:w="0" w:type="auto"/>
            <w:shd w:val="clear" w:color="auto" w:fill="auto"/>
            <w:vAlign w:val="center"/>
          </w:tcPr>
          <w:p w14:paraId="080B6EFA">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Description</w:t>
            </w:r>
          </w:p>
        </w:tc>
        <w:tc>
          <w:tcPr>
            <w:tcW w:w="0" w:type="auto"/>
            <w:shd w:val="clear" w:color="auto" w:fill="auto"/>
            <w:vAlign w:val="center"/>
          </w:tcPr>
          <w:p w14:paraId="11B11A18">
            <w:pPr>
              <w:keepNext w:val="0"/>
              <w:keepLines w:val="0"/>
              <w:widowControl/>
              <w:suppressLineNumbers w:val="0"/>
              <w:jc w:val="center"/>
              <w:rPr>
                <w:rFonts w:hint="default" w:ascii="Times New Roman" w:hAnsi="Times New Roman" w:cs="Times New Roman"/>
                <w:b/>
                <w:bCs/>
                <w:sz w:val="18"/>
                <w:szCs w:val="18"/>
              </w:rPr>
            </w:pPr>
            <w:r>
              <w:rPr>
                <w:rFonts w:hint="default" w:ascii="Times New Roman" w:hAnsi="Times New Roman" w:eastAsia="SimSun" w:cs="Times New Roman"/>
                <w:b/>
                <w:bCs/>
                <w:kern w:val="0"/>
                <w:sz w:val="18"/>
                <w:szCs w:val="18"/>
                <w:lang w:val="en-US" w:eastAsia="zh-CN" w:bidi="ar"/>
              </w:rPr>
              <w:t>Validation / Behavior</w:t>
            </w:r>
          </w:p>
        </w:tc>
      </w:tr>
      <w:tr w14:paraId="17E06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35684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Conversation List</w:t>
            </w:r>
          </w:p>
        </w:tc>
        <w:tc>
          <w:tcPr>
            <w:tcW w:w="0" w:type="auto"/>
            <w:shd w:val="clear" w:color="auto" w:fill="auto"/>
            <w:vAlign w:val="center"/>
          </w:tcPr>
          <w:p w14:paraId="2BCCC1A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Scrollable List</w:t>
            </w:r>
          </w:p>
        </w:tc>
        <w:tc>
          <w:tcPr>
            <w:tcW w:w="0" w:type="auto"/>
            <w:shd w:val="clear" w:color="auto" w:fill="auto"/>
            <w:vAlign w:val="center"/>
          </w:tcPr>
          <w:p w14:paraId="6EAF170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Displays all active conversations with parents for students the Program Director is responsible for.</w:t>
            </w:r>
          </w:p>
        </w:tc>
        <w:tc>
          <w:tcPr>
            <w:tcW w:w="0" w:type="auto"/>
            <w:shd w:val="clear" w:color="auto" w:fill="auto"/>
            <w:vAlign w:val="center"/>
          </w:tcPr>
          <w:p w14:paraId="21BC575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Each item shows:- Student Name- Parent Name- Last Message Preview- Timestamp- Unread Badge (if new message from parent)Click to open the conversation.</w:t>
            </w:r>
          </w:p>
        </w:tc>
      </w:tr>
      <w:tr w14:paraId="76442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CFD2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Filter Controls</w:t>
            </w:r>
          </w:p>
        </w:tc>
        <w:tc>
          <w:tcPr>
            <w:tcW w:w="0" w:type="auto"/>
            <w:shd w:val="clear" w:color="auto" w:fill="auto"/>
            <w:vAlign w:val="center"/>
          </w:tcPr>
          <w:p w14:paraId="476A716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Dropdowns</w:t>
            </w:r>
          </w:p>
        </w:tc>
        <w:tc>
          <w:tcPr>
            <w:tcW w:w="0" w:type="auto"/>
            <w:shd w:val="clear" w:color="auto" w:fill="auto"/>
            <w:vAlign w:val="center"/>
          </w:tcPr>
          <w:p w14:paraId="49FB8D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Filter conversations by Student or Date Range.</w:t>
            </w:r>
          </w:p>
        </w:tc>
        <w:tc>
          <w:tcPr>
            <w:tcW w:w="0" w:type="auto"/>
            <w:shd w:val="clear" w:color="auto" w:fill="auto"/>
            <w:vAlign w:val="center"/>
          </w:tcPr>
          <w:p w14:paraId="25C355B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Reduces the list to relevant items.</w:t>
            </w:r>
          </w:p>
        </w:tc>
      </w:tr>
      <w:tr w14:paraId="6ABF1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FDBEF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Search</w:t>
            </w:r>
          </w:p>
        </w:tc>
        <w:tc>
          <w:tcPr>
            <w:tcW w:w="0" w:type="auto"/>
            <w:shd w:val="clear" w:color="auto" w:fill="auto"/>
            <w:vAlign w:val="center"/>
          </w:tcPr>
          <w:p w14:paraId="7377B3F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Text Input</w:t>
            </w:r>
          </w:p>
        </w:tc>
        <w:tc>
          <w:tcPr>
            <w:tcW w:w="0" w:type="auto"/>
            <w:shd w:val="clear" w:color="auto" w:fill="auto"/>
            <w:vAlign w:val="center"/>
          </w:tcPr>
          <w:p w14:paraId="0EDAC07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Search conversations by Student Name, Parent Name, or Message Content.</w:t>
            </w:r>
          </w:p>
        </w:tc>
        <w:tc>
          <w:tcPr>
            <w:tcW w:w="0" w:type="auto"/>
            <w:shd w:val="clear" w:color="auto" w:fill="auto"/>
            <w:vAlign w:val="center"/>
          </w:tcPr>
          <w:p w14:paraId="308293E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Real-time filter.</w:t>
            </w:r>
          </w:p>
        </w:tc>
      </w:tr>
      <w:tr w14:paraId="7A7B9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9B6F6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Conversation View</w:t>
            </w:r>
          </w:p>
        </w:tc>
        <w:tc>
          <w:tcPr>
            <w:tcW w:w="0" w:type="auto"/>
            <w:shd w:val="clear" w:color="auto" w:fill="auto"/>
            <w:vAlign w:val="center"/>
          </w:tcPr>
          <w:p w14:paraId="7401F67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Chat-Like Interface</w:t>
            </w:r>
          </w:p>
        </w:tc>
        <w:tc>
          <w:tcPr>
            <w:tcW w:w="0" w:type="auto"/>
            <w:shd w:val="clear" w:color="auto" w:fill="auto"/>
            <w:vAlign w:val="center"/>
          </w:tcPr>
          <w:p w14:paraId="36AE9A4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Opens when a conversation is selected.</w:t>
            </w:r>
          </w:p>
        </w:tc>
        <w:tc>
          <w:tcPr>
            <w:tcW w:w="0" w:type="auto"/>
            <w:shd w:val="clear" w:color="auto" w:fill="auto"/>
            <w:vAlign w:val="center"/>
          </w:tcPr>
          <w:p w14:paraId="1502E7A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Shows:- Header: Student photo, Name, Parent Name- Message Thread: Chronological list of all messages- Message Input: Text area + Send button- Share Updates Button: Quick action to share IUP updates, assessment summaries, or progress reports.</w:t>
            </w:r>
          </w:p>
        </w:tc>
      </w:tr>
      <w:tr w14:paraId="695A7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0C7D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Share Assessment Report</w:t>
            </w:r>
          </w:p>
        </w:tc>
        <w:tc>
          <w:tcPr>
            <w:tcW w:w="0" w:type="auto"/>
            <w:shd w:val="clear" w:color="auto" w:fill="auto"/>
            <w:vAlign w:val="center"/>
          </w:tcPr>
          <w:p w14:paraId="5475C16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 (within conversation)</w:t>
            </w:r>
          </w:p>
        </w:tc>
        <w:tc>
          <w:tcPr>
            <w:tcW w:w="0" w:type="auto"/>
            <w:shd w:val="clear" w:color="auto" w:fill="auto"/>
            <w:vAlign w:val="center"/>
          </w:tcPr>
          <w:p w14:paraId="4C2E58B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Attaches the Assessment Summary Report (SCR-015) to the conversation.</w:t>
            </w:r>
          </w:p>
        </w:tc>
        <w:tc>
          <w:tcPr>
            <w:tcW w:w="0" w:type="auto"/>
            <w:shd w:val="clear" w:color="auto" w:fill="auto"/>
            <w:vAlign w:val="center"/>
          </w:tcPr>
          <w:p w14:paraId="6E8FE4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Opens a preview of the report- Program Director can add a message explaining the report- Sends the report as a PDF attachment</w:t>
            </w:r>
          </w:p>
        </w:tc>
      </w:tr>
      <w:tr w14:paraId="55470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0EE9B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Share IUP</w:t>
            </w:r>
          </w:p>
        </w:tc>
        <w:tc>
          <w:tcPr>
            <w:tcW w:w="0" w:type="auto"/>
            <w:shd w:val="clear" w:color="auto" w:fill="auto"/>
            <w:vAlign w:val="center"/>
          </w:tcPr>
          <w:p w14:paraId="3D6F6BA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 (within conversation)</w:t>
            </w:r>
          </w:p>
        </w:tc>
        <w:tc>
          <w:tcPr>
            <w:tcW w:w="0" w:type="auto"/>
            <w:shd w:val="clear" w:color="auto" w:fill="auto"/>
            <w:vAlign w:val="center"/>
          </w:tcPr>
          <w:p w14:paraId="5F533B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Attaches the finalized IUP to the conversation.</w:t>
            </w:r>
          </w:p>
        </w:tc>
        <w:tc>
          <w:tcPr>
            <w:tcW w:w="0" w:type="auto"/>
            <w:shd w:val="clear" w:color="auto" w:fill="auto"/>
            <w:vAlign w:val="center"/>
          </w:tcPr>
          <w:p w14:paraId="566F8B8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Opens a preview of the IUP- Program Director can add a message explaining the plan- Sends the IUP as a PDF attachment</w:t>
            </w:r>
          </w:p>
        </w:tc>
      </w:tr>
      <w:tr w14:paraId="56BF7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4C14E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Share Progress Update</w:t>
            </w:r>
          </w:p>
        </w:tc>
        <w:tc>
          <w:tcPr>
            <w:tcW w:w="0" w:type="auto"/>
            <w:shd w:val="clear" w:color="auto" w:fill="auto"/>
            <w:vAlign w:val="center"/>
          </w:tcPr>
          <w:p w14:paraId="47C53B8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 (within conversation)</w:t>
            </w:r>
          </w:p>
        </w:tc>
        <w:tc>
          <w:tcPr>
            <w:tcW w:w="0" w:type="auto"/>
            <w:shd w:val="clear" w:color="auto" w:fill="auto"/>
            <w:vAlign w:val="center"/>
          </w:tcPr>
          <w:p w14:paraId="1B11196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Shares a goal progress chart (SCR-PD-008) with the parent.</w:t>
            </w:r>
          </w:p>
        </w:tc>
        <w:tc>
          <w:tcPr>
            <w:tcW w:w="0" w:type="auto"/>
            <w:shd w:val="clear" w:color="auto" w:fill="auto"/>
            <w:vAlign w:val="center"/>
          </w:tcPr>
          <w:p w14:paraId="5E51C306">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 Allows the Program Director to select a specific goal and date range- Generates a visual chart and includes it in the message</w:t>
            </w:r>
          </w:p>
        </w:tc>
      </w:tr>
      <w:tr w14:paraId="05CEF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E8732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Escalate to Director</w:t>
            </w:r>
          </w:p>
        </w:tc>
        <w:tc>
          <w:tcPr>
            <w:tcW w:w="0" w:type="auto"/>
            <w:shd w:val="clear" w:color="auto" w:fill="auto"/>
            <w:vAlign w:val="center"/>
          </w:tcPr>
          <w:p w14:paraId="76A5B75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w:t>
            </w:r>
          </w:p>
        </w:tc>
        <w:tc>
          <w:tcPr>
            <w:tcW w:w="0" w:type="auto"/>
            <w:shd w:val="clear" w:color="auto" w:fill="auto"/>
            <w:vAlign w:val="center"/>
          </w:tcPr>
          <w:p w14:paraId="165C0F8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Flags a conversation for Director attention.</w:t>
            </w:r>
          </w:p>
        </w:tc>
        <w:tc>
          <w:tcPr>
            <w:tcW w:w="0" w:type="auto"/>
            <w:shd w:val="clear" w:color="auto" w:fill="auto"/>
            <w:vAlign w:val="center"/>
          </w:tcPr>
          <w:p w14:paraId="644858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Creates a notification in the Director's dashboard (SCR-DIR-001).</w:t>
            </w:r>
          </w:p>
        </w:tc>
      </w:tr>
      <w:tr w14:paraId="7FD80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63005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Communication Log</w:t>
            </w:r>
          </w:p>
        </w:tc>
        <w:tc>
          <w:tcPr>
            <w:tcW w:w="0" w:type="auto"/>
            <w:shd w:val="clear" w:color="auto" w:fill="auto"/>
            <w:vAlign w:val="center"/>
          </w:tcPr>
          <w:p w14:paraId="50017F9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Button / Tab</w:t>
            </w:r>
          </w:p>
        </w:tc>
        <w:tc>
          <w:tcPr>
            <w:tcW w:w="0" w:type="auto"/>
            <w:shd w:val="clear" w:color="auto" w:fill="auto"/>
            <w:vAlign w:val="center"/>
          </w:tcPr>
          <w:p w14:paraId="7559419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View a historical summary of all communications for this student.</w:t>
            </w:r>
          </w:p>
        </w:tc>
        <w:tc>
          <w:tcPr>
            <w:tcW w:w="0" w:type="auto"/>
            <w:shd w:val="clear" w:color="auto" w:fill="auto"/>
            <w:vAlign w:val="center"/>
          </w:tcPr>
          <w:p w14:paraId="6161AC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Useful for audits and continuity.</w:t>
            </w:r>
          </w:p>
        </w:tc>
      </w:tr>
    </w:tbl>
    <w:p w14:paraId="10D10332">
      <w:pPr>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p>
    <w:bookmarkEnd w:id="38"/>
    <w:bookmarkEnd w:id="39"/>
    <w:bookmarkEnd w:id="41"/>
    <w:p w14:paraId="06EA1E62">
      <w:pPr>
        <w:pStyle w:val="2"/>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b/>
          <w:bCs/>
          <w:i/>
          <w:iCs/>
          <w:sz w:val="21"/>
          <w:szCs w:val="21"/>
        </w:rPr>
      </w:pPr>
      <w:bookmarkStart w:id="42" w:name="screen-id-scr-pd-008-graph-chart-view"/>
      <w:r>
        <w:rPr>
          <w:rFonts w:hint="default" w:ascii="Times New Roman" w:hAnsi="Times New Roman" w:cs="Times New Roman"/>
          <w:b/>
          <w:bCs/>
          <w:i/>
          <w:iCs/>
          <w:sz w:val="21"/>
          <w:szCs w:val="21"/>
        </w:rPr>
        <w:br w:type="page"/>
      </w:r>
      <w:r>
        <w:rPr>
          <w:rFonts w:hint="default" w:ascii="Times New Roman" w:hAnsi="Times New Roman" w:cs="Times New Roman"/>
          <w:b/>
          <w:bCs/>
          <w:i/>
          <w:iCs/>
          <w:sz w:val="21"/>
          <w:szCs w:val="21"/>
        </w:rPr>
        <w:t>Screen ID: SCR-PD-008 – Graph &amp; Chart View</w:t>
      </w:r>
    </w:p>
    <w:p w14:paraId="14F02401">
      <w:pPr>
        <w:pStyle w:val="4"/>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43" w:name="screen-information-7"/>
      <w:r>
        <w:rPr>
          <w:rFonts w:hint="default" w:ascii="Times New Roman" w:hAnsi="Times New Roman" w:cs="Times New Roman"/>
          <w:sz w:val="20"/>
          <w:szCs w:val="20"/>
        </w:rPr>
        <w:t>Screen Information</w:t>
      </w:r>
    </w:p>
    <w:tbl>
      <w:tblPr>
        <w:tblStyle w:val="43"/>
        <w:tblW w:w="0" w:type="auto"/>
        <w:tblInd w:w="0" w:type="dxa"/>
        <w:tblLayout w:type="autofit"/>
        <w:tblCellMar>
          <w:top w:w="0" w:type="dxa"/>
          <w:left w:w="108" w:type="dxa"/>
          <w:bottom w:w="0" w:type="dxa"/>
          <w:right w:w="108" w:type="dxa"/>
        </w:tblCellMar>
      </w:tblPr>
      <w:tblGrid>
        <w:gridCol w:w="1288"/>
        <w:gridCol w:w="3032"/>
      </w:tblGrid>
      <w:tr w14:paraId="7E280582">
        <w:tblPrEx>
          <w:tblCellMar>
            <w:top w:w="0" w:type="dxa"/>
            <w:left w:w="108" w:type="dxa"/>
            <w:bottom w:w="0" w:type="dxa"/>
            <w:right w:w="108" w:type="dxa"/>
          </w:tblCellMar>
        </w:tblPrEx>
        <w:trPr>
          <w:tblHeader/>
        </w:trPr>
        <w:tc>
          <w:p w14:paraId="1D1C3DE4">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Field</w:t>
            </w:r>
          </w:p>
        </w:tc>
        <w:tc>
          <w:p w14:paraId="3CFF363A">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Value</w:t>
            </w:r>
          </w:p>
        </w:tc>
      </w:tr>
      <w:tr w14:paraId="16C1BF57">
        <w:tblPrEx>
          <w:tblCellMar>
            <w:top w:w="0" w:type="dxa"/>
            <w:left w:w="108" w:type="dxa"/>
            <w:bottom w:w="0" w:type="dxa"/>
            <w:right w:w="108" w:type="dxa"/>
          </w:tblCellMar>
        </w:tblPrEx>
        <w:tc>
          <w:p w14:paraId="5A40F81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ID</w:t>
            </w:r>
          </w:p>
        </w:tc>
        <w:tc>
          <w:p w14:paraId="1B26CFB7">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SCR-PD-008</w:t>
            </w:r>
          </w:p>
        </w:tc>
      </w:tr>
      <w:tr w14:paraId="4B17727E">
        <w:tblPrEx>
          <w:tblCellMar>
            <w:top w:w="0" w:type="dxa"/>
            <w:left w:w="108" w:type="dxa"/>
            <w:bottom w:w="0" w:type="dxa"/>
            <w:right w:w="108" w:type="dxa"/>
          </w:tblCellMar>
        </w:tblPrEx>
        <w:tc>
          <w:p w14:paraId="0090DF04">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Screen Name</w:t>
            </w:r>
          </w:p>
        </w:tc>
        <w:tc>
          <w:p w14:paraId="0BE758DD">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Graph &amp; Chart View</w:t>
            </w:r>
          </w:p>
        </w:tc>
      </w:tr>
      <w:tr w14:paraId="510E0157">
        <w:tblPrEx>
          <w:tblCellMar>
            <w:top w:w="0" w:type="dxa"/>
            <w:left w:w="108" w:type="dxa"/>
            <w:bottom w:w="0" w:type="dxa"/>
            <w:right w:w="108" w:type="dxa"/>
          </w:tblCellMar>
        </w:tblPrEx>
        <w:tc>
          <w:p w14:paraId="4C931D28">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User Role</w:t>
            </w:r>
          </w:p>
        </w:tc>
        <w:tc>
          <w:p w14:paraId="77CB2F61">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Program Director</w:t>
            </w:r>
          </w:p>
        </w:tc>
      </w:tr>
      <w:tr w14:paraId="5A9BDBB8">
        <w:tblPrEx>
          <w:tblCellMar>
            <w:top w:w="0" w:type="dxa"/>
            <w:left w:w="108" w:type="dxa"/>
            <w:bottom w:w="0" w:type="dxa"/>
            <w:right w:w="108" w:type="dxa"/>
          </w:tblCellMar>
        </w:tblPrEx>
        <w:tc>
          <w:p w14:paraId="43FCAC0E">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Platform</w:t>
            </w:r>
          </w:p>
        </w:tc>
        <w:tc>
          <w:p w14:paraId="51E5B059">
            <w:pPr>
              <w:pStyle w:val="26"/>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Web/Desktop (Responsive), Tablet</w:t>
            </w:r>
          </w:p>
        </w:tc>
      </w:tr>
    </w:tbl>
    <w:p w14:paraId="42ED6C24">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bookmarkStart w:id="44" w:name="purpose-pre-conditions-post-conditions-7"/>
      <w:r>
        <w:rPr>
          <w:rFonts w:hint="default" w:ascii="Times New Roman" w:hAnsi="Times New Roman" w:cs="Times New Roman"/>
          <w:sz w:val="20"/>
          <w:szCs w:val="20"/>
        </w:rPr>
        <w:t>Purpose, Pre-Conditions &amp; Post-Conditions</w:t>
      </w:r>
    </w:p>
    <w:bookmarkEnd w:id="44"/>
    <w:p w14:paraId="5A926333">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bookmarkStart w:id="45" w:name="components-interaction-details-7"/>
      <w:r>
        <w:rPr>
          <w:rFonts w:hint="default" w:ascii="Times New Roman" w:hAnsi="Times New Roman" w:cs="Times New Roman"/>
          <w:i w:val="0"/>
          <w:iCs w:val="0"/>
          <w:color w:val="auto"/>
          <w:sz w:val="20"/>
          <w:szCs w:val="20"/>
        </w:rPr>
        <w:t>Purpose: Enable the Program Director to generate and view visual data representations (graphs and charts) for students. This supports clinical decision-making by visualizing progress, trends, and patterns over time.</w:t>
      </w:r>
    </w:p>
    <w:p w14:paraId="36B499BB">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Pre-Conditions:</w:t>
      </w:r>
    </w:p>
    <w:p w14:paraId="16D992B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User logged in as Program Director.</w:t>
      </w:r>
    </w:p>
    <w:p w14:paraId="6B900B19">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Student data exists (session logs, trial data, assessments).</w:t>
      </w:r>
    </w:p>
    <w:p w14:paraId="04CF9DD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Post-Conditions: Charts and graphs are generated and viewable/exportable.</w:t>
      </w:r>
    </w:p>
    <w:p w14:paraId="29616BB7">
      <w:pPr>
        <w:pStyle w:val="5"/>
        <w:pageBreakBefore w:val="0"/>
        <w:widowControl/>
        <w:kinsoku/>
        <w:wordWrap/>
        <w:overflowPunct/>
        <w:topLinePunct w:val="0"/>
        <w:autoSpaceDE/>
        <w:autoSpaceDN/>
        <w:bidi w:val="0"/>
        <w:adjustRightInd/>
        <w:snapToGrid/>
        <w:spacing w:before="10" w:after="0" w:line="24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Components &amp; Interaction Details</w:t>
      </w:r>
    </w:p>
    <w:bookmarkEnd w:id="42"/>
    <w:bookmarkEnd w:id="43"/>
    <w:bookmarkEnd w:id="45"/>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9"/>
        <w:gridCol w:w="968"/>
        <w:gridCol w:w="1567"/>
        <w:gridCol w:w="5036"/>
      </w:tblGrid>
      <w:tr w14:paraId="22B9C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B2EF40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Component</w:t>
            </w:r>
          </w:p>
        </w:tc>
        <w:tc>
          <w:tcPr>
            <w:tcW w:w="0" w:type="auto"/>
            <w:shd w:val="clear" w:color="auto" w:fill="auto"/>
            <w:vAlign w:val="center"/>
          </w:tcPr>
          <w:p w14:paraId="0E40AF5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Type</w:t>
            </w:r>
          </w:p>
        </w:tc>
        <w:tc>
          <w:tcPr>
            <w:tcW w:w="0" w:type="auto"/>
            <w:shd w:val="clear" w:color="auto" w:fill="auto"/>
            <w:vAlign w:val="center"/>
          </w:tcPr>
          <w:p w14:paraId="2407D8C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Description</w:t>
            </w:r>
          </w:p>
        </w:tc>
        <w:tc>
          <w:tcPr>
            <w:tcW w:w="0" w:type="auto"/>
            <w:shd w:val="clear" w:color="auto" w:fill="auto"/>
            <w:vAlign w:val="center"/>
          </w:tcPr>
          <w:p w14:paraId="2FF7763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Validation / Behavior</w:t>
            </w:r>
          </w:p>
        </w:tc>
      </w:tr>
      <w:tr w14:paraId="4AE4C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BF79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Student Selector</w:t>
            </w:r>
          </w:p>
        </w:tc>
        <w:tc>
          <w:tcPr>
            <w:tcW w:w="0" w:type="auto"/>
            <w:shd w:val="clear" w:color="auto" w:fill="auto"/>
            <w:vAlign w:val="center"/>
          </w:tcPr>
          <w:p w14:paraId="63A18C0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Dropdown / Search</w:t>
            </w:r>
          </w:p>
        </w:tc>
        <w:tc>
          <w:tcPr>
            <w:tcW w:w="0" w:type="auto"/>
            <w:shd w:val="clear" w:color="auto" w:fill="auto"/>
            <w:vAlign w:val="center"/>
          </w:tcPr>
          <w:p w14:paraId="6BABA3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Select the student whose data you want to visualize.</w:t>
            </w:r>
          </w:p>
        </w:tc>
        <w:tc>
          <w:tcPr>
            <w:tcW w:w="0" w:type="auto"/>
            <w:shd w:val="clear" w:color="auto" w:fill="auto"/>
            <w:vAlign w:val="center"/>
          </w:tcPr>
          <w:p w14:paraId="65BA2F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List shows all active students. Required.</w:t>
            </w:r>
          </w:p>
        </w:tc>
      </w:tr>
      <w:tr w14:paraId="3DAE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995C5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Chart Type Selector</w:t>
            </w:r>
          </w:p>
        </w:tc>
        <w:tc>
          <w:tcPr>
            <w:tcW w:w="0" w:type="auto"/>
            <w:shd w:val="clear" w:color="auto" w:fill="auto"/>
            <w:vAlign w:val="center"/>
          </w:tcPr>
          <w:p w14:paraId="0D13872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Tabs / Dropdown</w:t>
            </w:r>
          </w:p>
        </w:tc>
        <w:tc>
          <w:tcPr>
            <w:tcW w:w="0" w:type="auto"/>
            <w:shd w:val="clear" w:color="auto" w:fill="auto"/>
            <w:vAlign w:val="center"/>
          </w:tcPr>
          <w:p w14:paraId="0501CF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Select the type of chart to generate.</w:t>
            </w:r>
          </w:p>
        </w:tc>
        <w:tc>
          <w:tcPr>
            <w:tcW w:w="0" w:type="auto"/>
            <w:shd w:val="clear" w:color="auto" w:fill="auto"/>
            <w:vAlign w:val="center"/>
          </w:tcPr>
          <w:p w14:paraId="138F505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Options:- Goal Progress (Line Chart): Shows independence percentage over time for selected goals- Trial Distribution (Bar Chart): Shows breakdown of prompts used (FP, PP, G, +)- Behavior Incident Trends (Bar/Line Chart): Shows frequency of behavior types over time- Assessment Summary (Radar Chart): Visualizes ABLLS domain scores</w:t>
            </w:r>
          </w:p>
        </w:tc>
      </w:tr>
      <w:tr w14:paraId="7DCB9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55AA1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Goal Selector (for Goal Progress)</w:t>
            </w:r>
          </w:p>
        </w:tc>
        <w:tc>
          <w:tcPr>
            <w:tcW w:w="0" w:type="auto"/>
            <w:shd w:val="clear" w:color="auto" w:fill="auto"/>
            <w:vAlign w:val="center"/>
          </w:tcPr>
          <w:p w14:paraId="2EA5F2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Multi-Select Dropdown</w:t>
            </w:r>
          </w:p>
        </w:tc>
        <w:tc>
          <w:tcPr>
            <w:tcW w:w="0" w:type="auto"/>
            <w:shd w:val="clear" w:color="auto" w:fill="auto"/>
            <w:vAlign w:val="center"/>
          </w:tcPr>
          <w:p w14:paraId="1E589A0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Select one or more goals to display on the chart.</w:t>
            </w:r>
          </w:p>
        </w:tc>
        <w:tc>
          <w:tcPr>
            <w:tcW w:w="0" w:type="auto"/>
            <w:shd w:val="clear" w:color="auto" w:fill="auto"/>
            <w:vAlign w:val="center"/>
          </w:tcPr>
          <w:p w14:paraId="492562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Shows all goals (active and mastered) for the selected student.</w:t>
            </w:r>
          </w:p>
        </w:tc>
      </w:tr>
      <w:tr w14:paraId="3D474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1425B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Date Range Selector</w:t>
            </w:r>
          </w:p>
        </w:tc>
        <w:tc>
          <w:tcPr>
            <w:tcW w:w="0" w:type="auto"/>
            <w:shd w:val="clear" w:color="auto" w:fill="auto"/>
            <w:vAlign w:val="center"/>
          </w:tcPr>
          <w:p w14:paraId="2296821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Date Picker</w:t>
            </w:r>
          </w:p>
        </w:tc>
        <w:tc>
          <w:tcPr>
            <w:tcW w:w="0" w:type="auto"/>
            <w:shd w:val="clear" w:color="auto" w:fill="auto"/>
            <w:vAlign w:val="center"/>
          </w:tcPr>
          <w:p w14:paraId="7220FE4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Select the date range for the data.</w:t>
            </w:r>
          </w:p>
        </w:tc>
        <w:tc>
          <w:tcPr>
            <w:tcW w:w="0" w:type="auto"/>
            <w:shd w:val="clear" w:color="auto" w:fill="auto"/>
            <w:vAlign w:val="center"/>
          </w:tcPr>
          <w:p w14:paraId="3B0E7D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Default: Last 30 daysOptions: Last 7 days, Last 30 days, Last 90 days, Custom range</w:t>
            </w:r>
          </w:p>
        </w:tc>
      </w:tr>
      <w:tr w14:paraId="0BFEB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B675B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Chart Rendering</w:t>
            </w:r>
          </w:p>
        </w:tc>
        <w:tc>
          <w:tcPr>
            <w:tcW w:w="0" w:type="auto"/>
            <w:shd w:val="clear" w:color="auto" w:fill="auto"/>
            <w:vAlign w:val="center"/>
          </w:tcPr>
          <w:p w14:paraId="754847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Chart Area</w:t>
            </w:r>
          </w:p>
        </w:tc>
        <w:tc>
          <w:tcPr>
            <w:tcW w:w="0" w:type="auto"/>
            <w:shd w:val="clear" w:color="auto" w:fill="auto"/>
            <w:vAlign w:val="center"/>
          </w:tcPr>
          <w:p w14:paraId="55AF7C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Displays the selected chart type with the selected data.</w:t>
            </w:r>
          </w:p>
        </w:tc>
        <w:tc>
          <w:tcPr>
            <w:tcW w:w="0" w:type="auto"/>
            <w:shd w:val="clear" w:color="auto" w:fill="auto"/>
            <w:vAlign w:val="center"/>
          </w:tcPr>
          <w:p w14:paraId="090F5C9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Interactive (hover/click for data points)- Responsive (scales to screen size)- Auto-refreshes when filters change</w:t>
            </w:r>
          </w:p>
        </w:tc>
      </w:tr>
      <w:tr w14:paraId="543D4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5EF6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Export Chart</w:t>
            </w:r>
          </w:p>
        </w:tc>
        <w:tc>
          <w:tcPr>
            <w:tcW w:w="0" w:type="auto"/>
            <w:shd w:val="clear" w:color="auto" w:fill="auto"/>
            <w:vAlign w:val="center"/>
          </w:tcPr>
          <w:p w14:paraId="6A021E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3E54A81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Exports the chart as an image (PNG) or PDF.</w:t>
            </w:r>
          </w:p>
        </w:tc>
        <w:tc>
          <w:tcPr>
            <w:tcW w:w="0" w:type="auto"/>
            <w:shd w:val="clear" w:color="auto" w:fill="auto"/>
            <w:vAlign w:val="center"/>
          </w:tcPr>
          <w:p w14:paraId="4F2584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Named: </w:t>
            </w:r>
            <w:r>
              <w:rPr>
                <w:rStyle w:val="20"/>
                <w:rFonts w:hint="default" w:ascii="Times New Roman" w:hAnsi="Times New Roman" w:eastAsia="SimSun" w:cs="Times New Roman"/>
                <w:kern w:val="0"/>
                <w:sz w:val="20"/>
                <w:szCs w:val="20"/>
                <w:lang w:val="en-US" w:eastAsia="zh-CN" w:bidi="ar"/>
              </w:rPr>
              <w:t>[StudentName]_[ChartType]_[DateRange].png</w:t>
            </w:r>
          </w:p>
        </w:tc>
      </w:tr>
      <w:tr w14:paraId="3CAB9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AF11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Share Chart</w:t>
            </w:r>
          </w:p>
        </w:tc>
        <w:tc>
          <w:tcPr>
            <w:tcW w:w="0" w:type="auto"/>
            <w:shd w:val="clear" w:color="auto" w:fill="auto"/>
            <w:vAlign w:val="center"/>
          </w:tcPr>
          <w:p w14:paraId="1D9E35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7F218F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Shares the chart via the Parent Communication module (SCR-PD-007).</w:t>
            </w:r>
          </w:p>
        </w:tc>
        <w:tc>
          <w:tcPr>
            <w:tcW w:w="0" w:type="auto"/>
            <w:shd w:val="clear" w:color="auto" w:fill="auto"/>
            <w:vAlign w:val="center"/>
          </w:tcPr>
          <w:p w14:paraId="2B4D1A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Links to SCR-PD-007, pre-populating with the chart attachment.</w:t>
            </w:r>
          </w:p>
        </w:tc>
      </w:tr>
      <w:tr w14:paraId="348B2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77EB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Print Chart</w:t>
            </w:r>
          </w:p>
        </w:tc>
        <w:tc>
          <w:tcPr>
            <w:tcW w:w="0" w:type="auto"/>
            <w:shd w:val="clear" w:color="auto" w:fill="auto"/>
            <w:vAlign w:val="center"/>
          </w:tcPr>
          <w:p w14:paraId="0069846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Button</w:t>
            </w:r>
          </w:p>
        </w:tc>
        <w:tc>
          <w:tcPr>
            <w:tcW w:w="0" w:type="auto"/>
            <w:shd w:val="clear" w:color="auto" w:fill="auto"/>
            <w:vAlign w:val="center"/>
          </w:tcPr>
          <w:p w14:paraId="7E21CE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Prints the chart for documentation.</w:t>
            </w:r>
          </w:p>
        </w:tc>
        <w:tc>
          <w:tcPr>
            <w:tcW w:w="0" w:type="auto"/>
            <w:shd w:val="clear" w:color="auto" w:fill="auto"/>
            <w:vAlign w:val="center"/>
          </w:tcPr>
          <w:p w14:paraId="44C589C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Opens print dialog.</w:t>
            </w:r>
          </w:p>
        </w:tc>
      </w:tr>
    </w:tbl>
    <w:p w14:paraId="4C20E97D">
      <w:pPr>
        <w:pageBreakBefore w:val="0"/>
        <w:widowControl/>
        <w:kinsoku/>
        <w:wordWrap/>
        <w:overflowPunct/>
        <w:topLinePunct w:val="0"/>
        <w:autoSpaceDE/>
        <w:autoSpaceDN/>
        <w:bidi w:val="0"/>
        <w:adjustRightInd/>
        <w:snapToGrid/>
        <w:spacing w:before="10" w:after="0" w:line="240" w:lineRule="auto"/>
        <w:ind w:left="0"/>
        <w:textAlignment w:val="auto"/>
        <w:rPr>
          <w:rFonts w:hint="default" w:ascii="Times New Roman" w:hAnsi="Times New Roman" w:cs="Times New Roman"/>
          <w:sz w:val="20"/>
          <w:szCs w:val="20"/>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AB538EB"/>
    <w:rsid w:val="286754C9"/>
    <w:rsid w:val="3F7C275B"/>
    <w:rsid w:val="417D0209"/>
    <w:rsid w:val="493826C8"/>
    <w:rsid w:val="4CE20FB3"/>
    <w:rsid w:val="7D2A75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TML Code"/>
    <w:basedOn w:val="12"/>
    <w:qFormat/>
    <w:uiPriority w:val="0"/>
    <w:rPr>
      <w:rFonts w:ascii="Courier New" w:hAnsi="Courier New" w:cs="Courier New"/>
      <w:sz w:val="20"/>
      <w:szCs w:val="20"/>
    </w:rPr>
  </w:style>
  <w:style w:type="character" w:styleId="21">
    <w:name w:val="Hyperlink"/>
    <w:basedOn w:val="18"/>
    <w:qFormat/>
    <w:uiPriority w:val="0"/>
    <w:rPr>
      <w:color w:val="156082" w:themeColor="accent1"/>
    </w:rPr>
  </w:style>
  <w:style w:type="paragraph" w:styleId="22">
    <w:name w:val="Normal (Web)"/>
    <w:basedOn w:val="1"/>
    <w:uiPriority w:val="0"/>
    <w:rPr>
      <w:sz w:val="24"/>
      <w:szCs w:val="24"/>
    </w:rPr>
  </w:style>
  <w:style w:type="paragraph" w:styleId="23">
    <w:name w:val="Subtitle"/>
    <w:basedOn w:val="24"/>
    <w:next w:val="3"/>
    <w:link w:val="28"/>
    <w:qFormat/>
    <w:uiPriority w:val="11"/>
    <w:rPr>
      <w:rFonts w:eastAsiaTheme="majorEastAsia" w:cstheme="majorBidi"/>
      <w:spacing w:val="15"/>
      <w:sz w:val="28"/>
      <w:szCs w:val="28"/>
    </w:rPr>
  </w:style>
  <w:style w:type="paragraph" w:styleId="24">
    <w:name w:val="Title"/>
    <w:basedOn w:val="1"/>
    <w:next w:val="3"/>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24"/>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2"/>
    <w:link w:val="23"/>
    <w:qFormat/>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0F4761" w:themeColor="accent1" w:themeShade="BF"/>
    </w:rPr>
  </w:style>
  <w:style w:type="character" w:customStyle="1" w:styleId="37">
    <w:name w:val="Heading 5 Char"/>
    <w:basedOn w:val="12"/>
    <w:link w:val="7"/>
    <w:semiHidden/>
    <w:qFormat/>
    <w:uiPriority w:val="9"/>
    <w:rPr>
      <w:rFonts w:eastAsiaTheme="majorEastAsia" w:cstheme="majorBidi"/>
      <w:color w:val="0F4761" w:themeColor="accent1" w:themeShade="BF"/>
    </w:rPr>
  </w:style>
  <w:style w:type="character" w:customStyle="1" w:styleId="38">
    <w:name w:val="Heading 6 Char"/>
    <w:basedOn w:val="12"/>
    <w:link w:val="8"/>
    <w:semiHidden/>
    <w:qFormat/>
    <w:uiPriority w:val="9"/>
    <w:rPr>
      <w:rFonts w:eastAsiaTheme="majorEastAsia" w:cstheme="majorBidi"/>
      <w:i/>
      <w:iCs/>
      <w:color w:val="585858" w:themeColor="text1" w:themeTint="A6"/>
    </w:rPr>
  </w:style>
  <w:style w:type="character" w:customStyle="1" w:styleId="39">
    <w:name w:val="Heading 7 Char"/>
    <w:basedOn w:val="12"/>
    <w:link w:val="9"/>
    <w:semiHidden/>
    <w:qFormat/>
    <w:uiPriority w:val="9"/>
    <w:rPr>
      <w:rFonts w:eastAsiaTheme="majorEastAsia" w:cstheme="majorBidi"/>
      <w:color w:val="585858" w:themeColor="text1" w:themeTint="A6"/>
    </w:rPr>
  </w:style>
  <w:style w:type="character" w:customStyle="1" w:styleId="40">
    <w:name w:val="Heading 8 Char"/>
    <w:basedOn w:val="12"/>
    <w:link w:val="10"/>
    <w:semiHidden/>
    <w:qFormat/>
    <w:uiPriority w:val="9"/>
    <w:rPr>
      <w:rFonts w:eastAsiaTheme="majorEastAsia" w:cstheme="majorBidi"/>
      <w:i/>
      <w:iCs/>
      <w:color w:val="262626" w:themeColor="text1" w:themeTint="D8"/>
    </w:rPr>
  </w:style>
  <w:style w:type="character" w:customStyle="1" w:styleId="41">
    <w:name w:val="Heading 9 Char"/>
    <w:basedOn w:val="12"/>
    <w:link w:val="11"/>
    <w:semiHidden/>
    <w:qFormat/>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uiPriority w:val="0"/>
  </w:style>
  <w:style w:type="paragraph" w:customStyle="1" w:styleId="48">
    <w:name w:val="Figure"/>
    <w:basedOn w:val="1"/>
    <w:qFormat/>
    <w:uiPriority w:val="0"/>
  </w:style>
  <w:style w:type="paragraph" w:customStyle="1" w:styleId="49">
    <w:name w:val="Captioned Figure"/>
    <w:basedOn w:val="48"/>
    <w:uiPriority w:val="0"/>
    <w:pPr>
      <w:keepNext/>
    </w:pPr>
  </w:style>
  <w:style w:type="character" w:customStyle="1" w:styleId="50">
    <w:name w:val="Verbatim Char"/>
    <w:basedOn w:val="18"/>
    <w:link w:val="51"/>
    <w:qFormat/>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18"/>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qFormat/>
    <w:uiPriority w:val="0"/>
  </w:style>
  <w:style w:type="character" w:customStyle="1" w:styleId="80">
    <w:name w:val="InformationTok"/>
    <w:basedOn w:val="50"/>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201</Words>
  <Characters>1352</Characters>
  <Lines>12</Lines>
  <Paragraphs>8</Paragraphs>
  <TotalTime>9</TotalTime>
  <ScaleCrop>false</ScaleCrop>
  <LinksUpToDate>false</LinksUpToDate>
  <CharactersWithSpaces>1492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2026-06-16T13:28:00Z</dcterms:created>
  <dc:creator>HP</dc:creator>
  <cp:lastModifiedBy>HP</cp:lastModifiedBy>
  <dcterms:modified xsi:type="dcterms:W3CDTF">2026-06-18T21:28:16Z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eyJoZGlkIjoiNTEwNzA1MTQ5MmIwODZmNWRlZjM0M2Y5YmNjZDI5NmMifQ==</vt:lpwstr>
  </property>
  <property fmtid="{D5CDD505-2E9C-101B-9397-08002B2CF9AE}" pid="3" name="KSOProductBuildVer">
    <vt:lpwstr>1033-12.1.0.26880</vt:lpwstr>
  </property>
  <property fmtid="{D5CDD505-2E9C-101B-9397-08002B2CF9AE}" pid="4" name="ICV">
    <vt:lpwstr>FD48D84DE68341BC8A49E953AC6A204A_12</vt:lpwstr>
  </property>
</Properties>
</file>