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625983" w14:textId="7C97108B" w:rsidR="009F79DE" w:rsidRDefault="009F79DE" w:rsidP="00E46173">
      <w:pPr>
        <w:pStyle w:val="Heading1"/>
        <w:spacing w:before="0" w:line="240" w:lineRule="auto"/>
      </w:pPr>
      <w:r>
        <w:t>How to read a research paper</w:t>
      </w:r>
    </w:p>
    <w:p w14:paraId="4A62A97E" w14:textId="77777777" w:rsidR="00E46173" w:rsidRPr="00E46173" w:rsidRDefault="00E46173" w:rsidP="00E46173">
      <w:pPr>
        <w:spacing w:line="240" w:lineRule="auto"/>
      </w:pPr>
    </w:p>
    <w:p w14:paraId="0E10C305" w14:textId="77777777" w:rsidR="009F79DE" w:rsidRDefault="009F79DE" w:rsidP="00E46173">
      <w:pPr>
        <w:spacing w:line="240" w:lineRule="auto"/>
      </w:pPr>
      <w:r>
        <w:t>Research papers tend to follow a certain form; for the uninitiated, this may take getting</w:t>
      </w:r>
    </w:p>
    <w:p w14:paraId="030A5D4B" w14:textId="5FC7F14A" w:rsidR="00E46173" w:rsidRDefault="009F79DE" w:rsidP="00E46173">
      <w:pPr>
        <w:spacing w:line="240" w:lineRule="auto"/>
      </w:pPr>
      <w:r>
        <w:t>used to. There are two types of research papers that we will look at:</w:t>
      </w:r>
    </w:p>
    <w:p w14:paraId="57BF5ED0" w14:textId="77777777" w:rsidR="009F79DE" w:rsidRDefault="009F79DE" w:rsidP="00E46173">
      <w:pPr>
        <w:spacing w:line="240" w:lineRule="auto"/>
      </w:pPr>
      <w:r>
        <w:t>• conference papers — shorter papers (typically 6–8 pages in robotics) generally subject</w:t>
      </w:r>
    </w:p>
    <w:p w14:paraId="6E82F1A7" w14:textId="14809F98" w:rsidR="00E46173" w:rsidRDefault="009F79DE" w:rsidP="00E46173">
      <w:pPr>
        <w:spacing w:line="240" w:lineRule="auto"/>
      </w:pPr>
      <w:r>
        <w:t>to peer review, written and presented in conjunction with a conference.</w:t>
      </w:r>
    </w:p>
    <w:p w14:paraId="52342374" w14:textId="77777777" w:rsidR="009F79DE" w:rsidRDefault="009F79DE" w:rsidP="00E46173">
      <w:pPr>
        <w:spacing w:line="240" w:lineRule="auto"/>
      </w:pPr>
      <w:r>
        <w:t>• journal papers — longer and more complete papers, subject to a more thorough peer</w:t>
      </w:r>
    </w:p>
    <w:p w14:paraId="3540EA97" w14:textId="307D8B1B" w:rsidR="009F79DE" w:rsidRDefault="009F79DE" w:rsidP="00E46173">
      <w:pPr>
        <w:spacing w:line="240" w:lineRule="auto"/>
      </w:pPr>
      <w:r>
        <w:t>review, and published in an (archival) journal</w:t>
      </w:r>
    </w:p>
    <w:p w14:paraId="5B4E52F7" w14:textId="2577396D" w:rsidR="00E46173" w:rsidRDefault="00E46173" w:rsidP="00E46173">
      <w:pPr>
        <w:pStyle w:val="Heading2"/>
        <w:spacing w:before="0" w:line="240" w:lineRule="auto"/>
      </w:pPr>
    </w:p>
    <w:p w14:paraId="69E2CEB5" w14:textId="77777777" w:rsidR="00E46173" w:rsidRPr="00E46173" w:rsidRDefault="00E46173" w:rsidP="00E46173"/>
    <w:p w14:paraId="6E85D2EC" w14:textId="77777777" w:rsidR="009F79DE" w:rsidRDefault="009F79DE" w:rsidP="00E46173">
      <w:pPr>
        <w:pStyle w:val="Heading2"/>
        <w:spacing w:before="0" w:line="240" w:lineRule="auto"/>
      </w:pPr>
      <w:r>
        <w:t>Questions to ask while reading a research paper</w:t>
      </w:r>
    </w:p>
    <w:p w14:paraId="20C67B73" w14:textId="77777777" w:rsidR="00E46173" w:rsidRDefault="00E46173" w:rsidP="00E46173">
      <w:pPr>
        <w:spacing w:line="240" w:lineRule="auto"/>
      </w:pPr>
    </w:p>
    <w:p w14:paraId="1EF98BFE" w14:textId="20275A78" w:rsidR="009F79DE" w:rsidRDefault="009F79DE" w:rsidP="00E46173">
      <w:pPr>
        <w:spacing w:line="240" w:lineRule="auto"/>
      </w:pPr>
      <w:r>
        <w:t>It is important that you learn to read research papers critically, so here are some questions</w:t>
      </w:r>
    </w:p>
    <w:p w14:paraId="71F31FD0" w14:textId="3D20D3DD" w:rsidR="00E46173" w:rsidRDefault="009F79DE" w:rsidP="00E46173">
      <w:pPr>
        <w:spacing w:line="240" w:lineRule="auto"/>
      </w:pPr>
      <w:r>
        <w:t>to ask yourself as you read and some tips on reading.</w:t>
      </w:r>
    </w:p>
    <w:p w14:paraId="48530ED6" w14:textId="77777777" w:rsidR="009F79DE" w:rsidRDefault="009F79DE" w:rsidP="00E46173">
      <w:pPr>
        <w:spacing w:line="240" w:lineRule="auto"/>
      </w:pPr>
      <w:r>
        <w:t>• What problem(s) are they solving? Why are these problems important?</w:t>
      </w:r>
    </w:p>
    <w:p w14:paraId="356CFB70" w14:textId="77777777" w:rsidR="009F79DE" w:rsidRDefault="009F79DE" w:rsidP="00E46173">
      <w:pPr>
        <w:spacing w:line="240" w:lineRule="auto"/>
      </w:pPr>
      <w:r>
        <w:t>• What did they really do? (</w:t>
      </w:r>
      <w:proofErr w:type="gramStart"/>
      <w:r>
        <w:t>as</w:t>
      </w:r>
      <w:proofErr w:type="gramEnd"/>
      <w:r>
        <w:t xml:space="preserve"> opposed to what the authors say or imply they did)</w:t>
      </w:r>
    </w:p>
    <w:p w14:paraId="30F6CD68" w14:textId="77777777" w:rsidR="009F79DE" w:rsidRDefault="009F79DE" w:rsidP="00E46173">
      <w:pPr>
        <w:spacing w:line="240" w:lineRule="auto"/>
      </w:pPr>
      <w:r>
        <w:t>• What is the contribution of the work? (</w:t>
      </w:r>
      <w:proofErr w:type="gramStart"/>
      <w:r>
        <w:t>i.e.</w:t>
      </w:r>
      <w:proofErr w:type="gramEnd"/>
      <w:r>
        <w:t xml:space="preserve"> what is interesting or new?)</w:t>
      </w:r>
    </w:p>
    <w:p w14:paraId="0732E0D5" w14:textId="77777777" w:rsidR="009F79DE" w:rsidRDefault="009F79DE" w:rsidP="00E46173">
      <w:pPr>
        <w:spacing w:line="240" w:lineRule="auto"/>
      </w:pPr>
      <w:r>
        <w:t>• What methods are they using?</w:t>
      </w:r>
    </w:p>
    <w:p w14:paraId="45E7FAE2" w14:textId="77777777" w:rsidR="009F79DE" w:rsidRDefault="009F79DE" w:rsidP="00E46173">
      <w:pPr>
        <w:spacing w:line="240" w:lineRule="auto"/>
      </w:pPr>
      <w:r>
        <w:t>• Would you have solved the problem differently?</w:t>
      </w:r>
    </w:p>
    <w:p w14:paraId="6F909015" w14:textId="77777777" w:rsidR="009F79DE" w:rsidRDefault="009F79DE" w:rsidP="00E46173">
      <w:pPr>
        <w:spacing w:line="240" w:lineRule="auto"/>
      </w:pPr>
      <w:r>
        <w:t>• Do all the pieces of their work fit together logically?</w:t>
      </w:r>
    </w:p>
    <w:p w14:paraId="17F4699F" w14:textId="171874C3" w:rsidR="009F79DE" w:rsidRDefault="009F79DE" w:rsidP="00E46173">
      <w:pPr>
        <w:spacing w:line="240" w:lineRule="auto"/>
      </w:pPr>
      <w:r>
        <w:t>• What were the results? Did they do what they set out to do?</w:t>
      </w:r>
    </w:p>
    <w:p w14:paraId="20441C9B" w14:textId="2045E521" w:rsidR="00E46173" w:rsidRDefault="00E46173" w:rsidP="00E46173">
      <w:pPr>
        <w:spacing w:line="240" w:lineRule="auto"/>
      </w:pPr>
    </w:p>
    <w:p w14:paraId="3473E5E6" w14:textId="77777777" w:rsidR="00E46173" w:rsidRDefault="00E46173" w:rsidP="00E46173">
      <w:pPr>
        <w:spacing w:line="240" w:lineRule="auto"/>
      </w:pPr>
    </w:p>
    <w:p w14:paraId="1684B322" w14:textId="700A2FE3" w:rsidR="009F79DE" w:rsidRDefault="009F79DE" w:rsidP="00E46173">
      <w:pPr>
        <w:pStyle w:val="Heading2"/>
        <w:spacing w:before="0" w:line="240" w:lineRule="auto"/>
      </w:pPr>
      <w:r>
        <w:t>Tips on reading research papers</w:t>
      </w:r>
    </w:p>
    <w:p w14:paraId="75F056FB" w14:textId="77777777" w:rsidR="00E46173" w:rsidRDefault="00E46173" w:rsidP="00E46173">
      <w:pPr>
        <w:spacing w:line="240" w:lineRule="auto"/>
      </w:pPr>
    </w:p>
    <w:p w14:paraId="7BD8E5EE" w14:textId="2F6CA485" w:rsidR="009F79DE" w:rsidRDefault="009F79DE" w:rsidP="00E46173">
      <w:pPr>
        <w:spacing w:line="240" w:lineRule="auto"/>
      </w:pPr>
      <w:r>
        <w:t>• You need not read a research paper sequentially from beginning to end. Here’s one</w:t>
      </w:r>
    </w:p>
    <w:p w14:paraId="4AF9DFB6" w14:textId="77777777" w:rsidR="009F79DE" w:rsidRDefault="009F79DE" w:rsidP="00E46173">
      <w:pPr>
        <w:spacing w:line="240" w:lineRule="auto"/>
      </w:pPr>
      <w:r>
        <w:t>possible sequence:</w:t>
      </w:r>
    </w:p>
    <w:p w14:paraId="6F081385" w14:textId="77777777" w:rsidR="009F79DE" w:rsidRDefault="009F79DE" w:rsidP="00E46173">
      <w:pPr>
        <w:spacing w:line="240" w:lineRule="auto"/>
      </w:pPr>
      <w:r>
        <w:t>– Read the title. (What is the paper about?)</w:t>
      </w:r>
    </w:p>
    <w:p w14:paraId="23E1BD52" w14:textId="77777777" w:rsidR="009F79DE" w:rsidRDefault="009F79DE" w:rsidP="00E46173">
      <w:pPr>
        <w:spacing w:line="240" w:lineRule="auto"/>
      </w:pPr>
      <w:r>
        <w:t>– Read the abstract. (Should give you a concise overview of the paper.)</w:t>
      </w:r>
    </w:p>
    <w:p w14:paraId="2628AAC3" w14:textId="77777777" w:rsidR="009F79DE" w:rsidRDefault="009F79DE" w:rsidP="00E46173">
      <w:pPr>
        <w:spacing w:line="240" w:lineRule="auto"/>
      </w:pPr>
      <w:r>
        <w:t>– Read the introduction. (Look for motivations, relation to other work, and a more</w:t>
      </w:r>
    </w:p>
    <w:p w14:paraId="012BC89F" w14:textId="77777777" w:rsidR="009F79DE" w:rsidRDefault="009F79DE" w:rsidP="00E46173">
      <w:pPr>
        <w:spacing w:line="240" w:lineRule="auto"/>
      </w:pPr>
      <w:r>
        <w:t>detailed overview.)</w:t>
      </w:r>
    </w:p>
    <w:p w14:paraId="07BC1DB5" w14:textId="77777777" w:rsidR="009F79DE" w:rsidRDefault="009F79DE" w:rsidP="00E46173">
      <w:pPr>
        <w:spacing w:line="240" w:lineRule="auto"/>
      </w:pPr>
      <w:r>
        <w:lastRenderedPageBreak/>
        <w:t>– Look at the structure of the paper. (What do the remaining sections address?</w:t>
      </w:r>
    </w:p>
    <w:p w14:paraId="56CC6718" w14:textId="77777777" w:rsidR="009F79DE" w:rsidRDefault="009F79DE" w:rsidP="00E46173">
      <w:pPr>
        <w:spacing w:line="240" w:lineRule="auto"/>
      </w:pPr>
      <w:r>
        <w:t>How do they fit together?)</w:t>
      </w:r>
    </w:p>
    <w:p w14:paraId="7A9BEDDA" w14:textId="77777777" w:rsidR="009F79DE" w:rsidRDefault="009F79DE" w:rsidP="00E46173">
      <w:pPr>
        <w:spacing w:line="240" w:lineRule="auto"/>
      </w:pPr>
      <w:r>
        <w:t>– (Read the previous/related work section. (How does this work relate? What is</w:t>
      </w:r>
    </w:p>
    <w:p w14:paraId="4B00BC88" w14:textId="77777777" w:rsidR="009F79DE" w:rsidRDefault="009F79DE" w:rsidP="00E46173">
      <w:pPr>
        <w:spacing w:line="240" w:lineRule="auto"/>
      </w:pPr>
      <w:r>
        <w:t>new or different about this work?))</w:t>
      </w:r>
    </w:p>
    <w:p w14:paraId="15AC602F" w14:textId="64231036" w:rsidR="009F79DE" w:rsidRDefault="009F79DE" w:rsidP="00E46173">
      <w:pPr>
        <w:spacing w:line="240" w:lineRule="auto"/>
      </w:pPr>
      <w:r>
        <w:t>– Read the conclusions. (What were their results?)</w:t>
      </w:r>
    </w:p>
    <w:p w14:paraId="10F2B03C" w14:textId="77777777" w:rsidR="009F79DE" w:rsidRDefault="009F79DE" w:rsidP="00E46173">
      <w:pPr>
        <w:spacing w:line="240" w:lineRule="auto"/>
      </w:pPr>
      <w:r>
        <w:t>– Read the body of the paper. You may want to skip over all the equations the first</w:t>
      </w:r>
    </w:p>
    <w:p w14:paraId="495FBA60" w14:textId="77777777" w:rsidR="009F79DE" w:rsidRDefault="009F79DE" w:rsidP="00E46173">
      <w:pPr>
        <w:spacing w:line="240" w:lineRule="auto"/>
      </w:pPr>
      <w:r>
        <w:t>time through.</w:t>
      </w:r>
    </w:p>
    <w:p w14:paraId="0983F777" w14:textId="33E949B0" w:rsidR="009F79DE" w:rsidRDefault="009F79DE" w:rsidP="00E46173">
      <w:pPr>
        <w:spacing w:line="240" w:lineRule="auto"/>
      </w:pPr>
      <w:r>
        <w:t>• The references won’t mean much to you if you’re not familiar with the area. Sometimes important parts of the work may be contained in the references, particularly in</w:t>
      </w:r>
      <w:r w:rsidR="00E46173">
        <w:t xml:space="preserve"> </w:t>
      </w:r>
      <w:r>
        <w:t>conference papers since space is limited.</w:t>
      </w:r>
      <w:r w:rsidR="00E46173">
        <w:t xml:space="preserve"> </w:t>
      </w:r>
      <w:r>
        <w:t>The references are very important when you are researching a topic — they point you</w:t>
      </w:r>
      <w:r w:rsidR="00E46173">
        <w:t xml:space="preserve"> </w:t>
      </w:r>
      <w:r>
        <w:t>to related research as well as the research upon which the current paper builds upon.</w:t>
      </w:r>
    </w:p>
    <w:p w14:paraId="754840E9" w14:textId="3C44BBE6" w:rsidR="007728DC" w:rsidRDefault="009F79DE" w:rsidP="00E46173">
      <w:pPr>
        <w:spacing w:line="240" w:lineRule="auto"/>
      </w:pPr>
      <w:r>
        <w:t>• Sooner or later, you will come across something that you don’t understand. What</w:t>
      </w:r>
      <w:r w:rsidR="00E46173">
        <w:t xml:space="preserve"> </w:t>
      </w:r>
      <w:r>
        <w:t>can you do? You should try to figure out what it is and how it is being used (even</w:t>
      </w:r>
      <w:r w:rsidR="00E46173">
        <w:t xml:space="preserve"> </w:t>
      </w:r>
      <w:r>
        <w:t>though you still don’t understand it).</w:t>
      </w:r>
      <w:r w:rsidR="00E46173">
        <w:t xml:space="preserve"> </w:t>
      </w:r>
      <w:r>
        <w:t xml:space="preserve"> For further reading, see the references</w:t>
      </w:r>
    </w:p>
    <w:sectPr w:rsidR="007728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564"/>
    <w:rsid w:val="003F47B2"/>
    <w:rsid w:val="007728DC"/>
    <w:rsid w:val="009F79DE"/>
    <w:rsid w:val="00E46173"/>
    <w:rsid w:val="00EE4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98BDA"/>
  <w15:chartTrackingRefBased/>
  <w15:docId w15:val="{87661878-D1DC-46F0-84EC-16CC38F3C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61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617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61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4617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367</Words>
  <Characters>2094</Characters>
  <Application>Microsoft Office Word</Application>
  <DocSecurity>0</DocSecurity>
  <Lines>17</Lines>
  <Paragraphs>4</Paragraphs>
  <ScaleCrop>false</ScaleCrop>
  <Company/>
  <LinksUpToDate>false</LinksUpToDate>
  <CharactersWithSpaces>2457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Jameel, Faria</dc:creator>
  <cp:keywords/>
  <dc:description/>
  <cp:lastModifiedBy>Jameel, Faria</cp:lastModifiedBy>
  <cp:revision>2</cp:revision>
  <dcterms:created xsi:type="dcterms:W3CDTF">2023-02-13T06:52:00Z</dcterms:created>
  <dcterms:modified xsi:type="dcterms:W3CDTF">2023-02-13T06:52:00Z</dcterms:modified>
</cp:coreProperties>
</file>