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EB5" w:rsidRDefault="003C1EB5" w:rsidP="0040573E">
      <w:pPr>
        <w:outlineLvl w:val="0"/>
        <w:rPr>
          <w:rFonts w:ascii="黑体" w:eastAsia="黑体" w:hAnsi="Times New Roman" w:cs="Times New Roman"/>
          <w:b/>
          <w:bCs/>
        </w:rPr>
      </w:pPr>
      <w:r w:rsidRPr="0040573E">
        <w:rPr>
          <w:rFonts w:ascii="黑体" w:eastAsia="黑体" w:hAnsi="Times New Roman" w:cs="黑体"/>
          <w:b/>
          <w:bCs/>
        </w:rPr>
        <w:t>201</w:t>
      </w:r>
      <w:r>
        <w:rPr>
          <w:rFonts w:ascii="黑体" w:eastAsia="黑体" w:hAnsi="Times New Roman" w:cs="黑体"/>
          <w:b/>
          <w:bCs/>
        </w:rPr>
        <w:t>9</w:t>
      </w:r>
      <w:r w:rsidRPr="0040573E">
        <w:rPr>
          <w:rFonts w:ascii="黑体" w:eastAsia="黑体" w:hAnsi="Times New Roman" w:cs="黑体"/>
          <w:b/>
          <w:bCs/>
        </w:rPr>
        <w:t>-20</w:t>
      </w:r>
      <w:r>
        <w:rPr>
          <w:rFonts w:ascii="黑体" w:eastAsia="黑体" w:hAnsi="Times New Roman" w:cs="黑体"/>
          <w:b/>
          <w:bCs/>
        </w:rPr>
        <w:t>20</w:t>
      </w:r>
      <w:r w:rsidRPr="0040573E">
        <w:rPr>
          <w:rFonts w:ascii="黑体" w:eastAsia="黑体" w:hAnsi="Times New Roman" w:cs="黑体" w:hint="eastAsia"/>
          <w:b/>
          <w:bCs/>
        </w:rPr>
        <w:t>学年</w:t>
      </w:r>
      <w:r w:rsidRPr="0040573E">
        <w:rPr>
          <w:rFonts w:ascii="黑体" w:eastAsia="黑体" w:hAnsi="Times New Roman" w:cs="黑体"/>
          <w:b/>
          <w:bCs/>
        </w:rPr>
        <w:t xml:space="preserve"> </w:t>
      </w:r>
      <w:r w:rsidRPr="0040573E">
        <w:rPr>
          <w:rFonts w:ascii="黑体" w:eastAsia="黑体" w:hAnsi="Times New Roman" w:cs="黑体" w:hint="eastAsia"/>
          <w:b/>
          <w:bCs/>
        </w:rPr>
        <w:t>第</w:t>
      </w:r>
      <w:r>
        <w:rPr>
          <w:rFonts w:ascii="黑体" w:eastAsia="黑体" w:hAnsi="Times New Roman" w:cs="黑体"/>
          <w:b/>
          <w:bCs/>
        </w:rPr>
        <w:t>1</w:t>
      </w:r>
      <w:r w:rsidRPr="0040573E">
        <w:rPr>
          <w:rFonts w:ascii="黑体" w:eastAsia="黑体" w:hAnsi="Times New Roman" w:cs="黑体" w:hint="eastAsia"/>
          <w:b/>
          <w:bCs/>
        </w:rPr>
        <w:t>学期</w:t>
      </w:r>
    </w:p>
    <w:p w:rsidR="003C1EB5" w:rsidRDefault="003C1EB5" w:rsidP="0040573E">
      <w:pPr>
        <w:outlineLvl w:val="0"/>
        <w:rPr>
          <w:rFonts w:ascii="黑体" w:eastAsia="黑体" w:hAnsi="Times New Roman" w:cs="Times New Roman"/>
          <w:b/>
          <w:bCs/>
        </w:rPr>
      </w:pPr>
    </w:p>
    <w:p w:rsidR="003C1EB5" w:rsidRPr="0040573E" w:rsidRDefault="003C1EB5" w:rsidP="0040573E">
      <w:pPr>
        <w:outlineLvl w:val="0"/>
        <w:rPr>
          <w:rFonts w:ascii="黑体" w:eastAsia="黑体" w:hAnsi="Times New Roman" w:cs="Times New Roman"/>
          <w:b/>
          <w:bCs/>
        </w:rPr>
      </w:pPr>
    </w:p>
    <w:p w:rsidR="003C1EB5" w:rsidRDefault="003C1EB5" w:rsidP="0040573E">
      <w:pPr>
        <w:jc w:val="center"/>
        <w:rPr>
          <w:rFonts w:ascii="黑体" w:eastAsia="黑体" w:hAnsi="Times New Roman" w:cs="Times New Roman"/>
          <w:b/>
          <w:bCs/>
          <w:sz w:val="36"/>
          <w:szCs w:val="36"/>
        </w:rPr>
      </w:pPr>
    </w:p>
    <w:p w:rsidR="003C1EB5" w:rsidRDefault="003C1EB5" w:rsidP="0040573E">
      <w:pPr>
        <w:jc w:val="center"/>
        <w:rPr>
          <w:rFonts w:ascii="黑体" w:eastAsia="黑体" w:hAnsi="Times New Roman" w:cs="Times New Roman"/>
          <w:b/>
          <w:bCs/>
          <w:sz w:val="36"/>
          <w:szCs w:val="36"/>
        </w:rPr>
      </w:pPr>
    </w:p>
    <w:p w:rsidR="003C1EB5" w:rsidRDefault="003C1EB5" w:rsidP="0040573E">
      <w:pPr>
        <w:jc w:val="center"/>
        <w:rPr>
          <w:rFonts w:ascii="黑体" w:eastAsia="黑体" w:hAnsi="Times New Roman" w:cs="Times New Roman"/>
          <w:b/>
          <w:bCs/>
          <w:sz w:val="36"/>
          <w:szCs w:val="36"/>
        </w:rPr>
      </w:pPr>
    </w:p>
    <w:p w:rsidR="003C1EB5" w:rsidRPr="001559D8" w:rsidRDefault="003C1EB5" w:rsidP="0040573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559D8">
        <w:rPr>
          <w:rFonts w:ascii="黑体" w:eastAsia="黑体" w:hAnsi="Times New Roman" w:cs="黑体" w:hint="eastAsia"/>
          <w:b/>
          <w:bCs/>
          <w:sz w:val="44"/>
          <w:szCs w:val="44"/>
        </w:rPr>
        <w:t>软件学院《</w:t>
      </w:r>
      <w:r w:rsidRPr="001559D8">
        <w:rPr>
          <w:rFonts w:ascii="黑体" w:eastAsia="黑体" w:hAnsi="Times New Roman" w:cs="黑体"/>
          <w:b/>
          <w:bCs/>
          <w:sz w:val="44"/>
          <w:szCs w:val="44"/>
        </w:rPr>
        <w:t>Rational</w:t>
      </w:r>
      <w:r w:rsidRPr="001559D8">
        <w:rPr>
          <w:rFonts w:ascii="黑体" w:eastAsia="黑体" w:hAnsi="Times New Roman" w:cs="黑体" w:hint="eastAsia"/>
          <w:b/>
          <w:bCs/>
          <w:sz w:val="44"/>
          <w:szCs w:val="44"/>
        </w:rPr>
        <w:t>统一过程》报告</w:t>
      </w:r>
    </w:p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5103"/>
      </w:tblGrid>
      <w:tr w:rsidR="003C1EB5" w:rsidRPr="00626F55">
        <w:tc>
          <w:tcPr>
            <w:tcW w:w="2268" w:type="dxa"/>
          </w:tcPr>
          <w:p w:rsidR="003C1EB5" w:rsidRPr="00626F55" w:rsidRDefault="003C1EB5" w:rsidP="00626F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F55"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5103" w:type="dxa"/>
          </w:tcPr>
          <w:p w:rsidR="003C1EB5" w:rsidRPr="00626F55" w:rsidRDefault="003C1EB5" w:rsidP="00626F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软件学院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2017</w:t>
            </w:r>
            <w:r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级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班</w:t>
            </w:r>
          </w:p>
        </w:tc>
      </w:tr>
      <w:tr w:rsidR="003C1EB5" w:rsidRPr="00626F55">
        <w:tc>
          <w:tcPr>
            <w:tcW w:w="2268" w:type="dxa"/>
          </w:tcPr>
          <w:p w:rsidR="003C1EB5" w:rsidRPr="00626F55" w:rsidRDefault="003C1EB5" w:rsidP="00626F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F55"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5103" w:type="dxa"/>
          </w:tcPr>
          <w:p w:rsidR="003C1EB5" w:rsidRPr="00626F55" w:rsidRDefault="003C1EB5" w:rsidP="00626F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55171126</w:t>
            </w:r>
          </w:p>
        </w:tc>
      </w:tr>
      <w:tr w:rsidR="003C1EB5" w:rsidRPr="00626F55">
        <w:tc>
          <w:tcPr>
            <w:tcW w:w="2268" w:type="dxa"/>
          </w:tcPr>
          <w:p w:rsidR="003C1EB5" w:rsidRPr="00626F55" w:rsidRDefault="003C1EB5" w:rsidP="00626F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6F55"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5103" w:type="dxa"/>
          </w:tcPr>
          <w:p w:rsidR="003C1EB5" w:rsidRPr="00626F55" w:rsidRDefault="003C1EB5" w:rsidP="00626F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浛</w:t>
            </w:r>
            <w:proofErr w:type="gramEnd"/>
            <w:r>
              <w:rPr>
                <w:rFonts w:ascii="Times New Roman" w:hAnsi="Times New Roman" w:cs="宋体" w:hint="eastAsia"/>
                <w:b/>
                <w:bCs/>
                <w:sz w:val="24"/>
                <w:szCs w:val="24"/>
              </w:rPr>
              <w:t>锋</w:t>
            </w:r>
          </w:p>
        </w:tc>
      </w:tr>
    </w:tbl>
    <w:p w:rsidR="003C1EB5" w:rsidRDefault="003C1EB5" w:rsidP="0040573E">
      <w:pPr>
        <w:rPr>
          <w:rFonts w:ascii="Times New Roman" w:hAnsi="Times New Roman" w:cs="Times New Roman"/>
          <w:b/>
          <w:bCs/>
        </w:rPr>
      </w:pPr>
    </w:p>
    <w:p w:rsidR="003C1EB5" w:rsidRDefault="003C1EB5" w:rsidP="004001CF">
      <w:pPr>
        <w:rPr>
          <w:rFonts w:ascii="Times New Roman" w:hAnsi="Times New Roman" w:cs="Times New Roman"/>
          <w:b/>
          <w:bCs/>
        </w:rPr>
      </w:pPr>
    </w:p>
    <w:p w:rsidR="003C1EB5" w:rsidRDefault="003C1EB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3C1EB5" w:rsidRDefault="003C1EB5" w:rsidP="004001CF">
      <w:pPr>
        <w:rPr>
          <w:rFonts w:ascii="Times New Roman" w:hAnsi="Times New Roman" w:cs="Times New Roman"/>
          <w:b/>
          <w:bCs/>
        </w:rPr>
      </w:pPr>
    </w:p>
    <w:p w:rsidR="003C1EB5" w:rsidRPr="00957FC6" w:rsidRDefault="003C1EB5" w:rsidP="00957FC6">
      <w:pPr>
        <w:pStyle w:val="a7"/>
        <w:numPr>
          <w:ilvl w:val="0"/>
          <w:numId w:val="20"/>
        </w:numPr>
        <w:ind w:firstLineChars="0"/>
        <w:rPr>
          <w:rFonts w:ascii="Times New Roman" w:hAnsi="Times New Roman" w:cs="Times New Roman"/>
          <w:b/>
          <w:bCs/>
        </w:rPr>
      </w:pPr>
      <w:r w:rsidRPr="00957FC6">
        <w:rPr>
          <w:rFonts w:ascii="Times New Roman" w:hAnsi="Times New Roman" w:cs="Times New Roman"/>
          <w:b/>
          <w:bCs/>
        </w:rPr>
        <w:t xml:space="preserve"> </w:t>
      </w:r>
      <w:r w:rsidRPr="00957FC6">
        <w:rPr>
          <w:rFonts w:ascii="Times New Roman" w:hAnsi="Times New Roman" w:cs="宋体" w:hint="eastAsia"/>
          <w:b/>
          <w:bCs/>
        </w:rPr>
        <w:t>简答题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hAnsi="Times New Roman" w:cs="宋体" w:hint="eastAsia"/>
          <w:b/>
          <w:bCs/>
        </w:rPr>
        <w:t>共计</w:t>
      </w:r>
      <w:r>
        <w:rPr>
          <w:rFonts w:ascii="Times New Roman" w:hAnsi="Times New Roman" w:cs="Times New Roman"/>
          <w:b/>
          <w:bCs/>
        </w:rPr>
        <w:t>55</w:t>
      </w:r>
      <w:r>
        <w:rPr>
          <w:rFonts w:ascii="Times New Roman" w:hAnsi="Times New Roman" w:cs="宋体" w:hint="eastAsia"/>
          <w:b/>
          <w:bCs/>
        </w:rPr>
        <w:t>分</w:t>
      </w:r>
      <w:r>
        <w:rPr>
          <w:rFonts w:ascii="Times New Roman" w:hAnsi="Times New Roman" w:cs="Times New Roman"/>
          <w:b/>
          <w:bCs/>
        </w:rPr>
        <w:t>)</w:t>
      </w:r>
    </w:p>
    <w:p w:rsidR="003C1EB5" w:rsidRDefault="003C1EB5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软件开发的六大最佳实践有：</w:t>
      </w:r>
      <w:r w:rsidRPr="00853466">
        <w:rPr>
          <w:rFonts w:ascii="宋体" w:cs="宋体" w:hint="eastAsia"/>
          <w:sz w:val="24"/>
          <w:szCs w:val="24"/>
        </w:rPr>
        <w:t>迭代式开发</w:t>
      </w:r>
      <w:r>
        <w:rPr>
          <w:rFonts w:ascii="宋体" w:cs="宋体" w:hint="eastAsia"/>
          <w:sz w:val="24"/>
          <w:szCs w:val="24"/>
        </w:rPr>
        <w:t>、</w:t>
      </w:r>
      <w:r w:rsidRPr="00853466">
        <w:rPr>
          <w:rFonts w:ascii="宋体" w:cs="宋体" w:hint="eastAsia"/>
          <w:sz w:val="24"/>
          <w:szCs w:val="24"/>
        </w:rPr>
        <w:t>管理需求</w:t>
      </w:r>
      <w:r>
        <w:rPr>
          <w:rFonts w:ascii="宋体" w:cs="宋体" w:hint="eastAsia"/>
          <w:sz w:val="24"/>
          <w:szCs w:val="24"/>
        </w:rPr>
        <w:t>、基于组件的体系结构、可视化建模、验证软件质量和控制软件变更。</w:t>
      </w:r>
    </w:p>
    <w:p w:rsidR="003C1EB5" w:rsidRDefault="003C1EB5" w:rsidP="00853466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它们之间的关系如下：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3C1EB5" w:rsidTr="005519D6">
        <w:tc>
          <w:tcPr>
            <w:tcW w:w="8522" w:type="dxa"/>
            <w:gridSpan w:val="4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管理需求</w:t>
            </w:r>
          </w:p>
        </w:tc>
      </w:tr>
      <w:tr w:rsidR="003C1EB5" w:rsidTr="005519D6">
        <w:trPr>
          <w:trHeight w:val="940"/>
        </w:trPr>
        <w:tc>
          <w:tcPr>
            <w:tcW w:w="2130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迭代式开发</w:t>
            </w:r>
          </w:p>
        </w:tc>
        <w:tc>
          <w:tcPr>
            <w:tcW w:w="2130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可视化建模</w:t>
            </w:r>
          </w:p>
        </w:tc>
        <w:tc>
          <w:tcPr>
            <w:tcW w:w="2131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验证软件质量</w:t>
            </w:r>
          </w:p>
        </w:tc>
        <w:tc>
          <w:tcPr>
            <w:tcW w:w="2131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基于组件的体系结构</w:t>
            </w:r>
          </w:p>
        </w:tc>
      </w:tr>
      <w:tr w:rsidR="003C1EB5" w:rsidTr="005519D6">
        <w:tc>
          <w:tcPr>
            <w:tcW w:w="8522" w:type="dxa"/>
            <w:gridSpan w:val="4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控制软件变更</w:t>
            </w:r>
          </w:p>
        </w:tc>
      </w:tr>
    </w:tbl>
    <w:p w:rsidR="003C1EB5" w:rsidRPr="00853466" w:rsidRDefault="003C1EB5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</w:p>
    <w:p w:rsidR="003C1EB5" w:rsidRDefault="00284003" w:rsidP="00853466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82pt">
            <v:imagedata r:id="rId8" o:title=""/>
          </v:shape>
        </w:pict>
      </w:r>
    </w:p>
    <w:p w:rsidR="003C1EB5" w:rsidRDefault="003C1EB5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RUP</w:t>
      </w:r>
      <w:r>
        <w:rPr>
          <w:rFonts w:ascii="Times New Roman" w:hAnsi="Times New Roman" w:cs="宋体" w:hint="eastAsia"/>
          <w:sz w:val="24"/>
          <w:szCs w:val="24"/>
        </w:rPr>
        <w:t>的模型元素有：</w:t>
      </w:r>
    </w:p>
    <w:p w:rsidR="003C1EB5" w:rsidRPr="00DD42C7" w:rsidRDefault="003C1EB5" w:rsidP="00DD42C7">
      <w:pPr>
        <w:pStyle w:val="a7"/>
        <w:widowControl/>
        <w:numPr>
          <w:ilvl w:val="0"/>
          <w:numId w:val="24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DD42C7">
        <w:rPr>
          <w:rFonts w:ascii="宋体" w:cs="宋体" w:hint="eastAsia"/>
          <w:sz w:val="24"/>
          <w:szCs w:val="24"/>
        </w:rPr>
        <w:t>工作人员</w:t>
      </w:r>
      <w:r w:rsidRPr="00DD42C7">
        <w:rPr>
          <w:rFonts w:ascii="宋体" w:cs="宋体"/>
          <w:sz w:val="24"/>
          <w:szCs w:val="24"/>
        </w:rPr>
        <w:t>(worker)</w:t>
      </w:r>
      <w:r w:rsidRPr="00DD42C7">
        <w:rPr>
          <w:rFonts w:ascii="宋体" w:cs="宋体" w:hint="eastAsia"/>
          <w:sz w:val="24"/>
          <w:szCs w:val="24"/>
        </w:rPr>
        <w:t>：</w:t>
      </w:r>
      <w:r>
        <w:rPr>
          <w:rFonts w:ascii="宋体" w:cs="宋体" w:hint="eastAsia"/>
          <w:sz w:val="24"/>
          <w:szCs w:val="24"/>
        </w:rPr>
        <w:t>定义了</w:t>
      </w:r>
      <w:r w:rsidRPr="00DD42C7">
        <w:rPr>
          <w:rFonts w:ascii="宋体" w:cs="宋体" w:hint="eastAsia"/>
          <w:sz w:val="24"/>
          <w:szCs w:val="24"/>
        </w:rPr>
        <w:t>个人或一个工作组的行为和职责。</w:t>
      </w:r>
      <w:r>
        <w:rPr>
          <w:rFonts w:ascii="宋体" w:cs="宋体" w:hint="eastAsia"/>
          <w:sz w:val="24"/>
          <w:szCs w:val="24"/>
        </w:rPr>
        <w:t>即谁来做。</w:t>
      </w:r>
    </w:p>
    <w:p w:rsidR="003C1EB5" w:rsidRPr="00DD42C7" w:rsidRDefault="003C1EB5" w:rsidP="00DD42C7">
      <w:pPr>
        <w:pStyle w:val="a7"/>
        <w:widowControl/>
        <w:numPr>
          <w:ilvl w:val="0"/>
          <w:numId w:val="24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DD42C7">
        <w:rPr>
          <w:rFonts w:ascii="宋体" w:cs="宋体" w:hint="eastAsia"/>
          <w:sz w:val="24"/>
          <w:szCs w:val="24"/>
        </w:rPr>
        <w:t>活动</w:t>
      </w:r>
      <w:r w:rsidRPr="00DD42C7">
        <w:rPr>
          <w:rFonts w:ascii="宋体" w:cs="宋体"/>
          <w:sz w:val="24"/>
          <w:szCs w:val="24"/>
        </w:rPr>
        <w:t>(activity)</w:t>
      </w:r>
      <w:r>
        <w:rPr>
          <w:rFonts w:ascii="宋体" w:cs="宋体" w:hint="eastAsia"/>
          <w:sz w:val="24"/>
          <w:szCs w:val="24"/>
        </w:rPr>
        <w:t>：定义了工作人员</w:t>
      </w:r>
      <w:r>
        <w:rPr>
          <w:rFonts w:ascii="宋体" w:cs="宋体"/>
          <w:sz w:val="24"/>
          <w:szCs w:val="24"/>
        </w:rPr>
        <w:t>(worker)</w:t>
      </w:r>
      <w:r>
        <w:rPr>
          <w:rFonts w:ascii="宋体" w:cs="宋体" w:hint="eastAsia"/>
          <w:sz w:val="24"/>
          <w:szCs w:val="24"/>
        </w:rPr>
        <w:t>执行的工作。即怎么做。</w:t>
      </w:r>
    </w:p>
    <w:p w:rsidR="003C1EB5" w:rsidRPr="00DD42C7" w:rsidRDefault="003C1EB5" w:rsidP="00DD42C7">
      <w:pPr>
        <w:pStyle w:val="a7"/>
        <w:widowControl/>
        <w:numPr>
          <w:ilvl w:val="0"/>
          <w:numId w:val="24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DD42C7">
        <w:rPr>
          <w:rFonts w:ascii="宋体" w:cs="宋体" w:hint="eastAsia"/>
          <w:sz w:val="24"/>
          <w:szCs w:val="24"/>
        </w:rPr>
        <w:t>制品</w:t>
      </w:r>
      <w:r w:rsidRPr="00DD42C7">
        <w:rPr>
          <w:rFonts w:ascii="宋体" w:cs="宋体"/>
          <w:sz w:val="24"/>
          <w:szCs w:val="24"/>
        </w:rPr>
        <w:t>(artifact)</w:t>
      </w:r>
      <w:r>
        <w:rPr>
          <w:rFonts w:ascii="宋体" w:cs="宋体" w:hint="eastAsia"/>
          <w:sz w:val="24"/>
          <w:szCs w:val="24"/>
        </w:rPr>
        <w:t>：</w:t>
      </w:r>
      <w:r w:rsidRPr="00DD42C7">
        <w:rPr>
          <w:rFonts w:ascii="宋体" w:cs="宋体" w:hint="eastAsia"/>
          <w:sz w:val="24"/>
          <w:szCs w:val="24"/>
        </w:rPr>
        <w:t>由过程生产、修改或使用的有</w:t>
      </w:r>
      <w:r>
        <w:rPr>
          <w:rFonts w:ascii="宋体" w:cs="宋体" w:hint="eastAsia"/>
          <w:sz w:val="24"/>
          <w:szCs w:val="24"/>
        </w:rPr>
        <w:t>形产品。即做什么。</w:t>
      </w:r>
    </w:p>
    <w:p w:rsidR="003C1EB5" w:rsidRPr="00C63ADA" w:rsidRDefault="003C1EB5" w:rsidP="00DD42C7">
      <w:pPr>
        <w:pStyle w:val="a7"/>
        <w:widowControl/>
        <w:numPr>
          <w:ilvl w:val="0"/>
          <w:numId w:val="24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DD42C7">
        <w:rPr>
          <w:rFonts w:ascii="宋体" w:cs="宋体" w:hint="eastAsia"/>
          <w:sz w:val="24"/>
          <w:szCs w:val="24"/>
        </w:rPr>
        <w:t>工作流</w:t>
      </w:r>
      <w:r w:rsidRPr="00DD42C7">
        <w:rPr>
          <w:rFonts w:ascii="宋体" w:cs="宋体"/>
          <w:sz w:val="24"/>
          <w:szCs w:val="24"/>
        </w:rPr>
        <w:t>(workflow)</w:t>
      </w:r>
      <w:r w:rsidRPr="00DD42C7">
        <w:rPr>
          <w:rFonts w:ascii="宋体" w:cs="宋体" w:hint="eastAsia"/>
          <w:sz w:val="24"/>
          <w:szCs w:val="24"/>
        </w:rPr>
        <w:t>：描述能够产出有用成果的有重要意义的活动序列，并表示出工作人员</w:t>
      </w:r>
      <w:r w:rsidRPr="00DD42C7">
        <w:rPr>
          <w:rFonts w:ascii="宋体" w:cs="宋体"/>
          <w:sz w:val="24"/>
          <w:szCs w:val="24"/>
        </w:rPr>
        <w:t>(worker)</w:t>
      </w:r>
      <w:r w:rsidRPr="00DD42C7">
        <w:rPr>
          <w:rFonts w:ascii="宋体" w:cs="宋体" w:hint="eastAsia"/>
          <w:sz w:val="24"/>
          <w:szCs w:val="24"/>
        </w:rPr>
        <w:t>之间的交互作用</w:t>
      </w:r>
      <w:r>
        <w:rPr>
          <w:rFonts w:ascii="宋体" w:cs="宋体" w:hint="eastAsia"/>
          <w:sz w:val="24"/>
          <w:szCs w:val="24"/>
        </w:rPr>
        <w:t>。即什么时候做。</w:t>
      </w:r>
    </w:p>
    <w:p w:rsidR="00C63ADA" w:rsidRDefault="00C63ADA" w:rsidP="00C63ADA">
      <w:pPr>
        <w:pStyle w:val="a7"/>
        <w:widowControl/>
        <w:spacing w:line="360" w:lineRule="auto"/>
        <w:ind w:firstLineChars="0" w:firstLine="0"/>
        <w:jc w:val="left"/>
        <w:rPr>
          <w:rFonts w:ascii="宋体" w:cs="宋体"/>
          <w:sz w:val="24"/>
          <w:szCs w:val="24"/>
        </w:rPr>
      </w:pPr>
    </w:p>
    <w:p w:rsidR="00C63ADA" w:rsidRPr="00DD42C7" w:rsidRDefault="00C63ADA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</w:p>
    <w:p w:rsidR="003C1EB5" w:rsidRDefault="00284003" w:rsidP="00DD42C7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pict>
          <v:shape id="_x0000_i1026" type="#_x0000_t75" style="width:414.6pt;height:109.8pt">
            <v:imagedata r:id="rId9" o:title=""/>
          </v:shape>
        </w:pict>
      </w:r>
    </w:p>
    <w:p w:rsidR="00C63ADA" w:rsidRDefault="00C63ADA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3C1EB5" w:rsidRDefault="003C1EB5" w:rsidP="00146F60">
      <w:pPr>
        <w:pStyle w:val="a7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初始阶段：</w:t>
      </w:r>
      <w:r w:rsidRPr="00146F60">
        <w:rPr>
          <w:rFonts w:ascii="Times New Roman" w:hAnsi="Times New Roman" w:cs="宋体" w:hint="eastAsia"/>
          <w:sz w:val="24"/>
          <w:szCs w:val="24"/>
        </w:rPr>
        <w:t>确定最终产品的构想及其业务用例、并定义项目范围</w:t>
      </w:r>
      <w:r>
        <w:rPr>
          <w:rFonts w:ascii="Times New Roman" w:hAnsi="Times New Roman" w:cs="宋体" w:hint="eastAsia"/>
          <w:sz w:val="24"/>
          <w:szCs w:val="24"/>
        </w:rPr>
        <w:t>。</w:t>
      </w:r>
    </w:p>
    <w:p w:rsidR="003C1EB5" w:rsidRDefault="003C1EB5" w:rsidP="00146F60">
      <w:pPr>
        <w:pStyle w:val="a7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细化阶段：</w:t>
      </w:r>
      <w:r w:rsidRPr="00146F60">
        <w:rPr>
          <w:rFonts w:ascii="Times New Roman" w:hAnsi="Times New Roman" w:cs="宋体" w:hint="eastAsia"/>
          <w:sz w:val="24"/>
          <w:szCs w:val="24"/>
        </w:rPr>
        <w:t>计划出必须完成的活动和需要的资源；详细说明产品特性并设计架构</w:t>
      </w:r>
      <w:r>
        <w:rPr>
          <w:rFonts w:ascii="Times New Roman" w:hAnsi="Times New Roman" w:cs="宋体" w:hint="eastAsia"/>
          <w:sz w:val="24"/>
          <w:szCs w:val="24"/>
        </w:rPr>
        <w:t>。</w:t>
      </w:r>
    </w:p>
    <w:p w:rsidR="003C1EB5" w:rsidRDefault="003C1EB5" w:rsidP="00146F60">
      <w:pPr>
        <w:pStyle w:val="a7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构造阶段：</w:t>
      </w:r>
      <w:r w:rsidRPr="00146F60">
        <w:rPr>
          <w:rFonts w:ascii="Times New Roman" w:hAnsi="Times New Roman" w:cs="宋体" w:hint="eastAsia"/>
          <w:sz w:val="24"/>
          <w:szCs w:val="24"/>
        </w:rPr>
        <w:t>构造整个产品，逐步完善视图、构架和计划，直到产品</w:t>
      </w:r>
      <w:r w:rsidRPr="00146F60">
        <w:rPr>
          <w:rFonts w:ascii="Times New Roman" w:hAnsi="Times New Roman" w:cs="Times New Roman"/>
          <w:sz w:val="24"/>
          <w:szCs w:val="24"/>
        </w:rPr>
        <w:t>(</w:t>
      </w:r>
      <w:r w:rsidRPr="00146F60">
        <w:rPr>
          <w:rFonts w:ascii="Times New Roman" w:hAnsi="Times New Roman" w:cs="宋体" w:hint="eastAsia"/>
          <w:sz w:val="24"/>
          <w:szCs w:val="24"/>
        </w:rPr>
        <w:t>完整的构想</w:t>
      </w:r>
      <w:r w:rsidRPr="00146F60">
        <w:rPr>
          <w:rFonts w:ascii="Times New Roman" w:hAnsi="Times New Roman" w:cs="Times New Roman"/>
          <w:sz w:val="24"/>
          <w:szCs w:val="24"/>
        </w:rPr>
        <w:t>)</w:t>
      </w:r>
      <w:r w:rsidRPr="00146F60">
        <w:rPr>
          <w:rFonts w:ascii="Times New Roman" w:hAnsi="Times New Roman" w:cs="宋体" w:hint="eastAsia"/>
          <w:sz w:val="24"/>
          <w:szCs w:val="24"/>
        </w:rPr>
        <w:t>已完全准备好交付给用户。</w:t>
      </w:r>
    </w:p>
    <w:p w:rsidR="003C1EB5" w:rsidRPr="00146F60" w:rsidRDefault="003C1EB5" w:rsidP="00146F60">
      <w:pPr>
        <w:pStyle w:val="a7"/>
        <w:widowControl/>
        <w:numPr>
          <w:ilvl w:val="0"/>
          <w:numId w:val="26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移交阶段：</w:t>
      </w:r>
      <w:r w:rsidRPr="00146F60">
        <w:rPr>
          <w:rFonts w:ascii="Times New Roman" w:hAnsi="Times New Roman" w:cs="宋体" w:hint="eastAsia"/>
          <w:sz w:val="24"/>
          <w:szCs w:val="24"/>
        </w:rPr>
        <w:t>移交产品给用户，包括制造、交付、培训、支持及维护产品，直至用户满意。</w:t>
      </w:r>
    </w:p>
    <w:p w:rsidR="003C1EB5" w:rsidRDefault="003C1EB5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一个</w:t>
      </w:r>
      <w:r>
        <w:rPr>
          <w:rFonts w:ascii="宋体" w:hAnsi="宋体" w:cs="宋体"/>
          <w:sz w:val="24"/>
          <w:szCs w:val="24"/>
        </w:rPr>
        <w:t>RUP</w:t>
      </w:r>
      <w:r>
        <w:rPr>
          <w:rFonts w:ascii="宋体" w:hAnsi="宋体" w:cs="宋体" w:hint="eastAsia"/>
          <w:sz w:val="24"/>
          <w:szCs w:val="24"/>
        </w:rPr>
        <w:t>的典型项目剖面图如下：</w:t>
      </w:r>
    </w:p>
    <w:p w:rsidR="003C1EB5" w:rsidRDefault="00284003" w:rsidP="00146F60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pict>
          <v:shape id="_x0000_i1027" type="#_x0000_t75" style="width:414.6pt;height:165pt">
            <v:imagedata r:id="rId10" o:title=""/>
          </v:shape>
        </w:pict>
      </w:r>
    </w:p>
    <w:p w:rsidR="003C1EB5" w:rsidRDefault="003C1EB5" w:rsidP="00146F60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各个阶段持续时间和工作量的相对比例如下：</w:t>
      </w: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3C1EB5" w:rsidTr="005519D6">
        <w:tc>
          <w:tcPr>
            <w:tcW w:w="2840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阶段</w:t>
            </w:r>
          </w:p>
        </w:tc>
        <w:tc>
          <w:tcPr>
            <w:tcW w:w="2841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持续时间</w:t>
            </w:r>
          </w:p>
        </w:tc>
        <w:tc>
          <w:tcPr>
            <w:tcW w:w="2841" w:type="dxa"/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工作量</w:t>
            </w:r>
          </w:p>
        </w:tc>
      </w:tr>
      <w:tr w:rsidR="003C1EB5" w:rsidTr="005519D6">
        <w:tc>
          <w:tcPr>
            <w:tcW w:w="2840" w:type="dxa"/>
            <w:tcBorders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初始阶段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10%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5%</w:t>
            </w:r>
          </w:p>
        </w:tc>
      </w:tr>
      <w:tr w:rsidR="003C1EB5" w:rsidTr="005519D6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细化阶段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30%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20%</w:t>
            </w:r>
          </w:p>
        </w:tc>
      </w:tr>
      <w:tr w:rsidR="003C1EB5" w:rsidTr="005519D6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构造阶段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50%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65%</w:t>
            </w:r>
          </w:p>
        </w:tc>
      </w:tr>
      <w:tr w:rsidR="003C1EB5" w:rsidTr="005519D6">
        <w:tc>
          <w:tcPr>
            <w:tcW w:w="2840" w:type="dxa"/>
            <w:tcBorders>
              <w:top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移交阶段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10%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3C1EB5" w:rsidRPr="005519D6" w:rsidRDefault="003C1EB5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10%</w:t>
            </w:r>
          </w:p>
        </w:tc>
      </w:tr>
    </w:tbl>
    <w:p w:rsidR="003C1EB5" w:rsidRPr="002D7A15" w:rsidRDefault="003C1EB5" w:rsidP="00146F60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</w:p>
    <w:p w:rsidR="003C1EB5" w:rsidRDefault="003C1EB5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lastRenderedPageBreak/>
        <w:t>框架</w:t>
      </w:r>
      <w:r w:rsidRPr="00C23C4F">
        <w:rPr>
          <w:rFonts w:ascii="宋体" w:cs="宋体" w:hint="eastAsia"/>
          <w:sz w:val="24"/>
          <w:szCs w:val="24"/>
        </w:rPr>
        <w:t>就是当你去掉任何部分，就无法使其他人理解整个系统和解释它是如何工作的系统描述。</w:t>
      </w:r>
      <w:r>
        <w:rPr>
          <w:rFonts w:ascii="宋体" w:cs="宋体" w:hint="eastAsia"/>
          <w:sz w:val="24"/>
          <w:szCs w:val="24"/>
        </w:rPr>
        <w:t>框架</w:t>
      </w:r>
      <w:r w:rsidRPr="00C23C4F">
        <w:rPr>
          <w:rFonts w:ascii="宋体" w:cs="宋体" w:hint="eastAsia"/>
          <w:sz w:val="24"/>
          <w:szCs w:val="24"/>
        </w:rPr>
        <w:t>要对以下四个方面</w:t>
      </w:r>
      <w:proofErr w:type="gramStart"/>
      <w:r w:rsidRPr="00C23C4F">
        <w:rPr>
          <w:rFonts w:ascii="宋体" w:cs="宋体" w:hint="eastAsia"/>
          <w:sz w:val="24"/>
          <w:szCs w:val="24"/>
        </w:rPr>
        <w:t>作出</w:t>
      </w:r>
      <w:proofErr w:type="gramEnd"/>
      <w:r w:rsidRPr="00C23C4F">
        <w:rPr>
          <w:rFonts w:ascii="宋体" w:cs="宋体" w:hint="eastAsia"/>
          <w:sz w:val="24"/>
          <w:szCs w:val="24"/>
        </w:rPr>
        <w:t>决策：</w:t>
      </w:r>
    </w:p>
    <w:p w:rsidR="003C1EB5" w:rsidRDefault="003C1EB5" w:rsidP="00C23C4F">
      <w:pPr>
        <w:pStyle w:val="a7"/>
        <w:widowControl/>
        <w:numPr>
          <w:ilvl w:val="0"/>
          <w:numId w:val="27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23C4F">
        <w:rPr>
          <w:rFonts w:ascii="宋体" w:cs="宋体" w:hint="eastAsia"/>
          <w:sz w:val="24"/>
          <w:szCs w:val="24"/>
        </w:rPr>
        <w:t>软件系统的组织</w:t>
      </w:r>
      <w:r>
        <w:rPr>
          <w:rFonts w:ascii="宋体" w:cs="宋体" w:hint="eastAsia"/>
          <w:sz w:val="24"/>
          <w:szCs w:val="24"/>
        </w:rPr>
        <w:t>。</w:t>
      </w:r>
    </w:p>
    <w:p w:rsidR="003C1EB5" w:rsidRDefault="003C1EB5" w:rsidP="00C23C4F">
      <w:pPr>
        <w:pStyle w:val="a7"/>
        <w:widowControl/>
        <w:numPr>
          <w:ilvl w:val="0"/>
          <w:numId w:val="27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23C4F">
        <w:rPr>
          <w:rFonts w:ascii="宋体" w:cs="宋体" w:hint="eastAsia"/>
          <w:sz w:val="24"/>
          <w:szCs w:val="24"/>
        </w:rPr>
        <w:t>选择构成系统的结构元素和它们之间的接口，</w:t>
      </w:r>
      <w:r>
        <w:rPr>
          <w:rFonts w:ascii="宋体" w:cs="宋体" w:hint="eastAsia"/>
          <w:sz w:val="24"/>
          <w:szCs w:val="24"/>
        </w:rPr>
        <w:t>以及当这些元素相互协作时所体现出的行为。</w:t>
      </w:r>
    </w:p>
    <w:p w:rsidR="003C1EB5" w:rsidRDefault="003C1EB5" w:rsidP="00C23C4F">
      <w:pPr>
        <w:pStyle w:val="a7"/>
        <w:widowControl/>
        <w:numPr>
          <w:ilvl w:val="0"/>
          <w:numId w:val="27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23C4F">
        <w:rPr>
          <w:rFonts w:ascii="宋体" w:cs="宋体" w:hint="eastAsia"/>
          <w:sz w:val="24"/>
          <w:szCs w:val="24"/>
        </w:rPr>
        <w:t>如何组合这些元素，使它们逐渐成为更大的子系统。</w:t>
      </w:r>
    </w:p>
    <w:p w:rsidR="003C1EB5" w:rsidRDefault="003C1EB5" w:rsidP="00C23C4F">
      <w:pPr>
        <w:pStyle w:val="a7"/>
        <w:widowControl/>
        <w:numPr>
          <w:ilvl w:val="0"/>
          <w:numId w:val="27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框架</w:t>
      </w:r>
      <w:r w:rsidRPr="00C23C4F">
        <w:rPr>
          <w:rFonts w:ascii="宋体" w:cs="宋体" w:hint="eastAsia"/>
          <w:sz w:val="24"/>
          <w:szCs w:val="24"/>
        </w:rPr>
        <w:t>风格，它将指导系统组织及其元素、它们之间的接口、协作和构成。</w:t>
      </w:r>
    </w:p>
    <w:p w:rsidR="003C1EB5" w:rsidRDefault="003C1EB5" w:rsidP="00C63ADA">
      <w:pPr>
        <w:pStyle w:val="a7"/>
        <w:widowControl/>
        <w:spacing w:line="360" w:lineRule="auto"/>
        <w:ind w:firstLine="48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框架</w:t>
      </w:r>
      <w:r w:rsidRPr="00C23C4F">
        <w:rPr>
          <w:rFonts w:ascii="宋体" w:cs="宋体" w:hint="eastAsia"/>
          <w:sz w:val="24"/>
          <w:szCs w:val="24"/>
        </w:rPr>
        <w:t>是设计的一部分</w:t>
      </w:r>
      <w:r>
        <w:rPr>
          <w:rFonts w:ascii="宋体" w:cs="宋体"/>
          <w:sz w:val="24"/>
          <w:szCs w:val="24"/>
        </w:rPr>
        <w:t>(</w:t>
      </w:r>
      <w:r>
        <w:rPr>
          <w:rFonts w:ascii="宋体" w:cs="宋体" w:hint="eastAsia"/>
          <w:sz w:val="24"/>
          <w:szCs w:val="24"/>
        </w:rPr>
        <w:t>但不是全部的设计</w:t>
      </w:r>
      <w:r>
        <w:rPr>
          <w:rFonts w:ascii="宋体" w:cs="宋体"/>
          <w:sz w:val="24"/>
          <w:szCs w:val="24"/>
        </w:rPr>
        <w:t>)</w:t>
      </w:r>
      <w:r w:rsidRPr="00C23C4F">
        <w:rPr>
          <w:rFonts w:ascii="宋体" w:cs="宋体" w:hint="eastAsia"/>
          <w:sz w:val="24"/>
          <w:szCs w:val="24"/>
        </w:rPr>
        <w:t>，它决定了如何建立系统。</w:t>
      </w:r>
      <w:r>
        <w:rPr>
          <w:rFonts w:ascii="宋体" w:cs="宋体" w:hint="eastAsia"/>
          <w:sz w:val="24"/>
          <w:szCs w:val="24"/>
        </w:rPr>
        <w:t>框架</w:t>
      </w:r>
      <w:r w:rsidRPr="00C23C4F">
        <w:rPr>
          <w:rFonts w:ascii="宋体" w:cs="宋体" w:hint="eastAsia"/>
          <w:sz w:val="24"/>
          <w:szCs w:val="24"/>
        </w:rPr>
        <w:t>是关于结构和组织的，但是也处理行为。</w:t>
      </w:r>
      <w:r>
        <w:rPr>
          <w:rFonts w:ascii="宋体" w:cs="宋体" w:hint="eastAsia"/>
          <w:sz w:val="24"/>
          <w:szCs w:val="24"/>
        </w:rPr>
        <w:t>框架</w:t>
      </w:r>
      <w:r w:rsidRPr="00C23C4F">
        <w:rPr>
          <w:rFonts w:ascii="宋体" w:cs="宋体" w:hint="eastAsia"/>
          <w:sz w:val="24"/>
          <w:szCs w:val="24"/>
        </w:rPr>
        <w:t>不仅仅关心系统内部，还着眼于系统的两个外部语境：操作语境</w:t>
      </w:r>
      <w:r>
        <w:rPr>
          <w:rFonts w:ascii="宋体" w:cs="宋体" w:hint="eastAsia"/>
          <w:sz w:val="24"/>
          <w:szCs w:val="24"/>
        </w:rPr>
        <w:t>和开发语境。</w:t>
      </w:r>
    </w:p>
    <w:p w:rsidR="003C1EB5" w:rsidRDefault="003C1EB5" w:rsidP="00C23C4F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</w:p>
    <w:p w:rsidR="003C1EB5" w:rsidRDefault="003C1EB5" w:rsidP="00C23C4F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模型和框架视图的区别如下：</w:t>
      </w:r>
    </w:p>
    <w:p w:rsidR="003C1EB5" w:rsidRDefault="003C1EB5" w:rsidP="00C23C4F">
      <w:pPr>
        <w:pStyle w:val="a7"/>
        <w:widowControl/>
        <w:numPr>
          <w:ilvl w:val="0"/>
          <w:numId w:val="28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23C4F">
        <w:rPr>
          <w:rFonts w:ascii="宋体" w:cs="宋体" w:hint="eastAsia"/>
          <w:sz w:val="24"/>
          <w:szCs w:val="24"/>
        </w:rPr>
        <w:t>模型是系统的完整表达，不同的需求要创建不同的模型来表述</w:t>
      </w:r>
      <w:r>
        <w:rPr>
          <w:rFonts w:ascii="宋体" w:cs="宋体" w:hint="eastAsia"/>
          <w:sz w:val="24"/>
          <w:szCs w:val="24"/>
        </w:rPr>
        <w:t>。</w:t>
      </w:r>
    </w:p>
    <w:p w:rsidR="003C1EB5" w:rsidRDefault="003C1EB5" w:rsidP="00C23C4F">
      <w:pPr>
        <w:pStyle w:val="a7"/>
        <w:widowControl/>
        <w:numPr>
          <w:ilvl w:val="0"/>
          <w:numId w:val="28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框架视图只关注对框架</w:t>
      </w:r>
      <w:r w:rsidRPr="00C23C4F">
        <w:rPr>
          <w:rFonts w:ascii="宋体" w:cs="宋体" w:hint="eastAsia"/>
          <w:sz w:val="24"/>
          <w:szCs w:val="24"/>
        </w:rPr>
        <w:t>重要的方面</w:t>
      </w:r>
      <w:r>
        <w:rPr>
          <w:rFonts w:ascii="宋体" w:cs="宋体" w:hint="eastAsia"/>
          <w:sz w:val="24"/>
          <w:szCs w:val="24"/>
        </w:rPr>
        <w:t>。</w:t>
      </w:r>
    </w:p>
    <w:p w:rsidR="003C1EB5" w:rsidRPr="00C23C4F" w:rsidRDefault="003C1EB5" w:rsidP="00C23C4F">
      <w:pPr>
        <w:pStyle w:val="a7"/>
        <w:widowControl/>
        <w:numPr>
          <w:ilvl w:val="0"/>
          <w:numId w:val="28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>
        <w:rPr>
          <w:rFonts w:ascii="宋体" w:cs="宋体" w:hint="eastAsia"/>
          <w:sz w:val="24"/>
          <w:szCs w:val="24"/>
        </w:rPr>
        <w:t>不是所有的设计都是框架。</w:t>
      </w:r>
    </w:p>
    <w:p w:rsidR="00C63ADA" w:rsidRDefault="00C63ADA" w:rsidP="00CC5603">
      <w:pPr>
        <w:pStyle w:val="a7"/>
        <w:widowControl/>
        <w:spacing w:line="360" w:lineRule="auto"/>
        <w:ind w:firstLineChars="0" w:firstLine="0"/>
        <w:jc w:val="left"/>
        <w:rPr>
          <w:rFonts w:ascii="宋体" w:hAnsi="宋体" w:cs="宋体"/>
          <w:sz w:val="24"/>
          <w:szCs w:val="24"/>
        </w:rPr>
      </w:pPr>
    </w:p>
    <w:p w:rsidR="003C1EB5" w:rsidRPr="00C63ADA" w:rsidRDefault="003C1EB5" w:rsidP="00C63ADA">
      <w:pPr>
        <w:pStyle w:val="a7"/>
        <w:widowControl/>
        <w:numPr>
          <w:ilvl w:val="0"/>
          <w:numId w:val="32"/>
        </w:numPr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 w:rsidRPr="00C63ADA">
        <w:rPr>
          <w:rFonts w:ascii="宋体" w:cs="宋体" w:hint="eastAsia"/>
          <w:sz w:val="24"/>
          <w:szCs w:val="24"/>
        </w:rPr>
        <w:t>用例模型是需求工作流的结果。</w:t>
      </w:r>
    </w:p>
    <w:p w:rsidR="003C1EB5" w:rsidRDefault="003C1EB5" w:rsidP="00CC5603">
      <w:pPr>
        <w:pStyle w:val="a7"/>
        <w:widowControl/>
        <w:numPr>
          <w:ilvl w:val="0"/>
          <w:numId w:val="30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C5603">
        <w:rPr>
          <w:rFonts w:ascii="宋体" w:cs="宋体" w:hint="eastAsia"/>
          <w:sz w:val="24"/>
          <w:szCs w:val="24"/>
        </w:rPr>
        <w:t>在分析和设计阶段，用例是将需求活动和设计活动连接起来的桥梁，在用例实现中充当基础。通过遍历用例，开发人员会找到对象和类。</w:t>
      </w:r>
    </w:p>
    <w:p w:rsidR="003C1EB5" w:rsidRDefault="003C1EB5" w:rsidP="00CC5603">
      <w:pPr>
        <w:pStyle w:val="a7"/>
        <w:widowControl/>
        <w:numPr>
          <w:ilvl w:val="0"/>
          <w:numId w:val="30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C5603">
        <w:rPr>
          <w:rFonts w:ascii="宋体" w:cs="宋体" w:hint="eastAsia"/>
          <w:sz w:val="24"/>
          <w:szCs w:val="24"/>
        </w:rPr>
        <w:t>在实现阶段，设计模型是实现规格说明。用例是设计模型的基础，我们根据设计</w:t>
      </w:r>
      <w:proofErr w:type="gramStart"/>
      <w:r w:rsidRPr="00CC5603">
        <w:rPr>
          <w:rFonts w:ascii="宋体" w:cs="宋体" w:hint="eastAsia"/>
          <w:sz w:val="24"/>
          <w:szCs w:val="24"/>
        </w:rPr>
        <w:t>类实现</w:t>
      </w:r>
      <w:proofErr w:type="gramEnd"/>
      <w:r w:rsidRPr="00CC5603">
        <w:rPr>
          <w:rFonts w:ascii="宋体" w:cs="宋体" w:hint="eastAsia"/>
          <w:sz w:val="24"/>
          <w:szCs w:val="24"/>
        </w:rPr>
        <w:t>用例。在设计模型中实现用例可以理解系统的动态性，并确定在哪里来优化系统性能。</w:t>
      </w:r>
    </w:p>
    <w:p w:rsidR="003C1EB5" w:rsidRDefault="003C1EB5" w:rsidP="00CC5603">
      <w:pPr>
        <w:pStyle w:val="a7"/>
        <w:widowControl/>
        <w:numPr>
          <w:ilvl w:val="0"/>
          <w:numId w:val="30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C5603">
        <w:rPr>
          <w:rFonts w:ascii="宋体" w:cs="宋体" w:hint="eastAsia"/>
          <w:sz w:val="24"/>
          <w:szCs w:val="24"/>
        </w:rPr>
        <w:t>在测试阶段，用例构成了确定测试用例和测试规程的基础。每一个用例都用来验证系统。</w:t>
      </w:r>
    </w:p>
    <w:p w:rsidR="003C1EB5" w:rsidRDefault="003C1EB5" w:rsidP="00CC5603">
      <w:pPr>
        <w:pStyle w:val="a7"/>
        <w:widowControl/>
        <w:numPr>
          <w:ilvl w:val="0"/>
          <w:numId w:val="30"/>
        </w:numPr>
        <w:spacing w:line="360" w:lineRule="auto"/>
        <w:ind w:firstLineChars="0"/>
        <w:jc w:val="left"/>
        <w:rPr>
          <w:rFonts w:ascii="宋体" w:cs="Times New Roman"/>
          <w:sz w:val="24"/>
          <w:szCs w:val="24"/>
        </w:rPr>
      </w:pPr>
      <w:r w:rsidRPr="00CC5603">
        <w:rPr>
          <w:rFonts w:ascii="宋体" w:cs="宋体" w:hint="eastAsia"/>
          <w:sz w:val="24"/>
          <w:szCs w:val="24"/>
        </w:rPr>
        <w:t>在实施阶段，用例包可以用来计划阶段性实施，还可以定义系统变量</w:t>
      </w:r>
      <w:r>
        <w:rPr>
          <w:rFonts w:ascii="宋体" w:cs="宋体" w:hint="eastAsia"/>
          <w:sz w:val="24"/>
          <w:szCs w:val="24"/>
        </w:rPr>
        <w:t>。</w:t>
      </w:r>
    </w:p>
    <w:p w:rsidR="003C1EB5" w:rsidRDefault="003C1EB5" w:rsidP="00CC5603">
      <w:pPr>
        <w:pStyle w:val="a7"/>
        <w:widowControl/>
        <w:spacing w:line="360" w:lineRule="auto"/>
        <w:ind w:firstLineChars="0" w:firstLine="0"/>
        <w:jc w:val="left"/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用例模型与其他模型之间的关系图如下：</w:t>
      </w:r>
    </w:p>
    <w:p w:rsidR="003C1EB5" w:rsidRPr="00CC5603" w:rsidRDefault="00284003" w:rsidP="00CC5603">
      <w:pPr>
        <w:pStyle w:val="a7"/>
        <w:widowControl/>
        <w:spacing w:line="360" w:lineRule="auto"/>
        <w:ind w:firstLineChars="0" w:firstLine="0"/>
        <w:jc w:val="left"/>
        <w:rPr>
          <w:rFonts w:ascii="宋体" w:cs="Times New Roman"/>
          <w:sz w:val="24"/>
          <w:szCs w:val="24"/>
        </w:rPr>
      </w:pPr>
      <w:r>
        <w:rPr>
          <w:rFonts w:ascii="宋体" w:cs="Times New Roman"/>
          <w:sz w:val="24"/>
          <w:szCs w:val="24"/>
        </w:rPr>
        <w:lastRenderedPageBreak/>
        <w:pict>
          <v:shape id="_x0000_i1028" type="#_x0000_t75" style="width:409.2pt;height:273.6pt">
            <v:imagedata r:id="rId11" o:title=""/>
          </v:shape>
        </w:pict>
      </w:r>
    </w:p>
    <w:p w:rsidR="003C1EB5" w:rsidRPr="00407707" w:rsidRDefault="003C1EB5" w:rsidP="004077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7707">
        <w:rPr>
          <w:rFonts w:ascii="Times New Roman" w:hAnsi="Times New Roman" w:cs="宋体" w:hint="eastAsia"/>
          <w:b/>
          <w:bCs/>
          <w:sz w:val="24"/>
          <w:szCs w:val="24"/>
        </w:rPr>
        <w:t>二、综合题</w:t>
      </w:r>
      <w:r w:rsidRPr="0040770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407707">
        <w:rPr>
          <w:rFonts w:ascii="Times New Roman" w:hAnsi="Times New Roman" w:cs="宋体" w:hint="eastAsia"/>
          <w:b/>
          <w:bCs/>
          <w:sz w:val="24"/>
          <w:szCs w:val="24"/>
        </w:rPr>
        <w:t>共计</w:t>
      </w:r>
      <w:r w:rsidRPr="00407707">
        <w:rPr>
          <w:rFonts w:ascii="Times New Roman" w:hAnsi="Times New Roman" w:cs="Times New Roman"/>
          <w:b/>
          <w:bCs/>
          <w:sz w:val="24"/>
          <w:szCs w:val="24"/>
        </w:rPr>
        <w:t>45</w:t>
      </w:r>
      <w:r w:rsidRPr="00407707">
        <w:rPr>
          <w:rFonts w:ascii="Times New Roman" w:hAnsi="Times New Roman" w:cs="宋体" w:hint="eastAsia"/>
          <w:b/>
          <w:bCs/>
          <w:sz w:val="24"/>
          <w:szCs w:val="24"/>
        </w:rPr>
        <w:t>分</w:t>
      </w:r>
      <w:r w:rsidRPr="0040770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63ADA" w:rsidRDefault="00C63ADA" w:rsidP="00C63ADA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rFonts w:ascii="Times New Roman" w:hAnsi="Times New Roman" w:cs="宋体"/>
          <w:sz w:val="24"/>
          <w:szCs w:val="24"/>
        </w:rPr>
      </w:pPr>
    </w:p>
    <w:p w:rsidR="00F90CDC" w:rsidRDefault="00F90CDC" w:rsidP="00C63ADA">
      <w:pPr>
        <w:pStyle w:val="a7"/>
        <w:widowControl/>
        <w:spacing w:line="360" w:lineRule="auto"/>
        <w:ind w:firstLine="480"/>
        <w:jc w:val="left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根据提供的信息，分析该项目的特征为：已有其他平台的软件成品，可</w:t>
      </w:r>
      <w:r w:rsidR="00FB1AE4">
        <w:rPr>
          <w:rFonts w:ascii="Times New Roman" w:hAnsi="Times New Roman" w:cs="宋体" w:hint="eastAsia"/>
          <w:sz w:val="24"/>
          <w:szCs w:val="24"/>
        </w:rPr>
        <w:t>直接复用</w:t>
      </w:r>
      <w:r>
        <w:rPr>
          <w:rFonts w:ascii="Times New Roman" w:hAnsi="Times New Roman" w:cs="宋体" w:hint="eastAsia"/>
          <w:sz w:val="24"/>
          <w:szCs w:val="24"/>
        </w:rPr>
        <w:t>，因此可缩短构造阶段，但同时需要员工理解已有的</w:t>
      </w:r>
      <w:r w:rsidR="00FB1AE4">
        <w:rPr>
          <w:rFonts w:ascii="Times New Roman" w:hAnsi="Times New Roman" w:cs="宋体" w:hint="eastAsia"/>
          <w:sz w:val="24"/>
          <w:szCs w:val="24"/>
        </w:rPr>
        <w:t>软件构架和服务机制，因此应相应延长细化阶段；该软件为医疗公司需要，具有严格的约束和技术风险，</w:t>
      </w:r>
      <w:proofErr w:type="gramStart"/>
      <w:r w:rsidR="00FB1AE4">
        <w:rPr>
          <w:rFonts w:ascii="Times New Roman" w:hAnsi="Times New Roman" w:cs="宋体" w:hint="eastAsia"/>
          <w:sz w:val="24"/>
          <w:szCs w:val="24"/>
        </w:rPr>
        <w:t>且需求</w:t>
      </w:r>
      <w:proofErr w:type="gramEnd"/>
      <w:r w:rsidR="00FB1AE4">
        <w:rPr>
          <w:rFonts w:ascii="Times New Roman" w:hAnsi="Times New Roman" w:cs="宋体" w:hint="eastAsia"/>
          <w:sz w:val="24"/>
          <w:szCs w:val="24"/>
        </w:rPr>
        <w:t>可能存在变化，因此需延长细化阶段和移交阶段。基于以上分析，</w:t>
      </w:r>
      <w:r>
        <w:rPr>
          <w:rFonts w:ascii="Times New Roman" w:hAnsi="Times New Roman" w:cs="宋体" w:hint="eastAsia"/>
          <w:sz w:val="24"/>
          <w:szCs w:val="24"/>
        </w:rPr>
        <w:t>对该项目的各阶段持续时间和工作量的比例规划如下：</w:t>
      </w:r>
    </w:p>
    <w:tbl>
      <w:tblPr>
        <w:tblW w:w="0" w:type="auto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5519D6" w:rsidRPr="005519D6" w:rsidTr="005519D6">
        <w:tc>
          <w:tcPr>
            <w:tcW w:w="2840" w:type="dxa"/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阶段</w:t>
            </w:r>
          </w:p>
        </w:tc>
        <w:tc>
          <w:tcPr>
            <w:tcW w:w="2841" w:type="dxa"/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持续时间</w:t>
            </w:r>
          </w:p>
        </w:tc>
        <w:tc>
          <w:tcPr>
            <w:tcW w:w="2841" w:type="dxa"/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工作量</w:t>
            </w:r>
          </w:p>
        </w:tc>
      </w:tr>
      <w:tr w:rsidR="005519D6" w:rsidRPr="005519D6" w:rsidTr="005519D6">
        <w:tc>
          <w:tcPr>
            <w:tcW w:w="2840" w:type="dxa"/>
            <w:tcBorders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初始阶段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10%</w:t>
            </w:r>
          </w:p>
        </w:tc>
        <w:tc>
          <w:tcPr>
            <w:tcW w:w="2841" w:type="dxa"/>
            <w:tcBorders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/>
                <w:sz w:val="24"/>
                <w:szCs w:val="24"/>
              </w:rPr>
              <w:t>5%</w:t>
            </w:r>
          </w:p>
        </w:tc>
      </w:tr>
      <w:tr w:rsidR="005519D6" w:rsidRPr="005519D6" w:rsidTr="005519D6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细化阶段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35</w:t>
            </w:r>
            <w:r w:rsidRPr="005519D6">
              <w:rPr>
                <w:rFonts w:ascii="宋体" w:cs="宋体"/>
                <w:sz w:val="24"/>
                <w:szCs w:val="24"/>
              </w:rPr>
              <w:t>%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35</w:t>
            </w:r>
            <w:r w:rsidRPr="005519D6">
              <w:rPr>
                <w:rFonts w:ascii="宋体" w:cs="宋体"/>
                <w:sz w:val="24"/>
                <w:szCs w:val="24"/>
              </w:rPr>
              <w:t>%</w:t>
            </w:r>
          </w:p>
        </w:tc>
      </w:tr>
      <w:tr w:rsidR="005519D6" w:rsidRPr="005519D6" w:rsidTr="005519D6">
        <w:tc>
          <w:tcPr>
            <w:tcW w:w="2840" w:type="dxa"/>
            <w:tcBorders>
              <w:top w:val="nil"/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构造阶段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20</w:t>
            </w:r>
            <w:r w:rsidRPr="005519D6">
              <w:rPr>
                <w:rFonts w:ascii="宋体" w:cs="宋体"/>
                <w:sz w:val="24"/>
                <w:szCs w:val="24"/>
              </w:rPr>
              <w:t>%</w:t>
            </w:r>
          </w:p>
        </w:tc>
        <w:tc>
          <w:tcPr>
            <w:tcW w:w="2841" w:type="dxa"/>
            <w:tcBorders>
              <w:top w:val="nil"/>
              <w:bottom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25</w:t>
            </w:r>
            <w:r w:rsidRPr="005519D6">
              <w:rPr>
                <w:rFonts w:ascii="宋体" w:cs="宋体"/>
                <w:sz w:val="24"/>
                <w:szCs w:val="24"/>
              </w:rPr>
              <w:t>%</w:t>
            </w:r>
          </w:p>
        </w:tc>
      </w:tr>
      <w:tr w:rsidR="005519D6" w:rsidRPr="005519D6" w:rsidTr="005519D6">
        <w:tc>
          <w:tcPr>
            <w:tcW w:w="2840" w:type="dxa"/>
            <w:tcBorders>
              <w:top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Times New Roman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移交阶段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35</w:t>
            </w:r>
            <w:r w:rsidRPr="005519D6">
              <w:rPr>
                <w:rFonts w:ascii="宋体" w:cs="宋体"/>
                <w:sz w:val="24"/>
                <w:szCs w:val="24"/>
              </w:rPr>
              <w:t>%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</w:tcPr>
          <w:p w:rsidR="00F90CDC" w:rsidRPr="005519D6" w:rsidRDefault="00F90CDC" w:rsidP="005519D6">
            <w:pPr>
              <w:pStyle w:val="a7"/>
              <w:widowControl/>
              <w:spacing w:line="360" w:lineRule="auto"/>
              <w:ind w:firstLineChars="0" w:firstLine="0"/>
              <w:jc w:val="center"/>
              <w:rPr>
                <w:rFonts w:ascii="宋体" w:cs="宋体"/>
                <w:sz w:val="24"/>
                <w:szCs w:val="24"/>
              </w:rPr>
            </w:pPr>
            <w:r w:rsidRPr="005519D6">
              <w:rPr>
                <w:rFonts w:ascii="宋体" w:cs="宋体" w:hint="eastAsia"/>
                <w:sz w:val="24"/>
                <w:szCs w:val="24"/>
              </w:rPr>
              <w:t>35</w:t>
            </w:r>
            <w:r w:rsidRPr="005519D6">
              <w:rPr>
                <w:rFonts w:ascii="宋体" w:cs="宋体"/>
                <w:sz w:val="24"/>
                <w:szCs w:val="24"/>
              </w:rPr>
              <w:t>%</w:t>
            </w:r>
          </w:p>
        </w:tc>
      </w:tr>
    </w:tbl>
    <w:p w:rsidR="003B7880" w:rsidRDefault="003B7880" w:rsidP="00F90CDC">
      <w:pPr>
        <w:pStyle w:val="a7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阶段计划如下：</w:t>
      </w:r>
    </w:p>
    <w:p w:rsidR="003B7880" w:rsidRDefault="003B7880" w:rsidP="003B7880">
      <w:pPr>
        <w:pStyle w:val="a7"/>
        <w:widowControl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初始阶段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 w:rsidR="008D6D2B">
        <w:rPr>
          <w:rFonts w:ascii="Times New Roman" w:hAnsi="Times New Roman" w:cs="Times New Roman" w:hint="eastAsia"/>
          <w:sz w:val="24"/>
          <w:szCs w:val="24"/>
        </w:rPr>
        <w:t>，</w:t>
      </w:r>
      <w:r w:rsidR="008D6D2B" w:rsidRPr="008D6D2B">
        <w:rPr>
          <w:rFonts w:ascii="Times New Roman" w:hAnsi="Times New Roman" w:cs="Times New Roman" w:hint="eastAsia"/>
          <w:sz w:val="24"/>
          <w:szCs w:val="24"/>
        </w:rPr>
        <w:t>生命周期目标里程碑</w:t>
      </w:r>
      <w:r w:rsidR="008D6D2B">
        <w:rPr>
          <w:rFonts w:ascii="Times New Roman" w:hAnsi="Times New Roman" w:cs="Times New Roman" w:hint="eastAsia"/>
          <w:sz w:val="24"/>
          <w:szCs w:val="24"/>
        </w:rPr>
        <w:t>于第</w:t>
      </w:r>
      <w:r w:rsidR="008D6D2B">
        <w:rPr>
          <w:rFonts w:ascii="Times New Roman" w:hAnsi="Times New Roman" w:cs="Times New Roman" w:hint="eastAsia"/>
          <w:sz w:val="24"/>
          <w:szCs w:val="24"/>
        </w:rPr>
        <w:t>1</w:t>
      </w:r>
      <w:r w:rsidR="008D6D2B"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次迭代。</w:t>
      </w:r>
    </w:p>
    <w:p w:rsidR="003B7880" w:rsidRDefault="003B7880" w:rsidP="003B7880">
      <w:pPr>
        <w:pStyle w:val="a7"/>
        <w:widowControl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细化阶段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 w:rsidR="008D6D2B">
        <w:rPr>
          <w:rFonts w:ascii="Times New Roman" w:hAnsi="Times New Roman" w:cs="Times New Roman" w:hint="eastAsia"/>
          <w:sz w:val="24"/>
          <w:szCs w:val="24"/>
        </w:rPr>
        <w:t>，</w:t>
      </w:r>
      <w:r w:rsidR="008D6D2B" w:rsidRPr="008D6D2B">
        <w:rPr>
          <w:rFonts w:ascii="Times New Roman" w:hAnsi="Times New Roman" w:cs="Times New Roman" w:hint="eastAsia"/>
          <w:sz w:val="24"/>
          <w:szCs w:val="24"/>
        </w:rPr>
        <w:t>生命周期构架</w:t>
      </w:r>
      <w:r w:rsidR="008D6D2B">
        <w:rPr>
          <w:rFonts w:ascii="Times New Roman" w:hAnsi="Times New Roman" w:cs="Times New Roman" w:hint="eastAsia"/>
          <w:sz w:val="24"/>
          <w:szCs w:val="24"/>
        </w:rPr>
        <w:t>里程碑于第</w:t>
      </w:r>
      <w:r w:rsidR="00C12D46">
        <w:rPr>
          <w:rFonts w:ascii="Times New Roman" w:hAnsi="Times New Roman" w:cs="Times New Roman" w:hint="eastAsia"/>
          <w:sz w:val="24"/>
          <w:szCs w:val="24"/>
        </w:rPr>
        <w:t>6</w:t>
      </w:r>
      <w:r w:rsidR="008D6D2B"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次迭代。</w:t>
      </w:r>
    </w:p>
    <w:p w:rsidR="003B7880" w:rsidRDefault="003B7880" w:rsidP="003B7880">
      <w:pPr>
        <w:pStyle w:val="a7"/>
        <w:widowControl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构造阶段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 w:rsidR="00C12D46">
        <w:rPr>
          <w:rFonts w:ascii="Times New Roman" w:hAnsi="Times New Roman" w:cs="Times New Roman" w:hint="eastAsia"/>
          <w:sz w:val="24"/>
          <w:szCs w:val="24"/>
        </w:rPr>
        <w:t>，</w:t>
      </w:r>
      <w:r w:rsidR="00C12D46" w:rsidRPr="00C12D46">
        <w:rPr>
          <w:rFonts w:ascii="Times New Roman" w:hAnsi="Times New Roman" w:cs="Times New Roman" w:hint="eastAsia"/>
          <w:sz w:val="24"/>
          <w:szCs w:val="24"/>
        </w:rPr>
        <w:t>最初运作能力里程碑</w:t>
      </w:r>
      <w:r w:rsidR="00C12D46">
        <w:rPr>
          <w:rFonts w:ascii="Times New Roman" w:hAnsi="Times New Roman" w:cs="Times New Roman" w:hint="eastAsia"/>
          <w:sz w:val="24"/>
          <w:szCs w:val="24"/>
        </w:rPr>
        <w:t>于第</w:t>
      </w:r>
      <w:r w:rsidR="00C12D46">
        <w:rPr>
          <w:rFonts w:ascii="Times New Roman" w:hAnsi="Times New Roman" w:cs="Times New Roman" w:hint="eastAsia"/>
          <w:sz w:val="24"/>
          <w:szCs w:val="24"/>
        </w:rPr>
        <w:t>10</w:t>
      </w:r>
      <w:r w:rsidR="00C12D46"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次迭代。</w:t>
      </w:r>
    </w:p>
    <w:p w:rsidR="003B7880" w:rsidRDefault="003B7880" w:rsidP="003B7880">
      <w:pPr>
        <w:pStyle w:val="a7"/>
        <w:widowControl/>
        <w:numPr>
          <w:ilvl w:val="0"/>
          <w:numId w:val="3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移交阶段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周</w:t>
      </w:r>
      <w:r w:rsidR="00C12D46">
        <w:rPr>
          <w:rFonts w:ascii="Times New Roman" w:hAnsi="Times New Roman" w:cs="Times New Roman" w:hint="eastAsia"/>
          <w:sz w:val="24"/>
          <w:szCs w:val="24"/>
        </w:rPr>
        <w:t>，</w:t>
      </w:r>
      <w:r w:rsidR="00C12D46" w:rsidRPr="00C12D46">
        <w:rPr>
          <w:rFonts w:ascii="Times New Roman" w:hAnsi="Times New Roman" w:cs="Times New Roman" w:hint="eastAsia"/>
          <w:sz w:val="24"/>
          <w:szCs w:val="24"/>
        </w:rPr>
        <w:t>产品发布版本里程碑</w:t>
      </w:r>
      <w:r w:rsidR="00C12D46">
        <w:rPr>
          <w:rFonts w:ascii="Times New Roman" w:hAnsi="Times New Roman" w:cs="Times New Roman" w:hint="eastAsia"/>
          <w:sz w:val="24"/>
          <w:szCs w:val="24"/>
        </w:rPr>
        <w:t>于第</w:t>
      </w:r>
      <w:r w:rsidR="00C12D46">
        <w:rPr>
          <w:rFonts w:ascii="Times New Roman" w:hAnsi="Times New Roman" w:cs="Times New Roman" w:hint="eastAsia"/>
          <w:sz w:val="24"/>
          <w:szCs w:val="24"/>
        </w:rPr>
        <w:t>15</w:t>
      </w:r>
      <w:r w:rsidR="00C12D46">
        <w:rPr>
          <w:rFonts w:ascii="Times New Roman" w:hAnsi="Times New Roman" w:cs="Times New Roman" w:hint="eastAsia"/>
          <w:sz w:val="24"/>
          <w:szCs w:val="24"/>
        </w:rPr>
        <w:t>周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次迭代。</w:t>
      </w:r>
    </w:p>
    <w:p w:rsidR="00C63ADA" w:rsidRDefault="00C63ADA" w:rsidP="00C63ADA">
      <w:pPr>
        <w:pStyle w:val="a7"/>
        <w:widowControl/>
        <w:spacing w:line="360" w:lineRule="auto"/>
        <w:ind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63ADA" w:rsidRDefault="00C63ADA" w:rsidP="00C63ADA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根据所给的系统参与者和用例，设计系统用例图如下：</w:t>
      </w:r>
    </w:p>
    <w:p w:rsidR="008D6D2B" w:rsidRPr="00F537FD" w:rsidRDefault="00C91CE5" w:rsidP="00E24C38">
      <w:pPr>
        <w:pStyle w:val="a7"/>
        <w:widowControl/>
        <w:spacing w:line="360" w:lineRule="auto"/>
        <w:ind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5329" w:dyaOrig="5821">
          <v:shape id="_x0000_i1029" type="#_x0000_t75" style="width:266.4pt;height:291pt" o:ole="">
            <v:imagedata r:id="rId12" o:title=""/>
          </v:shape>
          <o:OLEObject Type="Embed" ProgID="Visio.Drawing.15" ShapeID="_x0000_i1029" DrawAspect="Content" ObjectID="_1635920037" r:id="rId13"/>
        </w:object>
      </w:r>
    </w:p>
    <w:p w:rsidR="00284003" w:rsidRDefault="00284003" w:rsidP="00A14BFC">
      <w:pPr>
        <w:pStyle w:val="a7"/>
        <w:widowControl/>
        <w:spacing w:line="360" w:lineRule="auto"/>
        <w:ind w:firstLineChars="0" w:firstLine="0"/>
        <w:jc w:val="left"/>
        <w:rPr>
          <w:rFonts w:ascii="宋体" w:hAnsi="宋体" w:cs="宋体" w:hint="eastAsia"/>
          <w:sz w:val="24"/>
          <w:szCs w:val="24"/>
        </w:rPr>
      </w:pPr>
    </w:p>
    <w:p w:rsidR="00C63ADA" w:rsidRDefault="00C63ADA" w:rsidP="00C63ADA">
      <w:pPr>
        <w:pStyle w:val="a7"/>
        <w:widowControl/>
        <w:numPr>
          <w:ilvl w:val="0"/>
          <w:numId w:val="33"/>
        </w:numPr>
        <w:spacing w:line="360" w:lineRule="auto"/>
        <w:ind w:firstLineChars="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设计的该系统的组件图如下：</w:t>
      </w:r>
    </w:p>
    <w:p w:rsidR="00A14BFC" w:rsidRDefault="00F25821" w:rsidP="00A14BFC">
      <w:pPr>
        <w:pStyle w:val="a7"/>
        <w:widowControl/>
        <w:spacing w:line="360" w:lineRule="auto"/>
        <w:ind w:firstLineChars="0" w:firstLine="0"/>
        <w:jc w:val="left"/>
      </w:pPr>
      <w:r>
        <w:object w:dxaOrig="15625" w:dyaOrig="11137">
          <v:shape id="_x0000_i1030" type="#_x0000_t75" style="width:414.6pt;height:295.8pt" o:ole="">
            <v:imagedata r:id="rId14" o:title=""/>
          </v:shape>
          <o:OLEObject Type="Embed" ProgID="Visio.Drawing.15" ShapeID="_x0000_i1030" DrawAspect="Content" ObjectID="_1635920038" r:id="rId15"/>
        </w:object>
      </w:r>
    </w:p>
    <w:p w:rsidR="00C63ADA" w:rsidRDefault="00C63ADA" w:rsidP="00A14BFC">
      <w:pPr>
        <w:pStyle w:val="a7"/>
        <w:widowControl/>
        <w:spacing w:line="360" w:lineRule="auto"/>
        <w:ind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C63ADA" w:rsidRDefault="00C63ADA" w:rsidP="00C63ADA">
      <w:pPr>
        <w:widowControl/>
        <w:numPr>
          <w:ilvl w:val="0"/>
          <w:numId w:val="33"/>
        </w:numPr>
        <w:spacing w:line="360" w:lineRule="auto"/>
        <w:jc w:val="left"/>
        <w:rPr>
          <w:rFonts w:ascii="Times New Roman" w:hAnsi="Times New Roman" w:cs="宋体"/>
          <w:sz w:val="24"/>
          <w:szCs w:val="24"/>
        </w:rPr>
      </w:pPr>
    </w:p>
    <w:p w:rsidR="00F51483" w:rsidRDefault="00F51483" w:rsidP="00AB10F7">
      <w:pPr>
        <w:widowControl/>
        <w:spacing w:line="360" w:lineRule="auto"/>
        <w:ind w:firstLineChars="200" w:firstLine="480"/>
        <w:jc w:val="left"/>
        <w:rPr>
          <w:rFonts w:ascii="Times New Roman" w:hAnsi="Times New Roman" w:cs="宋体"/>
          <w:sz w:val="24"/>
          <w:szCs w:val="24"/>
        </w:rPr>
      </w:pPr>
      <w:r>
        <w:rPr>
          <w:rFonts w:ascii="Times New Roman" w:hAnsi="Times New Roman" w:cs="宋体" w:hint="eastAsia"/>
          <w:sz w:val="24"/>
          <w:szCs w:val="24"/>
        </w:rPr>
        <w:t>该阶段会涉及的主要角色有</w:t>
      </w:r>
      <w:r w:rsidR="00F86E2C">
        <w:rPr>
          <w:rFonts w:ascii="Times New Roman" w:hAnsi="Times New Roman" w:cs="宋体" w:hint="eastAsia"/>
          <w:sz w:val="24"/>
          <w:szCs w:val="24"/>
        </w:rPr>
        <w:t>项目</w:t>
      </w:r>
      <w:r w:rsidR="00AB10F7">
        <w:rPr>
          <w:rFonts w:ascii="Times New Roman" w:hAnsi="Times New Roman" w:cs="宋体" w:hint="eastAsia"/>
          <w:sz w:val="24"/>
          <w:szCs w:val="24"/>
        </w:rPr>
        <w:t>经理</w:t>
      </w:r>
      <w:r w:rsidR="00F86E2C">
        <w:rPr>
          <w:rFonts w:ascii="Times New Roman" w:hAnsi="Times New Roman" w:cs="宋体" w:hint="eastAsia"/>
          <w:sz w:val="24"/>
          <w:szCs w:val="24"/>
        </w:rPr>
        <w:t>、构架师、系统分析员、</w:t>
      </w:r>
      <w:r w:rsidR="00AB10F7">
        <w:rPr>
          <w:rFonts w:ascii="Times New Roman" w:hAnsi="Times New Roman" w:cs="宋体" w:hint="eastAsia"/>
          <w:sz w:val="24"/>
          <w:szCs w:val="24"/>
        </w:rPr>
        <w:t>用户界面设计师、系统集成人员、测试设计师。</w:t>
      </w:r>
    </w:p>
    <w:p w:rsidR="00142D2F" w:rsidRDefault="00284003" w:rsidP="00142D2F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各制品的输入输出流程</w:t>
      </w:r>
      <w:r w:rsidR="00823CB2">
        <w:rPr>
          <w:rFonts w:ascii="Times New Roman" w:hAnsi="Times New Roman" w:cs="Times New Roman" w:hint="eastAsia"/>
          <w:sz w:val="24"/>
          <w:szCs w:val="24"/>
        </w:rPr>
        <w:t>示意图如下：</w:t>
      </w:r>
      <w:bookmarkStart w:id="0" w:name="_GoBack"/>
      <w:bookmarkEnd w:id="0"/>
    </w:p>
    <w:p w:rsidR="00823CB2" w:rsidRDefault="00823CB2" w:rsidP="00823CB2">
      <w:pPr>
        <w:widowControl/>
        <w:spacing w:line="360" w:lineRule="auto"/>
        <w:jc w:val="center"/>
      </w:pPr>
      <w:r>
        <w:object w:dxaOrig="10236" w:dyaOrig="9997">
          <v:shape id="_x0000_i1031" type="#_x0000_t75" style="width:415.2pt;height:405.6pt" o:ole="">
            <v:imagedata r:id="rId16" o:title=""/>
          </v:shape>
          <o:OLEObject Type="Embed" ProgID="Visio.Drawing.15" ShapeID="_x0000_i1031" DrawAspect="Content" ObjectID="_1635920039" r:id="rId17"/>
        </w:object>
      </w:r>
    </w:p>
    <w:p w:rsidR="009E7AA7" w:rsidRDefault="009E7AA7" w:rsidP="00823CB2">
      <w:pPr>
        <w:widowControl/>
        <w:spacing w:line="360" w:lineRule="auto"/>
        <w:jc w:val="center"/>
      </w:pPr>
    </w:p>
    <w:p w:rsidR="00823CB2" w:rsidRDefault="00823CB2" w:rsidP="00823CB2">
      <w:pPr>
        <w:widowControl/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根据这个项目规模，上述迭代计划中，项目经理和测试设计师可由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人同时担任，</w:t>
      </w:r>
      <w:proofErr w:type="gramStart"/>
      <w:r w:rsidR="00987B9E">
        <w:rPr>
          <w:rFonts w:hint="eastAsia"/>
          <w:sz w:val="24"/>
          <w:szCs w:val="24"/>
        </w:rPr>
        <w:t>构架师</w:t>
      </w:r>
      <w:proofErr w:type="gramEnd"/>
      <w:r w:rsidR="00987B9E">
        <w:rPr>
          <w:rFonts w:hint="eastAsia"/>
          <w:sz w:val="24"/>
          <w:szCs w:val="24"/>
        </w:rPr>
        <w:t>由</w:t>
      </w:r>
      <w:r w:rsidR="00987B9E">
        <w:rPr>
          <w:rFonts w:hint="eastAsia"/>
          <w:sz w:val="24"/>
          <w:szCs w:val="24"/>
        </w:rPr>
        <w:t>1</w:t>
      </w:r>
      <w:r w:rsidR="00987B9E">
        <w:rPr>
          <w:rFonts w:hint="eastAsia"/>
          <w:sz w:val="24"/>
          <w:szCs w:val="24"/>
        </w:rPr>
        <w:t>人担任，</w:t>
      </w:r>
      <w:r>
        <w:rPr>
          <w:rFonts w:hint="eastAsia"/>
          <w:sz w:val="24"/>
          <w:szCs w:val="24"/>
        </w:rPr>
        <w:t>系统分析员、系统集成人员和系统界面设计师可由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人同时担任。角色和工期之间关系如下：</w:t>
      </w:r>
    </w:p>
    <w:p w:rsidR="009E7AA7" w:rsidRPr="00987B9E" w:rsidRDefault="009E7AA7" w:rsidP="001C078B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  <w:sectPr w:rsidR="009E7AA7" w:rsidRPr="00987B9E" w:rsidSect="00953C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7AA7" w:rsidRDefault="009E7AA7" w:rsidP="009E7AA7">
      <w:pPr>
        <w:widowControl/>
        <w:spacing w:line="360" w:lineRule="auto"/>
        <w:jc w:val="center"/>
      </w:pPr>
    </w:p>
    <w:p w:rsidR="009E7AA7" w:rsidRDefault="00C411E5" w:rsidP="00C411E5">
      <w:pPr>
        <w:widowControl/>
        <w:spacing w:line="360" w:lineRule="auto"/>
        <w:jc w:val="center"/>
      </w:pPr>
      <w:r>
        <w:object w:dxaOrig="12780" w:dyaOrig="5724">
          <v:shape id="_x0000_i1032" type="#_x0000_t75" style="width:639pt;height:286.2pt" o:ole="">
            <v:imagedata r:id="rId18" o:title=""/>
          </v:shape>
          <o:OLEObject Type="Embed" ProgID="Visio.Drawing.15" ShapeID="_x0000_i1032" DrawAspect="Content" ObjectID="_1635920040" r:id="rId19"/>
        </w:object>
      </w:r>
    </w:p>
    <w:p w:rsidR="009E7AA7" w:rsidRDefault="009E7AA7" w:rsidP="009E7AA7">
      <w:pPr>
        <w:widowControl/>
        <w:spacing w:line="360" w:lineRule="auto"/>
        <w:jc w:val="center"/>
      </w:pPr>
    </w:p>
    <w:p w:rsidR="009E7AA7" w:rsidRDefault="009E7AA7" w:rsidP="009E7AA7">
      <w:pPr>
        <w:widowControl/>
        <w:spacing w:line="360" w:lineRule="auto"/>
        <w:jc w:val="center"/>
        <w:sectPr w:rsidR="009E7AA7" w:rsidSect="009E7AA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rPr>
          <w:rFonts w:hint="eastAsia"/>
        </w:rPr>
        <w:t>事实上，</w:t>
      </w:r>
      <w:r w:rsidR="00C411E5">
        <w:rPr>
          <w:rFonts w:hint="eastAsia"/>
        </w:rPr>
        <w:t>在每一次完整的迭代中，相应工作是贯穿始终的，但不便于直观表示，此图主要以制品的完成情况粗略表示各角色的工期。</w:t>
      </w:r>
    </w:p>
    <w:p w:rsidR="001C078B" w:rsidRDefault="009E7AA7" w:rsidP="00C63ADA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细化阶段的全部工期为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星期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约</w:t>
      </w:r>
      <w:r w:rsidR="00C411E5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次迭代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="00C411E5">
        <w:rPr>
          <w:rFonts w:ascii="Times New Roman" w:hAnsi="Times New Roman" w:cs="Times New Roman" w:hint="eastAsia"/>
          <w:sz w:val="24"/>
          <w:szCs w:val="24"/>
        </w:rPr>
        <w:t>依照以上规划的成本消耗为</w:t>
      </w:r>
    </w:p>
    <w:p w:rsidR="00C411E5" w:rsidRDefault="00987B9E" w:rsidP="00C411E5">
      <w:pPr>
        <w:widowControl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C411E5">
        <w:rPr>
          <w:rFonts w:ascii="Times New Roman" w:hAnsi="Times New Roman" w:cs="Times New Roman"/>
          <w:sz w:val="24"/>
          <w:szCs w:val="24"/>
        </w:rPr>
        <w:t xml:space="preserve"> </w:t>
      </w:r>
      <w:r w:rsidR="00C411E5">
        <w:rPr>
          <w:rFonts w:ascii="Times New Roman" w:hAnsi="Times New Roman" w:cs="Times New Roman" w:hint="eastAsia"/>
          <w:sz w:val="24"/>
          <w:szCs w:val="24"/>
        </w:rPr>
        <w:t>*</w:t>
      </w:r>
      <w:r w:rsidR="00C411E5">
        <w:rPr>
          <w:rFonts w:ascii="Times New Roman" w:hAnsi="Times New Roman" w:cs="Times New Roman"/>
          <w:sz w:val="24"/>
          <w:szCs w:val="24"/>
        </w:rPr>
        <w:t xml:space="preserve"> </w:t>
      </w:r>
      <w:r w:rsidR="00C411E5">
        <w:rPr>
          <w:rFonts w:ascii="Times New Roman" w:hAnsi="Times New Roman" w:cs="Times New Roman" w:hint="eastAsia"/>
          <w:sz w:val="24"/>
          <w:szCs w:val="24"/>
        </w:rPr>
        <w:t>0.75</w:t>
      </w:r>
      <w:r w:rsidR="00C411E5">
        <w:rPr>
          <w:rFonts w:ascii="Times New Roman" w:hAnsi="Times New Roman" w:cs="Times New Roman"/>
          <w:sz w:val="24"/>
          <w:szCs w:val="24"/>
        </w:rPr>
        <w:t xml:space="preserve"> </w:t>
      </w:r>
      <w:r w:rsidR="00C411E5">
        <w:rPr>
          <w:rFonts w:ascii="Times New Roman" w:hAnsi="Times New Roman" w:cs="Times New Roman" w:hint="eastAsia"/>
          <w:sz w:val="24"/>
          <w:szCs w:val="24"/>
        </w:rPr>
        <w:t>*</w:t>
      </w:r>
      <w:r w:rsidR="00C411E5">
        <w:rPr>
          <w:rFonts w:ascii="Times New Roman" w:hAnsi="Times New Roman" w:cs="Times New Roman"/>
          <w:sz w:val="24"/>
          <w:szCs w:val="24"/>
        </w:rPr>
        <w:t xml:space="preserve"> </w:t>
      </w:r>
      <w:r w:rsidR="00C411E5">
        <w:rPr>
          <w:rFonts w:ascii="Times New Roman" w:hAnsi="Times New Roman" w:cs="Times New Roman" w:hint="eastAsia"/>
          <w:sz w:val="24"/>
          <w:szCs w:val="24"/>
        </w:rPr>
        <w:t>1.5</w:t>
      </w:r>
      <w:r w:rsidR="00C411E5">
        <w:rPr>
          <w:rFonts w:ascii="Times New Roman" w:hAnsi="Times New Roman" w:cs="Times New Roman"/>
          <w:sz w:val="24"/>
          <w:szCs w:val="24"/>
        </w:rPr>
        <w:t xml:space="preserve"> </w:t>
      </w:r>
      <w:r w:rsidR="00C411E5">
        <w:rPr>
          <w:rFonts w:ascii="Times New Roman" w:hAnsi="Times New Roman" w:cs="Times New Roman" w:hint="eastAsia"/>
          <w:sz w:val="24"/>
          <w:szCs w:val="24"/>
        </w:rPr>
        <w:t>=</w:t>
      </w:r>
      <w:r w:rsidR="00C411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3.375</w:t>
      </w:r>
      <w:r w:rsidR="00C411E5">
        <w:rPr>
          <w:rFonts w:ascii="Times New Roman" w:hAnsi="Times New Roman" w:cs="Times New Roman"/>
          <w:sz w:val="24"/>
          <w:szCs w:val="24"/>
        </w:rPr>
        <w:t xml:space="preserve"> (</w:t>
      </w:r>
      <w:r w:rsidR="00C411E5">
        <w:rPr>
          <w:rFonts w:ascii="Times New Roman" w:hAnsi="Times New Roman" w:cs="Times New Roman" w:hint="eastAsia"/>
          <w:sz w:val="24"/>
          <w:szCs w:val="24"/>
        </w:rPr>
        <w:t>万元</w:t>
      </w:r>
      <w:r w:rsidR="00C411E5">
        <w:rPr>
          <w:rFonts w:ascii="Times New Roman" w:hAnsi="Times New Roman" w:cs="Times New Roman"/>
          <w:sz w:val="24"/>
          <w:szCs w:val="24"/>
        </w:rPr>
        <w:t>)</w:t>
      </w:r>
    </w:p>
    <w:p w:rsidR="00C411E5" w:rsidRPr="00823CB2" w:rsidRDefault="00C411E5" w:rsidP="00C411E5">
      <w:pPr>
        <w:widowControl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占整个项目的投入比例为</w:t>
      </w:r>
      <w:r w:rsidR="00987B9E">
        <w:rPr>
          <w:rFonts w:ascii="Times New Roman" w:hAnsi="Times New Roman" w:cs="Times New Roman" w:hint="eastAsia"/>
          <w:sz w:val="24"/>
          <w:szCs w:val="24"/>
        </w:rPr>
        <w:t>33.75</w:t>
      </w:r>
      <w:r>
        <w:rPr>
          <w:rFonts w:ascii="Times New Roman" w:hAnsi="Times New Roman" w:cs="Times New Roman"/>
          <w:sz w:val="24"/>
          <w:szCs w:val="24"/>
        </w:rPr>
        <w:t>%</w:t>
      </w:r>
      <w:r w:rsidR="00987B9E">
        <w:rPr>
          <w:rFonts w:ascii="Times New Roman" w:hAnsi="Times New Roman" w:cs="Times New Roman" w:hint="eastAsia"/>
          <w:sz w:val="24"/>
          <w:szCs w:val="24"/>
        </w:rPr>
        <w:t>，大致符合细化阶段的成本消耗比例。</w:t>
      </w:r>
    </w:p>
    <w:sectPr w:rsidR="00C411E5" w:rsidRPr="00823CB2" w:rsidSect="009E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4A1" w:rsidRDefault="00D304A1" w:rsidP="0040573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304A1" w:rsidRDefault="00D304A1" w:rsidP="0040573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4A1" w:rsidRDefault="00D304A1" w:rsidP="0040573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304A1" w:rsidRDefault="00D304A1" w:rsidP="0040573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C01"/>
    <w:multiLevelType w:val="hybridMultilevel"/>
    <w:tmpl w:val="F6769E3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28239B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F2E37"/>
    <w:multiLevelType w:val="hybridMultilevel"/>
    <w:tmpl w:val="42A41FE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602181B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513596"/>
    <w:multiLevelType w:val="hybridMultilevel"/>
    <w:tmpl w:val="D790568E"/>
    <w:lvl w:ilvl="0" w:tplc="25EAF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D72181"/>
    <w:multiLevelType w:val="hybridMultilevel"/>
    <w:tmpl w:val="05306EAC"/>
    <w:lvl w:ilvl="0" w:tplc="223CA0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FEF1E2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DA1EC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69A6C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0F28A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3AFCD0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0AEDC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E8C992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4C186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743146"/>
    <w:multiLevelType w:val="hybridMultilevel"/>
    <w:tmpl w:val="F52EAE02"/>
    <w:lvl w:ilvl="0" w:tplc="0906A5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C8B58">
      <w:start w:val="145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EE9E2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8EF8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BC3E9E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8E2264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6EF73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25C1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EB6B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804CF"/>
    <w:multiLevelType w:val="hybridMultilevel"/>
    <w:tmpl w:val="32FAED72"/>
    <w:lvl w:ilvl="0" w:tplc="EE525C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29288">
      <w:start w:val="1109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A38A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04E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3EC7D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E0A8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1A806C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FE91BC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0CAC6A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BE7DD0"/>
    <w:multiLevelType w:val="hybridMultilevel"/>
    <w:tmpl w:val="E99EF840"/>
    <w:lvl w:ilvl="0" w:tplc="57ACE6BA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0472593"/>
    <w:multiLevelType w:val="hybridMultilevel"/>
    <w:tmpl w:val="47F6259E"/>
    <w:lvl w:ilvl="0" w:tplc="A70C1F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C882A2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A69C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CED1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543E3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54480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4CB9A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46315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74363A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D239B"/>
    <w:multiLevelType w:val="hybridMultilevel"/>
    <w:tmpl w:val="37507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BA3D02"/>
    <w:multiLevelType w:val="hybridMultilevel"/>
    <w:tmpl w:val="7D64F09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5D05FDC"/>
    <w:multiLevelType w:val="hybridMultilevel"/>
    <w:tmpl w:val="ABEC2A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07523A2"/>
    <w:multiLevelType w:val="hybridMultilevel"/>
    <w:tmpl w:val="6EF65948"/>
    <w:lvl w:ilvl="0" w:tplc="703063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47F06">
      <w:start w:val="145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4052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6C52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CA6D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D0AB7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42D94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C41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5E905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61BB6"/>
    <w:multiLevelType w:val="hybridMultilevel"/>
    <w:tmpl w:val="8E76B6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1C651C"/>
    <w:multiLevelType w:val="hybridMultilevel"/>
    <w:tmpl w:val="3F027966"/>
    <w:lvl w:ilvl="0" w:tplc="A94685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885ED0">
      <w:start w:val="2887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8AEBD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4746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DAC5E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10773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45EC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41E3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F6433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507A8"/>
    <w:multiLevelType w:val="hybridMultilevel"/>
    <w:tmpl w:val="F2DA1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69776C"/>
    <w:multiLevelType w:val="hybridMultilevel"/>
    <w:tmpl w:val="6C66DCDC"/>
    <w:lvl w:ilvl="0" w:tplc="6242DD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5230C6">
      <w:start w:val="72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B4B3C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2467A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5E5CE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F60C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0E74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8544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EB82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15500"/>
    <w:multiLevelType w:val="hybridMultilevel"/>
    <w:tmpl w:val="64220884"/>
    <w:lvl w:ilvl="0" w:tplc="1FDE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EA1000">
      <w:start w:val="1493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74FA3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DAF53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A473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964B0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C679C8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4C24E2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CEDB4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C7DDB"/>
    <w:multiLevelType w:val="hybridMultilevel"/>
    <w:tmpl w:val="1B90E76A"/>
    <w:lvl w:ilvl="0" w:tplc="53D6B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2C10E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C971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9EDCCE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DA1F7A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7ECE1A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0E509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467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388E0A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B189A"/>
    <w:multiLevelType w:val="hybridMultilevel"/>
    <w:tmpl w:val="E3828D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6E85809"/>
    <w:multiLevelType w:val="hybridMultilevel"/>
    <w:tmpl w:val="59267724"/>
    <w:lvl w:ilvl="0" w:tplc="2EDAB7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0448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8EB4D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28F782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38634C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24AA5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2E114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907166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1C79DC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907705"/>
    <w:multiLevelType w:val="hybridMultilevel"/>
    <w:tmpl w:val="8E3635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3E54F5"/>
    <w:multiLevelType w:val="hybridMultilevel"/>
    <w:tmpl w:val="0D003398"/>
    <w:lvl w:ilvl="0" w:tplc="B66CDE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47730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84A8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1E8420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46F39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D65898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68CDA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F2F64E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169192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7717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EA122B1"/>
    <w:multiLevelType w:val="hybridMultilevel"/>
    <w:tmpl w:val="D9DC4A1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2BE5619"/>
    <w:multiLevelType w:val="hybridMultilevel"/>
    <w:tmpl w:val="6AF46EB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F62B93"/>
    <w:multiLevelType w:val="hybridMultilevel"/>
    <w:tmpl w:val="C5F02042"/>
    <w:lvl w:ilvl="0" w:tplc="DFFC4B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E615DA">
      <w:start w:val="1470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A7A6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00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BC12F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20170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E671AE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60E24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4A7150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B1E40"/>
    <w:multiLevelType w:val="hybridMultilevel"/>
    <w:tmpl w:val="DB9C7FF8"/>
    <w:lvl w:ilvl="0" w:tplc="B6F6B00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041C3D"/>
    <w:multiLevelType w:val="hybridMultilevel"/>
    <w:tmpl w:val="37507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8780A8B"/>
    <w:multiLevelType w:val="hybridMultilevel"/>
    <w:tmpl w:val="9C90D5F2"/>
    <w:lvl w:ilvl="0" w:tplc="4356AD5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E25A61"/>
    <w:multiLevelType w:val="hybridMultilevel"/>
    <w:tmpl w:val="B39AAE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EA33E6"/>
    <w:multiLevelType w:val="hybridMultilevel"/>
    <w:tmpl w:val="94F61C2A"/>
    <w:lvl w:ilvl="0" w:tplc="CD20BB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3EB72A">
      <w:start w:val="925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780228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04D44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3E1382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38BD4E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401732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2AEF0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662E6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27"/>
  </w:num>
  <w:num w:numId="4">
    <w:abstractNumId w:val="5"/>
  </w:num>
  <w:num w:numId="5">
    <w:abstractNumId w:val="14"/>
  </w:num>
  <w:num w:numId="6">
    <w:abstractNumId w:val="13"/>
  </w:num>
  <w:num w:numId="7">
    <w:abstractNumId w:val="17"/>
  </w:num>
  <w:num w:numId="8">
    <w:abstractNumId w:val="16"/>
  </w:num>
  <w:num w:numId="9">
    <w:abstractNumId w:val="3"/>
  </w:num>
  <w:num w:numId="10">
    <w:abstractNumId w:val="1"/>
  </w:num>
  <w:num w:numId="11">
    <w:abstractNumId w:val="24"/>
  </w:num>
  <w:num w:numId="12">
    <w:abstractNumId w:val="32"/>
  </w:num>
  <w:num w:numId="13">
    <w:abstractNumId w:val="19"/>
  </w:num>
  <w:num w:numId="14">
    <w:abstractNumId w:val="18"/>
  </w:num>
  <w:num w:numId="15">
    <w:abstractNumId w:val="9"/>
  </w:num>
  <w:num w:numId="16">
    <w:abstractNumId w:val="23"/>
  </w:num>
  <w:num w:numId="17">
    <w:abstractNumId w:val="6"/>
  </w:num>
  <w:num w:numId="18">
    <w:abstractNumId w:val="15"/>
  </w:num>
  <w:num w:numId="19">
    <w:abstractNumId w:val="7"/>
  </w:num>
  <w:num w:numId="20">
    <w:abstractNumId w:val="28"/>
  </w:num>
  <w:num w:numId="21">
    <w:abstractNumId w:val="12"/>
  </w:num>
  <w:num w:numId="22">
    <w:abstractNumId w:val="8"/>
  </w:num>
  <w:num w:numId="23">
    <w:abstractNumId w:val="31"/>
  </w:num>
  <w:num w:numId="24">
    <w:abstractNumId w:val="25"/>
  </w:num>
  <w:num w:numId="25">
    <w:abstractNumId w:val="2"/>
  </w:num>
  <w:num w:numId="26">
    <w:abstractNumId w:val="11"/>
  </w:num>
  <w:num w:numId="27">
    <w:abstractNumId w:val="20"/>
  </w:num>
  <w:num w:numId="28">
    <w:abstractNumId w:val="26"/>
  </w:num>
  <w:num w:numId="29">
    <w:abstractNumId w:val="22"/>
  </w:num>
  <w:num w:numId="30">
    <w:abstractNumId w:val="0"/>
  </w:num>
  <w:num w:numId="31">
    <w:abstractNumId w:val="4"/>
  </w:num>
  <w:num w:numId="32">
    <w:abstractNumId w:val="10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574"/>
    <w:rsid w:val="00022D69"/>
    <w:rsid w:val="000621BB"/>
    <w:rsid w:val="000B79E4"/>
    <w:rsid w:val="0012053B"/>
    <w:rsid w:val="00133E57"/>
    <w:rsid w:val="00142D2F"/>
    <w:rsid w:val="0014432D"/>
    <w:rsid w:val="00146F60"/>
    <w:rsid w:val="001559D8"/>
    <w:rsid w:val="001643E0"/>
    <w:rsid w:val="001A33CB"/>
    <w:rsid w:val="001C078B"/>
    <w:rsid w:val="001D2F5D"/>
    <w:rsid w:val="001E0E1D"/>
    <w:rsid w:val="001F37ED"/>
    <w:rsid w:val="002215D7"/>
    <w:rsid w:val="00241921"/>
    <w:rsid w:val="00261A6E"/>
    <w:rsid w:val="002645A9"/>
    <w:rsid w:val="00284003"/>
    <w:rsid w:val="00291007"/>
    <w:rsid w:val="00294A41"/>
    <w:rsid w:val="002A4954"/>
    <w:rsid w:val="002D7A15"/>
    <w:rsid w:val="002E3C26"/>
    <w:rsid w:val="002F2EDE"/>
    <w:rsid w:val="002F4181"/>
    <w:rsid w:val="002F5C6C"/>
    <w:rsid w:val="003059E6"/>
    <w:rsid w:val="003121B9"/>
    <w:rsid w:val="00377A1E"/>
    <w:rsid w:val="003B7880"/>
    <w:rsid w:val="003C1EB5"/>
    <w:rsid w:val="003D4C18"/>
    <w:rsid w:val="003E4815"/>
    <w:rsid w:val="003F45AC"/>
    <w:rsid w:val="004001CF"/>
    <w:rsid w:val="00402463"/>
    <w:rsid w:val="0040573E"/>
    <w:rsid w:val="00407707"/>
    <w:rsid w:val="00434ECC"/>
    <w:rsid w:val="00452853"/>
    <w:rsid w:val="00463C15"/>
    <w:rsid w:val="00472842"/>
    <w:rsid w:val="00494224"/>
    <w:rsid w:val="004A6133"/>
    <w:rsid w:val="004A69AD"/>
    <w:rsid w:val="00515AB3"/>
    <w:rsid w:val="005519D6"/>
    <w:rsid w:val="00571C82"/>
    <w:rsid w:val="005725B0"/>
    <w:rsid w:val="00576966"/>
    <w:rsid w:val="006012D8"/>
    <w:rsid w:val="00614DD9"/>
    <w:rsid w:val="00625A9E"/>
    <w:rsid w:val="00626F55"/>
    <w:rsid w:val="006559D9"/>
    <w:rsid w:val="00672248"/>
    <w:rsid w:val="006770ED"/>
    <w:rsid w:val="006A5481"/>
    <w:rsid w:val="006B1CFC"/>
    <w:rsid w:val="006B7409"/>
    <w:rsid w:val="006D4AC5"/>
    <w:rsid w:val="006D4FF0"/>
    <w:rsid w:val="006E2077"/>
    <w:rsid w:val="007011B8"/>
    <w:rsid w:val="0072103A"/>
    <w:rsid w:val="0075747B"/>
    <w:rsid w:val="007A7735"/>
    <w:rsid w:val="007D214E"/>
    <w:rsid w:val="007D6E75"/>
    <w:rsid w:val="008006B3"/>
    <w:rsid w:val="00823CB2"/>
    <w:rsid w:val="0083383C"/>
    <w:rsid w:val="008468ED"/>
    <w:rsid w:val="00853466"/>
    <w:rsid w:val="00864EBD"/>
    <w:rsid w:val="008D18D5"/>
    <w:rsid w:val="008D6D2B"/>
    <w:rsid w:val="008E08E5"/>
    <w:rsid w:val="008F18C7"/>
    <w:rsid w:val="009442DB"/>
    <w:rsid w:val="00953C66"/>
    <w:rsid w:val="00957FC6"/>
    <w:rsid w:val="0096156F"/>
    <w:rsid w:val="009647C6"/>
    <w:rsid w:val="00980398"/>
    <w:rsid w:val="00987B9E"/>
    <w:rsid w:val="009B08D9"/>
    <w:rsid w:val="009E7AA7"/>
    <w:rsid w:val="00A12A05"/>
    <w:rsid w:val="00A12A69"/>
    <w:rsid w:val="00A14BFC"/>
    <w:rsid w:val="00A314C5"/>
    <w:rsid w:val="00A34D05"/>
    <w:rsid w:val="00A41254"/>
    <w:rsid w:val="00A41282"/>
    <w:rsid w:val="00A54F32"/>
    <w:rsid w:val="00A577F1"/>
    <w:rsid w:val="00A86E5C"/>
    <w:rsid w:val="00A87D7E"/>
    <w:rsid w:val="00AB10F7"/>
    <w:rsid w:val="00AF3C66"/>
    <w:rsid w:val="00AF4ABF"/>
    <w:rsid w:val="00AF5C0D"/>
    <w:rsid w:val="00B26C16"/>
    <w:rsid w:val="00B378FC"/>
    <w:rsid w:val="00B91C58"/>
    <w:rsid w:val="00BC581C"/>
    <w:rsid w:val="00BE1517"/>
    <w:rsid w:val="00BE168B"/>
    <w:rsid w:val="00C043C9"/>
    <w:rsid w:val="00C12D46"/>
    <w:rsid w:val="00C239FD"/>
    <w:rsid w:val="00C23C4F"/>
    <w:rsid w:val="00C411E5"/>
    <w:rsid w:val="00C45C6D"/>
    <w:rsid w:val="00C63ADA"/>
    <w:rsid w:val="00C73996"/>
    <w:rsid w:val="00C91CE5"/>
    <w:rsid w:val="00CC5603"/>
    <w:rsid w:val="00D11885"/>
    <w:rsid w:val="00D1621C"/>
    <w:rsid w:val="00D2328B"/>
    <w:rsid w:val="00D304A1"/>
    <w:rsid w:val="00D44512"/>
    <w:rsid w:val="00D52277"/>
    <w:rsid w:val="00D9034D"/>
    <w:rsid w:val="00DC0BDB"/>
    <w:rsid w:val="00DD42C7"/>
    <w:rsid w:val="00DF5D06"/>
    <w:rsid w:val="00E03834"/>
    <w:rsid w:val="00E073DC"/>
    <w:rsid w:val="00E24C38"/>
    <w:rsid w:val="00E301BB"/>
    <w:rsid w:val="00E5457D"/>
    <w:rsid w:val="00E9367C"/>
    <w:rsid w:val="00EA042D"/>
    <w:rsid w:val="00EA20DC"/>
    <w:rsid w:val="00EA525E"/>
    <w:rsid w:val="00EB0447"/>
    <w:rsid w:val="00ED6706"/>
    <w:rsid w:val="00F25821"/>
    <w:rsid w:val="00F26AEE"/>
    <w:rsid w:val="00F37574"/>
    <w:rsid w:val="00F51483"/>
    <w:rsid w:val="00F537FD"/>
    <w:rsid w:val="00F72C10"/>
    <w:rsid w:val="00F81201"/>
    <w:rsid w:val="00F86E2C"/>
    <w:rsid w:val="00F90CDC"/>
    <w:rsid w:val="00F93F45"/>
    <w:rsid w:val="00F95BA5"/>
    <w:rsid w:val="00F95F90"/>
    <w:rsid w:val="00F9637A"/>
    <w:rsid w:val="00FB1AE4"/>
    <w:rsid w:val="00FB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D01C22"/>
  <w15:docId w15:val="{D8ED020B-0BBC-402E-9570-B8F1D53F0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66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05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40573E"/>
    <w:rPr>
      <w:sz w:val="18"/>
      <w:szCs w:val="18"/>
    </w:rPr>
  </w:style>
  <w:style w:type="paragraph" w:styleId="a5">
    <w:name w:val="footer"/>
    <w:basedOn w:val="a"/>
    <w:link w:val="a6"/>
    <w:uiPriority w:val="99"/>
    <w:rsid w:val="00405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40573E"/>
    <w:rPr>
      <w:sz w:val="18"/>
      <w:szCs w:val="18"/>
    </w:rPr>
  </w:style>
  <w:style w:type="paragraph" w:styleId="a7">
    <w:name w:val="List Paragraph"/>
    <w:basedOn w:val="a"/>
    <w:uiPriority w:val="99"/>
    <w:qFormat/>
    <w:rsid w:val="0040573E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rsid w:val="001559D8"/>
    <w:rPr>
      <w:rFonts w:ascii="宋体" w:cs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locked/>
    <w:rsid w:val="001559D8"/>
    <w:rPr>
      <w:rFonts w:ascii="宋体" w:eastAsia="宋体" w:cs="宋体"/>
      <w:sz w:val="18"/>
      <w:szCs w:val="18"/>
    </w:rPr>
  </w:style>
  <w:style w:type="table" w:styleId="aa">
    <w:name w:val="Table Grid"/>
    <w:basedOn w:val="a1"/>
    <w:uiPriority w:val="99"/>
    <w:rsid w:val="001559D8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8D18D5"/>
    <w:rPr>
      <w:sz w:val="18"/>
      <w:szCs w:val="18"/>
    </w:rPr>
  </w:style>
  <w:style w:type="character" w:customStyle="1" w:styleId="ac">
    <w:name w:val="批注框文本 字符"/>
    <w:link w:val="ab"/>
    <w:uiPriority w:val="99"/>
    <w:semiHidden/>
    <w:locked/>
    <w:rsid w:val="008D1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96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41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46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1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7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5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2">
          <w:marLeft w:val="1166"/>
          <w:marRight w:val="0"/>
          <w:marTop w:val="115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60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60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2.vsd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B0A0F-CDD0-445A-A426-2CFF431D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312</Words>
  <Characters>1781</Characters>
  <Application>Microsoft Office Word</Application>
  <DocSecurity>0</DocSecurity>
  <Lines>14</Lines>
  <Paragraphs>4</Paragraphs>
  <ScaleCrop>false</ScaleCrop>
  <Company>China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2019-2020学年 第1学期</dc:title>
  <dc:subject/>
  <dc:creator>常浩武</dc:creator>
  <cp:keywords/>
  <dc:description/>
  <cp:lastModifiedBy>浛锋 张</cp:lastModifiedBy>
  <cp:revision>2</cp:revision>
  <dcterms:created xsi:type="dcterms:W3CDTF">2019-11-22T01:27:00Z</dcterms:created>
  <dcterms:modified xsi:type="dcterms:W3CDTF">2019-11-22T01:27:00Z</dcterms:modified>
</cp:coreProperties>
</file>