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/>
          <w:b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微软雅黑" w:hAnsi="微软雅黑"/>
          <w:b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微软雅黑" w:hAnsi="微软雅黑"/>
          <w:b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微软雅黑" w:hAnsi="微软雅黑"/>
          <w:b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微软雅黑" w:hAnsi="微软雅黑"/>
          <w:b/>
          <w:color w:val="000000"/>
          <w:sz w:val="52"/>
          <w:szCs w:val="52"/>
        </w:rPr>
      </w:pPr>
      <w:r>
        <w:rPr>
          <w:rFonts w:hint="eastAsia" w:ascii="微软雅黑" w:hAnsi="微软雅黑"/>
          <w:b/>
          <w:color w:val="000000"/>
          <w:sz w:val="52"/>
          <w:szCs w:val="52"/>
          <w:lang w:val="en-US" w:eastAsia="zh-CN"/>
        </w:rPr>
        <w:t>“铁粉招募计划”项目</w:t>
      </w:r>
      <w:r>
        <w:rPr>
          <w:rFonts w:hint="eastAsia" w:ascii="微软雅黑" w:hAnsi="微软雅黑"/>
          <w:b/>
          <w:color w:val="000000"/>
          <w:sz w:val="52"/>
          <w:szCs w:val="52"/>
        </w:rPr>
        <w:t>文档</w:t>
      </w:r>
    </w:p>
    <w:p>
      <w:pPr>
        <w:spacing w:line="360" w:lineRule="auto"/>
        <w:jc w:val="center"/>
        <w:rPr>
          <w:rFonts w:ascii="微软雅黑" w:hAnsi="微软雅黑"/>
          <w:b/>
          <w:sz w:val="52"/>
          <w:szCs w:val="52"/>
        </w:rPr>
      </w:pPr>
      <w:r>
        <w:rPr>
          <w:rFonts w:hint="eastAsia" w:ascii="微软雅黑" w:hAnsi="微软雅黑"/>
          <w:b/>
          <w:sz w:val="52"/>
          <w:szCs w:val="52"/>
        </w:rPr>
        <w:t>V1.0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spacing w:line="360" w:lineRule="auto"/>
        <w:jc w:val="center"/>
        <w:rPr>
          <w:rFonts w:ascii="微软雅黑" w:hAnsi="微软雅黑"/>
          <w:sz w:val="30"/>
          <w:szCs w:val="30"/>
        </w:rPr>
      </w:pPr>
    </w:p>
    <w:p>
      <w:pPr>
        <w:jc w:val="center"/>
        <w:rPr>
          <w:rFonts w:ascii="微软雅黑" w:hAnsi="微软雅黑"/>
          <w:sz w:val="30"/>
          <w:szCs w:val="30"/>
        </w:rPr>
      </w:pPr>
    </w:p>
    <w:p>
      <w:pPr>
        <w:jc w:val="center"/>
        <w:rPr>
          <w:rFonts w:ascii="微软雅黑" w:hAnsi="微软雅黑"/>
          <w:sz w:val="30"/>
          <w:szCs w:val="30"/>
        </w:rPr>
      </w:pPr>
    </w:p>
    <w:p>
      <w:pPr>
        <w:widowControl/>
        <w:jc w:val="left"/>
        <w:rPr>
          <w:rFonts w:ascii="微软雅黑" w:hAnsi="微软雅黑"/>
          <w:sz w:val="30"/>
          <w:szCs w:val="30"/>
        </w:rPr>
      </w:pPr>
    </w:p>
    <w:p>
      <w:pPr>
        <w:pStyle w:val="2"/>
        <w:spacing w:line="360" w:lineRule="auto"/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历史版本</w:t>
      </w:r>
    </w:p>
    <w:tbl>
      <w:tblPr>
        <w:tblStyle w:val="10"/>
        <w:tblW w:w="77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844"/>
        <w:gridCol w:w="1008"/>
        <w:gridCol w:w="3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  <w:jc w:val="center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b/>
                <w:kern w:val="0"/>
                <w:sz w:val="20"/>
                <w:szCs w:val="20"/>
              </w:rPr>
              <w:t>文档版本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宋体" w:cs="宋体"/>
                <w:b/>
                <w:kern w:val="0"/>
                <w:sz w:val="20"/>
                <w:szCs w:val="20"/>
              </w:rPr>
              <w:t>完成撰写时</w:t>
            </w:r>
            <w:r>
              <w:rPr>
                <w:rFonts w:hint="eastAsia" w:ascii="微软雅黑" w:hAnsi="微软雅黑" w:eastAsia="宋体" w:cs="Times New Roman"/>
                <w:b/>
                <w:kern w:val="0"/>
                <w:sz w:val="20"/>
                <w:szCs w:val="20"/>
              </w:rPr>
              <w:t>间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宋体" w:cs="宋体"/>
                <w:b/>
                <w:kern w:val="0"/>
                <w:sz w:val="20"/>
                <w:szCs w:val="20"/>
              </w:rPr>
              <w:t>变更</w:t>
            </w:r>
            <w:r>
              <w:rPr>
                <w:rFonts w:hint="eastAsia" w:ascii="微软雅黑" w:hAnsi="微软雅黑" w:eastAsia="宋体" w:cs="Times New Roman"/>
                <w:b/>
                <w:kern w:val="0"/>
                <w:sz w:val="20"/>
                <w:szCs w:val="20"/>
              </w:rPr>
              <w:t>人</w:t>
            </w:r>
          </w:p>
        </w:tc>
        <w:tc>
          <w:tcPr>
            <w:tcW w:w="3671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宋体" w:cs="宋体"/>
                <w:b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270" w:type="dxa"/>
            <w:tcBorders>
              <w:top w:val="doub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hint="eastAsia" w:ascii="微软雅黑" w:hAnsi="微软雅黑" w:eastAsia="宋体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844" w:type="dxa"/>
            <w:tcBorders>
              <w:top w:val="doub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  <w:t>2017</w:t>
            </w:r>
            <w:r>
              <w:rPr>
                <w:rFonts w:hint="eastAsia" w:ascii="微软雅黑" w:hAnsi="微软雅黑" w:eastAsia="宋体" w:cs="Times New Roman"/>
                <w:kern w:val="0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  <w:t>-4</w:t>
            </w:r>
          </w:p>
        </w:tc>
        <w:tc>
          <w:tcPr>
            <w:tcW w:w="1008" w:type="dxa"/>
            <w:tcBorders>
              <w:top w:val="doub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宋体" w:cs="Times New Roman"/>
                <w:kern w:val="0"/>
                <w:sz w:val="20"/>
                <w:szCs w:val="20"/>
                <w:lang w:val="en-US" w:eastAsia="zh-CN"/>
              </w:rPr>
              <w:t>小熊</w:t>
            </w:r>
          </w:p>
        </w:tc>
        <w:tc>
          <w:tcPr>
            <w:tcW w:w="3671" w:type="dxa"/>
            <w:tcBorders>
              <w:top w:val="doub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宋体" w:cs="Times New Roman"/>
                <w:kern w:val="0"/>
                <w:sz w:val="20"/>
                <w:szCs w:val="20"/>
              </w:rPr>
              <w:t>创建文档，描述需求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270" w:type="dxa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671" w:type="dxa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keepNext w:val="0"/>
        <w:keepLines w:val="0"/>
        <w:widowControl/>
        <w:numPr>
          <w:ilvl w:val="0"/>
          <w:numId w:val="1"/>
        </w:numPr>
        <w:pBdr>
          <w:bottom w:val="single" w:color="2E75B5" w:themeColor="accent1" w:themeShade="BF" w:sz="12" w:space="1"/>
        </w:pBdr>
        <w:spacing w:before="600" w:after="80" w:line="560" w:lineRule="exact"/>
        <w:jc w:val="left"/>
        <w:rPr>
          <w:rFonts w:ascii="微软雅黑" w:hAnsi="微软雅黑"/>
          <w:sz w:val="32"/>
        </w:rPr>
      </w:pPr>
      <w:r>
        <w:rPr>
          <w:rFonts w:hint="eastAsia" w:ascii="微软雅黑" w:hAnsi="微软雅黑"/>
          <w:sz w:val="32"/>
        </w:rPr>
        <w:t>项目背景和目标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17k小说网当前日均UV 250W，日均消费用户2.5W，正版转换率 1%；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7月23日数据，网站日均订大于1000人作品为13部，合计订阅人数23767人，UV 约17w。</w:t>
      </w:r>
    </w:p>
    <w:tbl>
      <w:tblPr>
        <w:tblStyle w:val="9"/>
        <w:tblW w:w="6772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606"/>
        <w:gridCol w:w="839"/>
        <w:gridCol w:w="724"/>
        <w:gridCol w:w="609"/>
        <w:gridCol w:w="878"/>
        <w:gridCol w:w="99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日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书名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书ID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PV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UV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订阅人数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drawing>
                <wp:inline distT="0" distB="0" distL="114300" distR="114300">
                  <wp:extent cx="180975" cy="123825"/>
                  <wp:effectExtent l="0" t="0" r="9525" b="825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转化率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FA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FA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传奇再现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FA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1540808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FA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260609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FA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30121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FA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4216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FA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0.1400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女总裁的全能兵王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1741975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128188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10849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2873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0.2648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参天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2065918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64161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12040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2172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0.1804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至高使命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2458377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33020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5630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1945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0.3455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九星霸体诀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1398783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225998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18956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1874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0.0989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凌霄之上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2469390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25931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4819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1622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0.3366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剑王传说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1974174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103623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15141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1546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0.1021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校花的全能保安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2459058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23056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3620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1363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0.3765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贴身兵王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864061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162449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14540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1360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0.0936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女神的近身护卫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1254615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203043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14977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1317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0.0880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吞天记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1469383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86597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11563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1291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0.1117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人皇纪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1859126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105671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16574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1167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BFBFB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0.0705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2017-07-23</w:t>
            </w:r>
          </w:p>
        </w:tc>
        <w:tc>
          <w:tcPr>
            <w:tcW w:w="16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龙纹战神</w:t>
            </w:r>
          </w:p>
        </w:tc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1050747</w:t>
            </w:r>
          </w:p>
        </w:tc>
        <w:tc>
          <w:tcPr>
            <w:tcW w:w="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145313</w:t>
            </w:r>
          </w:p>
        </w:tc>
        <w:tc>
          <w:tcPr>
            <w:tcW w:w="6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11061</w:t>
            </w:r>
          </w:p>
        </w:tc>
        <w:tc>
          <w:tcPr>
            <w:tcW w:w="8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1021</w:t>
            </w:r>
          </w:p>
        </w:tc>
        <w:tc>
          <w:tcPr>
            <w:tcW w:w="9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0.0924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（数据来源：17k统计分析平台）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为了提高正版转换率，以及将核心付费用户与17k小说网维系密切。通过对网站大部分大神粉丝状况的深入调研，向作者推出“3000铁粉计划”方案，已得到多位作者认可。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.1</w:t>
      </w:r>
      <w:r>
        <w:rPr>
          <w:rFonts w:hint="eastAsia"/>
          <w:lang w:val="en-US" w:eastAsia="zh-CN"/>
        </w:rPr>
        <w:t>铁粉定义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活跃粉</w:t>
      </w:r>
      <w:r>
        <w:rPr>
          <w:rFonts w:hint="eastAsia"/>
          <w:lang w:val="en-US" w:eastAsia="zh-CN"/>
        </w:rPr>
        <w:t>：可以被调动，积极响应活动的粉丝。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付费粉</w:t>
      </w:r>
      <w:r>
        <w:rPr>
          <w:rFonts w:hint="eastAsia"/>
          <w:lang w:val="en-US" w:eastAsia="zh-CN"/>
        </w:rPr>
        <w:t>：正版订阅或有过打赏等付费行为的粉丝。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活跃粉包含付费粉，所有铁粉都需要通过填写一个简易表单完善基本信息，活跃粉需要关注微信订阅号“17k小助手”，付费粉将大部分由微信营销号添加为好友。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招募目标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付费粉</w:t>
      </w:r>
    </w:p>
    <w:tbl>
      <w:tblPr>
        <w:tblStyle w:val="10"/>
        <w:tblW w:w="9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1500"/>
        <w:gridCol w:w="4361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目标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来源-作者公众号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来源-网站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1800（90%）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200（10%）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1500（50%）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1500（50%）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1200（30%）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2800（70%）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500（10%）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4500（90%）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300（5%）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5700（95%）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合计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5300（26.5%）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14700（73.5%）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计算方法：微信营销号好友的数目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活跃粉</w:t>
      </w:r>
    </w:p>
    <w:tbl>
      <w:tblPr>
        <w:tblStyle w:val="10"/>
        <w:tblW w:w="9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1500"/>
        <w:gridCol w:w="4361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目标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来源-作者公众号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来源-网站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5000（50%）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5000（50%）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4500（30%）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10500（70%）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4000（20%）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16000（80%）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2000（10%） 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18000（90%）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1750（ 5%）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33250（95%）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8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合计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100000</w:t>
            </w:r>
          </w:p>
        </w:tc>
        <w:tc>
          <w:tcPr>
            <w:tcW w:w="436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17250（17.25%）</w:t>
            </w:r>
          </w:p>
        </w:tc>
        <w:tc>
          <w:tcPr>
            <w:tcW w:w="231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82750（82.75%）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计算方法：“17k小助手”微信订阅号粉丝量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价值目标</w:t>
      </w:r>
    </w:p>
    <w:tbl>
      <w:tblPr>
        <w:tblStyle w:val="10"/>
        <w:tblW w:w="9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3075"/>
        <w:gridCol w:w="4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307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新增订阅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8月</w:t>
            </w:r>
          </w:p>
        </w:tc>
        <w:tc>
          <w:tcPr>
            <w:tcW w:w="30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9月</w:t>
            </w:r>
          </w:p>
        </w:tc>
        <w:tc>
          <w:tcPr>
            <w:tcW w:w="30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30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30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5000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  <w:tc>
          <w:tcPr>
            <w:tcW w:w="30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4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合计</w:t>
            </w:r>
          </w:p>
        </w:tc>
        <w:tc>
          <w:tcPr>
            <w:tcW w:w="307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10000</w:t>
            </w:r>
          </w:p>
        </w:tc>
        <w:tc>
          <w:tcPr>
            <w:tcW w:w="47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20000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新增订阅算法：从未有过消费记录的用户在填写了“粉丝招募计划”表单后产生了订阅记录视为一个新增订阅用户。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招募步骤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微信营销号*5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“17k小助手”微信订阅号注册并认证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一个表单系统支持，用户填写信息，后台可查看信息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每月1到3天，小说阅读位广告展示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第一期 作者名义下的“粉丝招募”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方案简述：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i/>
          <w:iCs/>
          <w:lang w:val="en-US" w:eastAsia="zh-CN"/>
        </w:rPr>
        <w:t>作者公众号发活动推文—&gt;读者参与填写表单—&gt;通过筛选—&gt;微信营销号添加为好友—&gt;读者中奖并专访—&gt;整理成推文二次推广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以作者的微信公众号为第一活动平台，主要利用作者的号召力来推行正版转换。并且给作者和粉丝提供了一个可长期的互动模式，一劳永逸解决公众号活跃度、推文素材等问题；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对网站而言，有价值的活粉，将用微信营销号添加为好友，每个微信号可添加5000好友，以朋友圈为宣传平台，实现二次圈粉；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对于用户，特别是付费用户，除了提供与作者互动的条件，也能接收到网站的“关怀”。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方案详情：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"http://note.youdao.com/share/?id=da38772f9f3a725654d5159a4f05466f#/"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http://note.youdao.com/share/?id=da38772f9f3a725654d5159a4f05466f#/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第二期 网站名义下的“粉丝招募”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17k小说阅读页广告位（盗版网站也会抓取的）—&gt;读者关注公众号“17k小助手”—&gt;填写表单参与活动—&gt;读者获奖并专访—&gt;整理成推文俄日此推广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方案简述：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以小说阅读页为第一活动平台，以小说周边或作者的名义吸引读者参与互动。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《修罗武神》粉丝招募第一期，仅限1000人，先到先得，点我申请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《修罗武神》正在发放七夕节纪念品，点我获取......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留言有奖：我是作者信箱，点我可给作者留言。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打分有奖：看这本小说，你的感受是？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铁粉招募表单示例：</w:t>
      </w:r>
    </w:p>
    <w:p>
      <w:r>
        <w:drawing>
          <wp:inline distT="0" distB="0" distL="114300" distR="114300">
            <wp:extent cx="4037965" cy="51142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61765" cy="57715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14140" cy="57810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578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23665" cy="42094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17k小说阅读页广告位示例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90340" cy="62382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23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80715" cy="45427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9501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/>
          <w:sz w:val="32"/>
          <w:lang w:val="en-US" w:eastAsia="zh-CN"/>
        </w:rPr>
      </w:pPr>
    </w:p>
    <w:p>
      <w:pPr>
        <w:rPr>
          <w:rFonts w:hint="eastAsia" w:ascii="微软雅黑" w:hAnsi="微软雅黑"/>
          <w:sz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付费用户管理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作者铁杆粉丝招募</w:t>
      </w:r>
    </w:p>
    <w:tbl>
      <w:tblPr>
        <w:tblStyle w:val="10"/>
        <w:tblW w:w="7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8"/>
        <w:gridCol w:w="1855"/>
        <w:gridCol w:w="2004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目标数量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报名用户</w:t>
            </w: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审核通过用户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观棋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100+100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234</w:t>
            </w: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青狐妖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100+100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</w:t>
            </w: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皇甫奇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100+100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</w:t>
            </w: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伪戒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</w:t>
            </w: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梦入洪荒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梁七少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苏月夕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步千帆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笔仙在梦游</w:t>
            </w:r>
          </w:p>
        </w:tc>
        <w:tc>
          <w:tcPr>
            <w:tcW w:w="18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0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网站付费用户积累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1）下载客户端，关注作家小助手，送周边。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2）活动+网站单独banner展示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付费用户转化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1）初级目标：新用户充值1元抽“纪念品”、“代金券”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2）中级目标：用户打赏88元，获得xx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文案类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为什么要正版阅读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如何更好的支持作者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高质阅读用户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推书、试阅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书评、打分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推书排行榜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A3B1"/>
    <w:multiLevelType w:val="singleLevel"/>
    <w:tmpl w:val="5975A3B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7EA1A3"/>
    <w:multiLevelType w:val="singleLevel"/>
    <w:tmpl w:val="597EA1A3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7EA1EB"/>
    <w:multiLevelType w:val="singleLevel"/>
    <w:tmpl w:val="597EA1E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7EA230"/>
    <w:multiLevelType w:val="singleLevel"/>
    <w:tmpl w:val="597EA23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7EA2F7"/>
    <w:multiLevelType w:val="singleLevel"/>
    <w:tmpl w:val="597EA2F7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7EA30C"/>
    <w:multiLevelType w:val="singleLevel"/>
    <w:tmpl w:val="597EA30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7ED0C2"/>
    <w:multiLevelType w:val="singleLevel"/>
    <w:tmpl w:val="597ED0C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7D045CE2"/>
    <w:multiLevelType w:val="multilevel"/>
    <w:tmpl w:val="7D045CE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435E"/>
    <w:rsid w:val="00C44A4D"/>
    <w:rsid w:val="00D72075"/>
    <w:rsid w:val="04110164"/>
    <w:rsid w:val="04AC6BEB"/>
    <w:rsid w:val="04B82E3E"/>
    <w:rsid w:val="05A8255C"/>
    <w:rsid w:val="069D5880"/>
    <w:rsid w:val="06DF61CD"/>
    <w:rsid w:val="08EA5ECE"/>
    <w:rsid w:val="09845D5B"/>
    <w:rsid w:val="09CD1286"/>
    <w:rsid w:val="0B7210C8"/>
    <w:rsid w:val="0BFF54FC"/>
    <w:rsid w:val="0C766878"/>
    <w:rsid w:val="0C8716F1"/>
    <w:rsid w:val="0D415336"/>
    <w:rsid w:val="0DBD7D43"/>
    <w:rsid w:val="0DE363C2"/>
    <w:rsid w:val="0E00124B"/>
    <w:rsid w:val="0E544DC5"/>
    <w:rsid w:val="0EC04699"/>
    <w:rsid w:val="0ED22F11"/>
    <w:rsid w:val="0EE240F1"/>
    <w:rsid w:val="0FC13BDF"/>
    <w:rsid w:val="103F0295"/>
    <w:rsid w:val="10813204"/>
    <w:rsid w:val="115168A0"/>
    <w:rsid w:val="11AE3844"/>
    <w:rsid w:val="11D12087"/>
    <w:rsid w:val="121C7C5F"/>
    <w:rsid w:val="1272633F"/>
    <w:rsid w:val="127F6C26"/>
    <w:rsid w:val="128311DE"/>
    <w:rsid w:val="129F451D"/>
    <w:rsid w:val="12AF5631"/>
    <w:rsid w:val="12B8658C"/>
    <w:rsid w:val="12EA4D2B"/>
    <w:rsid w:val="13534B9A"/>
    <w:rsid w:val="13E779A7"/>
    <w:rsid w:val="14543D13"/>
    <w:rsid w:val="16A509C6"/>
    <w:rsid w:val="17337CDB"/>
    <w:rsid w:val="1792357D"/>
    <w:rsid w:val="17E5692C"/>
    <w:rsid w:val="18934019"/>
    <w:rsid w:val="1AFB1098"/>
    <w:rsid w:val="1C197AFA"/>
    <w:rsid w:val="1C9B7C71"/>
    <w:rsid w:val="1D3155DF"/>
    <w:rsid w:val="1D827EDC"/>
    <w:rsid w:val="1DD87AD6"/>
    <w:rsid w:val="1DEC0F13"/>
    <w:rsid w:val="1EBF5707"/>
    <w:rsid w:val="1F1B01BD"/>
    <w:rsid w:val="1F2E49F2"/>
    <w:rsid w:val="20083624"/>
    <w:rsid w:val="206F2649"/>
    <w:rsid w:val="21595E00"/>
    <w:rsid w:val="223F3884"/>
    <w:rsid w:val="22C275B6"/>
    <w:rsid w:val="230051F9"/>
    <w:rsid w:val="23464C9D"/>
    <w:rsid w:val="23541DDE"/>
    <w:rsid w:val="246A450C"/>
    <w:rsid w:val="24DC01AD"/>
    <w:rsid w:val="252B3EDF"/>
    <w:rsid w:val="25514AEB"/>
    <w:rsid w:val="25F174F7"/>
    <w:rsid w:val="2644442D"/>
    <w:rsid w:val="264E4CC5"/>
    <w:rsid w:val="270E0F2F"/>
    <w:rsid w:val="271A1840"/>
    <w:rsid w:val="27B46623"/>
    <w:rsid w:val="28BE6B19"/>
    <w:rsid w:val="2B1B36FC"/>
    <w:rsid w:val="2BBA62DF"/>
    <w:rsid w:val="2C45428D"/>
    <w:rsid w:val="2D5240A9"/>
    <w:rsid w:val="2DAA2BD5"/>
    <w:rsid w:val="2E515EF2"/>
    <w:rsid w:val="2F3506B5"/>
    <w:rsid w:val="2FB01F07"/>
    <w:rsid w:val="2FE54F69"/>
    <w:rsid w:val="30132D10"/>
    <w:rsid w:val="30732525"/>
    <w:rsid w:val="31773E33"/>
    <w:rsid w:val="31A74FFC"/>
    <w:rsid w:val="321139E8"/>
    <w:rsid w:val="32AC031E"/>
    <w:rsid w:val="33B91A5C"/>
    <w:rsid w:val="33F1298F"/>
    <w:rsid w:val="347571C4"/>
    <w:rsid w:val="348D3A9D"/>
    <w:rsid w:val="363F7CF9"/>
    <w:rsid w:val="378E4D63"/>
    <w:rsid w:val="37A1111F"/>
    <w:rsid w:val="38700480"/>
    <w:rsid w:val="39C857D3"/>
    <w:rsid w:val="39FC5C90"/>
    <w:rsid w:val="3A277503"/>
    <w:rsid w:val="3B776B52"/>
    <w:rsid w:val="3BFE5047"/>
    <w:rsid w:val="3C252295"/>
    <w:rsid w:val="3C736972"/>
    <w:rsid w:val="3D131419"/>
    <w:rsid w:val="3D794FE4"/>
    <w:rsid w:val="3F0372C7"/>
    <w:rsid w:val="3FFD6B72"/>
    <w:rsid w:val="40301637"/>
    <w:rsid w:val="40476AF0"/>
    <w:rsid w:val="40677668"/>
    <w:rsid w:val="411F1265"/>
    <w:rsid w:val="41863C98"/>
    <w:rsid w:val="41F626B1"/>
    <w:rsid w:val="42526EC9"/>
    <w:rsid w:val="433C39EE"/>
    <w:rsid w:val="43740E7B"/>
    <w:rsid w:val="44026552"/>
    <w:rsid w:val="44A23E16"/>
    <w:rsid w:val="44D94856"/>
    <w:rsid w:val="451320CA"/>
    <w:rsid w:val="462F4F1B"/>
    <w:rsid w:val="46A72CC6"/>
    <w:rsid w:val="47DB0210"/>
    <w:rsid w:val="484A080C"/>
    <w:rsid w:val="48B266DF"/>
    <w:rsid w:val="4933341F"/>
    <w:rsid w:val="4A0F586B"/>
    <w:rsid w:val="4AD13AC3"/>
    <w:rsid w:val="4B610F94"/>
    <w:rsid w:val="4B8F65B6"/>
    <w:rsid w:val="4BAB2F0F"/>
    <w:rsid w:val="4BDC1CFD"/>
    <w:rsid w:val="4CB55F3E"/>
    <w:rsid w:val="4D9202CC"/>
    <w:rsid w:val="4EFE7CDD"/>
    <w:rsid w:val="4F3172BF"/>
    <w:rsid w:val="4F794526"/>
    <w:rsid w:val="4FDA32D7"/>
    <w:rsid w:val="4FEF044E"/>
    <w:rsid w:val="500A5137"/>
    <w:rsid w:val="50552592"/>
    <w:rsid w:val="50A41EB9"/>
    <w:rsid w:val="51F27CF9"/>
    <w:rsid w:val="52882033"/>
    <w:rsid w:val="528D7BD2"/>
    <w:rsid w:val="52C77F26"/>
    <w:rsid w:val="5330337B"/>
    <w:rsid w:val="5362626A"/>
    <w:rsid w:val="54BE1D3E"/>
    <w:rsid w:val="573C3766"/>
    <w:rsid w:val="57B8132B"/>
    <w:rsid w:val="58344B79"/>
    <w:rsid w:val="586F4FFA"/>
    <w:rsid w:val="58A94ED1"/>
    <w:rsid w:val="58AF07CD"/>
    <w:rsid w:val="59AB62F0"/>
    <w:rsid w:val="5B5F36D5"/>
    <w:rsid w:val="5BD95E03"/>
    <w:rsid w:val="5BDC41A9"/>
    <w:rsid w:val="5BE309EB"/>
    <w:rsid w:val="5C1B2491"/>
    <w:rsid w:val="5C700B8D"/>
    <w:rsid w:val="5D263A7E"/>
    <w:rsid w:val="5D965DA6"/>
    <w:rsid w:val="5DB41037"/>
    <w:rsid w:val="5E4C499A"/>
    <w:rsid w:val="5E62314F"/>
    <w:rsid w:val="5E7B275B"/>
    <w:rsid w:val="5E804416"/>
    <w:rsid w:val="5F362036"/>
    <w:rsid w:val="5FD94AE0"/>
    <w:rsid w:val="5FF2161E"/>
    <w:rsid w:val="6014459E"/>
    <w:rsid w:val="608900E2"/>
    <w:rsid w:val="61B66D57"/>
    <w:rsid w:val="624C31A2"/>
    <w:rsid w:val="62572E21"/>
    <w:rsid w:val="6308022D"/>
    <w:rsid w:val="64290F1C"/>
    <w:rsid w:val="64393ABC"/>
    <w:rsid w:val="664049F6"/>
    <w:rsid w:val="66616C55"/>
    <w:rsid w:val="66BD77D2"/>
    <w:rsid w:val="67694117"/>
    <w:rsid w:val="676E6F07"/>
    <w:rsid w:val="6892745B"/>
    <w:rsid w:val="69352767"/>
    <w:rsid w:val="69BF0487"/>
    <w:rsid w:val="69E563D1"/>
    <w:rsid w:val="6AD27B76"/>
    <w:rsid w:val="6B2E6F67"/>
    <w:rsid w:val="6B5059A8"/>
    <w:rsid w:val="6CAA7AE2"/>
    <w:rsid w:val="6D8424FE"/>
    <w:rsid w:val="6D8A5351"/>
    <w:rsid w:val="6DA12484"/>
    <w:rsid w:val="6EF06409"/>
    <w:rsid w:val="6F1D1427"/>
    <w:rsid w:val="6F2C2C4F"/>
    <w:rsid w:val="6F52560F"/>
    <w:rsid w:val="6F82742F"/>
    <w:rsid w:val="701702C0"/>
    <w:rsid w:val="70D241E7"/>
    <w:rsid w:val="70EF3302"/>
    <w:rsid w:val="73500E02"/>
    <w:rsid w:val="7356213C"/>
    <w:rsid w:val="749829E7"/>
    <w:rsid w:val="768470C9"/>
    <w:rsid w:val="78007C32"/>
    <w:rsid w:val="787D2A50"/>
    <w:rsid w:val="78E64CC0"/>
    <w:rsid w:val="7A837580"/>
    <w:rsid w:val="7ABE13ED"/>
    <w:rsid w:val="7AC23AAF"/>
    <w:rsid w:val="7CC3080B"/>
    <w:rsid w:val="7E3C1235"/>
    <w:rsid w:val="7F5A2CA3"/>
    <w:rsid w:val="7FC364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xiongxb</dc:creator>
  <cp:lastModifiedBy>xiongxb</cp:lastModifiedBy>
  <dcterms:modified xsi:type="dcterms:W3CDTF">2017-07-31T08:13:37Z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